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006D5" w14:textId="77777777" w:rsidR="00C0112C" w:rsidRDefault="00CD3D10">
      <w:pPr>
        <w:tabs>
          <w:tab w:val="left" w:pos="2253"/>
          <w:tab w:val="left" w:pos="8736"/>
        </w:tabs>
        <w:spacing w:before="85"/>
        <w:ind w:left="112"/>
        <w:rPr>
          <w:sz w:val="16"/>
        </w:rPr>
      </w:pPr>
      <w:r>
        <w:pict w14:anchorId="7E9016D9">
          <v:group id="_x0000_s1188" style="position:absolute;left:0;text-align:left;margin-left:0;margin-top:0;width:595.3pt;height:841.9pt;z-index:-169936;mso-position-horizontal-relative:page;mso-position-vertical-relative:page" coordsize="11906,16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0" type="#_x0000_t75" style="position:absolute;width:11906;height:16838">
              <v:imagedata r:id="rId5" o:title=""/>
            </v:shape>
            <v:shape id="_x0000_s1189" type="#_x0000_t75" style="position:absolute;left:3787;top:1361;width:4331;height:4309">
              <v:imagedata r:id="rId6" o:title=""/>
            </v:shape>
            <w10:wrap anchorx="page" anchory="page"/>
          </v:group>
        </w:pict>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06D6" w14:textId="77777777" w:rsidR="00C0112C" w:rsidRDefault="00C0112C">
      <w:pPr>
        <w:rPr>
          <w:sz w:val="20"/>
        </w:rPr>
      </w:pPr>
    </w:p>
    <w:p w14:paraId="7E9006D7" w14:textId="77777777" w:rsidR="00C0112C" w:rsidRDefault="00C0112C">
      <w:pPr>
        <w:rPr>
          <w:sz w:val="20"/>
        </w:rPr>
      </w:pPr>
    </w:p>
    <w:p w14:paraId="7E9006D8" w14:textId="77777777" w:rsidR="00C0112C" w:rsidRDefault="00C0112C">
      <w:pPr>
        <w:rPr>
          <w:sz w:val="20"/>
        </w:rPr>
      </w:pPr>
    </w:p>
    <w:p w14:paraId="7E9006D9" w14:textId="77777777" w:rsidR="00C0112C" w:rsidRDefault="00C0112C">
      <w:pPr>
        <w:rPr>
          <w:sz w:val="20"/>
        </w:rPr>
      </w:pPr>
    </w:p>
    <w:p w14:paraId="7E9006DA" w14:textId="77777777" w:rsidR="00C0112C" w:rsidRDefault="00C0112C">
      <w:pPr>
        <w:rPr>
          <w:sz w:val="20"/>
        </w:rPr>
      </w:pPr>
    </w:p>
    <w:p w14:paraId="7E9006DB" w14:textId="77777777" w:rsidR="00C0112C" w:rsidRDefault="00C0112C">
      <w:pPr>
        <w:rPr>
          <w:sz w:val="20"/>
        </w:rPr>
      </w:pPr>
    </w:p>
    <w:p w14:paraId="7E9006DC" w14:textId="77777777" w:rsidR="00C0112C" w:rsidRDefault="00C0112C">
      <w:pPr>
        <w:rPr>
          <w:sz w:val="20"/>
        </w:rPr>
      </w:pPr>
    </w:p>
    <w:p w14:paraId="7E9006DD" w14:textId="77777777" w:rsidR="00C0112C" w:rsidRDefault="00C0112C">
      <w:pPr>
        <w:rPr>
          <w:sz w:val="20"/>
        </w:rPr>
      </w:pPr>
    </w:p>
    <w:p w14:paraId="7E9006DE" w14:textId="77777777" w:rsidR="00C0112C" w:rsidRDefault="00C0112C">
      <w:pPr>
        <w:rPr>
          <w:sz w:val="20"/>
        </w:rPr>
      </w:pPr>
    </w:p>
    <w:p w14:paraId="7E9006DF" w14:textId="77777777" w:rsidR="00C0112C" w:rsidRDefault="00C0112C">
      <w:pPr>
        <w:rPr>
          <w:sz w:val="20"/>
        </w:rPr>
      </w:pPr>
    </w:p>
    <w:p w14:paraId="7E9006E0" w14:textId="77777777" w:rsidR="00C0112C" w:rsidRDefault="00C0112C">
      <w:pPr>
        <w:rPr>
          <w:sz w:val="20"/>
        </w:rPr>
      </w:pPr>
    </w:p>
    <w:p w14:paraId="7E9006E1" w14:textId="77777777" w:rsidR="00C0112C" w:rsidRDefault="00C0112C">
      <w:pPr>
        <w:rPr>
          <w:sz w:val="20"/>
        </w:rPr>
      </w:pPr>
    </w:p>
    <w:p w14:paraId="7E9006E2" w14:textId="77777777" w:rsidR="00C0112C" w:rsidRDefault="00C0112C">
      <w:pPr>
        <w:rPr>
          <w:sz w:val="20"/>
        </w:rPr>
      </w:pPr>
    </w:p>
    <w:p w14:paraId="7E9006E3" w14:textId="77777777" w:rsidR="00C0112C" w:rsidRDefault="00C0112C">
      <w:pPr>
        <w:rPr>
          <w:sz w:val="20"/>
        </w:rPr>
      </w:pPr>
    </w:p>
    <w:p w14:paraId="7E9006E4" w14:textId="77777777" w:rsidR="00C0112C" w:rsidRDefault="00C0112C">
      <w:pPr>
        <w:rPr>
          <w:sz w:val="20"/>
        </w:rPr>
      </w:pPr>
    </w:p>
    <w:p w14:paraId="7E9006E5" w14:textId="77777777" w:rsidR="00C0112C" w:rsidRDefault="00C0112C">
      <w:pPr>
        <w:rPr>
          <w:sz w:val="20"/>
        </w:rPr>
      </w:pPr>
    </w:p>
    <w:p w14:paraId="7E9006E6" w14:textId="77777777" w:rsidR="00C0112C" w:rsidRDefault="00C0112C">
      <w:pPr>
        <w:rPr>
          <w:sz w:val="20"/>
        </w:rPr>
      </w:pPr>
    </w:p>
    <w:p w14:paraId="7E9006E7" w14:textId="77777777" w:rsidR="00C0112C" w:rsidRDefault="00C0112C">
      <w:pPr>
        <w:rPr>
          <w:sz w:val="20"/>
        </w:rPr>
      </w:pPr>
    </w:p>
    <w:p w14:paraId="7E9006E8" w14:textId="77777777" w:rsidR="00C0112C" w:rsidRDefault="00C0112C">
      <w:pPr>
        <w:rPr>
          <w:sz w:val="20"/>
        </w:rPr>
      </w:pPr>
    </w:p>
    <w:p w14:paraId="7E9006E9" w14:textId="77777777" w:rsidR="00C0112C" w:rsidRDefault="00C0112C">
      <w:pPr>
        <w:spacing w:before="7"/>
      </w:pPr>
    </w:p>
    <w:p w14:paraId="7E9006EA" w14:textId="77777777" w:rsidR="00C0112C" w:rsidRDefault="00CD3D10">
      <w:pPr>
        <w:pStyle w:val="Corpsdetexte"/>
        <w:spacing w:before="98"/>
        <w:jc w:val="center"/>
        <w:rPr>
          <w:rFonts w:ascii="Lucida Sans" w:hAnsi="Lucida Sans"/>
          <w:b/>
        </w:rPr>
      </w:pPr>
      <w:r>
        <w:rPr>
          <w:rFonts w:ascii="Lucida Sans" w:hAnsi="Lucida Sans"/>
          <w:b/>
          <w:w w:val="95"/>
        </w:rPr>
        <w:t>Baccalauréat professionnel</w:t>
      </w:r>
    </w:p>
    <w:p w14:paraId="7E9006EB" w14:textId="77777777" w:rsidR="00C0112C" w:rsidRDefault="00CD3D10">
      <w:pPr>
        <w:pStyle w:val="Titre1"/>
        <w:spacing w:before="145"/>
      </w:pPr>
      <w:r>
        <w:rPr>
          <w:w w:val="105"/>
        </w:rPr>
        <w:t>Spécialité « Accompagnement, soins et services à la personne »</w:t>
      </w:r>
    </w:p>
    <w:p w14:paraId="7E9006EC" w14:textId="77777777" w:rsidR="00C0112C" w:rsidRDefault="00CD3D10">
      <w:pPr>
        <w:spacing w:before="152"/>
        <w:ind w:left="3" w:right="4"/>
        <w:jc w:val="center"/>
        <w:rPr>
          <w:rFonts w:ascii="Times New Roman"/>
          <w:sz w:val="20"/>
        </w:rPr>
      </w:pPr>
      <w:r>
        <w:rPr>
          <w:rFonts w:ascii="Times New Roman"/>
          <w:sz w:val="20"/>
        </w:rPr>
        <w:t>SOMMAIRE</w:t>
      </w:r>
    </w:p>
    <w:p w14:paraId="7E9006ED" w14:textId="77777777" w:rsidR="00C0112C" w:rsidRDefault="00CD3D10">
      <w:pPr>
        <w:pStyle w:val="Corpsdetexte"/>
        <w:spacing w:before="88" w:line="247" w:lineRule="auto"/>
        <w:ind w:left="327" w:right="4261"/>
      </w:pPr>
      <w:r>
        <w:rPr>
          <w:w w:val="105"/>
        </w:rPr>
        <w:t>ANNEXE I Présentation synthétique du référentiel du diplôme ANNEXE II Référentiel des activités professionnelles ANNEXE III Référentiel de compétences</w:t>
      </w:r>
    </w:p>
    <w:p w14:paraId="7E9006EE" w14:textId="77777777" w:rsidR="00C0112C" w:rsidRDefault="00CD3D10">
      <w:pPr>
        <w:pStyle w:val="Corpsdetexte"/>
        <w:spacing w:line="247" w:lineRule="auto"/>
        <w:ind w:left="758" w:right="7871"/>
      </w:pPr>
      <w:r>
        <w:rPr>
          <w:w w:val="105"/>
        </w:rPr>
        <w:t>Compétences Savoirs associés</w:t>
      </w:r>
    </w:p>
    <w:p w14:paraId="7E9006EF" w14:textId="77777777" w:rsidR="00C0112C" w:rsidRDefault="00CD3D10">
      <w:pPr>
        <w:pStyle w:val="Corpsdetexte"/>
        <w:ind w:left="327"/>
      </w:pPr>
      <w:r>
        <w:rPr>
          <w:w w:val="105"/>
        </w:rPr>
        <w:t>ANNE</w:t>
      </w:r>
      <w:r>
        <w:rPr>
          <w:w w:val="105"/>
        </w:rPr>
        <w:t>XE IV Référentiel d’évaluation</w:t>
      </w:r>
    </w:p>
    <w:p w14:paraId="7E9006F0" w14:textId="77777777" w:rsidR="00C0112C" w:rsidRDefault="00CD3D10">
      <w:pPr>
        <w:pStyle w:val="Corpsdetexte"/>
        <w:spacing w:before="7" w:line="247" w:lineRule="auto"/>
        <w:ind w:left="758" w:right="6065"/>
      </w:pPr>
      <w:r>
        <w:rPr>
          <w:w w:val="105"/>
        </w:rPr>
        <w:t>IV a Unités constitutives du diplôme IV b Règlement d’examen</w:t>
      </w:r>
    </w:p>
    <w:p w14:paraId="7E9006F1" w14:textId="77777777" w:rsidR="00C0112C" w:rsidRDefault="00CD3D10">
      <w:pPr>
        <w:pStyle w:val="Corpsdetexte"/>
        <w:ind w:left="758"/>
      </w:pPr>
      <w:r>
        <w:t>IV c Définition des   épreuves</w:t>
      </w:r>
    </w:p>
    <w:p w14:paraId="7E9006F2" w14:textId="77777777" w:rsidR="00C0112C" w:rsidRDefault="00CD3D10">
      <w:pPr>
        <w:pStyle w:val="Corpsdetexte"/>
        <w:spacing w:before="7"/>
        <w:ind w:left="327"/>
      </w:pPr>
      <w:r>
        <w:rPr>
          <w:w w:val="105"/>
        </w:rPr>
        <w:t>ANNEXE V Périodes de formation en milieu professionnel</w:t>
      </w:r>
    </w:p>
    <w:p w14:paraId="7E9006F3" w14:textId="77777777" w:rsidR="00C0112C" w:rsidRDefault="00CD3D10">
      <w:pPr>
        <w:pStyle w:val="Corpsdetexte"/>
        <w:spacing w:before="7"/>
        <w:ind w:left="327"/>
      </w:pPr>
      <w:r>
        <w:rPr>
          <w:w w:val="105"/>
        </w:rPr>
        <w:t>ANNEXE VI Tableau de correspondances entre épreuves ou unités de l’ancien et d</w:t>
      </w:r>
      <w:r>
        <w:rPr>
          <w:w w:val="105"/>
        </w:rPr>
        <w:t>u nouveau diplôme</w:t>
      </w:r>
    </w:p>
    <w:p w14:paraId="7E9006F4" w14:textId="77777777" w:rsidR="00C0112C" w:rsidRDefault="00C0112C">
      <w:pPr>
        <w:sectPr w:rsidR="00C0112C">
          <w:pgSz w:w="11910" w:h="16840"/>
          <w:pgMar w:top="600" w:right="880" w:bottom="280" w:left="880" w:header="720" w:footer="720" w:gutter="0"/>
          <w:cols w:space="720"/>
        </w:sectPr>
      </w:pPr>
    </w:p>
    <w:p w14:paraId="7E9006F5"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5543" behindDoc="1" locked="0" layoutInCell="1" allowOverlap="1" wp14:anchorId="7E9016DA" wp14:editId="7E9016DB">
            <wp:simplePos x="0" y="0"/>
            <wp:positionH relativeFrom="page">
              <wp:posOffset>0</wp:posOffset>
            </wp:positionH>
            <wp:positionV relativeFrom="page">
              <wp:posOffset>1</wp:posOffset>
            </wp:positionV>
            <wp:extent cx="7560005" cy="1069200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06F6" w14:textId="77777777" w:rsidR="00C0112C" w:rsidRDefault="00C0112C">
      <w:pPr>
        <w:spacing w:before="6"/>
        <w:rPr>
          <w:sz w:val="29"/>
        </w:rPr>
      </w:pPr>
    </w:p>
    <w:p w14:paraId="7E9006F7" w14:textId="77777777" w:rsidR="00C0112C" w:rsidRDefault="00CD3D10">
      <w:pPr>
        <w:pStyle w:val="Corpsdetexte"/>
        <w:spacing w:before="97"/>
        <w:jc w:val="center"/>
      </w:pPr>
      <w:r>
        <w:rPr>
          <w:w w:val="105"/>
        </w:rPr>
        <w:t>ANNEXE I</w:t>
      </w:r>
    </w:p>
    <w:p w14:paraId="7E9006F8" w14:textId="77777777" w:rsidR="00C0112C" w:rsidRDefault="00CD3D10">
      <w:pPr>
        <w:spacing w:before="157"/>
        <w:jc w:val="center"/>
        <w:rPr>
          <w:rFonts w:ascii="Times New Roman" w:hAnsi="Times New Roman"/>
          <w:sz w:val="20"/>
        </w:rPr>
      </w:pPr>
      <w:r>
        <w:rPr>
          <w:rFonts w:ascii="Times New Roman" w:hAnsi="Times New Roman"/>
          <w:sz w:val="20"/>
        </w:rPr>
        <w:t>TABLEAU DE SYNTHESE ACTIVITES – COMPETENCES –  UNITES</w:t>
      </w:r>
    </w:p>
    <w:p w14:paraId="7E9006F9" w14:textId="77777777" w:rsidR="00C0112C" w:rsidRDefault="00CD3D10">
      <w:pPr>
        <w:pStyle w:val="Corpsdetexte"/>
        <w:spacing w:before="149"/>
        <w:jc w:val="center"/>
      </w:pPr>
      <w:r>
        <w:rPr>
          <w:w w:val="105"/>
        </w:rPr>
        <w:t>Baccalauréat professionnel spécialité Accompagnement, soins et services à la personne</w:t>
      </w:r>
    </w:p>
    <w:p w14:paraId="7E9006FA" w14:textId="77777777" w:rsidR="00C0112C" w:rsidRDefault="00C0112C">
      <w:pPr>
        <w:pStyle w:val="Corpsdetexte"/>
        <w:spacing w:before="10"/>
        <w:rPr>
          <w:sz w:val="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084"/>
        <w:gridCol w:w="4550"/>
        <w:gridCol w:w="2270"/>
      </w:tblGrid>
      <w:tr w:rsidR="00C0112C" w14:paraId="7E9006FE" w14:textId="77777777">
        <w:trPr>
          <w:trHeight w:hRule="exact" w:val="341"/>
        </w:trPr>
        <w:tc>
          <w:tcPr>
            <w:tcW w:w="3084" w:type="dxa"/>
            <w:tcBorders>
              <w:bottom w:val="single" w:sz="2" w:space="0" w:color="000000"/>
              <w:right w:val="single" w:sz="2" w:space="0" w:color="000000"/>
            </w:tcBorders>
            <w:shd w:val="clear" w:color="auto" w:fill="D8D8D8"/>
          </w:tcPr>
          <w:p w14:paraId="7E9006FB" w14:textId="77777777" w:rsidR="00C0112C" w:rsidRDefault="00CD3D10">
            <w:pPr>
              <w:pStyle w:val="TableParagraph"/>
              <w:spacing w:before="103"/>
              <w:ind w:left="1004" w:right="1004"/>
              <w:jc w:val="center"/>
              <w:rPr>
                <w:rFonts w:ascii="Lucida Sans" w:hAnsi="Lucida Sans"/>
                <w:b/>
                <w:sz w:val="13"/>
              </w:rPr>
            </w:pPr>
            <w:r>
              <w:rPr>
                <w:rFonts w:ascii="Lucida Sans" w:hAnsi="Lucida Sans"/>
                <w:b/>
                <w:w w:val="95"/>
                <w:sz w:val="13"/>
              </w:rPr>
              <w:t>Pôles d’activités</w:t>
            </w:r>
          </w:p>
        </w:tc>
        <w:tc>
          <w:tcPr>
            <w:tcW w:w="4550" w:type="dxa"/>
            <w:tcBorders>
              <w:left w:val="single" w:sz="2" w:space="0" w:color="000000"/>
              <w:bottom w:val="single" w:sz="2" w:space="0" w:color="000000"/>
              <w:right w:val="single" w:sz="2" w:space="0" w:color="000000"/>
            </w:tcBorders>
            <w:shd w:val="clear" w:color="auto" w:fill="D8D8D8"/>
          </w:tcPr>
          <w:p w14:paraId="7E9006FC" w14:textId="77777777" w:rsidR="00C0112C" w:rsidRDefault="00CD3D10">
            <w:pPr>
              <w:pStyle w:val="TableParagraph"/>
              <w:spacing w:before="103"/>
              <w:ind w:left="1554" w:right="1554"/>
              <w:jc w:val="center"/>
              <w:rPr>
                <w:rFonts w:ascii="Lucida Sans" w:hAnsi="Lucida Sans"/>
                <w:b/>
                <w:sz w:val="13"/>
              </w:rPr>
            </w:pPr>
            <w:r>
              <w:rPr>
                <w:rFonts w:ascii="Lucida Sans" w:hAnsi="Lucida Sans"/>
                <w:b/>
                <w:w w:val="95"/>
                <w:sz w:val="13"/>
              </w:rPr>
              <w:t>Blocs de compétences</w:t>
            </w:r>
          </w:p>
        </w:tc>
        <w:tc>
          <w:tcPr>
            <w:tcW w:w="2270" w:type="dxa"/>
            <w:tcBorders>
              <w:left w:val="single" w:sz="2" w:space="0" w:color="000000"/>
              <w:bottom w:val="single" w:sz="2" w:space="0" w:color="000000"/>
            </w:tcBorders>
            <w:shd w:val="clear" w:color="auto" w:fill="D8D8D8"/>
          </w:tcPr>
          <w:p w14:paraId="7E9006FD" w14:textId="77777777" w:rsidR="00C0112C" w:rsidRDefault="00CD3D10">
            <w:pPr>
              <w:pStyle w:val="TableParagraph"/>
              <w:spacing w:before="103"/>
              <w:ind w:left="548" w:right="548"/>
              <w:jc w:val="center"/>
              <w:rPr>
                <w:rFonts w:ascii="Lucida Sans" w:hAnsi="Lucida Sans"/>
                <w:b/>
                <w:sz w:val="13"/>
              </w:rPr>
            </w:pPr>
            <w:r>
              <w:rPr>
                <w:rFonts w:ascii="Lucida Sans" w:hAnsi="Lucida Sans"/>
                <w:b/>
                <w:sz w:val="13"/>
              </w:rPr>
              <w:t>Unités</w:t>
            </w:r>
          </w:p>
        </w:tc>
      </w:tr>
      <w:tr w:rsidR="00C0112C" w14:paraId="7E90070D" w14:textId="77777777">
        <w:trPr>
          <w:trHeight w:hRule="exact" w:val="1784"/>
        </w:trPr>
        <w:tc>
          <w:tcPr>
            <w:tcW w:w="3084" w:type="dxa"/>
            <w:tcBorders>
              <w:top w:val="single" w:sz="2" w:space="0" w:color="000000"/>
              <w:bottom w:val="single" w:sz="2" w:space="0" w:color="000000"/>
              <w:right w:val="single" w:sz="2" w:space="0" w:color="000000"/>
            </w:tcBorders>
          </w:tcPr>
          <w:p w14:paraId="7E9006FF" w14:textId="77777777" w:rsidR="00C0112C" w:rsidRDefault="00C0112C">
            <w:pPr>
              <w:pStyle w:val="TableParagraph"/>
              <w:ind w:left="0"/>
              <w:rPr>
                <w:rFonts w:ascii="Times New Roman"/>
                <w:sz w:val="20"/>
              </w:rPr>
            </w:pPr>
          </w:p>
          <w:p w14:paraId="7E900700" w14:textId="77777777" w:rsidR="00C0112C" w:rsidRDefault="00C0112C">
            <w:pPr>
              <w:pStyle w:val="TableParagraph"/>
              <w:ind w:left="0"/>
              <w:rPr>
                <w:rFonts w:ascii="Times New Roman"/>
                <w:sz w:val="20"/>
              </w:rPr>
            </w:pPr>
          </w:p>
          <w:p w14:paraId="7E900701" w14:textId="77777777" w:rsidR="00C0112C" w:rsidRDefault="00C0112C">
            <w:pPr>
              <w:pStyle w:val="TableParagraph"/>
              <w:spacing w:before="8"/>
              <w:ind w:left="0"/>
              <w:rPr>
                <w:rFonts w:ascii="Times New Roman"/>
                <w:sz w:val="18"/>
              </w:rPr>
            </w:pPr>
          </w:p>
          <w:p w14:paraId="7E900702" w14:textId="77777777" w:rsidR="00C0112C" w:rsidRDefault="00CD3D10">
            <w:pPr>
              <w:pStyle w:val="TableParagraph"/>
              <w:spacing w:line="164" w:lineRule="exact"/>
              <w:ind w:left="264" w:right="94" w:hanging="165"/>
              <w:jc w:val="both"/>
              <w:rPr>
                <w:rFonts w:ascii="Lucida Sans" w:hAnsi="Lucida Sans"/>
                <w:b/>
                <w:i/>
                <w:sz w:val="16"/>
              </w:rPr>
            </w:pPr>
            <w:r>
              <w:rPr>
                <w:rFonts w:ascii="Lucida Sans" w:hAnsi="Lucida Sans"/>
                <w:b/>
                <w:i/>
                <w:w w:val="85"/>
                <w:sz w:val="16"/>
              </w:rPr>
              <w:t>Pôle</w:t>
            </w:r>
            <w:r>
              <w:rPr>
                <w:rFonts w:ascii="Lucida Sans" w:hAnsi="Lucida Sans"/>
                <w:b/>
                <w:i/>
                <w:spacing w:val="-11"/>
                <w:w w:val="85"/>
                <w:sz w:val="16"/>
              </w:rPr>
              <w:t xml:space="preserve"> </w:t>
            </w:r>
            <w:r>
              <w:rPr>
                <w:rFonts w:ascii="Lucida Sans" w:hAnsi="Lucida Sans"/>
                <w:b/>
                <w:i/>
                <w:w w:val="85"/>
                <w:sz w:val="16"/>
              </w:rPr>
              <w:t>d’activités</w:t>
            </w:r>
            <w:r>
              <w:rPr>
                <w:rFonts w:ascii="Lucida Sans" w:hAnsi="Lucida Sans"/>
                <w:b/>
                <w:i/>
                <w:spacing w:val="-11"/>
                <w:w w:val="85"/>
                <w:sz w:val="16"/>
              </w:rPr>
              <w:t xml:space="preserve"> </w:t>
            </w:r>
            <w:r>
              <w:rPr>
                <w:rFonts w:ascii="Lucida Sans" w:hAnsi="Lucida Sans"/>
                <w:b/>
                <w:i/>
                <w:w w:val="85"/>
                <w:sz w:val="16"/>
              </w:rPr>
              <w:t>1</w:t>
            </w:r>
            <w:r>
              <w:rPr>
                <w:rFonts w:ascii="Lucida Sans" w:hAnsi="Lucida Sans"/>
                <w:b/>
                <w:i/>
                <w:spacing w:val="-11"/>
                <w:w w:val="85"/>
                <w:sz w:val="16"/>
              </w:rPr>
              <w:t xml:space="preserve"> </w:t>
            </w:r>
            <w:r>
              <w:rPr>
                <w:rFonts w:ascii="Lucida Sans" w:hAnsi="Lucida Sans"/>
                <w:b/>
                <w:i/>
                <w:w w:val="85"/>
                <w:sz w:val="16"/>
              </w:rPr>
              <w:t>-</w:t>
            </w:r>
            <w:r>
              <w:rPr>
                <w:rFonts w:ascii="Lucida Sans" w:hAnsi="Lucida Sans"/>
                <w:b/>
                <w:i/>
                <w:spacing w:val="-11"/>
                <w:w w:val="85"/>
                <w:sz w:val="16"/>
              </w:rPr>
              <w:t xml:space="preserve"> </w:t>
            </w:r>
            <w:r>
              <w:rPr>
                <w:rFonts w:ascii="Lucida Sans" w:hAnsi="Lucida Sans"/>
                <w:b/>
                <w:i/>
                <w:w w:val="85"/>
                <w:sz w:val="16"/>
              </w:rPr>
              <w:t>Accompagnement</w:t>
            </w:r>
            <w:r>
              <w:rPr>
                <w:rFonts w:ascii="Lucida Sans" w:hAnsi="Lucida Sans"/>
                <w:b/>
                <w:i/>
                <w:spacing w:val="-11"/>
                <w:w w:val="85"/>
                <w:sz w:val="16"/>
              </w:rPr>
              <w:t xml:space="preserve"> </w:t>
            </w:r>
            <w:r>
              <w:rPr>
                <w:rFonts w:ascii="Lucida Sans" w:hAnsi="Lucida Sans"/>
                <w:b/>
                <w:i/>
                <w:w w:val="85"/>
                <w:sz w:val="16"/>
              </w:rPr>
              <w:t>de</w:t>
            </w:r>
            <w:r>
              <w:rPr>
                <w:rFonts w:ascii="Lucida Sans" w:hAnsi="Lucida Sans"/>
                <w:b/>
                <w:i/>
                <w:spacing w:val="-11"/>
                <w:w w:val="85"/>
                <w:sz w:val="16"/>
              </w:rPr>
              <w:t xml:space="preserve"> </w:t>
            </w:r>
            <w:r>
              <w:rPr>
                <w:rFonts w:ascii="Lucida Sans" w:hAnsi="Lucida Sans"/>
                <w:b/>
                <w:i/>
                <w:w w:val="85"/>
                <w:sz w:val="16"/>
              </w:rPr>
              <w:t xml:space="preserve">la </w:t>
            </w:r>
            <w:r>
              <w:rPr>
                <w:rFonts w:ascii="Lucida Sans" w:hAnsi="Lucida Sans"/>
                <w:b/>
                <w:i/>
                <w:spacing w:val="2"/>
                <w:w w:val="80"/>
                <w:sz w:val="16"/>
              </w:rPr>
              <w:t xml:space="preserve">personne dans </w:t>
            </w:r>
            <w:r>
              <w:rPr>
                <w:rFonts w:ascii="Lucida Sans" w:hAnsi="Lucida Sans"/>
                <w:b/>
                <w:i/>
                <w:w w:val="80"/>
                <w:sz w:val="16"/>
              </w:rPr>
              <w:t xml:space="preserve">une </w:t>
            </w:r>
            <w:r>
              <w:rPr>
                <w:rFonts w:ascii="Lucida Sans" w:hAnsi="Lucida Sans"/>
                <w:b/>
                <w:i/>
                <w:spacing w:val="2"/>
                <w:w w:val="80"/>
                <w:sz w:val="16"/>
              </w:rPr>
              <w:t xml:space="preserve">approche globale </w:t>
            </w:r>
            <w:r>
              <w:rPr>
                <w:rFonts w:ascii="Lucida Sans" w:hAnsi="Lucida Sans"/>
                <w:b/>
                <w:i/>
                <w:spacing w:val="3"/>
                <w:w w:val="80"/>
                <w:sz w:val="16"/>
              </w:rPr>
              <w:t xml:space="preserve">et </w:t>
            </w:r>
            <w:r>
              <w:rPr>
                <w:rFonts w:ascii="Lucida Sans" w:hAnsi="Lucida Sans"/>
                <w:b/>
                <w:i/>
                <w:w w:val="85"/>
                <w:sz w:val="16"/>
              </w:rPr>
              <w:t>individualisée</w:t>
            </w:r>
          </w:p>
        </w:tc>
        <w:tc>
          <w:tcPr>
            <w:tcW w:w="4550" w:type="dxa"/>
            <w:tcBorders>
              <w:top w:val="single" w:sz="2" w:space="0" w:color="000000"/>
              <w:left w:val="single" w:sz="2" w:space="0" w:color="000000"/>
              <w:bottom w:val="single" w:sz="2" w:space="0" w:color="000000"/>
              <w:right w:val="single" w:sz="2" w:space="0" w:color="000000"/>
            </w:tcBorders>
          </w:tcPr>
          <w:p w14:paraId="7E900703" w14:textId="77777777" w:rsidR="00C0112C" w:rsidRDefault="00CD3D10">
            <w:pPr>
              <w:pStyle w:val="TableParagraph"/>
              <w:spacing w:before="159" w:line="164" w:lineRule="exact"/>
              <w:ind w:left="264" w:hanging="165"/>
              <w:rPr>
                <w:rFonts w:ascii="Lucida Sans" w:hAnsi="Lucida Sans"/>
                <w:b/>
                <w:i/>
                <w:sz w:val="16"/>
              </w:rPr>
            </w:pPr>
            <w:r>
              <w:rPr>
                <w:rFonts w:ascii="Lucida Sans" w:hAnsi="Lucida Sans"/>
                <w:b/>
                <w:i/>
                <w:w w:val="80"/>
                <w:sz w:val="16"/>
              </w:rPr>
              <w:t>Bloc n</w:t>
            </w:r>
            <w:r>
              <w:rPr>
                <w:rFonts w:ascii="Lucida Sans" w:hAnsi="Lucida Sans"/>
                <w:b/>
                <w:i/>
                <w:w w:val="80"/>
                <w:position w:val="6"/>
                <w:sz w:val="8"/>
              </w:rPr>
              <w:t xml:space="preserve">o </w:t>
            </w:r>
            <w:r>
              <w:rPr>
                <w:rFonts w:ascii="Lucida Sans" w:hAnsi="Lucida Sans"/>
                <w:b/>
                <w:i/>
                <w:w w:val="80"/>
                <w:sz w:val="16"/>
              </w:rPr>
              <w:t xml:space="preserve">1 – Accompagner la personne dans une approche globale et </w:t>
            </w:r>
            <w:r>
              <w:rPr>
                <w:rFonts w:ascii="Lucida Sans" w:hAnsi="Lucida Sans"/>
                <w:b/>
                <w:i/>
                <w:w w:val="85"/>
                <w:sz w:val="16"/>
              </w:rPr>
              <w:t>individualisée</w:t>
            </w:r>
          </w:p>
          <w:p w14:paraId="7E900704" w14:textId="77777777" w:rsidR="00C0112C" w:rsidRDefault="00CD3D10">
            <w:pPr>
              <w:pStyle w:val="TableParagraph"/>
              <w:spacing w:line="176" w:lineRule="exact"/>
              <w:rPr>
                <w:sz w:val="16"/>
              </w:rPr>
            </w:pPr>
            <w:r>
              <w:rPr>
                <w:w w:val="90"/>
                <w:sz w:val="16"/>
              </w:rPr>
              <w:t>Adopter une posture professionnelle adaptée</w:t>
            </w:r>
          </w:p>
          <w:p w14:paraId="7E900705" w14:textId="77777777" w:rsidR="00C0112C" w:rsidRDefault="00CD3D10">
            <w:pPr>
              <w:pStyle w:val="TableParagraph"/>
              <w:spacing w:before="2" w:line="176" w:lineRule="exact"/>
              <w:ind w:right="91"/>
              <w:rPr>
                <w:sz w:val="16"/>
              </w:rPr>
            </w:pPr>
            <w:r>
              <w:rPr>
                <w:sz w:val="16"/>
              </w:rPr>
              <w:t>Accueillir,</w:t>
            </w:r>
            <w:r>
              <w:rPr>
                <w:spacing w:val="-22"/>
                <w:sz w:val="16"/>
              </w:rPr>
              <w:t xml:space="preserve"> </w:t>
            </w:r>
            <w:r>
              <w:rPr>
                <w:sz w:val="16"/>
              </w:rPr>
              <w:t>communiquer</w:t>
            </w:r>
            <w:r>
              <w:rPr>
                <w:spacing w:val="-22"/>
                <w:sz w:val="16"/>
              </w:rPr>
              <w:t xml:space="preserve"> </w:t>
            </w:r>
            <w:r>
              <w:rPr>
                <w:sz w:val="16"/>
              </w:rPr>
              <w:t>avec</w:t>
            </w:r>
            <w:r>
              <w:rPr>
                <w:spacing w:val="-22"/>
                <w:sz w:val="16"/>
              </w:rPr>
              <w:t xml:space="preserve"> </w:t>
            </w:r>
            <w:r>
              <w:rPr>
                <w:sz w:val="16"/>
              </w:rPr>
              <w:t>la</w:t>
            </w:r>
            <w:r>
              <w:rPr>
                <w:spacing w:val="-22"/>
                <w:sz w:val="16"/>
              </w:rPr>
              <w:t xml:space="preserve"> </w:t>
            </w:r>
            <w:r>
              <w:rPr>
                <w:sz w:val="16"/>
              </w:rPr>
              <w:t>personne,</w:t>
            </w:r>
            <w:r>
              <w:rPr>
                <w:spacing w:val="-22"/>
                <w:sz w:val="16"/>
              </w:rPr>
              <w:t xml:space="preserve"> </w:t>
            </w:r>
            <w:r>
              <w:rPr>
                <w:sz w:val="16"/>
              </w:rPr>
              <w:t>sa</w:t>
            </w:r>
            <w:r>
              <w:rPr>
                <w:spacing w:val="-22"/>
                <w:sz w:val="16"/>
              </w:rPr>
              <w:t xml:space="preserve"> </w:t>
            </w:r>
            <w:r>
              <w:rPr>
                <w:sz w:val="16"/>
              </w:rPr>
              <w:t>famille,</w:t>
            </w:r>
            <w:r>
              <w:rPr>
                <w:spacing w:val="-22"/>
                <w:sz w:val="16"/>
              </w:rPr>
              <w:t xml:space="preserve"> </w:t>
            </w:r>
            <w:r>
              <w:rPr>
                <w:sz w:val="16"/>
              </w:rPr>
              <w:t>son</w:t>
            </w:r>
            <w:r>
              <w:rPr>
                <w:spacing w:val="-22"/>
                <w:sz w:val="16"/>
              </w:rPr>
              <w:t xml:space="preserve"> </w:t>
            </w:r>
            <w:r>
              <w:rPr>
                <w:sz w:val="16"/>
              </w:rPr>
              <w:t xml:space="preserve">entourage </w:t>
            </w:r>
            <w:r>
              <w:rPr>
                <w:w w:val="95"/>
                <w:sz w:val="16"/>
              </w:rPr>
              <w:t>Participer</w:t>
            </w:r>
            <w:r>
              <w:rPr>
                <w:spacing w:val="-17"/>
                <w:w w:val="95"/>
                <w:sz w:val="16"/>
              </w:rPr>
              <w:t xml:space="preserve"> </w:t>
            </w:r>
            <w:r>
              <w:rPr>
                <w:w w:val="95"/>
                <w:sz w:val="16"/>
              </w:rPr>
              <w:t>à</w:t>
            </w:r>
            <w:r>
              <w:rPr>
                <w:spacing w:val="-17"/>
                <w:w w:val="95"/>
                <w:sz w:val="16"/>
              </w:rPr>
              <w:t xml:space="preserve"> </w:t>
            </w:r>
            <w:r>
              <w:rPr>
                <w:w w:val="95"/>
                <w:sz w:val="16"/>
              </w:rPr>
              <w:t>la</w:t>
            </w:r>
            <w:r>
              <w:rPr>
                <w:spacing w:val="-17"/>
                <w:w w:val="95"/>
                <w:sz w:val="16"/>
              </w:rPr>
              <w:t xml:space="preserve"> </w:t>
            </w:r>
            <w:r>
              <w:rPr>
                <w:w w:val="95"/>
                <w:sz w:val="16"/>
              </w:rPr>
              <w:t>conception,</w:t>
            </w:r>
            <w:r>
              <w:rPr>
                <w:spacing w:val="-17"/>
                <w:w w:val="95"/>
                <w:sz w:val="16"/>
              </w:rPr>
              <w:t xml:space="preserve"> </w:t>
            </w:r>
            <w:r>
              <w:rPr>
                <w:w w:val="95"/>
                <w:sz w:val="16"/>
              </w:rPr>
              <w:t>au</w:t>
            </w:r>
            <w:r>
              <w:rPr>
                <w:spacing w:val="-17"/>
                <w:w w:val="95"/>
                <w:sz w:val="16"/>
              </w:rPr>
              <w:t xml:space="preserve"> </w:t>
            </w:r>
            <w:r>
              <w:rPr>
                <w:w w:val="95"/>
                <w:sz w:val="16"/>
              </w:rPr>
              <w:t>suivi,</w:t>
            </w:r>
            <w:r>
              <w:rPr>
                <w:spacing w:val="-17"/>
                <w:w w:val="95"/>
                <w:sz w:val="16"/>
              </w:rPr>
              <w:t xml:space="preserve"> </w:t>
            </w:r>
            <w:r>
              <w:rPr>
                <w:w w:val="95"/>
                <w:sz w:val="16"/>
              </w:rPr>
              <w:t>à</w:t>
            </w:r>
            <w:r>
              <w:rPr>
                <w:spacing w:val="-17"/>
                <w:w w:val="95"/>
                <w:sz w:val="16"/>
              </w:rPr>
              <w:t xml:space="preserve"> </w:t>
            </w:r>
            <w:r>
              <w:rPr>
                <w:w w:val="95"/>
                <w:sz w:val="16"/>
              </w:rPr>
              <w:t>la</w:t>
            </w:r>
            <w:r>
              <w:rPr>
                <w:spacing w:val="-17"/>
                <w:w w:val="95"/>
                <w:sz w:val="16"/>
              </w:rPr>
              <w:t xml:space="preserve"> </w:t>
            </w:r>
            <w:r>
              <w:rPr>
                <w:w w:val="95"/>
                <w:sz w:val="16"/>
              </w:rPr>
              <w:t>mise</w:t>
            </w:r>
            <w:r>
              <w:rPr>
                <w:spacing w:val="-17"/>
                <w:w w:val="95"/>
                <w:sz w:val="16"/>
              </w:rPr>
              <w:t xml:space="preserve"> </w:t>
            </w:r>
            <w:r>
              <w:rPr>
                <w:w w:val="95"/>
                <w:sz w:val="16"/>
              </w:rPr>
              <w:t>en</w:t>
            </w:r>
            <w:r>
              <w:rPr>
                <w:spacing w:val="-17"/>
                <w:w w:val="95"/>
                <w:sz w:val="16"/>
              </w:rPr>
              <w:t xml:space="preserve"> </w:t>
            </w:r>
            <w:r>
              <w:rPr>
                <w:w w:val="95"/>
                <w:sz w:val="16"/>
              </w:rPr>
              <w:t>œuvre</w:t>
            </w:r>
            <w:r>
              <w:rPr>
                <w:spacing w:val="-17"/>
                <w:w w:val="95"/>
                <w:sz w:val="16"/>
              </w:rPr>
              <w:t xml:space="preserve"> </w:t>
            </w:r>
            <w:r>
              <w:rPr>
                <w:w w:val="95"/>
                <w:sz w:val="16"/>
              </w:rPr>
              <w:t>et</w:t>
            </w:r>
            <w:r>
              <w:rPr>
                <w:spacing w:val="-17"/>
                <w:w w:val="95"/>
                <w:sz w:val="16"/>
              </w:rPr>
              <w:t xml:space="preserve"> </w:t>
            </w:r>
            <w:r>
              <w:rPr>
                <w:w w:val="95"/>
                <w:sz w:val="16"/>
              </w:rPr>
              <w:t>à</w:t>
            </w:r>
            <w:r>
              <w:rPr>
                <w:spacing w:val="-17"/>
                <w:w w:val="95"/>
                <w:sz w:val="16"/>
              </w:rPr>
              <w:t xml:space="preserve"> </w:t>
            </w:r>
            <w:r>
              <w:rPr>
                <w:w w:val="95"/>
                <w:sz w:val="16"/>
              </w:rPr>
              <w:t>l’évaluation</w:t>
            </w:r>
            <w:r>
              <w:rPr>
                <w:spacing w:val="-17"/>
                <w:w w:val="95"/>
                <w:sz w:val="16"/>
              </w:rPr>
              <w:t xml:space="preserve"> </w:t>
            </w:r>
            <w:r>
              <w:rPr>
                <w:w w:val="95"/>
                <w:sz w:val="16"/>
              </w:rPr>
              <w:t>du</w:t>
            </w:r>
          </w:p>
          <w:p w14:paraId="7E900706" w14:textId="77777777" w:rsidR="00C0112C" w:rsidRDefault="00CD3D10">
            <w:pPr>
              <w:pStyle w:val="TableParagraph"/>
              <w:spacing w:line="201" w:lineRule="auto"/>
              <w:ind w:left="264"/>
              <w:rPr>
                <w:sz w:val="16"/>
              </w:rPr>
            </w:pPr>
            <w:r>
              <w:rPr>
                <w:w w:val="95"/>
                <w:sz w:val="16"/>
              </w:rPr>
              <w:t xml:space="preserve">projet individualisé, du projet de vie, en lien avec l’équipe pluripro- </w:t>
            </w:r>
            <w:r>
              <w:rPr>
                <w:sz w:val="16"/>
              </w:rPr>
              <w:t>fessionnelle</w:t>
            </w:r>
          </w:p>
          <w:p w14:paraId="7E900707" w14:textId="77777777" w:rsidR="00C0112C" w:rsidRDefault="00CD3D10">
            <w:pPr>
              <w:pStyle w:val="TableParagraph"/>
              <w:spacing w:before="7" w:line="164" w:lineRule="exact"/>
              <w:ind w:left="264" w:right="88" w:hanging="165"/>
              <w:rPr>
                <w:sz w:val="16"/>
              </w:rPr>
            </w:pPr>
            <w:r>
              <w:rPr>
                <w:w w:val="95"/>
                <w:sz w:val="16"/>
              </w:rPr>
              <w:t>Concevoir</w:t>
            </w:r>
            <w:r>
              <w:rPr>
                <w:spacing w:val="-12"/>
                <w:w w:val="95"/>
                <w:sz w:val="16"/>
              </w:rPr>
              <w:t xml:space="preserve"> </w:t>
            </w:r>
            <w:r>
              <w:rPr>
                <w:w w:val="95"/>
                <w:sz w:val="16"/>
              </w:rPr>
              <w:t>et</w:t>
            </w:r>
            <w:r>
              <w:rPr>
                <w:spacing w:val="-12"/>
                <w:w w:val="95"/>
                <w:sz w:val="16"/>
              </w:rPr>
              <w:t xml:space="preserve"> </w:t>
            </w:r>
            <w:r>
              <w:rPr>
                <w:w w:val="95"/>
                <w:sz w:val="16"/>
              </w:rPr>
              <w:t>mettre</w:t>
            </w:r>
            <w:r>
              <w:rPr>
                <w:spacing w:val="-12"/>
                <w:w w:val="95"/>
                <w:sz w:val="16"/>
              </w:rPr>
              <w:t xml:space="preserve"> </w:t>
            </w:r>
            <w:r>
              <w:rPr>
                <w:w w:val="95"/>
                <w:sz w:val="16"/>
              </w:rPr>
              <w:t>en</w:t>
            </w:r>
            <w:r>
              <w:rPr>
                <w:spacing w:val="-13"/>
                <w:w w:val="95"/>
                <w:sz w:val="16"/>
              </w:rPr>
              <w:t xml:space="preserve"> </w:t>
            </w:r>
            <w:r>
              <w:rPr>
                <w:w w:val="95"/>
                <w:sz w:val="16"/>
              </w:rPr>
              <w:t>œuvre</w:t>
            </w:r>
            <w:r>
              <w:rPr>
                <w:spacing w:val="-12"/>
                <w:w w:val="95"/>
                <w:sz w:val="16"/>
              </w:rPr>
              <w:t xml:space="preserve"> </w:t>
            </w:r>
            <w:r>
              <w:rPr>
                <w:w w:val="95"/>
                <w:sz w:val="16"/>
              </w:rPr>
              <w:t>des</w:t>
            </w:r>
            <w:r>
              <w:rPr>
                <w:spacing w:val="-13"/>
                <w:w w:val="95"/>
                <w:sz w:val="16"/>
              </w:rPr>
              <w:t xml:space="preserve"> </w:t>
            </w:r>
            <w:r>
              <w:rPr>
                <w:w w:val="95"/>
                <w:sz w:val="16"/>
              </w:rPr>
              <w:t>activités</w:t>
            </w:r>
            <w:r>
              <w:rPr>
                <w:spacing w:val="-12"/>
                <w:w w:val="95"/>
                <w:sz w:val="16"/>
              </w:rPr>
              <w:t xml:space="preserve"> </w:t>
            </w:r>
            <w:r>
              <w:rPr>
                <w:w w:val="95"/>
                <w:sz w:val="16"/>
              </w:rPr>
              <w:t>d’acquisition</w:t>
            </w:r>
            <w:r>
              <w:rPr>
                <w:spacing w:val="-12"/>
                <w:w w:val="95"/>
                <w:sz w:val="16"/>
              </w:rPr>
              <w:t xml:space="preserve"> </w:t>
            </w:r>
            <w:r>
              <w:rPr>
                <w:w w:val="95"/>
                <w:sz w:val="16"/>
              </w:rPr>
              <w:t>ou</w:t>
            </w:r>
            <w:r>
              <w:rPr>
                <w:spacing w:val="-12"/>
                <w:w w:val="95"/>
                <w:sz w:val="16"/>
              </w:rPr>
              <w:t xml:space="preserve"> </w:t>
            </w:r>
            <w:r>
              <w:rPr>
                <w:w w:val="95"/>
                <w:sz w:val="16"/>
              </w:rPr>
              <w:t>de</w:t>
            </w:r>
            <w:r>
              <w:rPr>
                <w:spacing w:val="-13"/>
                <w:w w:val="95"/>
                <w:sz w:val="16"/>
              </w:rPr>
              <w:t xml:space="preserve"> </w:t>
            </w:r>
            <w:r>
              <w:rPr>
                <w:w w:val="95"/>
                <w:sz w:val="16"/>
              </w:rPr>
              <w:t>maintien de</w:t>
            </w:r>
            <w:r>
              <w:rPr>
                <w:spacing w:val="-10"/>
                <w:w w:val="95"/>
                <w:sz w:val="16"/>
              </w:rPr>
              <w:t xml:space="preserve"> </w:t>
            </w:r>
            <w:r>
              <w:rPr>
                <w:w w:val="95"/>
                <w:sz w:val="16"/>
              </w:rPr>
              <w:t>l’autonomie</w:t>
            </w:r>
            <w:r>
              <w:rPr>
                <w:spacing w:val="-10"/>
                <w:w w:val="95"/>
                <w:sz w:val="16"/>
              </w:rPr>
              <w:t xml:space="preserve"> </w:t>
            </w:r>
            <w:r>
              <w:rPr>
                <w:w w:val="95"/>
                <w:sz w:val="16"/>
              </w:rPr>
              <w:t>et</w:t>
            </w:r>
            <w:r>
              <w:rPr>
                <w:spacing w:val="-9"/>
                <w:w w:val="95"/>
                <w:sz w:val="16"/>
              </w:rPr>
              <w:t xml:space="preserve"> </w:t>
            </w:r>
            <w:r>
              <w:rPr>
                <w:w w:val="95"/>
                <w:sz w:val="16"/>
              </w:rPr>
              <w:t>de</w:t>
            </w:r>
            <w:r>
              <w:rPr>
                <w:spacing w:val="-10"/>
                <w:w w:val="95"/>
                <w:sz w:val="16"/>
              </w:rPr>
              <w:t xml:space="preserve"> </w:t>
            </w:r>
            <w:r>
              <w:rPr>
                <w:w w:val="95"/>
                <w:sz w:val="16"/>
              </w:rPr>
              <w:t>la</w:t>
            </w:r>
            <w:r>
              <w:rPr>
                <w:spacing w:val="-10"/>
                <w:w w:val="95"/>
                <w:sz w:val="16"/>
              </w:rPr>
              <w:t xml:space="preserve"> </w:t>
            </w:r>
            <w:r>
              <w:rPr>
                <w:w w:val="95"/>
                <w:sz w:val="16"/>
              </w:rPr>
              <w:t>vie</w:t>
            </w:r>
            <w:r>
              <w:rPr>
                <w:spacing w:val="-10"/>
                <w:w w:val="95"/>
                <w:sz w:val="16"/>
              </w:rPr>
              <w:t xml:space="preserve"> </w:t>
            </w:r>
            <w:r>
              <w:rPr>
                <w:w w:val="95"/>
                <w:sz w:val="16"/>
              </w:rPr>
              <w:t>sociale,</w:t>
            </w:r>
            <w:r>
              <w:rPr>
                <w:spacing w:val="-10"/>
                <w:w w:val="95"/>
                <w:sz w:val="16"/>
              </w:rPr>
              <w:t xml:space="preserve"> </w:t>
            </w:r>
            <w:r>
              <w:rPr>
                <w:w w:val="95"/>
                <w:sz w:val="16"/>
              </w:rPr>
              <w:t>pour</w:t>
            </w:r>
            <w:r>
              <w:rPr>
                <w:spacing w:val="-9"/>
                <w:w w:val="95"/>
                <w:sz w:val="16"/>
              </w:rPr>
              <w:t xml:space="preserve"> </w:t>
            </w:r>
            <w:r>
              <w:rPr>
                <w:w w:val="95"/>
                <w:sz w:val="16"/>
              </w:rPr>
              <w:t>une</w:t>
            </w:r>
            <w:r>
              <w:rPr>
                <w:spacing w:val="-10"/>
                <w:w w:val="95"/>
                <w:sz w:val="16"/>
              </w:rPr>
              <w:t xml:space="preserve"> </w:t>
            </w:r>
            <w:r>
              <w:rPr>
                <w:w w:val="95"/>
                <w:sz w:val="16"/>
              </w:rPr>
              <w:t>personne</w:t>
            </w:r>
            <w:r>
              <w:rPr>
                <w:spacing w:val="-10"/>
                <w:w w:val="95"/>
                <w:sz w:val="16"/>
              </w:rPr>
              <w:t xml:space="preserve"> </w:t>
            </w:r>
            <w:r>
              <w:rPr>
                <w:w w:val="95"/>
                <w:sz w:val="16"/>
              </w:rPr>
              <w:t>ou</w:t>
            </w:r>
            <w:r>
              <w:rPr>
                <w:spacing w:val="-10"/>
                <w:w w:val="95"/>
                <w:sz w:val="16"/>
              </w:rPr>
              <w:t xml:space="preserve"> </w:t>
            </w:r>
            <w:r>
              <w:rPr>
                <w:w w:val="95"/>
                <w:sz w:val="16"/>
              </w:rPr>
              <w:t>un</w:t>
            </w:r>
            <w:r>
              <w:rPr>
                <w:spacing w:val="-9"/>
                <w:w w:val="95"/>
                <w:sz w:val="16"/>
              </w:rPr>
              <w:t xml:space="preserve"> </w:t>
            </w:r>
            <w:r>
              <w:rPr>
                <w:w w:val="95"/>
                <w:sz w:val="16"/>
              </w:rPr>
              <w:t>groupe</w:t>
            </w:r>
          </w:p>
        </w:tc>
        <w:tc>
          <w:tcPr>
            <w:tcW w:w="2270" w:type="dxa"/>
            <w:tcBorders>
              <w:top w:val="single" w:sz="2" w:space="0" w:color="000000"/>
              <w:left w:val="single" w:sz="2" w:space="0" w:color="000000"/>
              <w:bottom w:val="single" w:sz="2" w:space="0" w:color="000000"/>
            </w:tcBorders>
          </w:tcPr>
          <w:p w14:paraId="7E900708" w14:textId="77777777" w:rsidR="00C0112C" w:rsidRDefault="00C0112C">
            <w:pPr>
              <w:pStyle w:val="TableParagraph"/>
              <w:ind w:left="0"/>
              <w:rPr>
                <w:rFonts w:ascii="Times New Roman"/>
                <w:sz w:val="20"/>
              </w:rPr>
            </w:pPr>
          </w:p>
          <w:p w14:paraId="7E900709" w14:textId="77777777" w:rsidR="00C0112C" w:rsidRDefault="00C0112C">
            <w:pPr>
              <w:pStyle w:val="TableParagraph"/>
              <w:ind w:left="0"/>
              <w:rPr>
                <w:rFonts w:ascii="Times New Roman"/>
                <w:sz w:val="29"/>
              </w:rPr>
            </w:pPr>
          </w:p>
          <w:p w14:paraId="7E90070A" w14:textId="77777777" w:rsidR="00C0112C" w:rsidRDefault="00CD3D10">
            <w:pPr>
              <w:pStyle w:val="TableParagraph"/>
              <w:spacing w:line="182" w:lineRule="exact"/>
              <w:ind w:left="548" w:right="548"/>
              <w:jc w:val="center"/>
              <w:rPr>
                <w:rFonts w:ascii="Lucida Sans"/>
                <w:b/>
                <w:i/>
                <w:sz w:val="16"/>
              </w:rPr>
            </w:pPr>
            <w:r>
              <w:rPr>
                <w:rFonts w:ascii="Lucida Sans"/>
                <w:b/>
                <w:i/>
                <w:w w:val="75"/>
                <w:sz w:val="16"/>
              </w:rPr>
              <w:t>UNITE U31</w:t>
            </w:r>
          </w:p>
          <w:p w14:paraId="7E90070B" w14:textId="77777777" w:rsidR="00C0112C" w:rsidRDefault="00CD3D10">
            <w:pPr>
              <w:pStyle w:val="TableParagraph"/>
              <w:spacing w:before="17" w:line="164" w:lineRule="exact"/>
              <w:ind w:left="321" w:right="55" w:hanging="200"/>
              <w:rPr>
                <w:rFonts w:ascii="Lucida Sans"/>
                <w:b/>
                <w:i/>
                <w:sz w:val="16"/>
              </w:rPr>
            </w:pPr>
            <w:r>
              <w:rPr>
                <w:rFonts w:ascii="Lucida Sans"/>
                <w:b/>
                <w:i/>
                <w:w w:val="75"/>
                <w:sz w:val="16"/>
              </w:rPr>
              <w:t>Accompagnement de la personne dans une approche globale et</w:t>
            </w:r>
          </w:p>
          <w:p w14:paraId="7E90070C" w14:textId="77777777" w:rsidR="00C0112C" w:rsidRDefault="00CD3D10">
            <w:pPr>
              <w:pStyle w:val="TableParagraph"/>
              <w:spacing w:line="164" w:lineRule="exact"/>
              <w:ind w:left="713" w:right="548"/>
              <w:jc w:val="center"/>
              <w:rPr>
                <w:rFonts w:ascii="Lucida Sans" w:hAnsi="Lucida Sans"/>
                <w:b/>
                <w:i/>
                <w:sz w:val="16"/>
              </w:rPr>
            </w:pPr>
            <w:r>
              <w:rPr>
                <w:rFonts w:ascii="Lucida Sans" w:hAnsi="Lucida Sans"/>
                <w:b/>
                <w:i/>
                <w:w w:val="85"/>
                <w:sz w:val="16"/>
              </w:rPr>
              <w:t>individualisée</w:t>
            </w:r>
          </w:p>
        </w:tc>
      </w:tr>
      <w:tr w:rsidR="00C0112C" w14:paraId="7E90071C" w14:textId="77777777">
        <w:trPr>
          <w:trHeight w:hRule="exact" w:val="1948"/>
        </w:trPr>
        <w:tc>
          <w:tcPr>
            <w:tcW w:w="3084" w:type="dxa"/>
            <w:tcBorders>
              <w:top w:val="single" w:sz="2" w:space="0" w:color="000000"/>
              <w:bottom w:val="single" w:sz="2" w:space="0" w:color="000000"/>
              <w:right w:val="single" w:sz="2" w:space="0" w:color="000000"/>
            </w:tcBorders>
          </w:tcPr>
          <w:p w14:paraId="7E90070E" w14:textId="77777777" w:rsidR="00C0112C" w:rsidRDefault="00C0112C">
            <w:pPr>
              <w:pStyle w:val="TableParagraph"/>
              <w:ind w:left="0"/>
              <w:rPr>
                <w:rFonts w:ascii="Times New Roman"/>
                <w:sz w:val="20"/>
              </w:rPr>
            </w:pPr>
          </w:p>
          <w:p w14:paraId="7E90070F" w14:textId="77777777" w:rsidR="00C0112C" w:rsidRDefault="00C0112C">
            <w:pPr>
              <w:pStyle w:val="TableParagraph"/>
              <w:ind w:left="0"/>
              <w:rPr>
                <w:rFonts w:ascii="Times New Roman"/>
                <w:sz w:val="20"/>
              </w:rPr>
            </w:pPr>
          </w:p>
          <w:p w14:paraId="7E900710" w14:textId="77777777" w:rsidR="00C0112C" w:rsidRDefault="00C0112C">
            <w:pPr>
              <w:pStyle w:val="TableParagraph"/>
              <w:spacing w:before="8"/>
              <w:ind w:left="0"/>
              <w:rPr>
                <w:rFonts w:ascii="Times New Roman"/>
                <w:sz w:val="18"/>
              </w:rPr>
            </w:pPr>
          </w:p>
          <w:p w14:paraId="7E900711" w14:textId="77777777" w:rsidR="00C0112C" w:rsidRDefault="00CD3D10">
            <w:pPr>
              <w:pStyle w:val="TableParagraph"/>
              <w:spacing w:line="164" w:lineRule="exact"/>
              <w:ind w:left="264" w:right="97" w:hanging="165"/>
              <w:jc w:val="both"/>
              <w:rPr>
                <w:rFonts w:ascii="Lucida Sans" w:hAnsi="Lucida Sans"/>
                <w:b/>
                <w:i/>
                <w:sz w:val="16"/>
              </w:rPr>
            </w:pPr>
            <w:r>
              <w:rPr>
                <w:rFonts w:ascii="Lucida Sans" w:hAnsi="Lucida Sans"/>
                <w:b/>
                <w:i/>
                <w:w w:val="80"/>
                <w:sz w:val="16"/>
              </w:rPr>
              <w:t>Pôle d’activités 2 - Intervention auprès de</w:t>
            </w:r>
            <w:r>
              <w:rPr>
                <w:rFonts w:ascii="Lucida Sans" w:hAnsi="Lucida Sans"/>
                <w:b/>
                <w:i/>
                <w:spacing w:val="-20"/>
                <w:w w:val="80"/>
                <w:sz w:val="16"/>
              </w:rPr>
              <w:t xml:space="preserve"> </w:t>
            </w:r>
            <w:r>
              <w:rPr>
                <w:rFonts w:ascii="Lucida Sans" w:hAnsi="Lucida Sans"/>
                <w:b/>
                <w:i/>
                <w:w w:val="80"/>
                <w:sz w:val="16"/>
              </w:rPr>
              <w:t xml:space="preserve">la </w:t>
            </w:r>
            <w:r>
              <w:rPr>
                <w:rFonts w:ascii="Lucida Sans" w:hAnsi="Lucida Sans"/>
                <w:b/>
                <w:i/>
                <w:w w:val="75"/>
                <w:sz w:val="16"/>
              </w:rPr>
              <w:t>personne</w:t>
            </w:r>
            <w:r>
              <w:rPr>
                <w:rFonts w:ascii="Lucida Sans" w:hAnsi="Lucida Sans"/>
                <w:b/>
                <w:i/>
                <w:spacing w:val="-14"/>
                <w:w w:val="75"/>
                <w:sz w:val="16"/>
              </w:rPr>
              <w:t xml:space="preserve"> </w:t>
            </w:r>
            <w:r>
              <w:rPr>
                <w:rFonts w:ascii="Lucida Sans" w:hAnsi="Lucida Sans"/>
                <w:b/>
                <w:i/>
                <w:w w:val="75"/>
                <w:sz w:val="16"/>
              </w:rPr>
              <w:t>lors</w:t>
            </w:r>
            <w:r>
              <w:rPr>
                <w:rFonts w:ascii="Lucida Sans" w:hAnsi="Lucida Sans"/>
                <w:b/>
                <w:i/>
                <w:spacing w:val="-13"/>
                <w:w w:val="75"/>
                <w:sz w:val="16"/>
              </w:rPr>
              <w:t xml:space="preserve"> </w:t>
            </w:r>
            <w:r>
              <w:rPr>
                <w:rFonts w:ascii="Lucida Sans" w:hAnsi="Lucida Sans"/>
                <w:b/>
                <w:i/>
                <w:w w:val="75"/>
                <w:sz w:val="16"/>
              </w:rPr>
              <w:t>des</w:t>
            </w:r>
            <w:r>
              <w:rPr>
                <w:rFonts w:ascii="Lucida Sans" w:hAnsi="Lucida Sans"/>
                <w:b/>
                <w:i/>
                <w:spacing w:val="-13"/>
                <w:w w:val="75"/>
                <w:sz w:val="16"/>
              </w:rPr>
              <w:t xml:space="preserve"> </w:t>
            </w:r>
            <w:r>
              <w:rPr>
                <w:rFonts w:ascii="Lucida Sans" w:hAnsi="Lucida Sans"/>
                <w:b/>
                <w:i/>
                <w:w w:val="75"/>
                <w:sz w:val="16"/>
              </w:rPr>
              <w:t>soins</w:t>
            </w:r>
            <w:r>
              <w:rPr>
                <w:rFonts w:ascii="Lucida Sans" w:hAnsi="Lucida Sans"/>
                <w:b/>
                <w:i/>
                <w:spacing w:val="-13"/>
                <w:w w:val="75"/>
                <w:sz w:val="16"/>
              </w:rPr>
              <w:t xml:space="preserve"> </w:t>
            </w:r>
            <w:r>
              <w:rPr>
                <w:rFonts w:ascii="Lucida Sans" w:hAnsi="Lucida Sans"/>
                <w:b/>
                <w:i/>
                <w:w w:val="75"/>
                <w:sz w:val="16"/>
              </w:rPr>
              <w:t>d’hygiène,</w:t>
            </w:r>
            <w:r>
              <w:rPr>
                <w:rFonts w:ascii="Lucida Sans" w:hAnsi="Lucida Sans"/>
                <w:b/>
                <w:i/>
                <w:spacing w:val="-14"/>
                <w:w w:val="75"/>
                <w:sz w:val="16"/>
              </w:rPr>
              <w:t xml:space="preserve"> </w:t>
            </w:r>
            <w:r>
              <w:rPr>
                <w:rFonts w:ascii="Lucida Sans" w:hAnsi="Lucida Sans"/>
                <w:b/>
                <w:i/>
                <w:w w:val="75"/>
                <w:sz w:val="16"/>
              </w:rPr>
              <w:t>de</w:t>
            </w:r>
            <w:r>
              <w:rPr>
                <w:rFonts w:ascii="Lucida Sans" w:hAnsi="Lucida Sans"/>
                <w:b/>
                <w:i/>
                <w:spacing w:val="-13"/>
                <w:w w:val="75"/>
                <w:sz w:val="16"/>
              </w:rPr>
              <w:t xml:space="preserve"> </w:t>
            </w:r>
            <w:r>
              <w:rPr>
                <w:rFonts w:ascii="Lucida Sans" w:hAnsi="Lucida Sans"/>
                <w:b/>
                <w:i/>
                <w:w w:val="75"/>
                <w:sz w:val="16"/>
              </w:rPr>
              <w:t xml:space="preserve">confort </w:t>
            </w:r>
            <w:r>
              <w:rPr>
                <w:rFonts w:ascii="Lucida Sans" w:hAnsi="Lucida Sans"/>
                <w:b/>
                <w:i/>
                <w:w w:val="85"/>
                <w:sz w:val="16"/>
              </w:rPr>
              <w:t>et</w:t>
            </w:r>
            <w:r>
              <w:rPr>
                <w:rFonts w:ascii="Lucida Sans" w:hAnsi="Lucida Sans"/>
                <w:b/>
                <w:i/>
                <w:spacing w:val="-19"/>
                <w:w w:val="85"/>
                <w:sz w:val="16"/>
              </w:rPr>
              <w:t xml:space="preserve"> </w:t>
            </w:r>
            <w:r>
              <w:rPr>
                <w:rFonts w:ascii="Lucida Sans" w:hAnsi="Lucida Sans"/>
                <w:b/>
                <w:i/>
                <w:w w:val="85"/>
                <w:sz w:val="16"/>
              </w:rPr>
              <w:t>de</w:t>
            </w:r>
            <w:r>
              <w:rPr>
                <w:rFonts w:ascii="Lucida Sans" w:hAnsi="Lucida Sans"/>
                <w:b/>
                <w:i/>
                <w:spacing w:val="-18"/>
                <w:w w:val="85"/>
                <w:sz w:val="16"/>
              </w:rPr>
              <w:t xml:space="preserve"> </w:t>
            </w:r>
            <w:r>
              <w:rPr>
                <w:rFonts w:ascii="Lucida Sans" w:hAnsi="Lucida Sans"/>
                <w:b/>
                <w:i/>
                <w:w w:val="85"/>
                <w:sz w:val="16"/>
              </w:rPr>
              <w:t>sécurité,</w:t>
            </w:r>
            <w:r>
              <w:rPr>
                <w:rFonts w:ascii="Lucida Sans" w:hAnsi="Lucida Sans"/>
                <w:b/>
                <w:i/>
                <w:spacing w:val="-18"/>
                <w:w w:val="85"/>
                <w:sz w:val="16"/>
              </w:rPr>
              <w:t xml:space="preserve"> </w:t>
            </w:r>
            <w:r>
              <w:rPr>
                <w:rFonts w:ascii="Lucida Sans" w:hAnsi="Lucida Sans"/>
                <w:b/>
                <w:i/>
                <w:w w:val="85"/>
                <w:sz w:val="16"/>
              </w:rPr>
              <w:t>dans</w:t>
            </w:r>
            <w:r>
              <w:rPr>
                <w:rFonts w:ascii="Lucida Sans" w:hAnsi="Lucida Sans"/>
                <w:b/>
                <w:i/>
                <w:spacing w:val="-18"/>
                <w:w w:val="85"/>
                <w:sz w:val="16"/>
              </w:rPr>
              <w:t xml:space="preserve"> </w:t>
            </w:r>
            <w:r>
              <w:rPr>
                <w:rFonts w:ascii="Lucida Sans" w:hAnsi="Lucida Sans"/>
                <w:b/>
                <w:i/>
                <w:w w:val="85"/>
                <w:sz w:val="16"/>
              </w:rPr>
              <w:t>les</w:t>
            </w:r>
            <w:r>
              <w:rPr>
                <w:rFonts w:ascii="Lucida Sans" w:hAnsi="Lucida Sans"/>
                <w:b/>
                <w:i/>
                <w:spacing w:val="-19"/>
                <w:w w:val="85"/>
                <w:sz w:val="16"/>
              </w:rPr>
              <w:t xml:space="preserve"> </w:t>
            </w:r>
            <w:r>
              <w:rPr>
                <w:rFonts w:ascii="Lucida Sans" w:hAnsi="Lucida Sans"/>
                <w:b/>
                <w:i/>
                <w:w w:val="85"/>
                <w:sz w:val="16"/>
              </w:rPr>
              <w:t>activités</w:t>
            </w:r>
            <w:r>
              <w:rPr>
                <w:rFonts w:ascii="Lucida Sans" w:hAnsi="Lucida Sans"/>
                <w:b/>
                <w:i/>
                <w:spacing w:val="-18"/>
                <w:w w:val="85"/>
                <w:sz w:val="16"/>
              </w:rPr>
              <w:t xml:space="preserve"> </w:t>
            </w:r>
            <w:r>
              <w:rPr>
                <w:rFonts w:ascii="Lucida Sans" w:hAnsi="Lucida Sans"/>
                <w:b/>
                <w:i/>
                <w:w w:val="85"/>
                <w:sz w:val="16"/>
              </w:rPr>
              <w:t>de</w:t>
            </w:r>
            <w:r>
              <w:rPr>
                <w:rFonts w:ascii="Lucida Sans" w:hAnsi="Lucida Sans"/>
                <w:b/>
                <w:i/>
                <w:spacing w:val="-18"/>
                <w:w w:val="85"/>
                <w:sz w:val="16"/>
              </w:rPr>
              <w:t xml:space="preserve"> </w:t>
            </w:r>
            <w:r>
              <w:rPr>
                <w:rFonts w:ascii="Lucida Sans" w:hAnsi="Lucida Sans"/>
                <w:b/>
                <w:i/>
                <w:w w:val="85"/>
                <w:sz w:val="16"/>
              </w:rPr>
              <w:t>la</w:t>
            </w:r>
            <w:r>
              <w:rPr>
                <w:rFonts w:ascii="Lucida Sans" w:hAnsi="Lucida Sans"/>
                <w:b/>
                <w:i/>
                <w:spacing w:val="-19"/>
                <w:w w:val="85"/>
                <w:sz w:val="16"/>
              </w:rPr>
              <w:t xml:space="preserve"> </w:t>
            </w:r>
            <w:r>
              <w:rPr>
                <w:rFonts w:ascii="Lucida Sans" w:hAnsi="Lucida Sans"/>
                <w:b/>
                <w:i/>
                <w:w w:val="85"/>
                <w:sz w:val="16"/>
              </w:rPr>
              <w:t>vie quotidienne</w:t>
            </w:r>
          </w:p>
        </w:tc>
        <w:tc>
          <w:tcPr>
            <w:tcW w:w="4550" w:type="dxa"/>
            <w:tcBorders>
              <w:top w:val="single" w:sz="2" w:space="0" w:color="000000"/>
              <w:left w:val="single" w:sz="2" w:space="0" w:color="000000"/>
              <w:bottom w:val="single" w:sz="2" w:space="0" w:color="000000"/>
              <w:right w:val="single" w:sz="2" w:space="0" w:color="000000"/>
            </w:tcBorders>
          </w:tcPr>
          <w:p w14:paraId="7E900712" w14:textId="77777777" w:rsidR="00C0112C" w:rsidRDefault="00CD3D10">
            <w:pPr>
              <w:pStyle w:val="TableParagraph"/>
              <w:spacing w:before="159" w:line="164" w:lineRule="exact"/>
              <w:ind w:left="264" w:right="90" w:hanging="165"/>
              <w:rPr>
                <w:rFonts w:ascii="Lucida Sans" w:hAnsi="Lucida Sans"/>
                <w:b/>
                <w:i/>
                <w:sz w:val="16"/>
              </w:rPr>
            </w:pPr>
            <w:r>
              <w:rPr>
                <w:rFonts w:ascii="Lucida Sans" w:hAnsi="Lucida Sans"/>
                <w:b/>
                <w:i/>
                <w:w w:val="80"/>
                <w:sz w:val="16"/>
              </w:rPr>
              <w:t>Bloc</w:t>
            </w:r>
            <w:r>
              <w:rPr>
                <w:rFonts w:ascii="Lucida Sans" w:hAnsi="Lucida Sans"/>
                <w:b/>
                <w:i/>
                <w:spacing w:val="-28"/>
                <w:w w:val="80"/>
                <w:sz w:val="16"/>
              </w:rPr>
              <w:t xml:space="preserve"> </w:t>
            </w:r>
            <w:r>
              <w:rPr>
                <w:rFonts w:ascii="Lucida Sans" w:hAnsi="Lucida Sans"/>
                <w:b/>
                <w:i/>
                <w:w w:val="80"/>
                <w:sz w:val="16"/>
              </w:rPr>
              <w:t>n</w:t>
            </w:r>
            <w:r>
              <w:rPr>
                <w:rFonts w:ascii="Lucida Sans" w:hAnsi="Lucida Sans"/>
                <w:b/>
                <w:i/>
                <w:w w:val="80"/>
                <w:position w:val="6"/>
                <w:sz w:val="8"/>
              </w:rPr>
              <w:t>o</w:t>
            </w:r>
            <w:r>
              <w:rPr>
                <w:rFonts w:ascii="Lucida Sans" w:hAnsi="Lucida Sans"/>
                <w:b/>
                <w:i/>
                <w:spacing w:val="-12"/>
                <w:w w:val="80"/>
                <w:position w:val="6"/>
                <w:sz w:val="8"/>
              </w:rPr>
              <w:t xml:space="preserve"> </w:t>
            </w:r>
            <w:r>
              <w:rPr>
                <w:rFonts w:ascii="Lucida Sans" w:hAnsi="Lucida Sans"/>
                <w:b/>
                <w:i/>
                <w:w w:val="80"/>
                <w:sz w:val="16"/>
              </w:rPr>
              <w:t>2</w:t>
            </w:r>
            <w:r>
              <w:rPr>
                <w:rFonts w:ascii="Lucida Sans" w:hAnsi="Lucida Sans"/>
                <w:b/>
                <w:i/>
                <w:spacing w:val="-28"/>
                <w:w w:val="80"/>
                <w:sz w:val="16"/>
              </w:rPr>
              <w:t xml:space="preserve"> </w:t>
            </w:r>
            <w:r>
              <w:rPr>
                <w:rFonts w:ascii="Lucida Sans" w:hAnsi="Lucida Sans"/>
                <w:b/>
                <w:i/>
                <w:w w:val="80"/>
                <w:sz w:val="16"/>
              </w:rPr>
              <w:t>–</w:t>
            </w:r>
            <w:r>
              <w:rPr>
                <w:rFonts w:ascii="Lucida Sans" w:hAnsi="Lucida Sans"/>
                <w:b/>
                <w:i/>
                <w:spacing w:val="-28"/>
                <w:w w:val="80"/>
                <w:sz w:val="16"/>
              </w:rPr>
              <w:t xml:space="preserve"> </w:t>
            </w:r>
            <w:r>
              <w:rPr>
                <w:rFonts w:ascii="Lucida Sans" w:hAnsi="Lucida Sans"/>
                <w:b/>
                <w:i/>
                <w:w w:val="80"/>
                <w:sz w:val="16"/>
              </w:rPr>
              <w:t>Intervenir</w:t>
            </w:r>
            <w:r>
              <w:rPr>
                <w:rFonts w:ascii="Lucida Sans" w:hAnsi="Lucida Sans"/>
                <w:b/>
                <w:i/>
                <w:spacing w:val="-29"/>
                <w:w w:val="80"/>
                <w:sz w:val="16"/>
              </w:rPr>
              <w:t xml:space="preserve"> </w:t>
            </w:r>
            <w:r>
              <w:rPr>
                <w:rFonts w:ascii="Lucida Sans" w:hAnsi="Lucida Sans"/>
                <w:b/>
                <w:i/>
                <w:w w:val="80"/>
                <w:sz w:val="16"/>
              </w:rPr>
              <w:t>auprès</w:t>
            </w:r>
            <w:r>
              <w:rPr>
                <w:rFonts w:ascii="Lucida Sans" w:hAnsi="Lucida Sans"/>
                <w:b/>
                <w:i/>
                <w:spacing w:val="-28"/>
                <w:w w:val="80"/>
                <w:sz w:val="16"/>
              </w:rPr>
              <w:t xml:space="preserve"> </w:t>
            </w:r>
            <w:r>
              <w:rPr>
                <w:rFonts w:ascii="Lucida Sans" w:hAnsi="Lucida Sans"/>
                <w:b/>
                <w:i/>
                <w:w w:val="80"/>
                <w:sz w:val="16"/>
              </w:rPr>
              <w:t>de</w:t>
            </w:r>
            <w:r>
              <w:rPr>
                <w:rFonts w:ascii="Lucida Sans" w:hAnsi="Lucida Sans"/>
                <w:b/>
                <w:i/>
                <w:spacing w:val="-29"/>
                <w:w w:val="80"/>
                <w:sz w:val="16"/>
              </w:rPr>
              <w:t xml:space="preserve"> </w:t>
            </w:r>
            <w:r>
              <w:rPr>
                <w:rFonts w:ascii="Lucida Sans" w:hAnsi="Lucida Sans"/>
                <w:b/>
                <w:i/>
                <w:w w:val="80"/>
                <w:sz w:val="16"/>
              </w:rPr>
              <w:t>la</w:t>
            </w:r>
            <w:r>
              <w:rPr>
                <w:rFonts w:ascii="Lucida Sans" w:hAnsi="Lucida Sans"/>
                <w:b/>
                <w:i/>
                <w:spacing w:val="-28"/>
                <w:w w:val="80"/>
                <w:sz w:val="16"/>
              </w:rPr>
              <w:t xml:space="preserve"> </w:t>
            </w:r>
            <w:r>
              <w:rPr>
                <w:rFonts w:ascii="Lucida Sans" w:hAnsi="Lucida Sans"/>
                <w:b/>
                <w:i/>
                <w:w w:val="80"/>
                <w:sz w:val="16"/>
              </w:rPr>
              <w:t>personne</w:t>
            </w:r>
            <w:r>
              <w:rPr>
                <w:rFonts w:ascii="Lucida Sans" w:hAnsi="Lucida Sans"/>
                <w:b/>
                <w:i/>
                <w:spacing w:val="-29"/>
                <w:w w:val="80"/>
                <w:sz w:val="16"/>
              </w:rPr>
              <w:t xml:space="preserve"> </w:t>
            </w:r>
            <w:r>
              <w:rPr>
                <w:rFonts w:ascii="Lucida Sans" w:hAnsi="Lucida Sans"/>
                <w:b/>
                <w:i/>
                <w:w w:val="80"/>
                <w:sz w:val="16"/>
              </w:rPr>
              <w:t>lors</w:t>
            </w:r>
            <w:r>
              <w:rPr>
                <w:rFonts w:ascii="Lucida Sans" w:hAnsi="Lucida Sans"/>
                <w:b/>
                <w:i/>
                <w:spacing w:val="-28"/>
                <w:w w:val="80"/>
                <w:sz w:val="16"/>
              </w:rPr>
              <w:t xml:space="preserve"> </w:t>
            </w:r>
            <w:r>
              <w:rPr>
                <w:rFonts w:ascii="Lucida Sans" w:hAnsi="Lucida Sans"/>
                <w:b/>
                <w:i/>
                <w:w w:val="80"/>
                <w:sz w:val="16"/>
              </w:rPr>
              <w:t>des</w:t>
            </w:r>
            <w:r>
              <w:rPr>
                <w:rFonts w:ascii="Lucida Sans" w:hAnsi="Lucida Sans"/>
                <w:b/>
                <w:i/>
                <w:spacing w:val="-29"/>
                <w:w w:val="80"/>
                <w:sz w:val="16"/>
              </w:rPr>
              <w:t xml:space="preserve"> </w:t>
            </w:r>
            <w:r>
              <w:rPr>
                <w:rFonts w:ascii="Lucida Sans" w:hAnsi="Lucida Sans"/>
                <w:b/>
                <w:i/>
                <w:w w:val="80"/>
                <w:sz w:val="16"/>
              </w:rPr>
              <w:t>soins</w:t>
            </w:r>
            <w:r>
              <w:rPr>
                <w:rFonts w:ascii="Lucida Sans" w:hAnsi="Lucida Sans"/>
                <w:b/>
                <w:i/>
                <w:spacing w:val="-28"/>
                <w:w w:val="80"/>
                <w:sz w:val="16"/>
              </w:rPr>
              <w:t xml:space="preserve"> </w:t>
            </w:r>
            <w:r>
              <w:rPr>
                <w:rFonts w:ascii="Lucida Sans" w:hAnsi="Lucida Sans"/>
                <w:b/>
                <w:i/>
                <w:w w:val="80"/>
                <w:sz w:val="16"/>
              </w:rPr>
              <w:t>d’hygiène,</w:t>
            </w:r>
            <w:r>
              <w:rPr>
                <w:rFonts w:ascii="Lucida Sans" w:hAnsi="Lucida Sans"/>
                <w:b/>
                <w:i/>
                <w:spacing w:val="-28"/>
                <w:w w:val="80"/>
                <w:sz w:val="16"/>
              </w:rPr>
              <w:t xml:space="preserve"> </w:t>
            </w:r>
            <w:r>
              <w:rPr>
                <w:rFonts w:ascii="Lucida Sans" w:hAnsi="Lucida Sans"/>
                <w:b/>
                <w:i/>
                <w:w w:val="80"/>
                <w:sz w:val="16"/>
              </w:rPr>
              <w:t xml:space="preserve">de </w:t>
            </w:r>
            <w:r>
              <w:rPr>
                <w:rFonts w:ascii="Lucida Sans" w:hAnsi="Lucida Sans"/>
                <w:b/>
                <w:i/>
                <w:w w:val="75"/>
                <w:sz w:val="16"/>
              </w:rPr>
              <w:t>confort</w:t>
            </w:r>
            <w:r>
              <w:rPr>
                <w:rFonts w:ascii="Lucida Sans" w:hAnsi="Lucida Sans"/>
                <w:b/>
                <w:i/>
                <w:spacing w:val="-7"/>
                <w:w w:val="75"/>
                <w:sz w:val="16"/>
              </w:rPr>
              <w:t xml:space="preserve"> </w:t>
            </w:r>
            <w:r>
              <w:rPr>
                <w:rFonts w:ascii="Lucida Sans" w:hAnsi="Lucida Sans"/>
                <w:b/>
                <w:i/>
                <w:w w:val="75"/>
                <w:sz w:val="16"/>
              </w:rPr>
              <w:t>et</w:t>
            </w:r>
            <w:r>
              <w:rPr>
                <w:rFonts w:ascii="Lucida Sans" w:hAnsi="Lucida Sans"/>
                <w:b/>
                <w:i/>
                <w:spacing w:val="-8"/>
                <w:w w:val="75"/>
                <w:sz w:val="16"/>
              </w:rPr>
              <w:t xml:space="preserve"> </w:t>
            </w:r>
            <w:r>
              <w:rPr>
                <w:rFonts w:ascii="Lucida Sans" w:hAnsi="Lucida Sans"/>
                <w:b/>
                <w:i/>
                <w:w w:val="75"/>
                <w:sz w:val="16"/>
              </w:rPr>
              <w:t>de</w:t>
            </w:r>
            <w:r>
              <w:rPr>
                <w:rFonts w:ascii="Lucida Sans" w:hAnsi="Lucida Sans"/>
                <w:b/>
                <w:i/>
                <w:spacing w:val="-8"/>
                <w:w w:val="75"/>
                <w:sz w:val="16"/>
              </w:rPr>
              <w:t xml:space="preserve"> </w:t>
            </w:r>
            <w:r>
              <w:rPr>
                <w:rFonts w:ascii="Lucida Sans" w:hAnsi="Lucida Sans"/>
                <w:b/>
                <w:i/>
                <w:w w:val="75"/>
                <w:sz w:val="16"/>
              </w:rPr>
              <w:t>sécurité,</w:t>
            </w:r>
            <w:r>
              <w:rPr>
                <w:rFonts w:ascii="Lucida Sans" w:hAnsi="Lucida Sans"/>
                <w:b/>
                <w:i/>
                <w:spacing w:val="-8"/>
                <w:w w:val="75"/>
                <w:sz w:val="16"/>
              </w:rPr>
              <w:t xml:space="preserve"> </w:t>
            </w:r>
            <w:r>
              <w:rPr>
                <w:rFonts w:ascii="Lucida Sans" w:hAnsi="Lucida Sans"/>
                <w:b/>
                <w:i/>
                <w:w w:val="75"/>
                <w:sz w:val="16"/>
              </w:rPr>
              <w:t>dans</w:t>
            </w:r>
            <w:r>
              <w:rPr>
                <w:rFonts w:ascii="Lucida Sans" w:hAnsi="Lucida Sans"/>
                <w:b/>
                <w:i/>
                <w:spacing w:val="-8"/>
                <w:w w:val="75"/>
                <w:sz w:val="16"/>
              </w:rPr>
              <w:t xml:space="preserve"> </w:t>
            </w:r>
            <w:r>
              <w:rPr>
                <w:rFonts w:ascii="Lucida Sans" w:hAnsi="Lucida Sans"/>
                <w:b/>
                <w:i/>
                <w:w w:val="75"/>
                <w:sz w:val="16"/>
              </w:rPr>
              <w:t>les</w:t>
            </w:r>
            <w:r>
              <w:rPr>
                <w:rFonts w:ascii="Lucida Sans" w:hAnsi="Lucida Sans"/>
                <w:b/>
                <w:i/>
                <w:spacing w:val="-7"/>
                <w:w w:val="75"/>
                <w:sz w:val="16"/>
              </w:rPr>
              <w:t xml:space="preserve"> </w:t>
            </w:r>
            <w:r>
              <w:rPr>
                <w:rFonts w:ascii="Lucida Sans" w:hAnsi="Lucida Sans"/>
                <w:b/>
                <w:i/>
                <w:w w:val="75"/>
                <w:sz w:val="16"/>
              </w:rPr>
              <w:t>activités</w:t>
            </w:r>
            <w:r>
              <w:rPr>
                <w:rFonts w:ascii="Lucida Sans" w:hAnsi="Lucida Sans"/>
                <w:b/>
                <w:i/>
                <w:spacing w:val="-8"/>
                <w:w w:val="75"/>
                <w:sz w:val="16"/>
              </w:rPr>
              <w:t xml:space="preserve"> </w:t>
            </w:r>
            <w:r>
              <w:rPr>
                <w:rFonts w:ascii="Lucida Sans" w:hAnsi="Lucida Sans"/>
                <w:b/>
                <w:i/>
                <w:w w:val="75"/>
                <w:sz w:val="16"/>
              </w:rPr>
              <w:t>de</w:t>
            </w:r>
            <w:r>
              <w:rPr>
                <w:rFonts w:ascii="Lucida Sans" w:hAnsi="Lucida Sans"/>
                <w:b/>
                <w:i/>
                <w:spacing w:val="-8"/>
                <w:w w:val="75"/>
                <w:sz w:val="16"/>
              </w:rPr>
              <w:t xml:space="preserve"> </w:t>
            </w:r>
            <w:r>
              <w:rPr>
                <w:rFonts w:ascii="Lucida Sans" w:hAnsi="Lucida Sans"/>
                <w:b/>
                <w:i/>
                <w:w w:val="75"/>
                <w:sz w:val="16"/>
              </w:rPr>
              <w:t>la</w:t>
            </w:r>
            <w:r>
              <w:rPr>
                <w:rFonts w:ascii="Lucida Sans" w:hAnsi="Lucida Sans"/>
                <w:b/>
                <w:i/>
                <w:spacing w:val="-8"/>
                <w:w w:val="75"/>
                <w:sz w:val="16"/>
              </w:rPr>
              <w:t xml:space="preserve"> </w:t>
            </w:r>
            <w:r>
              <w:rPr>
                <w:rFonts w:ascii="Lucida Sans" w:hAnsi="Lucida Sans"/>
                <w:b/>
                <w:i/>
                <w:w w:val="75"/>
                <w:sz w:val="16"/>
              </w:rPr>
              <w:t>vie</w:t>
            </w:r>
            <w:r>
              <w:rPr>
                <w:rFonts w:ascii="Lucida Sans" w:hAnsi="Lucida Sans"/>
                <w:b/>
                <w:i/>
                <w:spacing w:val="-7"/>
                <w:w w:val="75"/>
                <w:sz w:val="16"/>
              </w:rPr>
              <w:t xml:space="preserve"> </w:t>
            </w:r>
            <w:r>
              <w:rPr>
                <w:rFonts w:ascii="Lucida Sans" w:hAnsi="Lucida Sans"/>
                <w:b/>
                <w:i/>
                <w:w w:val="75"/>
                <w:sz w:val="16"/>
              </w:rPr>
              <w:t>quotidienne</w:t>
            </w:r>
          </w:p>
          <w:p w14:paraId="7E900713" w14:textId="77777777" w:rsidR="00C0112C" w:rsidRDefault="00CD3D10">
            <w:pPr>
              <w:pStyle w:val="TableParagraph"/>
              <w:spacing w:before="11" w:line="164" w:lineRule="exact"/>
              <w:ind w:left="264" w:right="89" w:hanging="165"/>
              <w:rPr>
                <w:sz w:val="16"/>
              </w:rPr>
            </w:pPr>
            <w:r>
              <w:rPr>
                <w:sz w:val="16"/>
              </w:rPr>
              <w:t>Réaliser</w:t>
            </w:r>
            <w:r>
              <w:rPr>
                <w:spacing w:val="-17"/>
                <w:sz w:val="16"/>
              </w:rPr>
              <w:t xml:space="preserve"> </w:t>
            </w:r>
            <w:r>
              <w:rPr>
                <w:sz w:val="16"/>
              </w:rPr>
              <w:t>les</w:t>
            </w:r>
            <w:r>
              <w:rPr>
                <w:spacing w:val="-17"/>
                <w:sz w:val="16"/>
              </w:rPr>
              <w:t xml:space="preserve"> </w:t>
            </w:r>
            <w:r>
              <w:rPr>
                <w:sz w:val="16"/>
              </w:rPr>
              <w:t>activités</w:t>
            </w:r>
            <w:r>
              <w:rPr>
                <w:spacing w:val="-17"/>
                <w:sz w:val="16"/>
              </w:rPr>
              <w:t xml:space="preserve"> </w:t>
            </w:r>
            <w:r>
              <w:rPr>
                <w:sz w:val="16"/>
              </w:rPr>
              <w:t>liées</w:t>
            </w:r>
            <w:r>
              <w:rPr>
                <w:spacing w:val="-17"/>
                <w:sz w:val="16"/>
              </w:rPr>
              <w:t xml:space="preserve"> </w:t>
            </w:r>
            <w:r>
              <w:rPr>
                <w:sz w:val="16"/>
              </w:rPr>
              <w:t>à</w:t>
            </w:r>
            <w:r>
              <w:rPr>
                <w:spacing w:val="-17"/>
                <w:sz w:val="16"/>
              </w:rPr>
              <w:t xml:space="preserve"> </w:t>
            </w:r>
            <w:r>
              <w:rPr>
                <w:sz w:val="16"/>
              </w:rPr>
              <w:t>l’hygiène,</w:t>
            </w:r>
            <w:r>
              <w:rPr>
                <w:spacing w:val="-17"/>
                <w:sz w:val="16"/>
              </w:rPr>
              <w:t xml:space="preserve"> </w:t>
            </w:r>
            <w:r>
              <w:rPr>
                <w:sz w:val="16"/>
              </w:rPr>
              <w:t>au</w:t>
            </w:r>
            <w:r>
              <w:rPr>
                <w:spacing w:val="-17"/>
                <w:sz w:val="16"/>
              </w:rPr>
              <w:t xml:space="preserve"> </w:t>
            </w:r>
            <w:r>
              <w:rPr>
                <w:sz w:val="16"/>
              </w:rPr>
              <w:t>confort</w:t>
            </w:r>
            <w:r>
              <w:rPr>
                <w:spacing w:val="-17"/>
                <w:sz w:val="16"/>
              </w:rPr>
              <w:t xml:space="preserve"> </w:t>
            </w:r>
            <w:r>
              <w:rPr>
                <w:sz w:val="16"/>
              </w:rPr>
              <w:t>de</w:t>
            </w:r>
            <w:r>
              <w:rPr>
                <w:spacing w:val="-17"/>
                <w:sz w:val="16"/>
              </w:rPr>
              <w:t xml:space="preserve"> </w:t>
            </w:r>
            <w:r>
              <w:rPr>
                <w:sz w:val="16"/>
              </w:rPr>
              <w:t>la</w:t>
            </w:r>
            <w:r>
              <w:rPr>
                <w:spacing w:val="-17"/>
                <w:sz w:val="16"/>
              </w:rPr>
              <w:t xml:space="preserve"> </w:t>
            </w:r>
            <w:r>
              <w:rPr>
                <w:sz w:val="16"/>
              </w:rPr>
              <w:t>personne</w:t>
            </w:r>
            <w:r>
              <w:rPr>
                <w:spacing w:val="-17"/>
                <w:sz w:val="16"/>
              </w:rPr>
              <w:t xml:space="preserve"> </w:t>
            </w:r>
            <w:r>
              <w:rPr>
                <w:sz w:val="16"/>
              </w:rPr>
              <w:t>et</w:t>
            </w:r>
            <w:r>
              <w:rPr>
                <w:spacing w:val="-17"/>
                <w:sz w:val="16"/>
              </w:rPr>
              <w:t xml:space="preserve"> </w:t>
            </w:r>
            <w:r>
              <w:rPr>
                <w:sz w:val="16"/>
              </w:rPr>
              <w:t>à</w:t>
            </w:r>
            <w:r>
              <w:rPr>
                <w:spacing w:val="-17"/>
                <w:sz w:val="16"/>
              </w:rPr>
              <w:t xml:space="preserve"> </w:t>
            </w:r>
            <w:r>
              <w:rPr>
                <w:sz w:val="16"/>
              </w:rPr>
              <w:t>la sécurisation</w:t>
            </w:r>
          </w:p>
          <w:p w14:paraId="7E900714" w14:textId="77777777" w:rsidR="00C0112C" w:rsidRDefault="00CD3D10">
            <w:pPr>
              <w:pStyle w:val="TableParagraph"/>
              <w:spacing w:before="2" w:line="176" w:lineRule="exact"/>
              <w:ind w:right="90"/>
              <w:rPr>
                <w:sz w:val="16"/>
              </w:rPr>
            </w:pPr>
            <w:r>
              <w:rPr>
                <w:w w:val="95"/>
                <w:sz w:val="16"/>
              </w:rPr>
              <w:t>Surveiller l’état de santé de la personne et intervenir en conséquence Assurer</w:t>
            </w:r>
            <w:r>
              <w:rPr>
                <w:spacing w:val="-15"/>
                <w:w w:val="95"/>
                <w:sz w:val="16"/>
              </w:rPr>
              <w:t xml:space="preserve"> </w:t>
            </w:r>
            <w:r>
              <w:rPr>
                <w:w w:val="95"/>
                <w:sz w:val="16"/>
              </w:rPr>
              <w:t>l’hygiène</w:t>
            </w:r>
            <w:r>
              <w:rPr>
                <w:spacing w:val="-16"/>
                <w:w w:val="95"/>
                <w:sz w:val="16"/>
              </w:rPr>
              <w:t xml:space="preserve"> </w:t>
            </w:r>
            <w:r>
              <w:rPr>
                <w:w w:val="95"/>
                <w:sz w:val="16"/>
              </w:rPr>
              <w:t>de</w:t>
            </w:r>
            <w:r>
              <w:rPr>
                <w:spacing w:val="-15"/>
                <w:w w:val="95"/>
                <w:sz w:val="16"/>
              </w:rPr>
              <w:t xml:space="preserve"> </w:t>
            </w:r>
            <w:r>
              <w:rPr>
                <w:w w:val="95"/>
                <w:sz w:val="16"/>
              </w:rPr>
              <w:t>l’environnement</w:t>
            </w:r>
            <w:r>
              <w:rPr>
                <w:spacing w:val="-16"/>
                <w:w w:val="95"/>
                <w:sz w:val="16"/>
              </w:rPr>
              <w:t xml:space="preserve"> </w:t>
            </w:r>
            <w:r>
              <w:rPr>
                <w:w w:val="95"/>
                <w:sz w:val="16"/>
              </w:rPr>
              <w:t>proche</w:t>
            </w:r>
            <w:r>
              <w:rPr>
                <w:spacing w:val="-15"/>
                <w:w w:val="95"/>
                <w:sz w:val="16"/>
              </w:rPr>
              <w:t xml:space="preserve"> </w:t>
            </w:r>
            <w:r>
              <w:rPr>
                <w:w w:val="95"/>
                <w:sz w:val="16"/>
              </w:rPr>
              <w:t>de</w:t>
            </w:r>
            <w:r>
              <w:rPr>
                <w:spacing w:val="-16"/>
                <w:w w:val="95"/>
                <w:sz w:val="16"/>
              </w:rPr>
              <w:t xml:space="preserve"> </w:t>
            </w:r>
            <w:r>
              <w:rPr>
                <w:w w:val="95"/>
                <w:sz w:val="16"/>
              </w:rPr>
              <w:t>la</w:t>
            </w:r>
            <w:r>
              <w:rPr>
                <w:spacing w:val="-15"/>
                <w:w w:val="95"/>
                <w:sz w:val="16"/>
              </w:rPr>
              <w:t xml:space="preserve"> </w:t>
            </w:r>
            <w:r>
              <w:rPr>
                <w:w w:val="95"/>
                <w:sz w:val="16"/>
              </w:rPr>
              <w:t>personne</w:t>
            </w:r>
            <w:r>
              <w:rPr>
                <w:spacing w:val="-16"/>
                <w:w w:val="95"/>
                <w:sz w:val="16"/>
              </w:rPr>
              <w:t xml:space="preserve"> </w:t>
            </w:r>
            <w:r>
              <w:rPr>
                <w:w w:val="95"/>
                <w:sz w:val="16"/>
              </w:rPr>
              <w:t>et</w:t>
            </w:r>
            <w:r>
              <w:rPr>
                <w:spacing w:val="-16"/>
                <w:w w:val="95"/>
                <w:sz w:val="16"/>
              </w:rPr>
              <w:t xml:space="preserve"> </w:t>
            </w:r>
            <w:r>
              <w:rPr>
                <w:w w:val="95"/>
                <w:sz w:val="16"/>
              </w:rPr>
              <w:t>veiller</w:t>
            </w:r>
            <w:r>
              <w:rPr>
                <w:spacing w:val="-16"/>
                <w:w w:val="95"/>
                <w:sz w:val="16"/>
              </w:rPr>
              <w:t xml:space="preserve"> </w:t>
            </w:r>
            <w:r>
              <w:rPr>
                <w:w w:val="95"/>
                <w:sz w:val="16"/>
              </w:rPr>
              <w:t>au</w:t>
            </w:r>
          </w:p>
          <w:p w14:paraId="7E900715" w14:textId="77777777" w:rsidR="00C0112C" w:rsidRDefault="00CD3D10">
            <w:pPr>
              <w:pStyle w:val="TableParagraph"/>
              <w:spacing w:before="1" w:line="201" w:lineRule="auto"/>
              <w:ind w:left="264" w:right="81"/>
              <w:rPr>
                <w:sz w:val="16"/>
              </w:rPr>
            </w:pPr>
            <w:r>
              <w:rPr>
                <w:w w:val="95"/>
                <w:sz w:val="16"/>
              </w:rPr>
              <w:t>bon</w:t>
            </w:r>
            <w:r>
              <w:rPr>
                <w:spacing w:val="-22"/>
                <w:w w:val="95"/>
                <w:sz w:val="16"/>
              </w:rPr>
              <w:t xml:space="preserve"> </w:t>
            </w:r>
            <w:r>
              <w:rPr>
                <w:w w:val="95"/>
                <w:sz w:val="16"/>
              </w:rPr>
              <w:t>état</w:t>
            </w:r>
            <w:r>
              <w:rPr>
                <w:spacing w:val="-22"/>
                <w:w w:val="95"/>
                <w:sz w:val="16"/>
              </w:rPr>
              <w:t xml:space="preserve"> </w:t>
            </w:r>
            <w:r>
              <w:rPr>
                <w:w w:val="95"/>
                <w:sz w:val="16"/>
              </w:rPr>
              <w:t>de</w:t>
            </w:r>
            <w:r>
              <w:rPr>
                <w:spacing w:val="-22"/>
                <w:w w:val="95"/>
                <w:sz w:val="16"/>
              </w:rPr>
              <w:t xml:space="preserve"> </w:t>
            </w:r>
            <w:r>
              <w:rPr>
                <w:w w:val="95"/>
                <w:sz w:val="16"/>
              </w:rPr>
              <w:t>fonctionnement</w:t>
            </w:r>
            <w:r>
              <w:rPr>
                <w:spacing w:val="-22"/>
                <w:w w:val="95"/>
                <w:sz w:val="16"/>
              </w:rPr>
              <w:t xml:space="preserve"> </w:t>
            </w:r>
            <w:r>
              <w:rPr>
                <w:w w:val="95"/>
                <w:sz w:val="16"/>
              </w:rPr>
              <w:t>du</w:t>
            </w:r>
            <w:r>
              <w:rPr>
                <w:spacing w:val="-22"/>
                <w:w w:val="95"/>
                <w:sz w:val="16"/>
              </w:rPr>
              <w:t xml:space="preserve"> </w:t>
            </w:r>
            <w:r>
              <w:rPr>
                <w:w w:val="95"/>
                <w:sz w:val="16"/>
              </w:rPr>
              <w:t>lit,</w:t>
            </w:r>
            <w:r>
              <w:rPr>
                <w:spacing w:val="-22"/>
                <w:w w:val="95"/>
                <w:sz w:val="16"/>
              </w:rPr>
              <w:t xml:space="preserve"> </w:t>
            </w:r>
            <w:r>
              <w:rPr>
                <w:w w:val="95"/>
                <w:sz w:val="16"/>
              </w:rPr>
              <w:t>des</w:t>
            </w:r>
            <w:r>
              <w:rPr>
                <w:spacing w:val="-22"/>
                <w:w w:val="95"/>
                <w:sz w:val="16"/>
              </w:rPr>
              <w:t xml:space="preserve"> </w:t>
            </w:r>
            <w:r>
              <w:rPr>
                <w:w w:val="95"/>
                <w:sz w:val="16"/>
              </w:rPr>
              <w:t>aides</w:t>
            </w:r>
            <w:r>
              <w:rPr>
                <w:spacing w:val="-22"/>
                <w:w w:val="95"/>
                <w:sz w:val="16"/>
              </w:rPr>
              <w:t xml:space="preserve"> </w:t>
            </w:r>
            <w:r>
              <w:rPr>
                <w:w w:val="95"/>
                <w:sz w:val="16"/>
              </w:rPr>
              <w:t>techniques,</w:t>
            </w:r>
            <w:r>
              <w:rPr>
                <w:spacing w:val="-22"/>
                <w:w w:val="95"/>
                <w:sz w:val="16"/>
              </w:rPr>
              <w:t xml:space="preserve"> </w:t>
            </w:r>
            <w:r>
              <w:rPr>
                <w:w w:val="95"/>
                <w:sz w:val="16"/>
              </w:rPr>
              <w:t>des</w:t>
            </w:r>
            <w:r>
              <w:rPr>
                <w:spacing w:val="-22"/>
                <w:w w:val="95"/>
                <w:sz w:val="16"/>
              </w:rPr>
              <w:t xml:space="preserve"> </w:t>
            </w:r>
            <w:r>
              <w:rPr>
                <w:w w:val="95"/>
                <w:sz w:val="16"/>
              </w:rPr>
              <w:t>dispositifs médicaux</w:t>
            </w:r>
            <w:r>
              <w:rPr>
                <w:spacing w:val="-19"/>
                <w:w w:val="95"/>
                <w:sz w:val="16"/>
              </w:rPr>
              <w:t xml:space="preserve"> </w:t>
            </w:r>
            <w:r>
              <w:rPr>
                <w:w w:val="95"/>
                <w:sz w:val="16"/>
              </w:rPr>
              <w:t>dans</w:t>
            </w:r>
            <w:r>
              <w:rPr>
                <w:spacing w:val="-19"/>
                <w:w w:val="95"/>
                <w:sz w:val="16"/>
              </w:rPr>
              <w:t xml:space="preserve"> </w:t>
            </w:r>
            <w:r>
              <w:rPr>
                <w:w w:val="95"/>
                <w:sz w:val="16"/>
              </w:rPr>
              <w:t>l’environnement</w:t>
            </w:r>
            <w:r>
              <w:rPr>
                <w:spacing w:val="-19"/>
                <w:w w:val="95"/>
                <w:sz w:val="16"/>
              </w:rPr>
              <w:t xml:space="preserve"> </w:t>
            </w:r>
            <w:r>
              <w:rPr>
                <w:w w:val="95"/>
                <w:sz w:val="16"/>
              </w:rPr>
              <w:t>de</w:t>
            </w:r>
            <w:r>
              <w:rPr>
                <w:spacing w:val="-19"/>
                <w:w w:val="95"/>
                <w:sz w:val="16"/>
              </w:rPr>
              <w:t xml:space="preserve"> </w:t>
            </w:r>
            <w:r>
              <w:rPr>
                <w:w w:val="95"/>
                <w:sz w:val="16"/>
              </w:rPr>
              <w:t>la</w:t>
            </w:r>
            <w:r>
              <w:rPr>
                <w:spacing w:val="-20"/>
                <w:w w:val="95"/>
                <w:sz w:val="16"/>
              </w:rPr>
              <w:t xml:space="preserve"> </w:t>
            </w:r>
            <w:r>
              <w:rPr>
                <w:w w:val="95"/>
                <w:sz w:val="16"/>
              </w:rPr>
              <w:t>personne</w:t>
            </w:r>
          </w:p>
          <w:p w14:paraId="7E900716" w14:textId="77777777" w:rsidR="00C0112C" w:rsidRDefault="00CD3D10">
            <w:pPr>
              <w:pStyle w:val="TableParagraph"/>
              <w:spacing w:before="8" w:line="164" w:lineRule="exact"/>
              <w:ind w:left="264" w:hanging="165"/>
              <w:rPr>
                <w:sz w:val="16"/>
              </w:rPr>
            </w:pPr>
            <w:r>
              <w:rPr>
                <w:w w:val="95"/>
                <w:sz w:val="16"/>
              </w:rPr>
              <w:t>Distribuer des repas équilibrés conformes aux besoins de la personne, installer la personne et accompagner la prise des repas</w:t>
            </w:r>
          </w:p>
        </w:tc>
        <w:tc>
          <w:tcPr>
            <w:tcW w:w="2270" w:type="dxa"/>
            <w:tcBorders>
              <w:top w:val="single" w:sz="2" w:space="0" w:color="000000"/>
              <w:left w:val="single" w:sz="2" w:space="0" w:color="000000"/>
              <w:bottom w:val="single" w:sz="2" w:space="0" w:color="000000"/>
            </w:tcBorders>
          </w:tcPr>
          <w:p w14:paraId="7E900717" w14:textId="77777777" w:rsidR="00C0112C" w:rsidRDefault="00C0112C">
            <w:pPr>
              <w:pStyle w:val="TableParagraph"/>
              <w:ind w:left="0"/>
              <w:rPr>
                <w:rFonts w:ascii="Times New Roman"/>
                <w:sz w:val="20"/>
              </w:rPr>
            </w:pPr>
          </w:p>
          <w:p w14:paraId="7E900718" w14:textId="77777777" w:rsidR="00C0112C" w:rsidRDefault="00C0112C">
            <w:pPr>
              <w:pStyle w:val="TableParagraph"/>
              <w:ind w:left="0"/>
              <w:rPr>
                <w:rFonts w:ascii="Times New Roman"/>
                <w:sz w:val="20"/>
              </w:rPr>
            </w:pPr>
          </w:p>
          <w:p w14:paraId="7E900719" w14:textId="77777777" w:rsidR="00C0112C" w:rsidRDefault="00C0112C">
            <w:pPr>
              <w:pStyle w:val="TableParagraph"/>
              <w:spacing w:before="3"/>
              <w:ind w:left="0"/>
              <w:rPr>
                <w:rFonts w:ascii="Times New Roman"/>
                <w:sz w:val="23"/>
              </w:rPr>
            </w:pPr>
          </w:p>
          <w:p w14:paraId="7E90071A" w14:textId="77777777" w:rsidR="00C0112C" w:rsidRDefault="00CD3D10">
            <w:pPr>
              <w:pStyle w:val="TableParagraph"/>
              <w:spacing w:line="182" w:lineRule="exact"/>
              <w:ind w:left="548" w:right="548"/>
              <w:jc w:val="center"/>
              <w:rPr>
                <w:rFonts w:ascii="Lucida Sans"/>
                <w:b/>
                <w:i/>
                <w:sz w:val="16"/>
              </w:rPr>
            </w:pPr>
            <w:r>
              <w:rPr>
                <w:rFonts w:ascii="Lucida Sans"/>
                <w:b/>
                <w:i/>
                <w:w w:val="80"/>
                <w:sz w:val="16"/>
              </w:rPr>
              <w:t>UNITE U 32</w:t>
            </w:r>
          </w:p>
          <w:p w14:paraId="7E90071B" w14:textId="77777777" w:rsidR="00C0112C" w:rsidRDefault="00CD3D10">
            <w:pPr>
              <w:pStyle w:val="TableParagraph"/>
              <w:spacing w:before="17" w:line="164" w:lineRule="exact"/>
              <w:ind w:left="976" w:right="55" w:hanging="845"/>
              <w:rPr>
                <w:rFonts w:ascii="Lucida Sans" w:hAnsi="Lucida Sans"/>
                <w:b/>
                <w:i/>
                <w:sz w:val="16"/>
              </w:rPr>
            </w:pPr>
            <w:r>
              <w:rPr>
                <w:rFonts w:ascii="Lucida Sans" w:hAnsi="Lucida Sans"/>
                <w:b/>
                <w:i/>
                <w:w w:val="75"/>
                <w:sz w:val="16"/>
              </w:rPr>
              <w:t xml:space="preserve">Soins d’hygiène, de confort et de </w:t>
            </w:r>
            <w:r>
              <w:rPr>
                <w:rFonts w:ascii="Lucida Sans" w:hAnsi="Lucida Sans"/>
                <w:b/>
                <w:i/>
                <w:w w:val="85"/>
                <w:sz w:val="16"/>
              </w:rPr>
              <w:t>sécurité</w:t>
            </w:r>
          </w:p>
        </w:tc>
      </w:tr>
      <w:tr w:rsidR="00C0112C" w14:paraId="7E90072C" w14:textId="77777777">
        <w:trPr>
          <w:trHeight w:hRule="exact" w:val="1959"/>
        </w:trPr>
        <w:tc>
          <w:tcPr>
            <w:tcW w:w="3084" w:type="dxa"/>
            <w:tcBorders>
              <w:top w:val="single" w:sz="2" w:space="0" w:color="000000"/>
              <w:bottom w:val="single" w:sz="2" w:space="0" w:color="000000"/>
              <w:right w:val="single" w:sz="2" w:space="0" w:color="000000"/>
            </w:tcBorders>
          </w:tcPr>
          <w:p w14:paraId="7E90071D" w14:textId="77777777" w:rsidR="00C0112C" w:rsidRDefault="00C0112C">
            <w:pPr>
              <w:pStyle w:val="TableParagraph"/>
              <w:ind w:left="0"/>
              <w:rPr>
                <w:rFonts w:ascii="Times New Roman"/>
                <w:sz w:val="20"/>
              </w:rPr>
            </w:pPr>
          </w:p>
          <w:p w14:paraId="7E90071E" w14:textId="77777777" w:rsidR="00C0112C" w:rsidRDefault="00C0112C">
            <w:pPr>
              <w:pStyle w:val="TableParagraph"/>
              <w:ind w:left="0"/>
              <w:rPr>
                <w:rFonts w:ascii="Times New Roman"/>
                <w:sz w:val="20"/>
              </w:rPr>
            </w:pPr>
          </w:p>
          <w:p w14:paraId="7E90071F" w14:textId="77777777" w:rsidR="00C0112C" w:rsidRDefault="00C0112C">
            <w:pPr>
              <w:pStyle w:val="TableParagraph"/>
              <w:ind w:left="0"/>
              <w:rPr>
                <w:rFonts w:ascii="Times New Roman"/>
                <w:sz w:val="20"/>
              </w:rPr>
            </w:pPr>
          </w:p>
          <w:p w14:paraId="7E900720" w14:textId="77777777" w:rsidR="00C0112C" w:rsidRDefault="00CD3D10">
            <w:pPr>
              <w:pStyle w:val="TableParagraph"/>
              <w:spacing w:before="155" w:line="164" w:lineRule="exact"/>
              <w:ind w:left="264" w:right="27" w:hanging="165"/>
              <w:rPr>
                <w:rFonts w:ascii="Lucida Sans" w:hAnsi="Lucida Sans"/>
                <w:b/>
                <w:i/>
                <w:sz w:val="16"/>
              </w:rPr>
            </w:pPr>
            <w:r>
              <w:rPr>
                <w:rFonts w:ascii="Lucida Sans" w:hAnsi="Lucida Sans"/>
                <w:b/>
                <w:i/>
                <w:w w:val="75"/>
                <w:sz w:val="16"/>
              </w:rPr>
              <w:t xml:space="preserve">Pôle d’activités 3 - Travail et communication en </w:t>
            </w:r>
            <w:r>
              <w:rPr>
                <w:rFonts w:ascii="Lucida Sans" w:hAnsi="Lucida Sans"/>
                <w:b/>
                <w:i/>
                <w:w w:val="70"/>
                <w:sz w:val="16"/>
              </w:rPr>
              <w:t>équipe  pluriprofessionnelle</w:t>
            </w:r>
          </w:p>
        </w:tc>
        <w:tc>
          <w:tcPr>
            <w:tcW w:w="4550" w:type="dxa"/>
            <w:tcBorders>
              <w:top w:val="single" w:sz="2" w:space="0" w:color="000000"/>
              <w:left w:val="single" w:sz="2" w:space="0" w:color="000000"/>
              <w:bottom w:val="single" w:sz="2" w:space="0" w:color="000000"/>
              <w:right w:val="single" w:sz="2" w:space="0" w:color="000000"/>
            </w:tcBorders>
          </w:tcPr>
          <w:p w14:paraId="7E900721" w14:textId="77777777" w:rsidR="00C0112C" w:rsidRDefault="00CD3D10">
            <w:pPr>
              <w:pStyle w:val="TableParagraph"/>
              <w:spacing w:before="135" w:line="184" w:lineRule="exact"/>
              <w:rPr>
                <w:rFonts w:ascii="Lucida Sans" w:hAnsi="Lucida Sans"/>
                <w:b/>
                <w:i/>
                <w:sz w:val="16"/>
              </w:rPr>
            </w:pPr>
            <w:r>
              <w:rPr>
                <w:rFonts w:ascii="Lucida Sans" w:hAnsi="Lucida Sans"/>
                <w:b/>
                <w:i/>
                <w:w w:val="75"/>
                <w:sz w:val="16"/>
              </w:rPr>
              <w:t>Bloc n</w:t>
            </w:r>
            <w:r>
              <w:rPr>
                <w:rFonts w:ascii="Lucida Sans" w:hAnsi="Lucida Sans"/>
                <w:b/>
                <w:i/>
                <w:w w:val="75"/>
                <w:position w:val="6"/>
                <w:sz w:val="8"/>
              </w:rPr>
              <w:t xml:space="preserve">o </w:t>
            </w:r>
            <w:r>
              <w:rPr>
                <w:rFonts w:ascii="Lucida Sans" w:hAnsi="Lucida Sans"/>
                <w:b/>
                <w:i/>
                <w:w w:val="75"/>
                <w:sz w:val="16"/>
              </w:rPr>
              <w:t>3 – Travailler et communiquer en équipe pluriprofessionnelle</w:t>
            </w:r>
          </w:p>
          <w:p w14:paraId="7E900722" w14:textId="77777777" w:rsidR="00C0112C" w:rsidRDefault="00CD3D10">
            <w:pPr>
              <w:pStyle w:val="TableParagraph"/>
              <w:spacing w:before="16" w:line="164" w:lineRule="exact"/>
              <w:ind w:left="264" w:hanging="165"/>
              <w:rPr>
                <w:sz w:val="16"/>
              </w:rPr>
            </w:pPr>
            <w:r>
              <w:rPr>
                <w:w w:val="95"/>
                <w:sz w:val="16"/>
              </w:rPr>
              <w:t xml:space="preserve">Gérer ses activités en interagissant avec l’équipe pluriprofessionnelle </w:t>
            </w:r>
            <w:r>
              <w:rPr>
                <w:w w:val="90"/>
                <w:sz w:val="16"/>
              </w:rPr>
              <w:t>dans une posture professionnelle  adaptée</w:t>
            </w:r>
          </w:p>
          <w:p w14:paraId="7E900723" w14:textId="77777777" w:rsidR="00C0112C" w:rsidRDefault="00CD3D10">
            <w:pPr>
              <w:pStyle w:val="TableParagraph"/>
              <w:spacing w:before="11" w:line="164" w:lineRule="exact"/>
              <w:ind w:left="264" w:right="84" w:hanging="165"/>
              <w:rPr>
                <w:sz w:val="16"/>
              </w:rPr>
            </w:pPr>
            <w:r>
              <w:rPr>
                <w:w w:val="95"/>
                <w:sz w:val="16"/>
              </w:rPr>
              <w:t>Traiter</w:t>
            </w:r>
            <w:r>
              <w:rPr>
                <w:spacing w:val="-11"/>
                <w:w w:val="95"/>
                <w:sz w:val="16"/>
              </w:rPr>
              <w:t xml:space="preserve"> </w:t>
            </w:r>
            <w:r>
              <w:rPr>
                <w:w w:val="95"/>
                <w:sz w:val="16"/>
              </w:rPr>
              <w:t>et</w:t>
            </w:r>
            <w:r>
              <w:rPr>
                <w:spacing w:val="-11"/>
                <w:w w:val="95"/>
                <w:sz w:val="16"/>
              </w:rPr>
              <w:t xml:space="preserve"> </w:t>
            </w:r>
            <w:r>
              <w:rPr>
                <w:w w:val="95"/>
                <w:sz w:val="16"/>
              </w:rPr>
              <w:t>transmettre</w:t>
            </w:r>
            <w:r>
              <w:rPr>
                <w:spacing w:val="-11"/>
                <w:w w:val="95"/>
                <w:sz w:val="16"/>
              </w:rPr>
              <w:t xml:space="preserve"> </w:t>
            </w:r>
            <w:r>
              <w:rPr>
                <w:w w:val="95"/>
                <w:sz w:val="16"/>
              </w:rPr>
              <w:t>des</w:t>
            </w:r>
            <w:r>
              <w:rPr>
                <w:spacing w:val="-11"/>
                <w:w w:val="95"/>
                <w:sz w:val="16"/>
              </w:rPr>
              <w:t xml:space="preserve"> </w:t>
            </w:r>
            <w:r>
              <w:rPr>
                <w:w w:val="95"/>
                <w:sz w:val="16"/>
              </w:rPr>
              <w:t>informations</w:t>
            </w:r>
            <w:r>
              <w:rPr>
                <w:spacing w:val="-11"/>
                <w:w w:val="95"/>
                <w:sz w:val="16"/>
              </w:rPr>
              <w:t xml:space="preserve"> </w:t>
            </w:r>
            <w:r>
              <w:rPr>
                <w:w w:val="95"/>
                <w:sz w:val="16"/>
              </w:rPr>
              <w:t>en</w:t>
            </w:r>
            <w:r>
              <w:rPr>
                <w:spacing w:val="-11"/>
                <w:w w:val="95"/>
                <w:sz w:val="16"/>
              </w:rPr>
              <w:t xml:space="preserve"> </w:t>
            </w:r>
            <w:r>
              <w:rPr>
                <w:w w:val="95"/>
                <w:sz w:val="16"/>
              </w:rPr>
              <w:t>intégrant</w:t>
            </w:r>
            <w:r>
              <w:rPr>
                <w:spacing w:val="-11"/>
                <w:w w:val="95"/>
                <w:sz w:val="16"/>
              </w:rPr>
              <w:t xml:space="preserve"> </w:t>
            </w:r>
            <w:r>
              <w:rPr>
                <w:w w:val="95"/>
                <w:sz w:val="16"/>
              </w:rPr>
              <w:t>les</w:t>
            </w:r>
            <w:r>
              <w:rPr>
                <w:spacing w:val="-11"/>
                <w:w w:val="95"/>
                <w:sz w:val="16"/>
              </w:rPr>
              <w:t xml:space="preserve"> </w:t>
            </w:r>
            <w:r>
              <w:rPr>
                <w:w w:val="95"/>
                <w:sz w:val="16"/>
              </w:rPr>
              <w:t>différents</w:t>
            </w:r>
            <w:r>
              <w:rPr>
                <w:spacing w:val="-11"/>
                <w:w w:val="95"/>
                <w:sz w:val="16"/>
              </w:rPr>
              <w:t xml:space="preserve"> </w:t>
            </w:r>
            <w:r>
              <w:rPr>
                <w:w w:val="95"/>
                <w:sz w:val="16"/>
              </w:rPr>
              <w:t xml:space="preserve">outils </w:t>
            </w:r>
            <w:r>
              <w:rPr>
                <w:sz w:val="16"/>
              </w:rPr>
              <w:t>numériques</w:t>
            </w:r>
          </w:p>
          <w:p w14:paraId="7E900724" w14:textId="77777777" w:rsidR="00C0112C" w:rsidRDefault="00CD3D10">
            <w:pPr>
              <w:pStyle w:val="TableParagraph"/>
              <w:spacing w:before="11" w:line="164" w:lineRule="exact"/>
              <w:ind w:left="264" w:hanging="165"/>
              <w:rPr>
                <w:sz w:val="16"/>
              </w:rPr>
            </w:pPr>
            <w:r>
              <w:rPr>
                <w:sz w:val="16"/>
              </w:rPr>
              <w:t xml:space="preserve">Participer à la démarche qualité et à la prévention des </w:t>
            </w:r>
            <w:r>
              <w:rPr>
                <w:sz w:val="16"/>
              </w:rPr>
              <w:t>risques professionnels</w:t>
            </w:r>
          </w:p>
          <w:p w14:paraId="7E900725" w14:textId="77777777" w:rsidR="00C0112C" w:rsidRDefault="00CD3D10">
            <w:pPr>
              <w:pStyle w:val="TableParagraph"/>
              <w:spacing w:line="176" w:lineRule="exact"/>
              <w:rPr>
                <w:sz w:val="16"/>
              </w:rPr>
            </w:pPr>
            <w:r>
              <w:rPr>
                <w:w w:val="90"/>
                <w:sz w:val="16"/>
              </w:rPr>
              <w:t>Coordonner et conduire une équipe de  bionettoyage</w:t>
            </w:r>
          </w:p>
          <w:p w14:paraId="7E900726" w14:textId="77777777" w:rsidR="00C0112C" w:rsidRDefault="00CD3D10">
            <w:pPr>
              <w:pStyle w:val="TableParagraph"/>
              <w:spacing w:before="11" w:line="164" w:lineRule="exact"/>
              <w:ind w:left="264" w:right="86" w:hanging="165"/>
              <w:rPr>
                <w:sz w:val="16"/>
              </w:rPr>
            </w:pPr>
            <w:r>
              <w:rPr>
                <w:w w:val="95"/>
                <w:sz w:val="16"/>
              </w:rPr>
              <w:t>Participer à l’accueil, à l’encadrement et à la formation de stagiaires, à l’accueil des nouveaux agents, des bénévoles</w:t>
            </w:r>
          </w:p>
        </w:tc>
        <w:tc>
          <w:tcPr>
            <w:tcW w:w="2270" w:type="dxa"/>
            <w:tcBorders>
              <w:top w:val="single" w:sz="2" w:space="0" w:color="000000"/>
              <w:left w:val="single" w:sz="2" w:space="0" w:color="000000"/>
              <w:bottom w:val="single" w:sz="2" w:space="0" w:color="000000"/>
            </w:tcBorders>
          </w:tcPr>
          <w:p w14:paraId="7E900727" w14:textId="77777777" w:rsidR="00C0112C" w:rsidRDefault="00C0112C">
            <w:pPr>
              <w:pStyle w:val="TableParagraph"/>
              <w:ind w:left="0"/>
              <w:rPr>
                <w:rFonts w:ascii="Times New Roman"/>
                <w:sz w:val="20"/>
              </w:rPr>
            </w:pPr>
          </w:p>
          <w:p w14:paraId="7E900728" w14:textId="77777777" w:rsidR="00C0112C" w:rsidRDefault="00C0112C">
            <w:pPr>
              <w:pStyle w:val="TableParagraph"/>
              <w:ind w:left="0"/>
              <w:rPr>
                <w:rFonts w:ascii="Times New Roman"/>
                <w:sz w:val="20"/>
              </w:rPr>
            </w:pPr>
          </w:p>
          <w:p w14:paraId="7E900729" w14:textId="77777777" w:rsidR="00C0112C" w:rsidRDefault="00C0112C">
            <w:pPr>
              <w:pStyle w:val="TableParagraph"/>
              <w:spacing w:before="9"/>
              <w:ind w:left="0"/>
              <w:rPr>
                <w:rFonts w:ascii="Times New Roman"/>
                <w:sz w:val="23"/>
              </w:rPr>
            </w:pPr>
          </w:p>
          <w:p w14:paraId="7E90072A" w14:textId="77777777" w:rsidR="00C0112C" w:rsidRDefault="00CD3D10">
            <w:pPr>
              <w:pStyle w:val="TableParagraph"/>
              <w:spacing w:line="182" w:lineRule="exact"/>
              <w:ind w:left="548" w:right="548"/>
              <w:jc w:val="center"/>
              <w:rPr>
                <w:rFonts w:ascii="Lucida Sans"/>
                <w:b/>
                <w:i/>
                <w:sz w:val="16"/>
              </w:rPr>
            </w:pPr>
            <w:r>
              <w:rPr>
                <w:rFonts w:ascii="Lucida Sans"/>
                <w:b/>
                <w:i/>
                <w:w w:val="75"/>
                <w:sz w:val="16"/>
              </w:rPr>
              <w:t>UNITE U33</w:t>
            </w:r>
          </w:p>
          <w:p w14:paraId="7E90072B" w14:textId="77777777" w:rsidR="00C0112C" w:rsidRDefault="00CD3D10">
            <w:pPr>
              <w:pStyle w:val="TableParagraph"/>
              <w:spacing w:before="17" w:line="164" w:lineRule="exact"/>
              <w:ind w:left="400" w:right="55" w:hanging="131"/>
              <w:rPr>
                <w:rFonts w:ascii="Lucida Sans" w:hAnsi="Lucida Sans"/>
                <w:b/>
                <w:i/>
                <w:sz w:val="16"/>
              </w:rPr>
            </w:pPr>
            <w:r>
              <w:rPr>
                <w:rFonts w:ascii="Lucida Sans" w:hAnsi="Lucida Sans"/>
                <w:b/>
                <w:i/>
                <w:w w:val="75"/>
                <w:sz w:val="16"/>
              </w:rPr>
              <w:t xml:space="preserve">Travail et communication en </w:t>
            </w:r>
            <w:r>
              <w:rPr>
                <w:rFonts w:ascii="Lucida Sans" w:hAnsi="Lucida Sans"/>
                <w:b/>
                <w:i/>
                <w:w w:val="70"/>
                <w:sz w:val="16"/>
              </w:rPr>
              <w:t>équipe  pluriprofessionnelle</w:t>
            </w:r>
          </w:p>
        </w:tc>
      </w:tr>
      <w:tr w:rsidR="00C0112C" w14:paraId="7E900736" w14:textId="77777777">
        <w:trPr>
          <w:trHeight w:hRule="exact" w:val="1115"/>
        </w:trPr>
        <w:tc>
          <w:tcPr>
            <w:tcW w:w="3084" w:type="dxa"/>
            <w:tcBorders>
              <w:top w:val="single" w:sz="2" w:space="0" w:color="000000"/>
              <w:bottom w:val="single" w:sz="2" w:space="0" w:color="000000"/>
              <w:right w:val="single" w:sz="2" w:space="0" w:color="000000"/>
            </w:tcBorders>
          </w:tcPr>
          <w:p w14:paraId="7E90072D" w14:textId="77777777" w:rsidR="00C0112C" w:rsidRDefault="00C0112C">
            <w:pPr>
              <w:pStyle w:val="TableParagraph"/>
              <w:spacing w:before="7"/>
              <w:ind w:left="0"/>
              <w:rPr>
                <w:rFonts w:ascii="Times New Roman"/>
                <w:sz w:val="29"/>
              </w:rPr>
            </w:pPr>
          </w:p>
          <w:p w14:paraId="7E90072E" w14:textId="77777777" w:rsidR="00C0112C" w:rsidRDefault="00CD3D10">
            <w:pPr>
              <w:pStyle w:val="TableParagraph"/>
              <w:spacing w:line="164" w:lineRule="exact"/>
              <w:ind w:left="264" w:right="97" w:hanging="165"/>
              <w:jc w:val="both"/>
              <w:rPr>
                <w:rFonts w:ascii="Lucida Sans" w:hAnsi="Lucida Sans"/>
                <w:b/>
                <w:i/>
                <w:sz w:val="16"/>
              </w:rPr>
            </w:pPr>
            <w:r>
              <w:rPr>
                <w:rFonts w:ascii="Lucida Sans" w:hAnsi="Lucida Sans"/>
                <w:b/>
                <w:i/>
                <w:w w:val="75"/>
                <w:sz w:val="16"/>
              </w:rPr>
              <w:t>Pôle d’activités 4 - Réalisation d’actions d’édu- cation</w:t>
            </w:r>
            <w:r>
              <w:rPr>
                <w:rFonts w:ascii="Lucida Sans" w:hAnsi="Lucida Sans"/>
                <w:b/>
                <w:i/>
                <w:spacing w:val="-12"/>
                <w:w w:val="75"/>
                <w:sz w:val="16"/>
              </w:rPr>
              <w:t xml:space="preserve"> </w:t>
            </w:r>
            <w:r>
              <w:rPr>
                <w:rFonts w:ascii="Lucida Sans" w:hAnsi="Lucida Sans"/>
                <w:b/>
                <w:i/>
                <w:w w:val="75"/>
                <w:sz w:val="16"/>
              </w:rPr>
              <w:t>à</w:t>
            </w:r>
            <w:r>
              <w:rPr>
                <w:rFonts w:ascii="Lucida Sans" w:hAnsi="Lucida Sans"/>
                <w:b/>
                <w:i/>
                <w:spacing w:val="-12"/>
                <w:w w:val="75"/>
                <w:sz w:val="16"/>
              </w:rPr>
              <w:t xml:space="preserve"> </w:t>
            </w:r>
            <w:r>
              <w:rPr>
                <w:rFonts w:ascii="Lucida Sans" w:hAnsi="Lucida Sans"/>
                <w:b/>
                <w:i/>
                <w:w w:val="75"/>
                <w:sz w:val="16"/>
              </w:rPr>
              <w:t>la</w:t>
            </w:r>
            <w:r>
              <w:rPr>
                <w:rFonts w:ascii="Lucida Sans" w:hAnsi="Lucida Sans"/>
                <w:b/>
                <w:i/>
                <w:spacing w:val="-12"/>
                <w:w w:val="75"/>
                <w:sz w:val="16"/>
              </w:rPr>
              <w:t xml:space="preserve"> </w:t>
            </w:r>
            <w:r>
              <w:rPr>
                <w:rFonts w:ascii="Lucida Sans" w:hAnsi="Lucida Sans"/>
                <w:b/>
                <w:i/>
                <w:w w:val="75"/>
                <w:sz w:val="16"/>
              </w:rPr>
              <w:t>santé</w:t>
            </w:r>
            <w:r>
              <w:rPr>
                <w:rFonts w:ascii="Lucida Sans" w:hAnsi="Lucida Sans"/>
                <w:b/>
                <w:i/>
                <w:spacing w:val="-12"/>
                <w:w w:val="75"/>
                <w:sz w:val="16"/>
              </w:rPr>
              <w:t xml:space="preserve"> </w:t>
            </w:r>
            <w:r>
              <w:rPr>
                <w:rFonts w:ascii="Lucida Sans" w:hAnsi="Lucida Sans"/>
                <w:b/>
                <w:i/>
                <w:w w:val="75"/>
                <w:sz w:val="16"/>
              </w:rPr>
              <w:t>pour</w:t>
            </w:r>
            <w:r>
              <w:rPr>
                <w:rFonts w:ascii="Lucida Sans" w:hAnsi="Lucida Sans"/>
                <w:b/>
                <w:i/>
                <w:spacing w:val="-12"/>
                <w:w w:val="75"/>
                <w:sz w:val="16"/>
              </w:rPr>
              <w:t xml:space="preserve"> </w:t>
            </w:r>
            <w:r>
              <w:rPr>
                <w:rFonts w:ascii="Lucida Sans" w:hAnsi="Lucida Sans"/>
                <w:b/>
                <w:i/>
                <w:w w:val="75"/>
                <w:sz w:val="16"/>
              </w:rPr>
              <w:t>un</w:t>
            </w:r>
            <w:r>
              <w:rPr>
                <w:rFonts w:ascii="Lucida Sans" w:hAnsi="Lucida Sans"/>
                <w:b/>
                <w:i/>
                <w:spacing w:val="-12"/>
                <w:w w:val="75"/>
                <w:sz w:val="16"/>
              </w:rPr>
              <w:t xml:space="preserve"> </w:t>
            </w:r>
            <w:r>
              <w:rPr>
                <w:rFonts w:ascii="Lucida Sans" w:hAnsi="Lucida Sans"/>
                <w:b/>
                <w:i/>
                <w:w w:val="75"/>
                <w:sz w:val="16"/>
              </w:rPr>
              <w:t>public</w:t>
            </w:r>
            <w:r>
              <w:rPr>
                <w:rFonts w:ascii="Lucida Sans" w:hAnsi="Lucida Sans"/>
                <w:b/>
                <w:i/>
                <w:spacing w:val="-12"/>
                <w:w w:val="75"/>
                <w:sz w:val="16"/>
              </w:rPr>
              <w:t xml:space="preserve"> </w:t>
            </w:r>
            <w:r>
              <w:rPr>
                <w:rFonts w:ascii="Lucida Sans" w:hAnsi="Lucida Sans"/>
                <w:b/>
                <w:i/>
                <w:w w:val="75"/>
                <w:sz w:val="16"/>
              </w:rPr>
              <w:t>ciblé</w:t>
            </w:r>
            <w:r>
              <w:rPr>
                <w:rFonts w:ascii="Lucida Sans" w:hAnsi="Lucida Sans"/>
                <w:b/>
                <w:i/>
                <w:spacing w:val="-12"/>
                <w:w w:val="75"/>
                <w:sz w:val="16"/>
              </w:rPr>
              <w:t xml:space="preserve"> </w:t>
            </w:r>
            <w:r>
              <w:rPr>
                <w:rFonts w:ascii="Lucida Sans" w:hAnsi="Lucida Sans"/>
                <w:b/>
                <w:i/>
                <w:w w:val="75"/>
                <w:sz w:val="16"/>
              </w:rPr>
              <w:t>dans</w:t>
            </w:r>
            <w:r>
              <w:rPr>
                <w:rFonts w:ascii="Lucida Sans" w:hAnsi="Lucida Sans"/>
                <w:b/>
                <w:i/>
                <w:spacing w:val="-12"/>
                <w:w w:val="75"/>
                <w:sz w:val="16"/>
              </w:rPr>
              <w:t xml:space="preserve"> </w:t>
            </w:r>
            <w:r>
              <w:rPr>
                <w:rFonts w:ascii="Lucida Sans" w:hAnsi="Lucida Sans"/>
                <w:b/>
                <w:i/>
                <w:w w:val="75"/>
                <w:sz w:val="16"/>
              </w:rPr>
              <w:t>un contexte</w:t>
            </w:r>
            <w:r>
              <w:rPr>
                <w:rFonts w:ascii="Lucida Sans" w:hAnsi="Lucida Sans"/>
                <w:b/>
                <w:i/>
                <w:spacing w:val="3"/>
                <w:w w:val="75"/>
                <w:sz w:val="16"/>
              </w:rPr>
              <w:t xml:space="preserve"> </w:t>
            </w:r>
            <w:r>
              <w:rPr>
                <w:rFonts w:ascii="Lucida Sans" w:hAnsi="Lucida Sans"/>
                <w:b/>
                <w:i/>
                <w:w w:val="75"/>
                <w:sz w:val="16"/>
              </w:rPr>
              <w:t>donné</w:t>
            </w:r>
          </w:p>
        </w:tc>
        <w:tc>
          <w:tcPr>
            <w:tcW w:w="4550" w:type="dxa"/>
            <w:tcBorders>
              <w:top w:val="single" w:sz="2" w:space="0" w:color="000000"/>
              <w:left w:val="single" w:sz="2" w:space="0" w:color="000000"/>
              <w:bottom w:val="single" w:sz="2" w:space="0" w:color="000000"/>
              <w:right w:val="single" w:sz="2" w:space="0" w:color="000000"/>
            </w:tcBorders>
          </w:tcPr>
          <w:p w14:paraId="7E90072F" w14:textId="77777777" w:rsidR="00C0112C" w:rsidRDefault="00CD3D10">
            <w:pPr>
              <w:pStyle w:val="TableParagraph"/>
              <w:spacing w:before="159" w:line="164" w:lineRule="exact"/>
              <w:ind w:left="264" w:hanging="165"/>
              <w:rPr>
                <w:rFonts w:ascii="Lucida Sans" w:hAnsi="Lucida Sans"/>
                <w:b/>
                <w:i/>
                <w:sz w:val="16"/>
              </w:rPr>
            </w:pPr>
            <w:r>
              <w:rPr>
                <w:rFonts w:ascii="Lucida Sans" w:hAnsi="Lucida Sans"/>
                <w:b/>
                <w:i/>
                <w:w w:val="75"/>
                <w:sz w:val="16"/>
              </w:rPr>
              <w:t>Bloc</w:t>
            </w:r>
            <w:r>
              <w:rPr>
                <w:rFonts w:ascii="Lucida Sans" w:hAnsi="Lucida Sans"/>
                <w:b/>
                <w:i/>
                <w:spacing w:val="-18"/>
                <w:w w:val="75"/>
                <w:sz w:val="16"/>
              </w:rPr>
              <w:t xml:space="preserve"> </w:t>
            </w:r>
            <w:r>
              <w:rPr>
                <w:rFonts w:ascii="Lucida Sans" w:hAnsi="Lucida Sans"/>
                <w:b/>
                <w:i/>
                <w:w w:val="75"/>
                <w:sz w:val="16"/>
              </w:rPr>
              <w:t>n</w:t>
            </w:r>
            <w:r>
              <w:rPr>
                <w:rFonts w:ascii="Lucida Sans" w:hAnsi="Lucida Sans"/>
                <w:b/>
                <w:i/>
                <w:w w:val="75"/>
                <w:position w:val="6"/>
                <w:sz w:val="8"/>
              </w:rPr>
              <w:t>o</w:t>
            </w:r>
            <w:r>
              <w:rPr>
                <w:rFonts w:ascii="Lucida Sans" w:hAnsi="Lucida Sans"/>
                <w:b/>
                <w:i/>
                <w:spacing w:val="-6"/>
                <w:w w:val="75"/>
                <w:position w:val="6"/>
                <w:sz w:val="8"/>
              </w:rPr>
              <w:t xml:space="preserve"> </w:t>
            </w:r>
            <w:r>
              <w:rPr>
                <w:rFonts w:ascii="Lucida Sans" w:hAnsi="Lucida Sans"/>
                <w:b/>
                <w:i/>
                <w:w w:val="75"/>
                <w:sz w:val="16"/>
              </w:rPr>
              <w:t>4</w:t>
            </w:r>
            <w:r>
              <w:rPr>
                <w:rFonts w:ascii="Lucida Sans" w:hAnsi="Lucida Sans"/>
                <w:b/>
                <w:i/>
                <w:spacing w:val="-18"/>
                <w:w w:val="75"/>
                <w:sz w:val="16"/>
              </w:rPr>
              <w:t xml:space="preserve"> </w:t>
            </w:r>
            <w:r>
              <w:rPr>
                <w:rFonts w:ascii="Lucida Sans" w:hAnsi="Lucida Sans"/>
                <w:b/>
                <w:i/>
                <w:w w:val="75"/>
                <w:sz w:val="16"/>
              </w:rPr>
              <w:t>–</w:t>
            </w:r>
            <w:r>
              <w:rPr>
                <w:rFonts w:ascii="Lucida Sans" w:hAnsi="Lucida Sans"/>
                <w:b/>
                <w:i/>
                <w:spacing w:val="-18"/>
                <w:w w:val="75"/>
                <w:sz w:val="16"/>
              </w:rPr>
              <w:t xml:space="preserve"> </w:t>
            </w:r>
            <w:r>
              <w:rPr>
                <w:rFonts w:ascii="Lucida Sans" w:hAnsi="Lucida Sans"/>
                <w:b/>
                <w:i/>
                <w:w w:val="75"/>
                <w:sz w:val="16"/>
              </w:rPr>
              <w:t>Réaliser</w:t>
            </w:r>
            <w:r>
              <w:rPr>
                <w:rFonts w:ascii="Lucida Sans" w:hAnsi="Lucida Sans"/>
                <w:b/>
                <w:i/>
                <w:spacing w:val="-18"/>
                <w:w w:val="75"/>
                <w:sz w:val="16"/>
              </w:rPr>
              <w:t xml:space="preserve"> </w:t>
            </w:r>
            <w:r>
              <w:rPr>
                <w:rFonts w:ascii="Lucida Sans" w:hAnsi="Lucida Sans"/>
                <w:b/>
                <w:i/>
                <w:w w:val="75"/>
                <w:sz w:val="16"/>
              </w:rPr>
              <w:t>des</w:t>
            </w:r>
            <w:r>
              <w:rPr>
                <w:rFonts w:ascii="Lucida Sans" w:hAnsi="Lucida Sans"/>
                <w:b/>
                <w:i/>
                <w:spacing w:val="-18"/>
                <w:w w:val="75"/>
                <w:sz w:val="16"/>
              </w:rPr>
              <w:t xml:space="preserve"> </w:t>
            </w:r>
            <w:r>
              <w:rPr>
                <w:rFonts w:ascii="Lucida Sans" w:hAnsi="Lucida Sans"/>
                <w:b/>
                <w:i/>
                <w:w w:val="75"/>
                <w:sz w:val="16"/>
              </w:rPr>
              <w:t>actions</w:t>
            </w:r>
            <w:r>
              <w:rPr>
                <w:rFonts w:ascii="Lucida Sans" w:hAnsi="Lucida Sans"/>
                <w:b/>
                <w:i/>
                <w:spacing w:val="-18"/>
                <w:w w:val="75"/>
                <w:sz w:val="16"/>
              </w:rPr>
              <w:t xml:space="preserve"> </w:t>
            </w:r>
            <w:r>
              <w:rPr>
                <w:rFonts w:ascii="Lucida Sans" w:hAnsi="Lucida Sans"/>
                <w:b/>
                <w:i/>
                <w:w w:val="75"/>
                <w:sz w:val="16"/>
              </w:rPr>
              <w:t>d’éducation</w:t>
            </w:r>
            <w:r>
              <w:rPr>
                <w:rFonts w:ascii="Lucida Sans" w:hAnsi="Lucida Sans"/>
                <w:b/>
                <w:i/>
                <w:spacing w:val="-18"/>
                <w:w w:val="75"/>
                <w:sz w:val="16"/>
              </w:rPr>
              <w:t xml:space="preserve"> </w:t>
            </w:r>
            <w:r>
              <w:rPr>
                <w:rFonts w:ascii="Lucida Sans" w:hAnsi="Lucida Sans"/>
                <w:b/>
                <w:i/>
                <w:w w:val="75"/>
                <w:sz w:val="16"/>
              </w:rPr>
              <w:t>à</w:t>
            </w:r>
            <w:r>
              <w:rPr>
                <w:rFonts w:ascii="Lucida Sans" w:hAnsi="Lucida Sans"/>
                <w:b/>
                <w:i/>
                <w:spacing w:val="-18"/>
                <w:w w:val="75"/>
                <w:sz w:val="16"/>
              </w:rPr>
              <w:t xml:space="preserve"> </w:t>
            </w:r>
            <w:r>
              <w:rPr>
                <w:rFonts w:ascii="Lucida Sans" w:hAnsi="Lucida Sans"/>
                <w:b/>
                <w:i/>
                <w:w w:val="75"/>
                <w:sz w:val="16"/>
              </w:rPr>
              <w:t>la</w:t>
            </w:r>
            <w:r>
              <w:rPr>
                <w:rFonts w:ascii="Lucida Sans" w:hAnsi="Lucida Sans"/>
                <w:b/>
                <w:i/>
                <w:spacing w:val="-18"/>
                <w:w w:val="75"/>
                <w:sz w:val="16"/>
              </w:rPr>
              <w:t xml:space="preserve"> </w:t>
            </w:r>
            <w:r>
              <w:rPr>
                <w:rFonts w:ascii="Lucida Sans" w:hAnsi="Lucida Sans"/>
                <w:b/>
                <w:i/>
                <w:w w:val="75"/>
                <w:sz w:val="16"/>
              </w:rPr>
              <w:t>santé</w:t>
            </w:r>
            <w:r>
              <w:rPr>
                <w:rFonts w:ascii="Lucida Sans" w:hAnsi="Lucida Sans"/>
                <w:b/>
                <w:i/>
                <w:spacing w:val="-18"/>
                <w:w w:val="75"/>
                <w:sz w:val="16"/>
              </w:rPr>
              <w:t xml:space="preserve"> </w:t>
            </w:r>
            <w:r>
              <w:rPr>
                <w:rFonts w:ascii="Lucida Sans" w:hAnsi="Lucida Sans"/>
                <w:b/>
                <w:i/>
                <w:w w:val="75"/>
                <w:sz w:val="16"/>
              </w:rPr>
              <w:t>pour</w:t>
            </w:r>
            <w:r>
              <w:rPr>
                <w:rFonts w:ascii="Lucida Sans" w:hAnsi="Lucida Sans"/>
                <w:b/>
                <w:i/>
                <w:spacing w:val="-18"/>
                <w:w w:val="75"/>
                <w:sz w:val="16"/>
              </w:rPr>
              <w:t xml:space="preserve"> </w:t>
            </w:r>
            <w:r>
              <w:rPr>
                <w:rFonts w:ascii="Lucida Sans" w:hAnsi="Lucida Sans"/>
                <w:b/>
                <w:i/>
                <w:w w:val="75"/>
                <w:sz w:val="16"/>
              </w:rPr>
              <w:t>un</w:t>
            </w:r>
            <w:r>
              <w:rPr>
                <w:rFonts w:ascii="Lucida Sans" w:hAnsi="Lucida Sans"/>
                <w:b/>
                <w:i/>
                <w:spacing w:val="-18"/>
                <w:w w:val="75"/>
                <w:sz w:val="16"/>
              </w:rPr>
              <w:t xml:space="preserve"> </w:t>
            </w:r>
            <w:r>
              <w:rPr>
                <w:rFonts w:ascii="Lucida Sans" w:hAnsi="Lucida Sans"/>
                <w:b/>
                <w:i/>
                <w:w w:val="75"/>
                <w:sz w:val="16"/>
              </w:rPr>
              <w:t>public</w:t>
            </w:r>
            <w:r>
              <w:rPr>
                <w:rFonts w:ascii="Lucida Sans" w:hAnsi="Lucida Sans"/>
                <w:b/>
                <w:i/>
                <w:spacing w:val="-17"/>
                <w:w w:val="75"/>
                <w:sz w:val="16"/>
              </w:rPr>
              <w:t xml:space="preserve"> </w:t>
            </w:r>
            <w:r>
              <w:rPr>
                <w:rFonts w:ascii="Lucida Sans" w:hAnsi="Lucida Sans"/>
                <w:b/>
                <w:i/>
                <w:w w:val="75"/>
                <w:sz w:val="16"/>
              </w:rPr>
              <w:t xml:space="preserve">ciblé, </w:t>
            </w:r>
            <w:r>
              <w:rPr>
                <w:rFonts w:ascii="Lucida Sans" w:hAnsi="Lucida Sans"/>
                <w:b/>
                <w:i/>
                <w:w w:val="75"/>
                <w:sz w:val="16"/>
              </w:rPr>
              <w:t>dans un contexte</w:t>
            </w:r>
            <w:r>
              <w:rPr>
                <w:rFonts w:ascii="Lucida Sans" w:hAnsi="Lucida Sans"/>
                <w:b/>
                <w:i/>
                <w:spacing w:val="-7"/>
                <w:w w:val="75"/>
                <w:sz w:val="16"/>
              </w:rPr>
              <w:t xml:space="preserve"> </w:t>
            </w:r>
            <w:r>
              <w:rPr>
                <w:rFonts w:ascii="Lucida Sans" w:hAnsi="Lucida Sans"/>
                <w:b/>
                <w:i/>
                <w:w w:val="75"/>
                <w:sz w:val="16"/>
              </w:rPr>
              <w:t>donné</w:t>
            </w:r>
          </w:p>
          <w:p w14:paraId="7E900730" w14:textId="77777777" w:rsidR="00C0112C" w:rsidRDefault="00CD3D10">
            <w:pPr>
              <w:pStyle w:val="TableParagraph"/>
              <w:spacing w:line="176" w:lineRule="exact"/>
              <w:rPr>
                <w:sz w:val="16"/>
              </w:rPr>
            </w:pPr>
            <w:r>
              <w:rPr>
                <w:w w:val="95"/>
                <w:sz w:val="16"/>
              </w:rPr>
              <w:t>Analyser les besoins du public</w:t>
            </w:r>
          </w:p>
          <w:p w14:paraId="7E900731" w14:textId="77777777" w:rsidR="00C0112C" w:rsidRDefault="00CD3D10">
            <w:pPr>
              <w:pStyle w:val="TableParagraph"/>
              <w:spacing w:line="176" w:lineRule="exact"/>
              <w:rPr>
                <w:sz w:val="16"/>
              </w:rPr>
            </w:pPr>
            <w:r>
              <w:rPr>
                <w:w w:val="95"/>
                <w:sz w:val="16"/>
              </w:rPr>
              <w:t>Concevoir une action d’éducation à la santé</w:t>
            </w:r>
          </w:p>
          <w:p w14:paraId="7E900732" w14:textId="77777777" w:rsidR="00C0112C" w:rsidRDefault="00CD3D10">
            <w:pPr>
              <w:pStyle w:val="TableParagraph"/>
              <w:spacing w:line="186" w:lineRule="exact"/>
              <w:rPr>
                <w:sz w:val="16"/>
              </w:rPr>
            </w:pPr>
            <w:r>
              <w:rPr>
                <w:w w:val="95"/>
                <w:sz w:val="16"/>
              </w:rPr>
              <w:t>Mettre en œuvre et évaluer l’action d’éducation à la santé</w:t>
            </w:r>
          </w:p>
        </w:tc>
        <w:tc>
          <w:tcPr>
            <w:tcW w:w="2270" w:type="dxa"/>
            <w:tcBorders>
              <w:top w:val="single" w:sz="2" w:space="0" w:color="000000"/>
              <w:left w:val="single" w:sz="2" w:space="0" w:color="000000"/>
              <w:bottom w:val="single" w:sz="2" w:space="0" w:color="000000"/>
            </w:tcBorders>
          </w:tcPr>
          <w:p w14:paraId="7E900733" w14:textId="77777777" w:rsidR="00C0112C" w:rsidRDefault="00C0112C">
            <w:pPr>
              <w:pStyle w:val="TableParagraph"/>
              <w:ind w:left="0"/>
              <w:rPr>
                <w:rFonts w:ascii="Times New Roman"/>
                <w:sz w:val="27"/>
              </w:rPr>
            </w:pPr>
          </w:p>
          <w:p w14:paraId="7E900734" w14:textId="77777777" w:rsidR="00C0112C" w:rsidRDefault="00CD3D10">
            <w:pPr>
              <w:pStyle w:val="TableParagraph"/>
              <w:spacing w:line="182" w:lineRule="exact"/>
              <w:ind w:left="548" w:right="548"/>
              <w:jc w:val="center"/>
              <w:rPr>
                <w:rFonts w:ascii="Lucida Sans"/>
                <w:b/>
                <w:i/>
                <w:sz w:val="16"/>
              </w:rPr>
            </w:pPr>
            <w:r>
              <w:rPr>
                <w:rFonts w:ascii="Lucida Sans"/>
                <w:b/>
                <w:i/>
                <w:w w:val="75"/>
                <w:sz w:val="16"/>
              </w:rPr>
              <w:t>UNITE U2</w:t>
            </w:r>
          </w:p>
          <w:p w14:paraId="7E900735" w14:textId="77777777" w:rsidR="00C0112C" w:rsidRDefault="00CD3D10">
            <w:pPr>
              <w:pStyle w:val="TableParagraph"/>
              <w:spacing w:before="18" w:line="164" w:lineRule="exact"/>
              <w:ind w:left="781" w:right="55" w:hanging="598"/>
              <w:rPr>
                <w:rFonts w:ascii="Lucida Sans" w:hAnsi="Lucida Sans"/>
                <w:b/>
                <w:i/>
                <w:sz w:val="16"/>
              </w:rPr>
            </w:pPr>
            <w:r>
              <w:rPr>
                <w:rFonts w:ascii="Lucida Sans" w:hAnsi="Lucida Sans"/>
                <w:b/>
                <w:i/>
                <w:w w:val="75"/>
                <w:sz w:val="16"/>
              </w:rPr>
              <w:t xml:space="preserve">Conception d’action(s) d’éduca- </w:t>
            </w:r>
            <w:r>
              <w:rPr>
                <w:rFonts w:ascii="Lucida Sans" w:hAnsi="Lucida Sans"/>
                <w:b/>
                <w:i/>
                <w:w w:val="80"/>
                <w:sz w:val="16"/>
              </w:rPr>
              <w:t>tion à la santé</w:t>
            </w:r>
          </w:p>
        </w:tc>
      </w:tr>
      <w:tr w:rsidR="00C0112C" w14:paraId="7E900743" w14:textId="77777777">
        <w:trPr>
          <w:trHeight w:hRule="exact" w:val="2453"/>
        </w:trPr>
        <w:tc>
          <w:tcPr>
            <w:tcW w:w="3084" w:type="dxa"/>
            <w:vMerge w:val="restart"/>
            <w:tcBorders>
              <w:top w:val="single" w:sz="2" w:space="0" w:color="000000"/>
              <w:right w:val="single" w:sz="2" w:space="0" w:color="000000"/>
            </w:tcBorders>
            <w:shd w:val="clear" w:color="auto" w:fill="D8D8D8"/>
          </w:tcPr>
          <w:p w14:paraId="7E900737" w14:textId="77777777" w:rsidR="00C0112C" w:rsidRDefault="00C0112C"/>
        </w:tc>
        <w:tc>
          <w:tcPr>
            <w:tcW w:w="4550" w:type="dxa"/>
            <w:tcBorders>
              <w:top w:val="single" w:sz="2" w:space="0" w:color="000000"/>
              <w:left w:val="single" w:sz="2" w:space="0" w:color="000000"/>
              <w:bottom w:val="single" w:sz="2" w:space="0" w:color="000000"/>
              <w:right w:val="single" w:sz="2" w:space="0" w:color="000000"/>
            </w:tcBorders>
          </w:tcPr>
          <w:p w14:paraId="7E900738" w14:textId="77777777" w:rsidR="00C0112C" w:rsidRDefault="00CD3D10">
            <w:pPr>
              <w:pStyle w:val="TableParagraph"/>
              <w:spacing w:before="135" w:line="184" w:lineRule="exact"/>
              <w:rPr>
                <w:rFonts w:ascii="Lucida Sans" w:hAnsi="Lucida Sans"/>
                <w:b/>
                <w:i/>
                <w:sz w:val="16"/>
              </w:rPr>
            </w:pPr>
            <w:r>
              <w:rPr>
                <w:rFonts w:ascii="Lucida Sans" w:hAnsi="Lucida Sans"/>
                <w:b/>
                <w:i/>
                <w:w w:val="80"/>
                <w:sz w:val="16"/>
              </w:rPr>
              <w:t>Bloc n</w:t>
            </w:r>
            <w:r>
              <w:rPr>
                <w:rFonts w:ascii="Lucida Sans" w:hAnsi="Lucida Sans"/>
                <w:b/>
                <w:i/>
                <w:w w:val="80"/>
                <w:position w:val="6"/>
                <w:sz w:val="8"/>
              </w:rPr>
              <w:t xml:space="preserve">o </w:t>
            </w:r>
            <w:r>
              <w:rPr>
                <w:rFonts w:ascii="Lucida Sans" w:hAnsi="Lucida Sans"/>
                <w:b/>
                <w:i/>
                <w:w w:val="80"/>
                <w:sz w:val="16"/>
              </w:rPr>
              <w:t>5 – Mathématiques</w:t>
            </w:r>
          </w:p>
          <w:p w14:paraId="7E900739" w14:textId="77777777" w:rsidR="00C0112C" w:rsidRDefault="00CD3D10">
            <w:pPr>
              <w:pStyle w:val="TableParagraph"/>
              <w:numPr>
                <w:ilvl w:val="0"/>
                <w:numId w:val="123"/>
              </w:numPr>
              <w:tabs>
                <w:tab w:val="left" w:pos="183"/>
              </w:tabs>
              <w:spacing w:line="181" w:lineRule="exact"/>
              <w:ind w:hanging="165"/>
              <w:rPr>
                <w:sz w:val="16"/>
              </w:rPr>
            </w:pPr>
            <w:r>
              <w:rPr>
                <w:w w:val="90"/>
                <w:sz w:val="16"/>
              </w:rPr>
              <w:t>s'approprier : rechercher, extraire et organiser l'information</w:t>
            </w:r>
            <w:r>
              <w:rPr>
                <w:spacing w:val="27"/>
                <w:w w:val="90"/>
                <w:sz w:val="16"/>
              </w:rPr>
              <w:t xml:space="preserve"> </w:t>
            </w:r>
            <w:r>
              <w:rPr>
                <w:w w:val="90"/>
                <w:sz w:val="16"/>
              </w:rPr>
              <w:t>;</w:t>
            </w:r>
          </w:p>
          <w:p w14:paraId="7E90073A" w14:textId="77777777" w:rsidR="00C0112C" w:rsidRDefault="00CD3D10">
            <w:pPr>
              <w:pStyle w:val="TableParagraph"/>
              <w:numPr>
                <w:ilvl w:val="0"/>
                <w:numId w:val="123"/>
              </w:numPr>
              <w:tabs>
                <w:tab w:val="left" w:pos="211"/>
              </w:tabs>
              <w:spacing w:before="11" w:line="164" w:lineRule="exact"/>
              <w:ind w:right="99" w:hanging="165"/>
              <w:jc w:val="both"/>
              <w:rPr>
                <w:sz w:val="16"/>
              </w:rPr>
            </w:pPr>
            <w:r>
              <w:rPr>
                <w:w w:val="95"/>
                <w:sz w:val="16"/>
              </w:rPr>
              <w:t>analyser/raisonner : émettre des conjectures ; proposer, choisir,</w:t>
            </w:r>
            <w:r>
              <w:rPr>
                <w:spacing w:val="-6"/>
                <w:w w:val="95"/>
                <w:sz w:val="16"/>
              </w:rPr>
              <w:t xml:space="preserve"> </w:t>
            </w:r>
            <w:r>
              <w:rPr>
                <w:w w:val="95"/>
                <w:sz w:val="16"/>
              </w:rPr>
              <w:t>une méthode</w:t>
            </w:r>
            <w:r>
              <w:rPr>
                <w:spacing w:val="-21"/>
                <w:w w:val="95"/>
                <w:sz w:val="16"/>
              </w:rPr>
              <w:t xml:space="preserve"> </w:t>
            </w:r>
            <w:r>
              <w:rPr>
                <w:w w:val="95"/>
                <w:sz w:val="16"/>
              </w:rPr>
              <w:t>de</w:t>
            </w:r>
            <w:r>
              <w:rPr>
                <w:spacing w:val="-21"/>
                <w:w w:val="95"/>
                <w:sz w:val="16"/>
              </w:rPr>
              <w:t xml:space="preserve"> </w:t>
            </w:r>
            <w:r>
              <w:rPr>
                <w:w w:val="95"/>
                <w:sz w:val="16"/>
              </w:rPr>
              <w:t>résolution</w:t>
            </w:r>
            <w:r>
              <w:rPr>
                <w:spacing w:val="-28"/>
                <w:w w:val="95"/>
                <w:sz w:val="16"/>
              </w:rPr>
              <w:t xml:space="preserve"> </w:t>
            </w:r>
            <w:r>
              <w:rPr>
                <w:w w:val="95"/>
                <w:sz w:val="16"/>
              </w:rPr>
              <w:t>;</w:t>
            </w:r>
            <w:r>
              <w:rPr>
                <w:spacing w:val="-21"/>
                <w:w w:val="95"/>
                <w:sz w:val="16"/>
              </w:rPr>
              <w:t xml:space="preserve"> </w:t>
            </w:r>
            <w:r>
              <w:rPr>
                <w:w w:val="95"/>
                <w:sz w:val="16"/>
              </w:rPr>
              <w:t>élaborer</w:t>
            </w:r>
            <w:r>
              <w:rPr>
                <w:spacing w:val="-21"/>
                <w:w w:val="95"/>
                <w:sz w:val="16"/>
              </w:rPr>
              <w:t xml:space="preserve"> </w:t>
            </w:r>
            <w:r>
              <w:rPr>
                <w:w w:val="95"/>
                <w:sz w:val="16"/>
              </w:rPr>
              <w:t>un</w:t>
            </w:r>
            <w:r>
              <w:rPr>
                <w:spacing w:val="-21"/>
                <w:w w:val="95"/>
                <w:sz w:val="16"/>
              </w:rPr>
              <w:t xml:space="preserve"> </w:t>
            </w:r>
            <w:r>
              <w:rPr>
                <w:w w:val="95"/>
                <w:sz w:val="16"/>
              </w:rPr>
              <w:t>algorithme</w:t>
            </w:r>
            <w:r>
              <w:rPr>
                <w:spacing w:val="-28"/>
                <w:w w:val="95"/>
                <w:sz w:val="16"/>
              </w:rPr>
              <w:t xml:space="preserve"> </w:t>
            </w:r>
            <w:r>
              <w:rPr>
                <w:w w:val="95"/>
                <w:sz w:val="16"/>
              </w:rPr>
              <w:t>;</w:t>
            </w:r>
          </w:p>
          <w:p w14:paraId="7E90073B" w14:textId="77777777" w:rsidR="00C0112C" w:rsidRDefault="00CD3D10">
            <w:pPr>
              <w:pStyle w:val="TableParagraph"/>
              <w:numPr>
                <w:ilvl w:val="0"/>
                <w:numId w:val="123"/>
              </w:numPr>
              <w:tabs>
                <w:tab w:val="left" w:pos="180"/>
              </w:tabs>
              <w:spacing w:before="11" w:line="164" w:lineRule="exact"/>
              <w:ind w:right="99" w:hanging="165"/>
              <w:jc w:val="both"/>
              <w:rPr>
                <w:sz w:val="16"/>
              </w:rPr>
            </w:pPr>
            <w:r>
              <w:rPr>
                <w:w w:val="95"/>
                <w:sz w:val="16"/>
              </w:rPr>
              <w:t>réaliser</w:t>
            </w:r>
            <w:r>
              <w:rPr>
                <w:spacing w:val="-19"/>
                <w:w w:val="95"/>
                <w:sz w:val="16"/>
              </w:rPr>
              <w:t xml:space="preserve"> </w:t>
            </w:r>
            <w:r>
              <w:rPr>
                <w:w w:val="95"/>
                <w:sz w:val="16"/>
              </w:rPr>
              <w:t>:</w:t>
            </w:r>
            <w:r>
              <w:rPr>
                <w:spacing w:val="-20"/>
                <w:w w:val="95"/>
                <w:sz w:val="16"/>
              </w:rPr>
              <w:t xml:space="preserve"> </w:t>
            </w:r>
            <w:r>
              <w:rPr>
                <w:w w:val="95"/>
                <w:sz w:val="16"/>
              </w:rPr>
              <w:t>mettre</w:t>
            </w:r>
            <w:r>
              <w:rPr>
                <w:spacing w:val="-19"/>
                <w:w w:val="95"/>
                <w:sz w:val="16"/>
              </w:rPr>
              <w:t xml:space="preserve"> </w:t>
            </w:r>
            <w:r>
              <w:rPr>
                <w:w w:val="95"/>
                <w:sz w:val="16"/>
              </w:rPr>
              <w:t>en</w:t>
            </w:r>
            <w:r>
              <w:rPr>
                <w:spacing w:val="-20"/>
                <w:w w:val="95"/>
                <w:sz w:val="16"/>
              </w:rPr>
              <w:t xml:space="preserve"> </w:t>
            </w:r>
            <w:r>
              <w:rPr>
                <w:w w:val="95"/>
                <w:sz w:val="16"/>
              </w:rPr>
              <w:t>œuvre</w:t>
            </w:r>
            <w:r>
              <w:rPr>
                <w:spacing w:val="-19"/>
                <w:w w:val="95"/>
                <w:sz w:val="16"/>
              </w:rPr>
              <w:t xml:space="preserve"> </w:t>
            </w:r>
            <w:r>
              <w:rPr>
                <w:w w:val="95"/>
                <w:sz w:val="16"/>
              </w:rPr>
              <w:t>une</w:t>
            </w:r>
            <w:r>
              <w:rPr>
                <w:spacing w:val="-19"/>
                <w:w w:val="95"/>
                <w:sz w:val="16"/>
              </w:rPr>
              <w:t xml:space="preserve"> </w:t>
            </w:r>
            <w:r>
              <w:rPr>
                <w:w w:val="95"/>
                <w:sz w:val="16"/>
              </w:rPr>
              <w:t>méthode</w:t>
            </w:r>
            <w:r>
              <w:rPr>
                <w:spacing w:val="-20"/>
                <w:w w:val="95"/>
                <w:sz w:val="16"/>
              </w:rPr>
              <w:t xml:space="preserve"> </w:t>
            </w:r>
            <w:r>
              <w:rPr>
                <w:w w:val="95"/>
                <w:sz w:val="16"/>
              </w:rPr>
              <w:t>de</w:t>
            </w:r>
            <w:r>
              <w:rPr>
                <w:spacing w:val="-20"/>
                <w:w w:val="95"/>
                <w:sz w:val="16"/>
              </w:rPr>
              <w:t xml:space="preserve"> </w:t>
            </w:r>
            <w:r>
              <w:rPr>
                <w:w w:val="95"/>
                <w:sz w:val="16"/>
              </w:rPr>
              <w:t>résolution,</w:t>
            </w:r>
            <w:r>
              <w:rPr>
                <w:spacing w:val="-19"/>
                <w:w w:val="95"/>
                <w:sz w:val="16"/>
              </w:rPr>
              <w:t xml:space="preserve"> </w:t>
            </w:r>
            <w:r>
              <w:rPr>
                <w:w w:val="95"/>
                <w:sz w:val="16"/>
              </w:rPr>
              <w:t>des</w:t>
            </w:r>
            <w:r>
              <w:rPr>
                <w:spacing w:val="-20"/>
                <w:w w:val="95"/>
                <w:sz w:val="16"/>
              </w:rPr>
              <w:t xml:space="preserve"> </w:t>
            </w:r>
            <w:r>
              <w:rPr>
                <w:w w:val="95"/>
                <w:sz w:val="16"/>
              </w:rPr>
              <w:t>algorithmes</w:t>
            </w:r>
            <w:r>
              <w:rPr>
                <w:spacing w:val="-27"/>
                <w:w w:val="95"/>
                <w:sz w:val="16"/>
              </w:rPr>
              <w:t xml:space="preserve"> </w:t>
            </w:r>
            <w:r>
              <w:rPr>
                <w:w w:val="95"/>
                <w:sz w:val="16"/>
              </w:rPr>
              <w:t xml:space="preserve">; utiliser un modèle ; représenter ; calculer ; expérimenter ; faire une </w:t>
            </w:r>
            <w:r>
              <w:rPr>
                <w:w w:val="90"/>
                <w:sz w:val="16"/>
              </w:rPr>
              <w:t>simulation</w:t>
            </w:r>
            <w:r>
              <w:rPr>
                <w:spacing w:val="-8"/>
                <w:w w:val="90"/>
                <w:sz w:val="16"/>
              </w:rPr>
              <w:t xml:space="preserve"> </w:t>
            </w:r>
            <w:r>
              <w:rPr>
                <w:w w:val="90"/>
                <w:sz w:val="16"/>
              </w:rPr>
              <w:t>;</w:t>
            </w:r>
          </w:p>
          <w:p w14:paraId="7E90073C" w14:textId="77777777" w:rsidR="00C0112C" w:rsidRDefault="00CD3D10">
            <w:pPr>
              <w:pStyle w:val="TableParagraph"/>
              <w:numPr>
                <w:ilvl w:val="0"/>
                <w:numId w:val="123"/>
              </w:numPr>
              <w:tabs>
                <w:tab w:val="left" w:pos="197"/>
              </w:tabs>
              <w:spacing w:before="11" w:line="164" w:lineRule="exact"/>
              <w:ind w:right="97" w:hanging="165"/>
              <w:jc w:val="both"/>
              <w:rPr>
                <w:sz w:val="16"/>
              </w:rPr>
            </w:pPr>
            <w:r>
              <w:rPr>
                <w:w w:val="95"/>
                <w:sz w:val="16"/>
              </w:rPr>
              <w:t>valider</w:t>
            </w:r>
            <w:r>
              <w:rPr>
                <w:spacing w:val="-6"/>
                <w:w w:val="95"/>
                <w:sz w:val="16"/>
              </w:rPr>
              <w:t xml:space="preserve"> </w:t>
            </w:r>
            <w:r>
              <w:rPr>
                <w:w w:val="95"/>
                <w:sz w:val="16"/>
              </w:rPr>
              <w:t>:</w:t>
            </w:r>
            <w:r>
              <w:rPr>
                <w:spacing w:val="-7"/>
                <w:w w:val="95"/>
                <w:sz w:val="16"/>
              </w:rPr>
              <w:t xml:space="preserve"> </w:t>
            </w:r>
            <w:r>
              <w:rPr>
                <w:w w:val="95"/>
                <w:sz w:val="16"/>
              </w:rPr>
              <w:t>critiquer</w:t>
            </w:r>
            <w:r>
              <w:rPr>
                <w:spacing w:val="-6"/>
                <w:w w:val="95"/>
                <w:sz w:val="16"/>
              </w:rPr>
              <w:t xml:space="preserve"> </w:t>
            </w:r>
            <w:r>
              <w:rPr>
                <w:w w:val="95"/>
                <w:sz w:val="16"/>
              </w:rPr>
              <w:t>un</w:t>
            </w:r>
            <w:r>
              <w:rPr>
                <w:spacing w:val="-7"/>
                <w:w w:val="95"/>
                <w:sz w:val="16"/>
              </w:rPr>
              <w:t xml:space="preserve"> </w:t>
            </w:r>
            <w:r>
              <w:rPr>
                <w:w w:val="95"/>
                <w:sz w:val="16"/>
              </w:rPr>
              <w:t>résultat,</w:t>
            </w:r>
            <w:r>
              <w:rPr>
                <w:spacing w:val="-6"/>
                <w:w w:val="95"/>
                <w:sz w:val="16"/>
              </w:rPr>
              <w:t xml:space="preserve"> </w:t>
            </w:r>
            <w:r>
              <w:rPr>
                <w:w w:val="95"/>
                <w:sz w:val="16"/>
              </w:rPr>
              <w:t>argumenter</w:t>
            </w:r>
            <w:r>
              <w:rPr>
                <w:spacing w:val="-24"/>
                <w:w w:val="95"/>
                <w:sz w:val="16"/>
              </w:rPr>
              <w:t xml:space="preserve"> </w:t>
            </w:r>
            <w:r>
              <w:rPr>
                <w:w w:val="95"/>
                <w:sz w:val="16"/>
              </w:rPr>
              <w:t>;</w:t>
            </w:r>
            <w:r>
              <w:rPr>
                <w:spacing w:val="-6"/>
                <w:w w:val="95"/>
                <w:sz w:val="16"/>
              </w:rPr>
              <w:t xml:space="preserve"> </w:t>
            </w:r>
            <w:r>
              <w:rPr>
                <w:w w:val="95"/>
                <w:sz w:val="16"/>
              </w:rPr>
              <w:t>contrôler</w:t>
            </w:r>
            <w:r>
              <w:rPr>
                <w:spacing w:val="-7"/>
                <w:w w:val="95"/>
                <w:sz w:val="16"/>
              </w:rPr>
              <w:t xml:space="preserve"> </w:t>
            </w:r>
            <w:r>
              <w:rPr>
                <w:w w:val="95"/>
                <w:sz w:val="16"/>
              </w:rPr>
              <w:t>la</w:t>
            </w:r>
            <w:r>
              <w:rPr>
                <w:spacing w:val="-6"/>
                <w:w w:val="95"/>
                <w:sz w:val="16"/>
              </w:rPr>
              <w:t xml:space="preserve"> </w:t>
            </w:r>
            <w:r>
              <w:rPr>
                <w:w w:val="95"/>
                <w:sz w:val="16"/>
              </w:rPr>
              <w:t xml:space="preserve">vraisemblance </w:t>
            </w:r>
            <w:r>
              <w:rPr>
                <w:sz w:val="16"/>
              </w:rPr>
              <w:t>d'une</w:t>
            </w:r>
            <w:r>
              <w:rPr>
                <w:spacing w:val="-2"/>
                <w:sz w:val="16"/>
              </w:rPr>
              <w:t xml:space="preserve"> </w:t>
            </w:r>
            <w:r>
              <w:rPr>
                <w:sz w:val="16"/>
              </w:rPr>
              <w:t>conjecture</w:t>
            </w:r>
            <w:r>
              <w:rPr>
                <w:spacing w:val="-28"/>
                <w:sz w:val="16"/>
              </w:rPr>
              <w:t xml:space="preserve"> </w:t>
            </w:r>
            <w:r>
              <w:rPr>
                <w:sz w:val="16"/>
              </w:rPr>
              <w:t>;</w:t>
            </w:r>
            <w:r>
              <w:rPr>
                <w:spacing w:val="-2"/>
                <w:sz w:val="16"/>
              </w:rPr>
              <w:t xml:space="preserve"> </w:t>
            </w:r>
            <w:r>
              <w:rPr>
                <w:sz w:val="16"/>
              </w:rPr>
              <w:t>mener</w:t>
            </w:r>
            <w:r>
              <w:rPr>
                <w:spacing w:val="-2"/>
                <w:sz w:val="16"/>
              </w:rPr>
              <w:t xml:space="preserve"> </w:t>
            </w:r>
            <w:r>
              <w:rPr>
                <w:sz w:val="16"/>
              </w:rPr>
              <w:t>un</w:t>
            </w:r>
            <w:r>
              <w:rPr>
                <w:spacing w:val="-2"/>
                <w:sz w:val="16"/>
              </w:rPr>
              <w:t xml:space="preserve"> </w:t>
            </w:r>
            <w:r>
              <w:rPr>
                <w:sz w:val="16"/>
              </w:rPr>
              <w:t>raisonnement</w:t>
            </w:r>
            <w:r>
              <w:rPr>
                <w:spacing w:val="-2"/>
                <w:sz w:val="16"/>
              </w:rPr>
              <w:t xml:space="preserve"> </w:t>
            </w:r>
            <w:r>
              <w:rPr>
                <w:sz w:val="16"/>
              </w:rPr>
              <w:t>logique</w:t>
            </w:r>
            <w:r>
              <w:rPr>
                <w:spacing w:val="-2"/>
                <w:sz w:val="16"/>
              </w:rPr>
              <w:t xml:space="preserve"> </w:t>
            </w:r>
            <w:r>
              <w:rPr>
                <w:sz w:val="16"/>
              </w:rPr>
              <w:t>et</w:t>
            </w:r>
            <w:r>
              <w:rPr>
                <w:spacing w:val="-2"/>
                <w:sz w:val="16"/>
              </w:rPr>
              <w:t xml:space="preserve"> </w:t>
            </w:r>
            <w:r>
              <w:rPr>
                <w:sz w:val="16"/>
              </w:rPr>
              <w:t>établir</w:t>
            </w:r>
            <w:r>
              <w:rPr>
                <w:spacing w:val="-2"/>
                <w:sz w:val="16"/>
              </w:rPr>
              <w:t xml:space="preserve"> </w:t>
            </w:r>
            <w:r>
              <w:rPr>
                <w:sz w:val="16"/>
              </w:rPr>
              <w:t xml:space="preserve">une </w:t>
            </w:r>
            <w:r>
              <w:rPr>
                <w:w w:val="90"/>
                <w:sz w:val="16"/>
              </w:rPr>
              <w:t>concl</w:t>
            </w:r>
            <w:r>
              <w:rPr>
                <w:w w:val="90"/>
                <w:sz w:val="16"/>
              </w:rPr>
              <w:t>usion</w:t>
            </w:r>
            <w:r>
              <w:rPr>
                <w:spacing w:val="-1"/>
                <w:w w:val="90"/>
                <w:sz w:val="16"/>
              </w:rPr>
              <w:t xml:space="preserve"> </w:t>
            </w:r>
            <w:r>
              <w:rPr>
                <w:w w:val="90"/>
                <w:sz w:val="16"/>
              </w:rPr>
              <w:t>;</w:t>
            </w:r>
          </w:p>
          <w:p w14:paraId="7E90073D" w14:textId="77777777" w:rsidR="00C0112C" w:rsidRDefault="00CD3D10">
            <w:pPr>
              <w:pStyle w:val="TableParagraph"/>
              <w:numPr>
                <w:ilvl w:val="0"/>
                <w:numId w:val="123"/>
              </w:numPr>
              <w:tabs>
                <w:tab w:val="left" w:pos="177"/>
              </w:tabs>
              <w:spacing w:before="11" w:line="164" w:lineRule="exact"/>
              <w:ind w:right="99" w:hanging="165"/>
              <w:jc w:val="both"/>
              <w:rPr>
                <w:sz w:val="16"/>
              </w:rPr>
            </w:pPr>
            <w:r>
              <w:rPr>
                <w:w w:val="95"/>
                <w:sz w:val="16"/>
              </w:rPr>
              <w:t>communiquer</w:t>
            </w:r>
            <w:r>
              <w:rPr>
                <w:spacing w:val="-22"/>
                <w:w w:val="95"/>
                <w:sz w:val="16"/>
              </w:rPr>
              <w:t xml:space="preserve"> </w:t>
            </w:r>
            <w:r>
              <w:rPr>
                <w:w w:val="95"/>
                <w:sz w:val="16"/>
              </w:rPr>
              <w:t>:</w:t>
            </w:r>
            <w:r>
              <w:rPr>
                <w:spacing w:val="-22"/>
                <w:w w:val="95"/>
                <w:sz w:val="16"/>
              </w:rPr>
              <w:t xml:space="preserve"> </w:t>
            </w:r>
            <w:r>
              <w:rPr>
                <w:w w:val="95"/>
                <w:sz w:val="16"/>
              </w:rPr>
              <w:t>rendre</w:t>
            </w:r>
            <w:r>
              <w:rPr>
                <w:spacing w:val="-22"/>
                <w:w w:val="95"/>
                <w:sz w:val="16"/>
              </w:rPr>
              <w:t xml:space="preserve"> </w:t>
            </w:r>
            <w:r>
              <w:rPr>
                <w:w w:val="95"/>
                <w:sz w:val="16"/>
              </w:rPr>
              <w:t>compte</w:t>
            </w:r>
            <w:r>
              <w:rPr>
                <w:spacing w:val="-22"/>
                <w:w w:val="95"/>
                <w:sz w:val="16"/>
              </w:rPr>
              <w:t xml:space="preserve"> </w:t>
            </w:r>
            <w:r>
              <w:rPr>
                <w:w w:val="95"/>
                <w:sz w:val="16"/>
              </w:rPr>
              <w:t>d'une</w:t>
            </w:r>
            <w:r>
              <w:rPr>
                <w:spacing w:val="-22"/>
                <w:w w:val="95"/>
                <w:sz w:val="16"/>
              </w:rPr>
              <w:t xml:space="preserve"> </w:t>
            </w:r>
            <w:r>
              <w:rPr>
                <w:w w:val="95"/>
                <w:sz w:val="16"/>
              </w:rPr>
              <w:t>démarche,</w:t>
            </w:r>
            <w:r>
              <w:rPr>
                <w:spacing w:val="-22"/>
                <w:w w:val="95"/>
                <w:sz w:val="16"/>
              </w:rPr>
              <w:t xml:space="preserve"> </w:t>
            </w:r>
            <w:r>
              <w:rPr>
                <w:w w:val="95"/>
                <w:sz w:val="16"/>
              </w:rPr>
              <w:t>d'un</w:t>
            </w:r>
            <w:r>
              <w:rPr>
                <w:spacing w:val="-22"/>
                <w:w w:val="95"/>
                <w:sz w:val="16"/>
              </w:rPr>
              <w:t xml:space="preserve"> </w:t>
            </w:r>
            <w:r>
              <w:rPr>
                <w:w w:val="95"/>
                <w:sz w:val="16"/>
              </w:rPr>
              <w:t>résultat,</w:t>
            </w:r>
            <w:r>
              <w:rPr>
                <w:spacing w:val="-22"/>
                <w:w w:val="95"/>
                <w:sz w:val="16"/>
              </w:rPr>
              <w:t xml:space="preserve"> </w:t>
            </w:r>
            <w:r>
              <w:rPr>
                <w:w w:val="95"/>
                <w:sz w:val="16"/>
              </w:rPr>
              <w:t>à</w:t>
            </w:r>
            <w:r>
              <w:rPr>
                <w:spacing w:val="-22"/>
                <w:w w:val="95"/>
                <w:sz w:val="16"/>
              </w:rPr>
              <w:t xml:space="preserve"> </w:t>
            </w:r>
            <w:r>
              <w:rPr>
                <w:w w:val="95"/>
                <w:sz w:val="16"/>
              </w:rPr>
              <w:t>l'oral</w:t>
            </w:r>
            <w:r>
              <w:rPr>
                <w:spacing w:val="-22"/>
                <w:w w:val="95"/>
                <w:sz w:val="16"/>
              </w:rPr>
              <w:t xml:space="preserve"> </w:t>
            </w:r>
            <w:r>
              <w:rPr>
                <w:w w:val="95"/>
                <w:sz w:val="16"/>
              </w:rPr>
              <w:t xml:space="preserve">ou </w:t>
            </w:r>
            <w:r>
              <w:rPr>
                <w:sz w:val="16"/>
              </w:rPr>
              <w:t>à l'écrit à l'aide d'outils et d'un langage approprié,</w:t>
            </w:r>
            <w:r>
              <w:rPr>
                <w:spacing w:val="7"/>
                <w:sz w:val="16"/>
              </w:rPr>
              <w:t xml:space="preserve"> </w:t>
            </w:r>
            <w:r>
              <w:rPr>
                <w:sz w:val="16"/>
              </w:rPr>
              <w:t>expliquer une</w:t>
            </w:r>
            <w:r>
              <w:rPr>
                <w:w w:val="89"/>
                <w:sz w:val="16"/>
              </w:rPr>
              <w:t xml:space="preserve"> </w:t>
            </w:r>
            <w:r>
              <w:rPr>
                <w:sz w:val="16"/>
              </w:rPr>
              <w:t>démarche.</w:t>
            </w:r>
          </w:p>
        </w:tc>
        <w:tc>
          <w:tcPr>
            <w:tcW w:w="2270" w:type="dxa"/>
            <w:tcBorders>
              <w:top w:val="single" w:sz="2" w:space="0" w:color="000000"/>
              <w:left w:val="single" w:sz="2" w:space="0" w:color="000000"/>
              <w:bottom w:val="single" w:sz="2" w:space="0" w:color="000000"/>
            </w:tcBorders>
          </w:tcPr>
          <w:p w14:paraId="7E90073E" w14:textId="77777777" w:rsidR="00C0112C" w:rsidRDefault="00C0112C">
            <w:pPr>
              <w:pStyle w:val="TableParagraph"/>
              <w:ind w:left="0"/>
              <w:rPr>
                <w:rFonts w:ascii="Times New Roman"/>
                <w:sz w:val="20"/>
              </w:rPr>
            </w:pPr>
          </w:p>
          <w:p w14:paraId="7E90073F" w14:textId="77777777" w:rsidR="00C0112C" w:rsidRDefault="00C0112C">
            <w:pPr>
              <w:pStyle w:val="TableParagraph"/>
              <w:ind w:left="0"/>
              <w:rPr>
                <w:rFonts w:ascii="Times New Roman"/>
                <w:sz w:val="20"/>
              </w:rPr>
            </w:pPr>
          </w:p>
          <w:p w14:paraId="7E900740" w14:textId="77777777" w:rsidR="00C0112C" w:rsidRDefault="00C0112C">
            <w:pPr>
              <w:pStyle w:val="TableParagraph"/>
              <w:ind w:left="0"/>
              <w:rPr>
                <w:rFonts w:ascii="Times New Roman"/>
                <w:sz w:val="20"/>
              </w:rPr>
            </w:pPr>
          </w:p>
          <w:p w14:paraId="7E900741" w14:textId="77777777" w:rsidR="00C0112C" w:rsidRDefault="00C0112C">
            <w:pPr>
              <w:pStyle w:val="TableParagraph"/>
              <w:ind w:left="0"/>
              <w:rPr>
                <w:rFonts w:ascii="Times New Roman"/>
                <w:sz w:val="20"/>
              </w:rPr>
            </w:pPr>
          </w:p>
          <w:p w14:paraId="7E900742" w14:textId="77777777" w:rsidR="00C0112C" w:rsidRDefault="00CD3D10">
            <w:pPr>
              <w:pStyle w:val="TableParagraph"/>
              <w:spacing w:before="157" w:line="176" w:lineRule="exact"/>
              <w:ind w:left="661" w:right="55" w:firstLine="146"/>
              <w:rPr>
                <w:rFonts w:ascii="Lucida Sans" w:hAnsi="Lucida Sans"/>
                <w:b/>
                <w:sz w:val="16"/>
              </w:rPr>
            </w:pPr>
            <w:r>
              <w:rPr>
                <w:rFonts w:ascii="Lucida Sans" w:hAnsi="Lucida Sans"/>
                <w:b/>
                <w:w w:val="85"/>
                <w:sz w:val="16"/>
              </w:rPr>
              <w:t xml:space="preserve">Unité U 11 </w:t>
            </w:r>
            <w:r>
              <w:rPr>
                <w:rFonts w:ascii="Lucida Sans" w:hAnsi="Lucida Sans"/>
                <w:b/>
                <w:w w:val="70"/>
                <w:sz w:val="16"/>
              </w:rPr>
              <w:t>Mathématiques</w:t>
            </w:r>
          </w:p>
        </w:tc>
      </w:tr>
      <w:tr w:rsidR="00C0112C" w14:paraId="7E900750" w14:textId="77777777">
        <w:trPr>
          <w:trHeight w:hRule="exact" w:val="2288"/>
        </w:trPr>
        <w:tc>
          <w:tcPr>
            <w:tcW w:w="3084" w:type="dxa"/>
            <w:vMerge/>
            <w:tcBorders>
              <w:right w:val="single" w:sz="2" w:space="0" w:color="000000"/>
            </w:tcBorders>
            <w:shd w:val="clear" w:color="auto" w:fill="D8D8D8"/>
          </w:tcPr>
          <w:p w14:paraId="7E900744" w14:textId="77777777" w:rsidR="00C0112C" w:rsidRDefault="00C0112C"/>
        </w:tc>
        <w:tc>
          <w:tcPr>
            <w:tcW w:w="4550" w:type="dxa"/>
            <w:tcBorders>
              <w:top w:val="single" w:sz="2" w:space="0" w:color="000000"/>
              <w:left w:val="single" w:sz="2" w:space="0" w:color="000000"/>
              <w:bottom w:val="single" w:sz="2" w:space="0" w:color="000000"/>
              <w:right w:val="single" w:sz="2" w:space="0" w:color="000000"/>
            </w:tcBorders>
          </w:tcPr>
          <w:p w14:paraId="7E900745" w14:textId="77777777" w:rsidR="00C0112C" w:rsidRDefault="00CD3D10">
            <w:pPr>
              <w:pStyle w:val="TableParagraph"/>
              <w:spacing w:before="135" w:line="184" w:lineRule="exact"/>
              <w:rPr>
                <w:rFonts w:ascii="Lucida Sans" w:hAnsi="Lucida Sans"/>
                <w:b/>
                <w:i/>
                <w:sz w:val="16"/>
              </w:rPr>
            </w:pPr>
            <w:r>
              <w:rPr>
                <w:rFonts w:ascii="Lucida Sans" w:hAnsi="Lucida Sans"/>
                <w:b/>
                <w:i/>
                <w:w w:val="80"/>
                <w:sz w:val="16"/>
              </w:rPr>
              <w:t>Bloc n</w:t>
            </w:r>
            <w:r>
              <w:rPr>
                <w:rFonts w:ascii="Lucida Sans" w:hAnsi="Lucida Sans"/>
                <w:b/>
                <w:i/>
                <w:w w:val="80"/>
                <w:position w:val="6"/>
                <w:sz w:val="8"/>
              </w:rPr>
              <w:t xml:space="preserve">o </w:t>
            </w:r>
            <w:r>
              <w:rPr>
                <w:rFonts w:ascii="Lucida Sans" w:hAnsi="Lucida Sans"/>
                <w:b/>
                <w:i/>
                <w:w w:val="80"/>
                <w:sz w:val="16"/>
              </w:rPr>
              <w:t>6 – Physique-chimie</w:t>
            </w:r>
          </w:p>
          <w:p w14:paraId="7E900746" w14:textId="77777777" w:rsidR="00C0112C" w:rsidRDefault="00CD3D10">
            <w:pPr>
              <w:pStyle w:val="TableParagraph"/>
              <w:numPr>
                <w:ilvl w:val="0"/>
                <w:numId w:val="122"/>
              </w:numPr>
              <w:tabs>
                <w:tab w:val="left" w:pos="183"/>
              </w:tabs>
              <w:spacing w:line="181" w:lineRule="exact"/>
              <w:ind w:hanging="165"/>
              <w:rPr>
                <w:sz w:val="16"/>
              </w:rPr>
            </w:pPr>
            <w:r>
              <w:rPr>
                <w:w w:val="90"/>
                <w:sz w:val="16"/>
              </w:rPr>
              <w:t>s'approprier : rechercher, extraire et organiser l'information</w:t>
            </w:r>
            <w:r>
              <w:rPr>
                <w:spacing w:val="27"/>
                <w:w w:val="90"/>
                <w:sz w:val="16"/>
              </w:rPr>
              <w:t xml:space="preserve"> </w:t>
            </w:r>
            <w:r>
              <w:rPr>
                <w:w w:val="90"/>
                <w:sz w:val="16"/>
              </w:rPr>
              <w:t>;</w:t>
            </w:r>
          </w:p>
          <w:p w14:paraId="7E900747" w14:textId="77777777" w:rsidR="00C0112C" w:rsidRDefault="00CD3D10">
            <w:pPr>
              <w:pStyle w:val="TableParagraph"/>
              <w:numPr>
                <w:ilvl w:val="0"/>
                <w:numId w:val="122"/>
              </w:numPr>
              <w:tabs>
                <w:tab w:val="left" w:pos="211"/>
              </w:tabs>
              <w:spacing w:before="11" w:line="164" w:lineRule="exact"/>
              <w:ind w:right="99" w:hanging="165"/>
              <w:jc w:val="both"/>
              <w:rPr>
                <w:sz w:val="16"/>
              </w:rPr>
            </w:pPr>
            <w:r>
              <w:rPr>
                <w:w w:val="95"/>
                <w:sz w:val="16"/>
              </w:rPr>
              <w:t xml:space="preserve">analyser/raisonner : formuler des hypothèses. Proposer, choisir une </w:t>
            </w:r>
            <w:r>
              <w:rPr>
                <w:w w:val="90"/>
                <w:sz w:val="16"/>
              </w:rPr>
              <w:t>méthode de résolution ou un protocole expérimental</w:t>
            </w:r>
            <w:r>
              <w:rPr>
                <w:spacing w:val="21"/>
                <w:w w:val="90"/>
                <w:sz w:val="16"/>
              </w:rPr>
              <w:t xml:space="preserve"> </w:t>
            </w:r>
            <w:r>
              <w:rPr>
                <w:w w:val="90"/>
                <w:sz w:val="16"/>
              </w:rPr>
              <w:t>;</w:t>
            </w:r>
          </w:p>
          <w:p w14:paraId="7E900748" w14:textId="77777777" w:rsidR="00C0112C" w:rsidRDefault="00CD3D10">
            <w:pPr>
              <w:pStyle w:val="TableParagraph"/>
              <w:numPr>
                <w:ilvl w:val="0"/>
                <w:numId w:val="122"/>
              </w:numPr>
              <w:tabs>
                <w:tab w:val="left" w:pos="203"/>
              </w:tabs>
              <w:spacing w:before="11" w:line="164" w:lineRule="exact"/>
              <w:ind w:right="97" w:hanging="165"/>
              <w:jc w:val="both"/>
              <w:rPr>
                <w:sz w:val="16"/>
              </w:rPr>
            </w:pPr>
            <w:r>
              <w:rPr>
                <w:w w:val="95"/>
                <w:sz w:val="16"/>
              </w:rPr>
              <w:t>réaliser : mettre en œuvre une méthode de résolution, un protocole expérimental,</w:t>
            </w:r>
            <w:r>
              <w:rPr>
                <w:spacing w:val="-15"/>
                <w:w w:val="95"/>
                <w:sz w:val="16"/>
              </w:rPr>
              <w:t xml:space="preserve"> </w:t>
            </w:r>
            <w:r>
              <w:rPr>
                <w:w w:val="95"/>
                <w:sz w:val="16"/>
              </w:rPr>
              <w:t>utiliser</w:t>
            </w:r>
            <w:r>
              <w:rPr>
                <w:spacing w:val="-14"/>
                <w:w w:val="95"/>
                <w:sz w:val="16"/>
              </w:rPr>
              <w:t xml:space="preserve"> </w:t>
            </w:r>
            <w:r>
              <w:rPr>
                <w:w w:val="95"/>
                <w:sz w:val="16"/>
              </w:rPr>
              <w:t>un</w:t>
            </w:r>
            <w:r>
              <w:rPr>
                <w:spacing w:val="-15"/>
                <w:w w:val="95"/>
                <w:sz w:val="16"/>
              </w:rPr>
              <w:t xml:space="preserve"> </w:t>
            </w:r>
            <w:r>
              <w:rPr>
                <w:w w:val="95"/>
                <w:sz w:val="16"/>
              </w:rPr>
              <w:t>modèle,</w:t>
            </w:r>
            <w:r>
              <w:rPr>
                <w:spacing w:val="-14"/>
                <w:w w:val="95"/>
                <w:sz w:val="16"/>
              </w:rPr>
              <w:t xml:space="preserve"> </w:t>
            </w:r>
            <w:r>
              <w:rPr>
                <w:w w:val="95"/>
                <w:sz w:val="16"/>
              </w:rPr>
              <w:t>représenter,</w:t>
            </w:r>
            <w:r>
              <w:rPr>
                <w:spacing w:val="-14"/>
                <w:w w:val="95"/>
                <w:sz w:val="16"/>
              </w:rPr>
              <w:t xml:space="preserve"> </w:t>
            </w:r>
            <w:r>
              <w:rPr>
                <w:w w:val="95"/>
                <w:sz w:val="16"/>
              </w:rPr>
              <w:t>calculer,</w:t>
            </w:r>
            <w:r>
              <w:rPr>
                <w:spacing w:val="-14"/>
                <w:w w:val="95"/>
                <w:sz w:val="16"/>
              </w:rPr>
              <w:t xml:space="preserve"> </w:t>
            </w:r>
            <w:r>
              <w:rPr>
                <w:w w:val="95"/>
                <w:sz w:val="16"/>
              </w:rPr>
              <w:t>effectuer</w:t>
            </w:r>
            <w:r>
              <w:rPr>
                <w:spacing w:val="-15"/>
                <w:w w:val="95"/>
                <w:sz w:val="16"/>
              </w:rPr>
              <w:t xml:space="preserve"> </w:t>
            </w:r>
            <w:r>
              <w:rPr>
                <w:w w:val="95"/>
                <w:sz w:val="16"/>
              </w:rPr>
              <w:t xml:space="preserve">une </w:t>
            </w:r>
            <w:r>
              <w:rPr>
                <w:w w:val="90"/>
                <w:sz w:val="16"/>
              </w:rPr>
              <w:t>simulation</w:t>
            </w:r>
            <w:r>
              <w:rPr>
                <w:spacing w:val="-8"/>
                <w:w w:val="90"/>
                <w:sz w:val="16"/>
              </w:rPr>
              <w:t xml:space="preserve"> </w:t>
            </w:r>
            <w:r>
              <w:rPr>
                <w:w w:val="90"/>
                <w:sz w:val="16"/>
              </w:rPr>
              <w:t>;</w:t>
            </w:r>
          </w:p>
          <w:p w14:paraId="7E900749" w14:textId="77777777" w:rsidR="00C0112C" w:rsidRDefault="00CD3D10">
            <w:pPr>
              <w:pStyle w:val="TableParagraph"/>
              <w:numPr>
                <w:ilvl w:val="0"/>
                <w:numId w:val="122"/>
              </w:numPr>
              <w:tabs>
                <w:tab w:val="left" w:pos="179"/>
              </w:tabs>
              <w:spacing w:before="11" w:line="164" w:lineRule="exact"/>
              <w:ind w:right="97" w:hanging="165"/>
              <w:jc w:val="both"/>
              <w:rPr>
                <w:sz w:val="16"/>
              </w:rPr>
            </w:pPr>
            <w:r>
              <w:rPr>
                <w:w w:val="90"/>
                <w:sz w:val="16"/>
              </w:rPr>
              <w:t xml:space="preserve">valider : commenter un résultat, argumenter, contrôler la vraisemblance </w:t>
            </w:r>
            <w:r>
              <w:rPr>
                <w:w w:val="95"/>
                <w:sz w:val="16"/>
              </w:rPr>
              <w:t>d'une</w:t>
            </w:r>
            <w:r>
              <w:rPr>
                <w:spacing w:val="-13"/>
                <w:w w:val="95"/>
                <w:sz w:val="16"/>
              </w:rPr>
              <w:t xml:space="preserve"> </w:t>
            </w:r>
            <w:r>
              <w:rPr>
                <w:w w:val="95"/>
                <w:sz w:val="16"/>
              </w:rPr>
              <w:t>hypothèse,</w:t>
            </w:r>
            <w:r>
              <w:rPr>
                <w:spacing w:val="-13"/>
                <w:w w:val="95"/>
                <w:sz w:val="16"/>
              </w:rPr>
              <w:t xml:space="preserve"> </w:t>
            </w:r>
            <w:r>
              <w:rPr>
                <w:w w:val="95"/>
                <w:sz w:val="16"/>
              </w:rPr>
              <w:t>de</w:t>
            </w:r>
            <w:r>
              <w:rPr>
                <w:spacing w:val="-13"/>
                <w:w w:val="95"/>
                <w:sz w:val="16"/>
              </w:rPr>
              <w:t xml:space="preserve"> </w:t>
            </w:r>
            <w:r>
              <w:rPr>
                <w:w w:val="95"/>
                <w:sz w:val="16"/>
              </w:rPr>
              <w:t>la</w:t>
            </w:r>
            <w:r>
              <w:rPr>
                <w:spacing w:val="-13"/>
                <w:w w:val="95"/>
                <w:sz w:val="16"/>
              </w:rPr>
              <w:t xml:space="preserve"> </w:t>
            </w:r>
            <w:r>
              <w:rPr>
                <w:w w:val="95"/>
                <w:sz w:val="16"/>
              </w:rPr>
              <w:t>valeur</w:t>
            </w:r>
            <w:r>
              <w:rPr>
                <w:spacing w:val="-14"/>
                <w:w w:val="95"/>
                <w:sz w:val="16"/>
              </w:rPr>
              <w:t xml:space="preserve"> </w:t>
            </w:r>
            <w:r>
              <w:rPr>
                <w:w w:val="95"/>
                <w:sz w:val="16"/>
              </w:rPr>
              <w:t>d'une</w:t>
            </w:r>
            <w:r>
              <w:rPr>
                <w:spacing w:val="-13"/>
                <w:w w:val="95"/>
                <w:sz w:val="16"/>
              </w:rPr>
              <w:t xml:space="preserve"> </w:t>
            </w:r>
            <w:r>
              <w:rPr>
                <w:w w:val="95"/>
                <w:sz w:val="16"/>
              </w:rPr>
              <w:t>mesure</w:t>
            </w:r>
            <w:r>
              <w:rPr>
                <w:spacing w:val="-24"/>
                <w:w w:val="95"/>
                <w:sz w:val="16"/>
              </w:rPr>
              <w:t xml:space="preserve"> </w:t>
            </w:r>
            <w:r>
              <w:rPr>
                <w:w w:val="95"/>
                <w:sz w:val="16"/>
              </w:rPr>
              <w:t>;</w:t>
            </w:r>
          </w:p>
          <w:p w14:paraId="7E90074A" w14:textId="77777777" w:rsidR="00C0112C" w:rsidRDefault="00CD3D10">
            <w:pPr>
              <w:pStyle w:val="TableParagraph"/>
              <w:numPr>
                <w:ilvl w:val="0"/>
                <w:numId w:val="122"/>
              </w:numPr>
              <w:tabs>
                <w:tab w:val="left" w:pos="177"/>
              </w:tabs>
              <w:spacing w:before="11" w:line="164" w:lineRule="exact"/>
              <w:ind w:right="99" w:hanging="165"/>
              <w:jc w:val="both"/>
              <w:rPr>
                <w:sz w:val="16"/>
              </w:rPr>
            </w:pPr>
            <w:r>
              <w:rPr>
                <w:w w:val="95"/>
                <w:sz w:val="16"/>
              </w:rPr>
              <w:t>communiquer</w:t>
            </w:r>
            <w:r>
              <w:rPr>
                <w:spacing w:val="-22"/>
                <w:w w:val="95"/>
                <w:sz w:val="16"/>
              </w:rPr>
              <w:t xml:space="preserve"> </w:t>
            </w:r>
            <w:r>
              <w:rPr>
                <w:w w:val="95"/>
                <w:sz w:val="16"/>
              </w:rPr>
              <w:t>:</w:t>
            </w:r>
            <w:r>
              <w:rPr>
                <w:spacing w:val="-22"/>
                <w:w w:val="95"/>
                <w:sz w:val="16"/>
              </w:rPr>
              <w:t xml:space="preserve"> </w:t>
            </w:r>
            <w:r>
              <w:rPr>
                <w:w w:val="95"/>
                <w:sz w:val="16"/>
              </w:rPr>
              <w:t>rendre</w:t>
            </w:r>
            <w:r>
              <w:rPr>
                <w:spacing w:val="-22"/>
                <w:w w:val="95"/>
                <w:sz w:val="16"/>
              </w:rPr>
              <w:t xml:space="preserve"> </w:t>
            </w:r>
            <w:r>
              <w:rPr>
                <w:w w:val="95"/>
                <w:sz w:val="16"/>
              </w:rPr>
              <w:t>compte</w:t>
            </w:r>
            <w:r>
              <w:rPr>
                <w:spacing w:val="-22"/>
                <w:w w:val="95"/>
                <w:sz w:val="16"/>
              </w:rPr>
              <w:t xml:space="preserve"> </w:t>
            </w:r>
            <w:r>
              <w:rPr>
                <w:w w:val="95"/>
                <w:sz w:val="16"/>
              </w:rPr>
              <w:t>d'une</w:t>
            </w:r>
            <w:r>
              <w:rPr>
                <w:spacing w:val="-22"/>
                <w:w w:val="95"/>
                <w:sz w:val="16"/>
              </w:rPr>
              <w:t xml:space="preserve"> </w:t>
            </w:r>
            <w:r>
              <w:rPr>
                <w:w w:val="95"/>
                <w:sz w:val="16"/>
              </w:rPr>
              <w:t>démarche,</w:t>
            </w:r>
            <w:r>
              <w:rPr>
                <w:spacing w:val="-22"/>
                <w:w w:val="95"/>
                <w:sz w:val="16"/>
              </w:rPr>
              <w:t xml:space="preserve"> </w:t>
            </w:r>
            <w:r>
              <w:rPr>
                <w:w w:val="95"/>
                <w:sz w:val="16"/>
              </w:rPr>
              <w:t>d'un</w:t>
            </w:r>
            <w:r>
              <w:rPr>
                <w:spacing w:val="-22"/>
                <w:w w:val="95"/>
                <w:sz w:val="16"/>
              </w:rPr>
              <w:t xml:space="preserve"> </w:t>
            </w:r>
            <w:r>
              <w:rPr>
                <w:w w:val="95"/>
                <w:sz w:val="16"/>
              </w:rPr>
              <w:t>résultat,</w:t>
            </w:r>
            <w:r>
              <w:rPr>
                <w:spacing w:val="-22"/>
                <w:w w:val="95"/>
                <w:sz w:val="16"/>
              </w:rPr>
              <w:t xml:space="preserve"> </w:t>
            </w:r>
            <w:r>
              <w:rPr>
                <w:w w:val="95"/>
                <w:sz w:val="16"/>
              </w:rPr>
              <w:t>à</w:t>
            </w:r>
            <w:r>
              <w:rPr>
                <w:spacing w:val="-22"/>
                <w:w w:val="95"/>
                <w:sz w:val="16"/>
              </w:rPr>
              <w:t xml:space="preserve"> </w:t>
            </w:r>
            <w:r>
              <w:rPr>
                <w:w w:val="95"/>
                <w:sz w:val="16"/>
              </w:rPr>
              <w:t>l'oral</w:t>
            </w:r>
            <w:r>
              <w:rPr>
                <w:spacing w:val="-22"/>
                <w:w w:val="95"/>
                <w:sz w:val="16"/>
              </w:rPr>
              <w:t xml:space="preserve"> </w:t>
            </w:r>
            <w:r>
              <w:rPr>
                <w:w w:val="95"/>
                <w:sz w:val="16"/>
              </w:rPr>
              <w:t xml:space="preserve">ou </w:t>
            </w:r>
            <w:r>
              <w:rPr>
                <w:sz w:val="16"/>
              </w:rPr>
              <w:t>à</w:t>
            </w:r>
            <w:r>
              <w:rPr>
                <w:spacing w:val="-6"/>
                <w:sz w:val="16"/>
              </w:rPr>
              <w:t xml:space="preserve"> </w:t>
            </w:r>
            <w:r>
              <w:rPr>
                <w:sz w:val="16"/>
              </w:rPr>
              <w:t>l'écrit</w:t>
            </w:r>
            <w:r>
              <w:rPr>
                <w:spacing w:val="-6"/>
                <w:sz w:val="16"/>
              </w:rPr>
              <w:t xml:space="preserve"> </w:t>
            </w:r>
            <w:r>
              <w:rPr>
                <w:sz w:val="16"/>
              </w:rPr>
              <w:t>à</w:t>
            </w:r>
            <w:r>
              <w:rPr>
                <w:spacing w:val="-6"/>
                <w:sz w:val="16"/>
              </w:rPr>
              <w:t xml:space="preserve"> </w:t>
            </w:r>
            <w:r>
              <w:rPr>
                <w:sz w:val="16"/>
              </w:rPr>
              <w:t>l'aide</w:t>
            </w:r>
            <w:r>
              <w:rPr>
                <w:spacing w:val="-6"/>
                <w:sz w:val="16"/>
              </w:rPr>
              <w:t xml:space="preserve"> </w:t>
            </w:r>
            <w:r>
              <w:rPr>
                <w:sz w:val="16"/>
              </w:rPr>
              <w:t>d'outils</w:t>
            </w:r>
            <w:r>
              <w:rPr>
                <w:spacing w:val="-6"/>
                <w:sz w:val="16"/>
              </w:rPr>
              <w:t xml:space="preserve"> </w:t>
            </w:r>
            <w:r>
              <w:rPr>
                <w:sz w:val="16"/>
              </w:rPr>
              <w:t>et</w:t>
            </w:r>
            <w:r>
              <w:rPr>
                <w:spacing w:val="-6"/>
                <w:sz w:val="16"/>
              </w:rPr>
              <w:t xml:space="preserve"> </w:t>
            </w:r>
            <w:r>
              <w:rPr>
                <w:sz w:val="16"/>
              </w:rPr>
              <w:t>d'un</w:t>
            </w:r>
            <w:r>
              <w:rPr>
                <w:spacing w:val="-6"/>
                <w:sz w:val="16"/>
              </w:rPr>
              <w:t xml:space="preserve"> </w:t>
            </w:r>
            <w:r>
              <w:rPr>
                <w:sz w:val="16"/>
              </w:rPr>
              <w:t>langage</w:t>
            </w:r>
            <w:r>
              <w:rPr>
                <w:spacing w:val="-6"/>
                <w:sz w:val="16"/>
              </w:rPr>
              <w:t xml:space="preserve"> </w:t>
            </w:r>
            <w:r>
              <w:rPr>
                <w:sz w:val="16"/>
              </w:rPr>
              <w:t>appropriés,</w:t>
            </w:r>
            <w:r>
              <w:rPr>
                <w:spacing w:val="-6"/>
                <w:sz w:val="16"/>
              </w:rPr>
              <w:t xml:space="preserve"> </w:t>
            </w:r>
            <w:r>
              <w:rPr>
                <w:sz w:val="16"/>
              </w:rPr>
              <w:t>expliquer</w:t>
            </w:r>
            <w:r>
              <w:rPr>
                <w:spacing w:val="-6"/>
                <w:sz w:val="16"/>
              </w:rPr>
              <w:t xml:space="preserve"> </w:t>
            </w:r>
            <w:r>
              <w:rPr>
                <w:sz w:val="16"/>
              </w:rPr>
              <w:t>une démarche.</w:t>
            </w:r>
          </w:p>
        </w:tc>
        <w:tc>
          <w:tcPr>
            <w:tcW w:w="2270" w:type="dxa"/>
            <w:tcBorders>
              <w:top w:val="single" w:sz="2" w:space="0" w:color="000000"/>
              <w:left w:val="single" w:sz="2" w:space="0" w:color="000000"/>
              <w:bottom w:val="single" w:sz="2" w:space="0" w:color="000000"/>
            </w:tcBorders>
          </w:tcPr>
          <w:p w14:paraId="7E90074B" w14:textId="77777777" w:rsidR="00C0112C" w:rsidRDefault="00C0112C">
            <w:pPr>
              <w:pStyle w:val="TableParagraph"/>
              <w:ind w:left="0"/>
              <w:rPr>
                <w:rFonts w:ascii="Times New Roman"/>
                <w:sz w:val="20"/>
              </w:rPr>
            </w:pPr>
          </w:p>
          <w:p w14:paraId="7E90074C" w14:textId="77777777" w:rsidR="00C0112C" w:rsidRDefault="00C0112C">
            <w:pPr>
              <w:pStyle w:val="TableParagraph"/>
              <w:ind w:left="0"/>
              <w:rPr>
                <w:rFonts w:ascii="Times New Roman"/>
                <w:sz w:val="20"/>
              </w:rPr>
            </w:pPr>
          </w:p>
          <w:p w14:paraId="7E90074D" w14:textId="77777777" w:rsidR="00C0112C" w:rsidRDefault="00C0112C">
            <w:pPr>
              <w:pStyle w:val="TableParagraph"/>
              <w:ind w:left="0"/>
              <w:rPr>
                <w:rFonts w:ascii="Times New Roman"/>
                <w:sz w:val="20"/>
              </w:rPr>
            </w:pPr>
          </w:p>
          <w:p w14:paraId="7E90074E" w14:textId="77777777" w:rsidR="00C0112C" w:rsidRDefault="00C0112C">
            <w:pPr>
              <w:pStyle w:val="TableParagraph"/>
              <w:spacing w:before="5"/>
              <w:ind w:left="0"/>
              <w:rPr>
                <w:rFonts w:ascii="Times New Roman"/>
                <w:sz w:val="26"/>
              </w:rPr>
            </w:pPr>
          </w:p>
          <w:p w14:paraId="7E90074F" w14:textId="77777777" w:rsidR="00C0112C" w:rsidRDefault="00CD3D10">
            <w:pPr>
              <w:pStyle w:val="TableParagraph"/>
              <w:spacing w:line="176" w:lineRule="exact"/>
              <w:ind w:left="640" w:right="638" w:firstLine="166"/>
              <w:rPr>
                <w:rFonts w:ascii="Lucida Sans" w:hAnsi="Lucida Sans"/>
                <w:b/>
                <w:sz w:val="16"/>
              </w:rPr>
            </w:pPr>
            <w:r>
              <w:rPr>
                <w:rFonts w:ascii="Lucida Sans" w:hAnsi="Lucida Sans"/>
                <w:b/>
                <w:w w:val="85"/>
                <w:sz w:val="16"/>
              </w:rPr>
              <w:t xml:space="preserve">Unité U 12 </w:t>
            </w:r>
            <w:r>
              <w:rPr>
                <w:rFonts w:ascii="Lucida Sans" w:hAnsi="Lucida Sans"/>
                <w:b/>
                <w:w w:val="70"/>
                <w:sz w:val="16"/>
              </w:rPr>
              <w:t>Physique-chimie</w:t>
            </w:r>
          </w:p>
        </w:tc>
      </w:tr>
      <w:tr w:rsidR="00C0112C" w14:paraId="7E90075B" w14:textId="77777777">
        <w:trPr>
          <w:trHeight w:hRule="exact" w:val="1619"/>
        </w:trPr>
        <w:tc>
          <w:tcPr>
            <w:tcW w:w="3084" w:type="dxa"/>
            <w:vMerge/>
            <w:tcBorders>
              <w:bottom w:val="single" w:sz="2" w:space="0" w:color="000000"/>
              <w:right w:val="single" w:sz="2" w:space="0" w:color="000000"/>
            </w:tcBorders>
            <w:shd w:val="clear" w:color="auto" w:fill="D8D8D8"/>
          </w:tcPr>
          <w:p w14:paraId="7E900751" w14:textId="77777777" w:rsidR="00C0112C" w:rsidRDefault="00C0112C"/>
        </w:tc>
        <w:tc>
          <w:tcPr>
            <w:tcW w:w="4550" w:type="dxa"/>
            <w:tcBorders>
              <w:top w:val="single" w:sz="2" w:space="0" w:color="000000"/>
              <w:left w:val="single" w:sz="2" w:space="0" w:color="000000"/>
              <w:bottom w:val="single" w:sz="2" w:space="0" w:color="000000"/>
              <w:right w:val="single" w:sz="2" w:space="0" w:color="000000"/>
            </w:tcBorders>
          </w:tcPr>
          <w:p w14:paraId="7E900752" w14:textId="77777777" w:rsidR="00C0112C" w:rsidRDefault="00CD3D10">
            <w:pPr>
              <w:pStyle w:val="TableParagraph"/>
              <w:spacing w:before="134" w:line="184" w:lineRule="exact"/>
              <w:rPr>
                <w:rFonts w:ascii="Lucida Sans" w:hAnsi="Lucida Sans"/>
                <w:b/>
                <w:i/>
                <w:sz w:val="16"/>
              </w:rPr>
            </w:pPr>
            <w:r>
              <w:rPr>
                <w:rFonts w:ascii="Lucida Sans" w:hAnsi="Lucida Sans"/>
                <w:b/>
                <w:i/>
                <w:w w:val="80"/>
                <w:sz w:val="16"/>
              </w:rPr>
              <w:t>Bloc n</w:t>
            </w:r>
            <w:r>
              <w:rPr>
                <w:rFonts w:ascii="Lucida Sans" w:hAnsi="Lucida Sans"/>
                <w:b/>
                <w:i/>
                <w:w w:val="80"/>
                <w:position w:val="6"/>
                <w:sz w:val="8"/>
              </w:rPr>
              <w:t xml:space="preserve">o </w:t>
            </w:r>
            <w:r>
              <w:rPr>
                <w:rFonts w:ascii="Lucida Sans" w:hAnsi="Lucida Sans"/>
                <w:b/>
                <w:i/>
                <w:w w:val="80"/>
                <w:sz w:val="16"/>
              </w:rPr>
              <w:t>7 - Economie – gestion</w:t>
            </w:r>
          </w:p>
          <w:p w14:paraId="7E900753" w14:textId="77777777" w:rsidR="00C0112C" w:rsidRDefault="00CD3D10">
            <w:pPr>
              <w:pStyle w:val="TableParagraph"/>
              <w:numPr>
                <w:ilvl w:val="0"/>
                <w:numId w:val="121"/>
              </w:numPr>
              <w:tabs>
                <w:tab w:val="left" w:pos="183"/>
              </w:tabs>
              <w:spacing w:line="181" w:lineRule="exact"/>
              <w:ind w:hanging="165"/>
              <w:rPr>
                <w:sz w:val="16"/>
              </w:rPr>
            </w:pPr>
            <w:r>
              <w:rPr>
                <w:w w:val="90"/>
                <w:sz w:val="16"/>
              </w:rPr>
              <w:t>comprendre et analyser une situation d'entreprise</w:t>
            </w:r>
            <w:r>
              <w:rPr>
                <w:spacing w:val="16"/>
                <w:w w:val="90"/>
                <w:sz w:val="16"/>
              </w:rPr>
              <w:t xml:space="preserve"> </w:t>
            </w:r>
            <w:r>
              <w:rPr>
                <w:w w:val="90"/>
                <w:sz w:val="16"/>
              </w:rPr>
              <w:t>;</w:t>
            </w:r>
          </w:p>
          <w:p w14:paraId="7E900754" w14:textId="77777777" w:rsidR="00C0112C" w:rsidRDefault="00CD3D10">
            <w:pPr>
              <w:pStyle w:val="TableParagraph"/>
              <w:numPr>
                <w:ilvl w:val="0"/>
                <w:numId w:val="121"/>
              </w:numPr>
              <w:tabs>
                <w:tab w:val="left" w:pos="207"/>
              </w:tabs>
              <w:spacing w:before="12" w:line="164" w:lineRule="exact"/>
              <w:ind w:right="98" w:hanging="165"/>
              <w:rPr>
                <w:sz w:val="16"/>
              </w:rPr>
            </w:pPr>
            <w:r>
              <w:rPr>
                <w:w w:val="95"/>
                <w:sz w:val="16"/>
              </w:rPr>
              <w:t xml:space="preserve">exploiter et analyser des documents économiques, juridiques ou de </w:t>
            </w:r>
            <w:r>
              <w:rPr>
                <w:w w:val="90"/>
                <w:sz w:val="16"/>
              </w:rPr>
              <w:t>gestion</w:t>
            </w:r>
            <w:r>
              <w:rPr>
                <w:spacing w:val="-9"/>
                <w:w w:val="90"/>
                <w:sz w:val="16"/>
              </w:rPr>
              <w:t xml:space="preserve"> </w:t>
            </w:r>
            <w:r>
              <w:rPr>
                <w:w w:val="90"/>
                <w:sz w:val="16"/>
              </w:rPr>
              <w:t>;</w:t>
            </w:r>
          </w:p>
          <w:p w14:paraId="7E900755" w14:textId="77777777" w:rsidR="00C0112C" w:rsidRDefault="00CD3D10">
            <w:pPr>
              <w:pStyle w:val="TableParagraph"/>
              <w:numPr>
                <w:ilvl w:val="0"/>
                <w:numId w:val="121"/>
              </w:numPr>
              <w:tabs>
                <w:tab w:val="left" w:pos="174"/>
              </w:tabs>
              <w:spacing w:before="11" w:line="164" w:lineRule="exact"/>
              <w:ind w:right="98" w:hanging="165"/>
              <w:rPr>
                <w:sz w:val="16"/>
              </w:rPr>
            </w:pPr>
            <w:r>
              <w:rPr>
                <w:w w:val="90"/>
                <w:sz w:val="16"/>
              </w:rPr>
              <w:t>justifier une réponse en sélectionnant le cas échéant des informations</w:t>
            </w:r>
            <w:r>
              <w:rPr>
                <w:spacing w:val="-13"/>
                <w:w w:val="90"/>
                <w:sz w:val="16"/>
              </w:rPr>
              <w:t xml:space="preserve"> </w:t>
            </w:r>
            <w:r>
              <w:rPr>
                <w:w w:val="90"/>
                <w:sz w:val="16"/>
              </w:rPr>
              <w:t xml:space="preserve">au </w:t>
            </w:r>
            <w:r>
              <w:rPr>
                <w:w w:val="95"/>
                <w:sz w:val="16"/>
              </w:rPr>
              <w:t>sein</w:t>
            </w:r>
            <w:r>
              <w:rPr>
                <w:spacing w:val="-12"/>
                <w:w w:val="95"/>
                <w:sz w:val="16"/>
              </w:rPr>
              <w:t xml:space="preserve"> </w:t>
            </w:r>
            <w:r>
              <w:rPr>
                <w:w w:val="95"/>
                <w:sz w:val="16"/>
              </w:rPr>
              <w:t>d'un</w:t>
            </w:r>
            <w:r>
              <w:rPr>
                <w:spacing w:val="-12"/>
                <w:w w:val="95"/>
                <w:sz w:val="16"/>
              </w:rPr>
              <w:t xml:space="preserve"> </w:t>
            </w:r>
            <w:r>
              <w:rPr>
                <w:w w:val="95"/>
                <w:sz w:val="16"/>
              </w:rPr>
              <w:t>ou</w:t>
            </w:r>
            <w:r>
              <w:rPr>
                <w:spacing w:val="-11"/>
                <w:w w:val="95"/>
                <w:sz w:val="16"/>
              </w:rPr>
              <w:t xml:space="preserve"> </w:t>
            </w:r>
            <w:r>
              <w:rPr>
                <w:w w:val="95"/>
                <w:sz w:val="16"/>
              </w:rPr>
              <w:t>plusieurs</w:t>
            </w:r>
            <w:r>
              <w:rPr>
                <w:spacing w:val="-12"/>
                <w:w w:val="95"/>
                <w:sz w:val="16"/>
              </w:rPr>
              <w:t xml:space="preserve"> </w:t>
            </w:r>
            <w:r>
              <w:rPr>
                <w:w w:val="95"/>
                <w:sz w:val="16"/>
              </w:rPr>
              <w:t>documents</w:t>
            </w:r>
            <w:r>
              <w:rPr>
                <w:spacing w:val="-23"/>
                <w:w w:val="95"/>
                <w:sz w:val="16"/>
              </w:rPr>
              <w:t xml:space="preserve"> </w:t>
            </w:r>
            <w:r>
              <w:rPr>
                <w:w w:val="95"/>
                <w:sz w:val="16"/>
              </w:rPr>
              <w:t>;</w:t>
            </w:r>
          </w:p>
          <w:p w14:paraId="7E900756" w14:textId="77777777" w:rsidR="00C0112C" w:rsidRDefault="00CD3D10">
            <w:pPr>
              <w:pStyle w:val="TableParagraph"/>
              <w:numPr>
                <w:ilvl w:val="0"/>
                <w:numId w:val="121"/>
              </w:numPr>
              <w:tabs>
                <w:tab w:val="left" w:pos="228"/>
              </w:tabs>
              <w:spacing w:before="11" w:line="164" w:lineRule="exact"/>
              <w:ind w:right="96" w:hanging="165"/>
              <w:rPr>
                <w:sz w:val="16"/>
              </w:rPr>
            </w:pPr>
            <w:r>
              <w:rPr>
                <w:sz w:val="16"/>
              </w:rPr>
              <w:t xml:space="preserve">rédiger une réponse structurée à une problématique donnée en </w:t>
            </w:r>
            <w:r>
              <w:rPr>
                <w:w w:val="95"/>
                <w:sz w:val="16"/>
              </w:rPr>
              <w:t>mobilisant</w:t>
            </w:r>
            <w:r>
              <w:rPr>
                <w:spacing w:val="-14"/>
                <w:w w:val="95"/>
                <w:sz w:val="16"/>
              </w:rPr>
              <w:t xml:space="preserve"> </w:t>
            </w:r>
            <w:r>
              <w:rPr>
                <w:w w:val="95"/>
                <w:sz w:val="16"/>
              </w:rPr>
              <w:t>les</w:t>
            </w:r>
            <w:r>
              <w:rPr>
                <w:spacing w:val="-14"/>
                <w:w w:val="95"/>
                <w:sz w:val="16"/>
              </w:rPr>
              <w:t xml:space="preserve"> </w:t>
            </w:r>
            <w:r>
              <w:rPr>
                <w:w w:val="95"/>
                <w:sz w:val="16"/>
              </w:rPr>
              <w:t>savoirs</w:t>
            </w:r>
            <w:r>
              <w:rPr>
                <w:spacing w:val="-14"/>
                <w:w w:val="95"/>
                <w:sz w:val="16"/>
              </w:rPr>
              <w:t xml:space="preserve"> </w:t>
            </w:r>
            <w:r>
              <w:rPr>
                <w:w w:val="95"/>
                <w:sz w:val="16"/>
              </w:rPr>
              <w:t>associés</w:t>
            </w:r>
            <w:r>
              <w:rPr>
                <w:spacing w:val="-14"/>
                <w:w w:val="95"/>
                <w:sz w:val="16"/>
              </w:rPr>
              <w:t xml:space="preserve"> </w:t>
            </w:r>
            <w:r>
              <w:rPr>
                <w:w w:val="95"/>
                <w:sz w:val="16"/>
              </w:rPr>
              <w:t>et</w:t>
            </w:r>
            <w:r>
              <w:rPr>
                <w:spacing w:val="-13"/>
                <w:w w:val="95"/>
                <w:sz w:val="16"/>
              </w:rPr>
              <w:t xml:space="preserve"> </w:t>
            </w:r>
            <w:r>
              <w:rPr>
                <w:w w:val="95"/>
                <w:sz w:val="16"/>
              </w:rPr>
              <w:t>le</w:t>
            </w:r>
            <w:r>
              <w:rPr>
                <w:spacing w:val="-14"/>
                <w:w w:val="95"/>
                <w:sz w:val="16"/>
              </w:rPr>
              <w:t xml:space="preserve"> </w:t>
            </w:r>
            <w:r>
              <w:rPr>
                <w:w w:val="95"/>
                <w:sz w:val="16"/>
              </w:rPr>
              <w:t>vocabulaire</w:t>
            </w:r>
            <w:r>
              <w:rPr>
                <w:spacing w:val="-14"/>
                <w:w w:val="95"/>
                <w:sz w:val="16"/>
              </w:rPr>
              <w:t xml:space="preserve"> </w:t>
            </w:r>
            <w:r>
              <w:rPr>
                <w:w w:val="95"/>
                <w:sz w:val="16"/>
              </w:rPr>
              <w:t>spécifique</w:t>
            </w:r>
            <w:r>
              <w:rPr>
                <w:spacing w:val="-13"/>
                <w:w w:val="95"/>
                <w:sz w:val="16"/>
              </w:rPr>
              <w:t xml:space="preserve"> </w:t>
            </w:r>
            <w:r>
              <w:rPr>
                <w:w w:val="95"/>
                <w:sz w:val="16"/>
              </w:rPr>
              <w:t>adéquat.</w:t>
            </w:r>
          </w:p>
        </w:tc>
        <w:tc>
          <w:tcPr>
            <w:tcW w:w="2270" w:type="dxa"/>
            <w:tcBorders>
              <w:top w:val="single" w:sz="2" w:space="0" w:color="000000"/>
              <w:left w:val="single" w:sz="2" w:space="0" w:color="000000"/>
              <w:bottom w:val="single" w:sz="2" w:space="0" w:color="000000"/>
            </w:tcBorders>
          </w:tcPr>
          <w:p w14:paraId="7E900757" w14:textId="77777777" w:rsidR="00C0112C" w:rsidRDefault="00C0112C">
            <w:pPr>
              <w:pStyle w:val="TableParagraph"/>
              <w:ind w:left="0"/>
              <w:rPr>
                <w:rFonts w:ascii="Times New Roman"/>
                <w:sz w:val="20"/>
              </w:rPr>
            </w:pPr>
          </w:p>
          <w:p w14:paraId="7E900758" w14:textId="77777777" w:rsidR="00C0112C" w:rsidRDefault="00C0112C">
            <w:pPr>
              <w:pStyle w:val="TableParagraph"/>
              <w:ind w:left="0"/>
              <w:rPr>
                <w:rFonts w:ascii="Times New Roman"/>
                <w:sz w:val="20"/>
              </w:rPr>
            </w:pPr>
          </w:p>
          <w:p w14:paraId="7E900759" w14:textId="77777777" w:rsidR="00C0112C" w:rsidRDefault="00C0112C">
            <w:pPr>
              <w:pStyle w:val="TableParagraph"/>
              <w:spacing w:before="4"/>
              <w:ind w:left="0"/>
              <w:rPr>
                <w:rFonts w:ascii="Times New Roman"/>
                <w:sz w:val="17"/>
              </w:rPr>
            </w:pPr>
          </w:p>
          <w:p w14:paraId="7E90075A" w14:textId="77777777" w:rsidR="00C0112C" w:rsidRDefault="00CD3D10">
            <w:pPr>
              <w:pStyle w:val="TableParagraph"/>
              <w:spacing w:line="176" w:lineRule="exact"/>
              <w:ind w:left="551" w:right="348" w:firstLine="256"/>
              <w:rPr>
                <w:rFonts w:ascii="Lucida Sans" w:hAnsi="Lucida Sans"/>
                <w:b/>
                <w:sz w:val="16"/>
              </w:rPr>
            </w:pPr>
            <w:r>
              <w:rPr>
                <w:rFonts w:ascii="Lucida Sans" w:hAnsi="Lucida Sans"/>
                <w:b/>
                <w:w w:val="85"/>
                <w:sz w:val="16"/>
              </w:rPr>
              <w:t xml:space="preserve">Unité U 34 </w:t>
            </w:r>
            <w:r>
              <w:rPr>
                <w:rFonts w:ascii="Lucida Sans" w:hAnsi="Lucida Sans"/>
                <w:b/>
                <w:w w:val="75"/>
                <w:sz w:val="16"/>
              </w:rPr>
              <w:t>Economie - gestion</w:t>
            </w:r>
          </w:p>
        </w:tc>
      </w:tr>
    </w:tbl>
    <w:p w14:paraId="7E90075C" w14:textId="77777777" w:rsidR="00C0112C" w:rsidRDefault="00C0112C">
      <w:pPr>
        <w:spacing w:line="176" w:lineRule="exact"/>
        <w:rPr>
          <w:rFonts w:ascii="Lucida Sans" w:hAnsi="Lucida Sans"/>
          <w:sz w:val="16"/>
        </w:rPr>
        <w:sectPr w:rsidR="00C0112C">
          <w:pgSz w:w="11910" w:h="16840"/>
          <w:pgMar w:top="600" w:right="880" w:bottom="280" w:left="880" w:header="720" w:footer="720" w:gutter="0"/>
          <w:cols w:space="720"/>
        </w:sectPr>
      </w:pPr>
    </w:p>
    <w:p w14:paraId="7E90075D"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5567" behindDoc="1" locked="0" layoutInCell="1" allowOverlap="1" wp14:anchorId="7E9016DC" wp14:editId="7E9016DD">
            <wp:simplePos x="0" y="0"/>
            <wp:positionH relativeFrom="page">
              <wp:posOffset>0</wp:posOffset>
            </wp:positionH>
            <wp:positionV relativeFrom="page">
              <wp:posOffset>1</wp:posOffset>
            </wp:positionV>
            <wp:extent cx="7560005" cy="1069200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075E" w14:textId="77777777" w:rsidR="00C0112C" w:rsidRDefault="00C0112C">
      <w:pPr>
        <w:rPr>
          <w:sz w:val="20"/>
        </w:rPr>
      </w:pPr>
    </w:p>
    <w:p w14:paraId="7E90075F" w14:textId="77777777" w:rsidR="00C0112C" w:rsidRDefault="00C0112C">
      <w:pPr>
        <w:spacing w:before="10" w:after="1"/>
        <w:rPr>
          <w:sz w:val="1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084"/>
        <w:gridCol w:w="3783"/>
        <w:gridCol w:w="240"/>
        <w:gridCol w:w="198"/>
        <w:gridCol w:w="329"/>
        <w:gridCol w:w="2270"/>
      </w:tblGrid>
      <w:tr w:rsidR="00C0112C" w14:paraId="7E900763" w14:textId="77777777">
        <w:trPr>
          <w:trHeight w:hRule="exact" w:val="341"/>
        </w:trPr>
        <w:tc>
          <w:tcPr>
            <w:tcW w:w="3084" w:type="dxa"/>
            <w:tcBorders>
              <w:bottom w:val="single" w:sz="2" w:space="0" w:color="000000"/>
              <w:right w:val="single" w:sz="2" w:space="0" w:color="000000"/>
            </w:tcBorders>
            <w:shd w:val="clear" w:color="auto" w:fill="D8D8D8"/>
          </w:tcPr>
          <w:p w14:paraId="7E900760" w14:textId="77777777" w:rsidR="00C0112C" w:rsidRDefault="00CD3D10">
            <w:pPr>
              <w:pStyle w:val="TableParagraph"/>
              <w:spacing w:before="103"/>
              <w:ind w:left="1004" w:right="1004"/>
              <w:jc w:val="center"/>
              <w:rPr>
                <w:rFonts w:ascii="Lucida Sans" w:hAnsi="Lucida Sans"/>
                <w:b/>
                <w:sz w:val="13"/>
              </w:rPr>
            </w:pPr>
            <w:r>
              <w:rPr>
                <w:rFonts w:ascii="Lucida Sans" w:hAnsi="Lucida Sans"/>
                <w:b/>
                <w:w w:val="95"/>
                <w:sz w:val="13"/>
              </w:rPr>
              <w:t>Pôles d’activités</w:t>
            </w:r>
          </w:p>
        </w:tc>
        <w:tc>
          <w:tcPr>
            <w:tcW w:w="4550" w:type="dxa"/>
            <w:gridSpan w:val="4"/>
            <w:tcBorders>
              <w:left w:val="single" w:sz="2" w:space="0" w:color="000000"/>
              <w:bottom w:val="single" w:sz="2" w:space="0" w:color="000000"/>
              <w:right w:val="single" w:sz="2" w:space="0" w:color="000000"/>
            </w:tcBorders>
            <w:shd w:val="clear" w:color="auto" w:fill="D8D8D8"/>
          </w:tcPr>
          <w:p w14:paraId="7E900761" w14:textId="77777777" w:rsidR="00C0112C" w:rsidRDefault="00CD3D10">
            <w:pPr>
              <w:pStyle w:val="TableParagraph"/>
              <w:spacing w:before="103"/>
              <w:ind w:left="1554" w:right="1554"/>
              <w:jc w:val="center"/>
              <w:rPr>
                <w:rFonts w:ascii="Lucida Sans" w:hAnsi="Lucida Sans"/>
                <w:b/>
                <w:sz w:val="13"/>
              </w:rPr>
            </w:pPr>
            <w:r>
              <w:rPr>
                <w:rFonts w:ascii="Lucida Sans" w:hAnsi="Lucida Sans"/>
                <w:b/>
                <w:w w:val="95"/>
                <w:sz w:val="13"/>
              </w:rPr>
              <w:t>Blocs de compétences</w:t>
            </w:r>
          </w:p>
        </w:tc>
        <w:tc>
          <w:tcPr>
            <w:tcW w:w="2270" w:type="dxa"/>
            <w:tcBorders>
              <w:left w:val="single" w:sz="2" w:space="0" w:color="000000"/>
              <w:bottom w:val="single" w:sz="2" w:space="0" w:color="000000"/>
            </w:tcBorders>
            <w:shd w:val="clear" w:color="auto" w:fill="D8D8D8"/>
          </w:tcPr>
          <w:p w14:paraId="7E900762" w14:textId="77777777" w:rsidR="00C0112C" w:rsidRDefault="00CD3D10">
            <w:pPr>
              <w:pStyle w:val="TableParagraph"/>
              <w:spacing w:before="103"/>
              <w:ind w:left="548" w:right="548"/>
              <w:jc w:val="center"/>
              <w:rPr>
                <w:rFonts w:ascii="Lucida Sans" w:hAnsi="Lucida Sans"/>
                <w:b/>
                <w:sz w:val="13"/>
              </w:rPr>
            </w:pPr>
            <w:r>
              <w:rPr>
                <w:rFonts w:ascii="Lucida Sans" w:hAnsi="Lucida Sans"/>
                <w:b/>
                <w:sz w:val="13"/>
              </w:rPr>
              <w:t>Unités</w:t>
            </w:r>
          </w:p>
        </w:tc>
      </w:tr>
      <w:tr w:rsidR="00C0112C" w14:paraId="7E90076E" w14:textId="77777777">
        <w:trPr>
          <w:trHeight w:hRule="exact" w:val="1546"/>
        </w:trPr>
        <w:tc>
          <w:tcPr>
            <w:tcW w:w="3084" w:type="dxa"/>
            <w:tcBorders>
              <w:top w:val="single" w:sz="2" w:space="0" w:color="000000"/>
              <w:bottom w:val="single" w:sz="2" w:space="0" w:color="000000"/>
              <w:right w:val="single" w:sz="2" w:space="0" w:color="000000"/>
            </w:tcBorders>
            <w:shd w:val="clear" w:color="auto" w:fill="D8D8D8"/>
          </w:tcPr>
          <w:p w14:paraId="7E900764" w14:textId="77777777" w:rsidR="00C0112C" w:rsidRDefault="00C0112C"/>
        </w:tc>
        <w:tc>
          <w:tcPr>
            <w:tcW w:w="4550" w:type="dxa"/>
            <w:gridSpan w:val="4"/>
            <w:tcBorders>
              <w:top w:val="single" w:sz="2" w:space="0" w:color="000000"/>
              <w:left w:val="single" w:sz="2" w:space="0" w:color="000000"/>
              <w:bottom w:val="single" w:sz="2" w:space="0" w:color="000000"/>
              <w:right w:val="single" w:sz="2" w:space="0" w:color="000000"/>
            </w:tcBorders>
          </w:tcPr>
          <w:p w14:paraId="7E900765" w14:textId="77777777" w:rsidR="00C0112C" w:rsidRDefault="00CD3D10">
            <w:pPr>
              <w:pStyle w:val="TableParagraph"/>
              <w:spacing w:before="175" w:line="184" w:lineRule="exact"/>
              <w:rPr>
                <w:rFonts w:ascii="Lucida Sans" w:hAnsi="Lucida Sans"/>
                <w:b/>
                <w:i/>
                <w:sz w:val="16"/>
              </w:rPr>
            </w:pPr>
            <w:r>
              <w:rPr>
                <w:rFonts w:ascii="Lucida Sans" w:hAnsi="Lucida Sans"/>
                <w:b/>
                <w:i/>
                <w:w w:val="75"/>
                <w:sz w:val="16"/>
              </w:rPr>
              <w:t>Bloc n</w:t>
            </w:r>
            <w:r>
              <w:rPr>
                <w:rFonts w:ascii="Lucida Sans" w:hAnsi="Lucida Sans"/>
                <w:b/>
                <w:i/>
                <w:w w:val="75"/>
                <w:position w:val="6"/>
                <w:sz w:val="8"/>
              </w:rPr>
              <w:t xml:space="preserve">o </w:t>
            </w:r>
            <w:r>
              <w:rPr>
                <w:rFonts w:ascii="Lucida Sans" w:hAnsi="Lucida Sans"/>
                <w:b/>
                <w:i/>
                <w:w w:val="75"/>
                <w:sz w:val="16"/>
              </w:rPr>
              <w:t>8 - Prévention-santé-environnement</w:t>
            </w:r>
          </w:p>
          <w:p w14:paraId="7E900766" w14:textId="77777777" w:rsidR="00C0112C" w:rsidRDefault="00CD3D10">
            <w:pPr>
              <w:pStyle w:val="TableParagraph"/>
              <w:numPr>
                <w:ilvl w:val="0"/>
                <w:numId w:val="120"/>
              </w:numPr>
              <w:tabs>
                <w:tab w:val="left" w:pos="183"/>
              </w:tabs>
              <w:spacing w:line="181" w:lineRule="exact"/>
              <w:ind w:hanging="165"/>
              <w:rPr>
                <w:sz w:val="16"/>
              </w:rPr>
            </w:pPr>
            <w:r>
              <w:rPr>
                <w:w w:val="95"/>
                <w:sz w:val="16"/>
              </w:rPr>
              <w:t>mettre</w:t>
            </w:r>
            <w:r>
              <w:rPr>
                <w:spacing w:val="-17"/>
                <w:w w:val="95"/>
                <w:sz w:val="16"/>
              </w:rPr>
              <w:t xml:space="preserve"> </w:t>
            </w:r>
            <w:r>
              <w:rPr>
                <w:w w:val="95"/>
                <w:sz w:val="16"/>
              </w:rPr>
              <w:t>en</w:t>
            </w:r>
            <w:r>
              <w:rPr>
                <w:spacing w:val="-17"/>
                <w:w w:val="95"/>
                <w:sz w:val="16"/>
              </w:rPr>
              <w:t xml:space="preserve"> </w:t>
            </w:r>
            <w:r>
              <w:rPr>
                <w:w w:val="95"/>
                <w:sz w:val="16"/>
              </w:rPr>
              <w:t>œuvre</w:t>
            </w:r>
            <w:r>
              <w:rPr>
                <w:spacing w:val="-17"/>
                <w:w w:val="95"/>
                <w:sz w:val="16"/>
              </w:rPr>
              <w:t xml:space="preserve"> </w:t>
            </w:r>
            <w:r>
              <w:rPr>
                <w:w w:val="95"/>
                <w:sz w:val="16"/>
              </w:rPr>
              <w:t>une</w:t>
            </w:r>
            <w:r>
              <w:rPr>
                <w:spacing w:val="-17"/>
                <w:w w:val="95"/>
                <w:sz w:val="16"/>
              </w:rPr>
              <w:t xml:space="preserve"> </w:t>
            </w:r>
            <w:r>
              <w:rPr>
                <w:w w:val="95"/>
                <w:sz w:val="16"/>
              </w:rPr>
              <w:t>démarche</w:t>
            </w:r>
            <w:r>
              <w:rPr>
                <w:spacing w:val="-17"/>
                <w:w w:val="95"/>
                <w:sz w:val="16"/>
              </w:rPr>
              <w:t xml:space="preserve"> </w:t>
            </w:r>
            <w:r>
              <w:rPr>
                <w:w w:val="95"/>
                <w:sz w:val="16"/>
              </w:rPr>
              <w:t>d'analyse</w:t>
            </w:r>
            <w:r>
              <w:rPr>
                <w:spacing w:val="-17"/>
                <w:w w:val="95"/>
                <w:sz w:val="16"/>
              </w:rPr>
              <w:t xml:space="preserve"> </w:t>
            </w:r>
            <w:r>
              <w:rPr>
                <w:w w:val="95"/>
                <w:sz w:val="16"/>
              </w:rPr>
              <w:t>dans</w:t>
            </w:r>
            <w:r>
              <w:rPr>
                <w:spacing w:val="-17"/>
                <w:w w:val="95"/>
                <w:sz w:val="16"/>
              </w:rPr>
              <w:t xml:space="preserve"> </w:t>
            </w:r>
            <w:r>
              <w:rPr>
                <w:w w:val="95"/>
                <w:sz w:val="16"/>
              </w:rPr>
              <w:t>une</w:t>
            </w:r>
            <w:r>
              <w:rPr>
                <w:spacing w:val="-17"/>
                <w:w w:val="95"/>
                <w:sz w:val="16"/>
              </w:rPr>
              <w:t xml:space="preserve"> </w:t>
            </w:r>
            <w:r>
              <w:rPr>
                <w:w w:val="95"/>
                <w:sz w:val="16"/>
              </w:rPr>
              <w:t>situation</w:t>
            </w:r>
            <w:r>
              <w:rPr>
                <w:spacing w:val="-17"/>
                <w:w w:val="95"/>
                <w:sz w:val="16"/>
              </w:rPr>
              <w:t xml:space="preserve"> </w:t>
            </w:r>
            <w:r>
              <w:rPr>
                <w:w w:val="95"/>
                <w:sz w:val="16"/>
              </w:rPr>
              <w:t>donnée</w:t>
            </w:r>
            <w:r>
              <w:rPr>
                <w:spacing w:val="-26"/>
                <w:w w:val="95"/>
                <w:sz w:val="16"/>
              </w:rPr>
              <w:t xml:space="preserve"> </w:t>
            </w:r>
            <w:r>
              <w:rPr>
                <w:w w:val="95"/>
                <w:sz w:val="16"/>
              </w:rPr>
              <w:t>;</w:t>
            </w:r>
          </w:p>
          <w:p w14:paraId="7E900767" w14:textId="77777777" w:rsidR="00C0112C" w:rsidRDefault="00CD3D10">
            <w:pPr>
              <w:pStyle w:val="TableParagraph"/>
              <w:numPr>
                <w:ilvl w:val="0"/>
                <w:numId w:val="120"/>
              </w:numPr>
              <w:tabs>
                <w:tab w:val="left" w:pos="176"/>
              </w:tabs>
              <w:spacing w:before="12" w:line="164" w:lineRule="exact"/>
              <w:ind w:right="99" w:hanging="165"/>
              <w:rPr>
                <w:sz w:val="16"/>
              </w:rPr>
            </w:pPr>
            <w:r>
              <w:rPr>
                <w:w w:val="90"/>
                <w:sz w:val="16"/>
              </w:rPr>
              <w:t xml:space="preserve">expliquer un phénomène physiologique, un enjeu environnemental, une </w:t>
            </w:r>
            <w:r>
              <w:rPr>
                <w:w w:val="95"/>
                <w:sz w:val="16"/>
              </w:rPr>
              <w:t>disposition</w:t>
            </w:r>
            <w:r>
              <w:rPr>
                <w:spacing w:val="-17"/>
                <w:w w:val="95"/>
                <w:sz w:val="16"/>
              </w:rPr>
              <w:t xml:space="preserve"> </w:t>
            </w:r>
            <w:r>
              <w:rPr>
                <w:w w:val="95"/>
                <w:sz w:val="16"/>
              </w:rPr>
              <w:t>réglementaire,</w:t>
            </w:r>
            <w:r>
              <w:rPr>
                <w:spacing w:val="-17"/>
                <w:w w:val="95"/>
                <w:sz w:val="16"/>
              </w:rPr>
              <w:t xml:space="preserve"> </w:t>
            </w:r>
            <w:r>
              <w:rPr>
                <w:w w:val="95"/>
                <w:sz w:val="16"/>
              </w:rPr>
              <w:t>en</w:t>
            </w:r>
            <w:r>
              <w:rPr>
                <w:spacing w:val="-17"/>
                <w:w w:val="95"/>
                <w:sz w:val="16"/>
              </w:rPr>
              <w:t xml:space="preserve"> </w:t>
            </w:r>
            <w:r>
              <w:rPr>
                <w:w w:val="95"/>
                <w:sz w:val="16"/>
              </w:rPr>
              <w:t>lien</w:t>
            </w:r>
            <w:r>
              <w:rPr>
                <w:spacing w:val="-17"/>
                <w:w w:val="95"/>
                <w:sz w:val="16"/>
              </w:rPr>
              <w:t xml:space="preserve"> </w:t>
            </w:r>
            <w:r>
              <w:rPr>
                <w:w w:val="95"/>
                <w:sz w:val="16"/>
              </w:rPr>
              <w:t>avec</w:t>
            </w:r>
            <w:r>
              <w:rPr>
                <w:spacing w:val="-17"/>
                <w:w w:val="95"/>
                <w:sz w:val="16"/>
              </w:rPr>
              <w:t xml:space="preserve"> </w:t>
            </w:r>
            <w:r>
              <w:rPr>
                <w:w w:val="95"/>
                <w:sz w:val="16"/>
              </w:rPr>
              <w:t>la</w:t>
            </w:r>
            <w:r>
              <w:rPr>
                <w:spacing w:val="-17"/>
                <w:w w:val="95"/>
                <w:sz w:val="16"/>
              </w:rPr>
              <w:t xml:space="preserve"> </w:t>
            </w:r>
            <w:r>
              <w:rPr>
                <w:w w:val="95"/>
                <w:sz w:val="16"/>
              </w:rPr>
              <w:t>démarche</w:t>
            </w:r>
            <w:r>
              <w:rPr>
                <w:spacing w:val="-17"/>
                <w:w w:val="95"/>
                <w:sz w:val="16"/>
              </w:rPr>
              <w:t xml:space="preserve"> </w:t>
            </w:r>
            <w:r>
              <w:rPr>
                <w:w w:val="95"/>
                <w:sz w:val="16"/>
              </w:rPr>
              <w:t>de</w:t>
            </w:r>
            <w:r>
              <w:rPr>
                <w:spacing w:val="-17"/>
                <w:w w:val="95"/>
                <w:sz w:val="16"/>
              </w:rPr>
              <w:t xml:space="preserve"> </w:t>
            </w:r>
            <w:r>
              <w:rPr>
                <w:w w:val="95"/>
                <w:sz w:val="16"/>
              </w:rPr>
              <w:t>prévention</w:t>
            </w:r>
            <w:r>
              <w:rPr>
                <w:spacing w:val="-27"/>
                <w:w w:val="95"/>
                <w:sz w:val="16"/>
              </w:rPr>
              <w:t xml:space="preserve"> </w:t>
            </w:r>
            <w:r>
              <w:rPr>
                <w:w w:val="95"/>
                <w:sz w:val="16"/>
              </w:rPr>
              <w:t>;</w:t>
            </w:r>
          </w:p>
          <w:p w14:paraId="7E900768" w14:textId="77777777" w:rsidR="00C0112C" w:rsidRDefault="00CD3D10">
            <w:pPr>
              <w:pStyle w:val="TableParagraph"/>
              <w:numPr>
                <w:ilvl w:val="0"/>
                <w:numId w:val="120"/>
              </w:numPr>
              <w:tabs>
                <w:tab w:val="left" w:pos="183"/>
              </w:tabs>
              <w:spacing w:line="176" w:lineRule="exact"/>
              <w:ind w:left="182"/>
              <w:rPr>
                <w:sz w:val="16"/>
              </w:rPr>
            </w:pPr>
            <w:r>
              <w:rPr>
                <w:w w:val="95"/>
                <w:sz w:val="16"/>
              </w:rPr>
              <w:t>proposer</w:t>
            </w:r>
            <w:r>
              <w:rPr>
                <w:spacing w:val="-17"/>
                <w:w w:val="95"/>
                <w:sz w:val="16"/>
              </w:rPr>
              <w:t xml:space="preserve"> </w:t>
            </w:r>
            <w:r>
              <w:rPr>
                <w:w w:val="95"/>
                <w:sz w:val="16"/>
              </w:rPr>
              <w:t>une</w:t>
            </w:r>
            <w:r>
              <w:rPr>
                <w:spacing w:val="-17"/>
                <w:w w:val="95"/>
                <w:sz w:val="16"/>
              </w:rPr>
              <w:t xml:space="preserve"> </w:t>
            </w:r>
            <w:r>
              <w:rPr>
                <w:w w:val="95"/>
                <w:sz w:val="16"/>
              </w:rPr>
              <w:t>solution</w:t>
            </w:r>
            <w:r>
              <w:rPr>
                <w:spacing w:val="-17"/>
                <w:w w:val="95"/>
                <w:sz w:val="16"/>
              </w:rPr>
              <w:t xml:space="preserve"> </w:t>
            </w:r>
            <w:r>
              <w:rPr>
                <w:w w:val="95"/>
                <w:sz w:val="16"/>
              </w:rPr>
              <w:t>pour</w:t>
            </w:r>
            <w:r>
              <w:rPr>
                <w:spacing w:val="-17"/>
                <w:w w:val="95"/>
                <w:sz w:val="16"/>
              </w:rPr>
              <w:t xml:space="preserve"> </w:t>
            </w:r>
            <w:r>
              <w:rPr>
                <w:w w:val="95"/>
                <w:sz w:val="16"/>
              </w:rPr>
              <w:t>résoudre</w:t>
            </w:r>
            <w:r>
              <w:rPr>
                <w:spacing w:val="-17"/>
                <w:w w:val="95"/>
                <w:sz w:val="16"/>
              </w:rPr>
              <w:t xml:space="preserve"> </w:t>
            </w:r>
            <w:r>
              <w:rPr>
                <w:w w:val="95"/>
                <w:sz w:val="16"/>
              </w:rPr>
              <w:t>un</w:t>
            </w:r>
            <w:r>
              <w:rPr>
                <w:spacing w:val="-17"/>
                <w:w w:val="95"/>
                <w:sz w:val="16"/>
              </w:rPr>
              <w:t xml:space="preserve"> </w:t>
            </w:r>
            <w:r>
              <w:rPr>
                <w:w w:val="95"/>
                <w:sz w:val="16"/>
              </w:rPr>
              <w:t>problème</w:t>
            </w:r>
            <w:r>
              <w:rPr>
                <w:spacing w:val="-26"/>
                <w:w w:val="95"/>
                <w:sz w:val="16"/>
              </w:rPr>
              <w:t xml:space="preserve"> </w:t>
            </w:r>
            <w:r>
              <w:rPr>
                <w:w w:val="95"/>
                <w:sz w:val="16"/>
              </w:rPr>
              <w:t>;</w:t>
            </w:r>
          </w:p>
          <w:p w14:paraId="7E900769" w14:textId="77777777" w:rsidR="00C0112C" w:rsidRDefault="00CD3D10">
            <w:pPr>
              <w:pStyle w:val="TableParagraph"/>
              <w:numPr>
                <w:ilvl w:val="0"/>
                <w:numId w:val="120"/>
              </w:numPr>
              <w:tabs>
                <w:tab w:val="left" w:pos="183"/>
              </w:tabs>
              <w:spacing w:line="176" w:lineRule="exact"/>
              <w:ind w:left="182"/>
              <w:rPr>
                <w:sz w:val="16"/>
              </w:rPr>
            </w:pPr>
            <w:r>
              <w:rPr>
                <w:w w:val="95"/>
                <w:sz w:val="16"/>
              </w:rPr>
              <w:t>argumenter</w:t>
            </w:r>
            <w:r>
              <w:rPr>
                <w:spacing w:val="-18"/>
                <w:w w:val="95"/>
                <w:sz w:val="16"/>
              </w:rPr>
              <w:t xml:space="preserve"> </w:t>
            </w:r>
            <w:r>
              <w:rPr>
                <w:w w:val="95"/>
                <w:sz w:val="16"/>
              </w:rPr>
              <w:t>un</w:t>
            </w:r>
            <w:r>
              <w:rPr>
                <w:spacing w:val="-18"/>
                <w:w w:val="95"/>
                <w:sz w:val="16"/>
              </w:rPr>
              <w:t xml:space="preserve"> </w:t>
            </w:r>
            <w:r>
              <w:rPr>
                <w:w w:val="95"/>
                <w:sz w:val="16"/>
              </w:rPr>
              <w:t>choix</w:t>
            </w:r>
            <w:r>
              <w:rPr>
                <w:spacing w:val="-26"/>
                <w:w w:val="95"/>
                <w:sz w:val="16"/>
              </w:rPr>
              <w:t xml:space="preserve"> </w:t>
            </w:r>
            <w:r>
              <w:rPr>
                <w:w w:val="95"/>
                <w:sz w:val="16"/>
              </w:rPr>
              <w:t>;</w:t>
            </w:r>
          </w:p>
          <w:p w14:paraId="7E90076A" w14:textId="77777777" w:rsidR="00C0112C" w:rsidRDefault="00CD3D10">
            <w:pPr>
              <w:pStyle w:val="TableParagraph"/>
              <w:numPr>
                <w:ilvl w:val="0"/>
                <w:numId w:val="120"/>
              </w:numPr>
              <w:tabs>
                <w:tab w:val="left" w:pos="180"/>
              </w:tabs>
              <w:spacing w:line="186" w:lineRule="exact"/>
              <w:ind w:left="179" w:hanging="80"/>
              <w:rPr>
                <w:sz w:val="16"/>
              </w:rPr>
            </w:pPr>
            <w:r>
              <w:rPr>
                <w:w w:val="95"/>
                <w:sz w:val="16"/>
              </w:rPr>
              <w:t>communiquer</w:t>
            </w:r>
            <w:r>
              <w:rPr>
                <w:spacing w:val="-17"/>
                <w:w w:val="95"/>
                <w:sz w:val="16"/>
              </w:rPr>
              <w:t xml:space="preserve"> </w:t>
            </w:r>
            <w:r>
              <w:rPr>
                <w:w w:val="95"/>
                <w:sz w:val="16"/>
              </w:rPr>
              <w:t>à</w:t>
            </w:r>
            <w:r>
              <w:rPr>
                <w:spacing w:val="-17"/>
                <w:w w:val="95"/>
                <w:sz w:val="16"/>
              </w:rPr>
              <w:t xml:space="preserve"> </w:t>
            </w:r>
            <w:r>
              <w:rPr>
                <w:w w:val="95"/>
                <w:sz w:val="16"/>
              </w:rPr>
              <w:t>l'écrit</w:t>
            </w:r>
            <w:r>
              <w:rPr>
                <w:spacing w:val="-17"/>
                <w:w w:val="95"/>
                <w:sz w:val="16"/>
              </w:rPr>
              <w:t xml:space="preserve"> </w:t>
            </w:r>
            <w:r>
              <w:rPr>
                <w:w w:val="95"/>
                <w:sz w:val="16"/>
              </w:rPr>
              <w:t>avec</w:t>
            </w:r>
            <w:r>
              <w:rPr>
                <w:spacing w:val="-18"/>
                <w:w w:val="95"/>
                <w:sz w:val="16"/>
              </w:rPr>
              <w:t xml:space="preserve"> </w:t>
            </w:r>
            <w:r>
              <w:rPr>
                <w:w w:val="95"/>
                <w:sz w:val="16"/>
              </w:rPr>
              <w:t>une</w:t>
            </w:r>
            <w:r>
              <w:rPr>
                <w:spacing w:val="-18"/>
                <w:w w:val="95"/>
                <w:sz w:val="16"/>
              </w:rPr>
              <w:t xml:space="preserve"> </w:t>
            </w:r>
            <w:r>
              <w:rPr>
                <w:w w:val="95"/>
                <w:sz w:val="16"/>
              </w:rPr>
              <w:t>syntaxe</w:t>
            </w:r>
            <w:r>
              <w:rPr>
                <w:spacing w:val="-17"/>
                <w:w w:val="95"/>
                <w:sz w:val="16"/>
              </w:rPr>
              <w:t xml:space="preserve"> </w:t>
            </w:r>
            <w:r>
              <w:rPr>
                <w:w w:val="95"/>
                <w:sz w:val="16"/>
              </w:rPr>
              <w:t>claire</w:t>
            </w:r>
            <w:r>
              <w:rPr>
                <w:spacing w:val="-17"/>
                <w:w w:val="95"/>
                <w:sz w:val="16"/>
              </w:rPr>
              <w:t xml:space="preserve"> </w:t>
            </w:r>
            <w:r>
              <w:rPr>
                <w:w w:val="95"/>
                <w:sz w:val="16"/>
              </w:rPr>
              <w:t>et</w:t>
            </w:r>
            <w:r>
              <w:rPr>
                <w:spacing w:val="-18"/>
                <w:w w:val="95"/>
                <w:sz w:val="16"/>
              </w:rPr>
              <w:t xml:space="preserve"> </w:t>
            </w:r>
            <w:r>
              <w:rPr>
                <w:w w:val="95"/>
                <w:sz w:val="16"/>
              </w:rPr>
              <w:t>un</w:t>
            </w:r>
            <w:r>
              <w:rPr>
                <w:spacing w:val="-17"/>
                <w:w w:val="95"/>
                <w:sz w:val="16"/>
              </w:rPr>
              <w:t xml:space="preserve"> </w:t>
            </w:r>
            <w:r>
              <w:rPr>
                <w:w w:val="95"/>
                <w:sz w:val="16"/>
              </w:rPr>
              <w:t>vocabulaire</w:t>
            </w:r>
            <w:r>
              <w:rPr>
                <w:spacing w:val="-17"/>
                <w:w w:val="95"/>
                <w:sz w:val="16"/>
              </w:rPr>
              <w:t xml:space="preserve"> </w:t>
            </w:r>
            <w:r>
              <w:rPr>
                <w:w w:val="95"/>
                <w:sz w:val="16"/>
              </w:rPr>
              <w:t>adapté.</w:t>
            </w:r>
          </w:p>
        </w:tc>
        <w:tc>
          <w:tcPr>
            <w:tcW w:w="2270" w:type="dxa"/>
            <w:tcBorders>
              <w:top w:val="single" w:sz="2" w:space="0" w:color="000000"/>
              <w:left w:val="single" w:sz="2" w:space="0" w:color="000000"/>
              <w:bottom w:val="single" w:sz="2" w:space="0" w:color="000000"/>
            </w:tcBorders>
          </w:tcPr>
          <w:p w14:paraId="7E90076B" w14:textId="77777777" w:rsidR="00C0112C" w:rsidRDefault="00C0112C">
            <w:pPr>
              <w:pStyle w:val="TableParagraph"/>
              <w:ind w:left="0"/>
              <w:rPr>
                <w:sz w:val="20"/>
              </w:rPr>
            </w:pPr>
          </w:p>
          <w:p w14:paraId="7E90076C" w14:textId="77777777" w:rsidR="00C0112C" w:rsidRDefault="00C0112C">
            <w:pPr>
              <w:pStyle w:val="TableParagraph"/>
              <w:ind w:left="0"/>
              <w:rPr>
                <w:sz w:val="20"/>
              </w:rPr>
            </w:pPr>
          </w:p>
          <w:p w14:paraId="7E90076D" w14:textId="77777777" w:rsidR="00C0112C" w:rsidRDefault="00CD3D10">
            <w:pPr>
              <w:pStyle w:val="TableParagraph"/>
              <w:spacing w:before="135" w:line="176" w:lineRule="exact"/>
              <w:ind w:left="148" w:right="146" w:firstLine="658"/>
              <w:rPr>
                <w:rFonts w:ascii="Lucida Sans" w:hAnsi="Lucida Sans"/>
                <w:b/>
                <w:sz w:val="16"/>
              </w:rPr>
            </w:pPr>
            <w:r>
              <w:rPr>
                <w:rFonts w:ascii="Lucida Sans" w:hAnsi="Lucida Sans"/>
                <w:b/>
                <w:w w:val="85"/>
                <w:sz w:val="16"/>
              </w:rPr>
              <w:t xml:space="preserve">Unité U 35 </w:t>
            </w:r>
            <w:r>
              <w:rPr>
                <w:rFonts w:ascii="Lucida Sans" w:hAnsi="Lucida Sans"/>
                <w:b/>
                <w:w w:val="70"/>
                <w:sz w:val="16"/>
              </w:rPr>
              <w:t>Prévention-santé-environnement</w:t>
            </w:r>
          </w:p>
        </w:tc>
      </w:tr>
      <w:tr w:rsidR="00C0112C" w14:paraId="7E90077A" w14:textId="77777777">
        <w:trPr>
          <w:trHeight w:hRule="exact" w:val="1597"/>
        </w:trPr>
        <w:tc>
          <w:tcPr>
            <w:tcW w:w="3084" w:type="dxa"/>
            <w:vMerge w:val="restart"/>
            <w:tcBorders>
              <w:top w:val="single" w:sz="2" w:space="0" w:color="000000"/>
              <w:right w:val="single" w:sz="2" w:space="0" w:color="000000"/>
            </w:tcBorders>
            <w:shd w:val="clear" w:color="auto" w:fill="D8D8D8"/>
          </w:tcPr>
          <w:p w14:paraId="7E90076F" w14:textId="77777777" w:rsidR="00C0112C" w:rsidRDefault="00C0112C"/>
        </w:tc>
        <w:tc>
          <w:tcPr>
            <w:tcW w:w="4550" w:type="dxa"/>
            <w:gridSpan w:val="4"/>
            <w:tcBorders>
              <w:top w:val="single" w:sz="2" w:space="0" w:color="000000"/>
              <w:left w:val="single" w:sz="2" w:space="0" w:color="000000"/>
              <w:bottom w:val="single" w:sz="2" w:space="0" w:color="000000"/>
              <w:right w:val="single" w:sz="2" w:space="0" w:color="000000"/>
            </w:tcBorders>
          </w:tcPr>
          <w:p w14:paraId="7E900770" w14:textId="77777777" w:rsidR="00C0112C" w:rsidRDefault="00CD3D10">
            <w:pPr>
              <w:pStyle w:val="TableParagraph"/>
              <w:spacing w:before="174"/>
              <w:rPr>
                <w:rFonts w:ascii="Lucida Sans" w:hAnsi="Lucida Sans"/>
                <w:b/>
                <w:i/>
                <w:sz w:val="16"/>
              </w:rPr>
            </w:pPr>
            <w:r>
              <w:rPr>
                <w:rFonts w:ascii="Lucida Sans" w:hAnsi="Lucida Sans"/>
                <w:b/>
                <w:i/>
                <w:w w:val="80"/>
                <w:sz w:val="16"/>
              </w:rPr>
              <w:t>Bloc n</w:t>
            </w:r>
            <w:r>
              <w:rPr>
                <w:rFonts w:ascii="Lucida Sans" w:hAnsi="Lucida Sans"/>
                <w:b/>
                <w:i/>
                <w:w w:val="80"/>
                <w:position w:val="6"/>
                <w:sz w:val="8"/>
              </w:rPr>
              <w:t xml:space="preserve">o </w:t>
            </w:r>
            <w:r>
              <w:rPr>
                <w:rFonts w:ascii="Lucida Sans" w:hAnsi="Lucida Sans"/>
                <w:b/>
                <w:i/>
                <w:w w:val="80"/>
                <w:sz w:val="16"/>
              </w:rPr>
              <w:t>9 – Langue vivante A</w:t>
            </w:r>
          </w:p>
          <w:p w14:paraId="7E900771" w14:textId="77777777" w:rsidR="00C0112C" w:rsidRDefault="00CD3D10">
            <w:pPr>
              <w:pStyle w:val="TableParagraph"/>
              <w:spacing w:before="18" w:line="191" w:lineRule="exact"/>
              <w:rPr>
                <w:sz w:val="16"/>
              </w:rPr>
            </w:pPr>
            <w:r>
              <w:rPr>
                <w:w w:val="95"/>
                <w:sz w:val="16"/>
              </w:rPr>
              <w:t>Compétences de niveau B1+ du CECRL :</w:t>
            </w:r>
          </w:p>
          <w:p w14:paraId="7E900772" w14:textId="77777777" w:rsidR="00C0112C" w:rsidRDefault="00CD3D10">
            <w:pPr>
              <w:pStyle w:val="TableParagraph"/>
              <w:numPr>
                <w:ilvl w:val="0"/>
                <w:numId w:val="119"/>
              </w:numPr>
              <w:tabs>
                <w:tab w:val="left" w:pos="183"/>
              </w:tabs>
              <w:spacing w:line="181" w:lineRule="exact"/>
              <w:rPr>
                <w:sz w:val="16"/>
              </w:rPr>
            </w:pPr>
            <w:r>
              <w:rPr>
                <w:w w:val="95"/>
                <w:sz w:val="16"/>
              </w:rPr>
              <w:t>comprendre</w:t>
            </w:r>
            <w:r>
              <w:rPr>
                <w:spacing w:val="-17"/>
                <w:w w:val="95"/>
                <w:sz w:val="16"/>
              </w:rPr>
              <w:t xml:space="preserve"> </w:t>
            </w:r>
            <w:r>
              <w:rPr>
                <w:w w:val="95"/>
                <w:sz w:val="16"/>
              </w:rPr>
              <w:t>la</w:t>
            </w:r>
            <w:r>
              <w:rPr>
                <w:spacing w:val="-18"/>
                <w:w w:val="95"/>
                <w:sz w:val="16"/>
              </w:rPr>
              <w:t xml:space="preserve"> </w:t>
            </w:r>
            <w:r>
              <w:rPr>
                <w:w w:val="95"/>
                <w:sz w:val="16"/>
              </w:rPr>
              <w:t>langue</w:t>
            </w:r>
            <w:r>
              <w:rPr>
                <w:spacing w:val="-17"/>
                <w:w w:val="95"/>
                <w:sz w:val="16"/>
              </w:rPr>
              <w:t xml:space="preserve"> </w:t>
            </w:r>
            <w:r>
              <w:rPr>
                <w:w w:val="95"/>
                <w:sz w:val="16"/>
              </w:rPr>
              <w:t>orale</w:t>
            </w:r>
            <w:r>
              <w:rPr>
                <w:spacing w:val="-26"/>
                <w:w w:val="95"/>
                <w:sz w:val="16"/>
              </w:rPr>
              <w:t xml:space="preserve"> </w:t>
            </w:r>
            <w:r>
              <w:rPr>
                <w:w w:val="95"/>
                <w:sz w:val="16"/>
              </w:rPr>
              <w:t>;</w:t>
            </w:r>
          </w:p>
          <w:p w14:paraId="7E900773" w14:textId="77777777" w:rsidR="00C0112C" w:rsidRDefault="00CD3D10">
            <w:pPr>
              <w:pStyle w:val="TableParagraph"/>
              <w:numPr>
                <w:ilvl w:val="0"/>
                <w:numId w:val="119"/>
              </w:numPr>
              <w:tabs>
                <w:tab w:val="left" w:pos="183"/>
              </w:tabs>
              <w:spacing w:line="176" w:lineRule="exact"/>
              <w:rPr>
                <w:sz w:val="16"/>
              </w:rPr>
            </w:pPr>
            <w:r>
              <w:rPr>
                <w:w w:val="90"/>
                <w:sz w:val="16"/>
              </w:rPr>
              <w:t>comprendre un document écrit</w:t>
            </w:r>
            <w:r>
              <w:rPr>
                <w:spacing w:val="-1"/>
                <w:w w:val="90"/>
                <w:sz w:val="16"/>
              </w:rPr>
              <w:t xml:space="preserve"> </w:t>
            </w:r>
            <w:r>
              <w:rPr>
                <w:w w:val="90"/>
                <w:sz w:val="16"/>
              </w:rPr>
              <w:t>;</w:t>
            </w:r>
          </w:p>
          <w:p w14:paraId="7E900774" w14:textId="77777777" w:rsidR="00C0112C" w:rsidRDefault="00CD3D10">
            <w:pPr>
              <w:pStyle w:val="TableParagraph"/>
              <w:numPr>
                <w:ilvl w:val="0"/>
                <w:numId w:val="119"/>
              </w:numPr>
              <w:tabs>
                <w:tab w:val="left" w:pos="183"/>
              </w:tabs>
              <w:spacing w:line="176" w:lineRule="exact"/>
              <w:rPr>
                <w:sz w:val="16"/>
              </w:rPr>
            </w:pPr>
            <w:r>
              <w:rPr>
                <w:w w:val="95"/>
                <w:sz w:val="16"/>
              </w:rPr>
              <w:t>s'exprimer</w:t>
            </w:r>
            <w:r>
              <w:rPr>
                <w:spacing w:val="-9"/>
                <w:w w:val="95"/>
                <w:sz w:val="16"/>
              </w:rPr>
              <w:t xml:space="preserve"> </w:t>
            </w:r>
            <w:r>
              <w:rPr>
                <w:w w:val="95"/>
                <w:sz w:val="16"/>
              </w:rPr>
              <w:t>à</w:t>
            </w:r>
            <w:r>
              <w:rPr>
                <w:spacing w:val="-9"/>
                <w:w w:val="95"/>
                <w:sz w:val="16"/>
              </w:rPr>
              <w:t xml:space="preserve"> </w:t>
            </w:r>
            <w:r>
              <w:rPr>
                <w:w w:val="95"/>
                <w:sz w:val="16"/>
              </w:rPr>
              <w:t>l'écrit</w:t>
            </w:r>
            <w:r>
              <w:rPr>
                <w:spacing w:val="-21"/>
                <w:w w:val="95"/>
                <w:sz w:val="16"/>
              </w:rPr>
              <w:t xml:space="preserve"> </w:t>
            </w:r>
            <w:r>
              <w:rPr>
                <w:w w:val="95"/>
                <w:sz w:val="16"/>
              </w:rPr>
              <w:t>;</w:t>
            </w:r>
            <w:r>
              <w:rPr>
                <w:spacing w:val="-9"/>
                <w:w w:val="95"/>
                <w:sz w:val="16"/>
              </w:rPr>
              <w:t xml:space="preserve"> </w:t>
            </w:r>
            <w:r>
              <w:rPr>
                <w:w w:val="95"/>
                <w:sz w:val="16"/>
              </w:rPr>
              <w:t>-</w:t>
            </w:r>
            <w:r>
              <w:rPr>
                <w:spacing w:val="-9"/>
                <w:w w:val="95"/>
                <w:sz w:val="16"/>
              </w:rPr>
              <w:t xml:space="preserve"> </w:t>
            </w:r>
            <w:r>
              <w:rPr>
                <w:w w:val="95"/>
                <w:sz w:val="16"/>
              </w:rPr>
              <w:t>s'exprimer</w:t>
            </w:r>
            <w:r>
              <w:rPr>
                <w:spacing w:val="-9"/>
                <w:w w:val="95"/>
                <w:sz w:val="16"/>
              </w:rPr>
              <w:t xml:space="preserve"> </w:t>
            </w:r>
            <w:r>
              <w:rPr>
                <w:w w:val="95"/>
                <w:sz w:val="16"/>
              </w:rPr>
              <w:t>à</w:t>
            </w:r>
            <w:r>
              <w:rPr>
                <w:spacing w:val="-9"/>
                <w:w w:val="95"/>
                <w:sz w:val="16"/>
              </w:rPr>
              <w:t xml:space="preserve"> </w:t>
            </w:r>
            <w:r>
              <w:rPr>
                <w:w w:val="95"/>
                <w:sz w:val="16"/>
              </w:rPr>
              <w:t>l'oral</w:t>
            </w:r>
            <w:r>
              <w:rPr>
                <w:spacing w:val="-9"/>
                <w:w w:val="95"/>
                <w:sz w:val="16"/>
              </w:rPr>
              <w:t xml:space="preserve"> </w:t>
            </w:r>
            <w:r>
              <w:rPr>
                <w:w w:val="95"/>
                <w:sz w:val="16"/>
              </w:rPr>
              <w:t>en</w:t>
            </w:r>
            <w:r>
              <w:rPr>
                <w:spacing w:val="-9"/>
                <w:w w:val="95"/>
                <w:sz w:val="16"/>
              </w:rPr>
              <w:t xml:space="preserve"> </w:t>
            </w:r>
            <w:r>
              <w:rPr>
                <w:w w:val="95"/>
                <w:sz w:val="16"/>
              </w:rPr>
              <w:t>continu</w:t>
            </w:r>
            <w:r>
              <w:rPr>
                <w:spacing w:val="-22"/>
                <w:w w:val="95"/>
                <w:sz w:val="16"/>
              </w:rPr>
              <w:t xml:space="preserve"> </w:t>
            </w:r>
            <w:r>
              <w:rPr>
                <w:w w:val="95"/>
                <w:sz w:val="16"/>
              </w:rPr>
              <w:t>;</w:t>
            </w:r>
          </w:p>
          <w:p w14:paraId="7E900775" w14:textId="77777777" w:rsidR="00C0112C" w:rsidRDefault="00CD3D10">
            <w:pPr>
              <w:pStyle w:val="TableParagraph"/>
              <w:numPr>
                <w:ilvl w:val="0"/>
                <w:numId w:val="119"/>
              </w:numPr>
              <w:tabs>
                <w:tab w:val="left" w:pos="183"/>
              </w:tabs>
              <w:spacing w:line="176" w:lineRule="exact"/>
              <w:rPr>
                <w:sz w:val="16"/>
              </w:rPr>
            </w:pPr>
            <w:r>
              <w:rPr>
                <w:w w:val="95"/>
                <w:sz w:val="16"/>
              </w:rPr>
              <w:t>interagir</w:t>
            </w:r>
            <w:r>
              <w:rPr>
                <w:spacing w:val="-15"/>
                <w:w w:val="95"/>
                <w:sz w:val="16"/>
              </w:rPr>
              <w:t xml:space="preserve"> </w:t>
            </w:r>
            <w:r>
              <w:rPr>
                <w:w w:val="95"/>
                <w:sz w:val="16"/>
              </w:rPr>
              <w:t>à</w:t>
            </w:r>
            <w:r>
              <w:rPr>
                <w:spacing w:val="-15"/>
                <w:w w:val="95"/>
                <w:sz w:val="16"/>
              </w:rPr>
              <w:t xml:space="preserve"> </w:t>
            </w:r>
            <w:r>
              <w:rPr>
                <w:w w:val="95"/>
                <w:sz w:val="16"/>
              </w:rPr>
              <w:t>l'oral</w:t>
            </w:r>
          </w:p>
          <w:p w14:paraId="7E900776" w14:textId="77777777" w:rsidR="00C0112C" w:rsidRDefault="00CD3D10">
            <w:pPr>
              <w:pStyle w:val="TableParagraph"/>
              <w:spacing w:line="186" w:lineRule="exact"/>
              <w:rPr>
                <w:sz w:val="16"/>
              </w:rPr>
            </w:pPr>
            <w:r>
              <w:rPr>
                <w:w w:val="95"/>
                <w:sz w:val="16"/>
              </w:rPr>
              <w:t>dans des situations de la vie quotidienne, sociale et professionnelle.</w:t>
            </w:r>
          </w:p>
        </w:tc>
        <w:tc>
          <w:tcPr>
            <w:tcW w:w="2270" w:type="dxa"/>
            <w:tcBorders>
              <w:top w:val="single" w:sz="2" w:space="0" w:color="000000"/>
              <w:left w:val="single" w:sz="2" w:space="0" w:color="000000"/>
              <w:bottom w:val="single" w:sz="2" w:space="0" w:color="000000"/>
            </w:tcBorders>
          </w:tcPr>
          <w:p w14:paraId="7E900777" w14:textId="77777777" w:rsidR="00C0112C" w:rsidRDefault="00C0112C">
            <w:pPr>
              <w:pStyle w:val="TableParagraph"/>
              <w:ind w:left="0"/>
              <w:rPr>
                <w:sz w:val="20"/>
              </w:rPr>
            </w:pPr>
          </w:p>
          <w:p w14:paraId="7E900778" w14:textId="77777777" w:rsidR="00C0112C" w:rsidRDefault="00C0112C">
            <w:pPr>
              <w:pStyle w:val="TableParagraph"/>
              <w:ind w:left="0"/>
              <w:rPr>
                <w:sz w:val="20"/>
              </w:rPr>
            </w:pPr>
          </w:p>
          <w:p w14:paraId="7E900779" w14:textId="77777777" w:rsidR="00C0112C" w:rsidRDefault="00CD3D10">
            <w:pPr>
              <w:pStyle w:val="TableParagraph"/>
              <w:spacing w:before="160" w:line="176" w:lineRule="exact"/>
              <w:ind w:left="671" w:right="348" w:firstLine="170"/>
              <w:rPr>
                <w:rFonts w:ascii="Lucida Sans" w:hAnsi="Lucida Sans"/>
                <w:b/>
                <w:sz w:val="16"/>
              </w:rPr>
            </w:pPr>
            <w:r>
              <w:rPr>
                <w:rFonts w:ascii="Lucida Sans" w:hAnsi="Lucida Sans"/>
                <w:b/>
                <w:w w:val="85"/>
                <w:sz w:val="16"/>
              </w:rPr>
              <w:t xml:space="preserve">Unité U 4 </w:t>
            </w:r>
            <w:r>
              <w:rPr>
                <w:rFonts w:ascii="Lucida Sans" w:hAnsi="Lucida Sans"/>
                <w:b/>
                <w:w w:val="75"/>
                <w:sz w:val="16"/>
              </w:rPr>
              <w:t>Langue vivante</w:t>
            </w:r>
          </w:p>
        </w:tc>
      </w:tr>
      <w:tr w:rsidR="00C0112C" w14:paraId="7E900785" w14:textId="77777777">
        <w:trPr>
          <w:trHeight w:hRule="exact" w:val="1382"/>
        </w:trPr>
        <w:tc>
          <w:tcPr>
            <w:tcW w:w="3084" w:type="dxa"/>
            <w:vMerge/>
            <w:tcBorders>
              <w:bottom w:val="single" w:sz="2" w:space="0" w:color="000000"/>
              <w:right w:val="single" w:sz="2" w:space="0" w:color="000000"/>
            </w:tcBorders>
            <w:shd w:val="clear" w:color="auto" w:fill="D8D8D8"/>
          </w:tcPr>
          <w:p w14:paraId="7E90077B" w14:textId="77777777" w:rsidR="00C0112C" w:rsidRDefault="00C0112C"/>
        </w:tc>
        <w:tc>
          <w:tcPr>
            <w:tcW w:w="4550" w:type="dxa"/>
            <w:gridSpan w:val="4"/>
            <w:tcBorders>
              <w:top w:val="single" w:sz="2" w:space="0" w:color="000000"/>
              <w:left w:val="single" w:sz="2" w:space="0" w:color="000000"/>
              <w:bottom w:val="single" w:sz="2" w:space="0" w:color="000000"/>
              <w:right w:val="single" w:sz="2" w:space="0" w:color="000000"/>
            </w:tcBorders>
          </w:tcPr>
          <w:p w14:paraId="7E90077C" w14:textId="77777777" w:rsidR="00C0112C" w:rsidRDefault="00CD3D10">
            <w:pPr>
              <w:pStyle w:val="TableParagraph"/>
              <w:spacing w:before="175" w:line="184" w:lineRule="exact"/>
              <w:rPr>
                <w:rFonts w:ascii="Lucida Sans" w:hAnsi="Lucida Sans"/>
                <w:b/>
                <w:i/>
                <w:sz w:val="16"/>
              </w:rPr>
            </w:pPr>
            <w:r>
              <w:rPr>
                <w:rFonts w:ascii="Lucida Sans" w:hAnsi="Lucida Sans"/>
                <w:b/>
                <w:i/>
                <w:w w:val="75"/>
                <w:sz w:val="16"/>
              </w:rPr>
              <w:t>Bloc n</w:t>
            </w:r>
            <w:r>
              <w:rPr>
                <w:rFonts w:ascii="Lucida Sans" w:hAnsi="Lucida Sans"/>
                <w:b/>
                <w:i/>
                <w:w w:val="75"/>
                <w:position w:val="6"/>
                <w:sz w:val="8"/>
              </w:rPr>
              <w:t xml:space="preserve">o </w:t>
            </w:r>
            <w:r>
              <w:rPr>
                <w:rFonts w:ascii="Lucida Sans" w:hAnsi="Lucida Sans"/>
                <w:b/>
                <w:i/>
                <w:w w:val="75"/>
                <w:sz w:val="16"/>
              </w:rPr>
              <w:t>10 - Français</w:t>
            </w:r>
          </w:p>
          <w:p w14:paraId="7E90077D" w14:textId="77777777" w:rsidR="00C0112C" w:rsidRDefault="00CD3D10">
            <w:pPr>
              <w:pStyle w:val="TableParagraph"/>
              <w:numPr>
                <w:ilvl w:val="0"/>
                <w:numId w:val="118"/>
              </w:numPr>
              <w:tabs>
                <w:tab w:val="left" w:pos="183"/>
              </w:tabs>
              <w:spacing w:line="181" w:lineRule="exact"/>
              <w:rPr>
                <w:sz w:val="16"/>
              </w:rPr>
            </w:pPr>
            <w:r>
              <w:rPr>
                <w:w w:val="95"/>
                <w:sz w:val="16"/>
              </w:rPr>
              <w:t>maîtriser</w:t>
            </w:r>
            <w:r>
              <w:rPr>
                <w:spacing w:val="-16"/>
                <w:w w:val="95"/>
                <w:sz w:val="16"/>
              </w:rPr>
              <w:t xml:space="preserve"> </w:t>
            </w:r>
            <w:r>
              <w:rPr>
                <w:w w:val="95"/>
                <w:sz w:val="16"/>
              </w:rPr>
              <w:t>l'échange</w:t>
            </w:r>
            <w:r>
              <w:rPr>
                <w:spacing w:val="-16"/>
                <w:w w:val="95"/>
                <w:sz w:val="16"/>
              </w:rPr>
              <w:t xml:space="preserve"> </w:t>
            </w:r>
            <w:r>
              <w:rPr>
                <w:w w:val="95"/>
                <w:sz w:val="16"/>
              </w:rPr>
              <w:t>écrit</w:t>
            </w:r>
            <w:r>
              <w:rPr>
                <w:spacing w:val="-16"/>
                <w:w w:val="95"/>
                <w:sz w:val="16"/>
              </w:rPr>
              <w:t xml:space="preserve"> </w:t>
            </w:r>
            <w:r>
              <w:rPr>
                <w:w w:val="95"/>
                <w:sz w:val="16"/>
              </w:rPr>
              <w:t>:</w:t>
            </w:r>
            <w:r>
              <w:rPr>
                <w:spacing w:val="-16"/>
                <w:w w:val="95"/>
                <w:sz w:val="16"/>
              </w:rPr>
              <w:t xml:space="preserve"> </w:t>
            </w:r>
            <w:r>
              <w:rPr>
                <w:w w:val="95"/>
                <w:sz w:val="16"/>
              </w:rPr>
              <w:t>lire,</w:t>
            </w:r>
            <w:r>
              <w:rPr>
                <w:spacing w:val="-15"/>
                <w:w w:val="95"/>
                <w:sz w:val="16"/>
              </w:rPr>
              <w:t xml:space="preserve"> </w:t>
            </w:r>
            <w:r>
              <w:rPr>
                <w:w w:val="95"/>
                <w:sz w:val="16"/>
              </w:rPr>
              <w:t>analyser,</w:t>
            </w:r>
            <w:r>
              <w:rPr>
                <w:spacing w:val="-16"/>
                <w:w w:val="95"/>
                <w:sz w:val="16"/>
              </w:rPr>
              <w:t xml:space="preserve"> </w:t>
            </w:r>
            <w:r>
              <w:rPr>
                <w:w w:val="95"/>
                <w:sz w:val="16"/>
              </w:rPr>
              <w:t>écrire</w:t>
            </w:r>
            <w:r>
              <w:rPr>
                <w:spacing w:val="-25"/>
                <w:w w:val="95"/>
                <w:sz w:val="16"/>
              </w:rPr>
              <w:t xml:space="preserve"> </w:t>
            </w:r>
            <w:r>
              <w:rPr>
                <w:w w:val="95"/>
                <w:sz w:val="16"/>
              </w:rPr>
              <w:t>;</w:t>
            </w:r>
          </w:p>
          <w:p w14:paraId="7E90077E" w14:textId="77777777" w:rsidR="00C0112C" w:rsidRDefault="00CD3D10">
            <w:pPr>
              <w:pStyle w:val="TableParagraph"/>
              <w:numPr>
                <w:ilvl w:val="0"/>
                <w:numId w:val="118"/>
              </w:numPr>
              <w:tabs>
                <w:tab w:val="left" w:pos="183"/>
              </w:tabs>
              <w:spacing w:line="176" w:lineRule="exact"/>
              <w:rPr>
                <w:sz w:val="16"/>
              </w:rPr>
            </w:pPr>
            <w:r>
              <w:rPr>
                <w:w w:val="95"/>
                <w:sz w:val="16"/>
              </w:rPr>
              <w:t>adapter</w:t>
            </w:r>
            <w:r>
              <w:rPr>
                <w:spacing w:val="-15"/>
                <w:w w:val="95"/>
                <w:sz w:val="16"/>
              </w:rPr>
              <w:t xml:space="preserve"> </w:t>
            </w:r>
            <w:r>
              <w:rPr>
                <w:w w:val="95"/>
                <w:sz w:val="16"/>
              </w:rPr>
              <w:t>son</w:t>
            </w:r>
            <w:r>
              <w:rPr>
                <w:spacing w:val="-15"/>
                <w:w w:val="95"/>
                <w:sz w:val="16"/>
              </w:rPr>
              <w:t xml:space="preserve"> </w:t>
            </w:r>
            <w:r>
              <w:rPr>
                <w:w w:val="95"/>
                <w:sz w:val="16"/>
              </w:rPr>
              <w:t>expression</w:t>
            </w:r>
            <w:r>
              <w:rPr>
                <w:spacing w:val="-15"/>
                <w:w w:val="95"/>
                <w:sz w:val="16"/>
              </w:rPr>
              <w:t xml:space="preserve"> </w:t>
            </w:r>
            <w:r>
              <w:rPr>
                <w:w w:val="95"/>
                <w:sz w:val="16"/>
              </w:rPr>
              <w:t>écrite</w:t>
            </w:r>
            <w:r>
              <w:rPr>
                <w:spacing w:val="-15"/>
                <w:w w:val="95"/>
                <w:sz w:val="16"/>
              </w:rPr>
              <w:t xml:space="preserve"> </w:t>
            </w:r>
            <w:r>
              <w:rPr>
                <w:w w:val="95"/>
                <w:sz w:val="16"/>
              </w:rPr>
              <w:t>selon</w:t>
            </w:r>
            <w:r>
              <w:rPr>
                <w:spacing w:val="-15"/>
                <w:w w:val="95"/>
                <w:sz w:val="16"/>
              </w:rPr>
              <w:t xml:space="preserve"> </w:t>
            </w:r>
            <w:r>
              <w:rPr>
                <w:w w:val="95"/>
                <w:sz w:val="16"/>
              </w:rPr>
              <w:t>les</w:t>
            </w:r>
            <w:r>
              <w:rPr>
                <w:spacing w:val="-14"/>
                <w:w w:val="95"/>
                <w:sz w:val="16"/>
              </w:rPr>
              <w:t xml:space="preserve"> </w:t>
            </w:r>
            <w:r>
              <w:rPr>
                <w:w w:val="95"/>
                <w:sz w:val="16"/>
              </w:rPr>
              <w:t>situations</w:t>
            </w:r>
            <w:r>
              <w:rPr>
                <w:spacing w:val="-15"/>
                <w:w w:val="95"/>
                <w:sz w:val="16"/>
              </w:rPr>
              <w:t xml:space="preserve"> </w:t>
            </w:r>
            <w:r>
              <w:rPr>
                <w:w w:val="95"/>
                <w:sz w:val="16"/>
              </w:rPr>
              <w:t>et</w:t>
            </w:r>
            <w:r>
              <w:rPr>
                <w:spacing w:val="-15"/>
                <w:w w:val="95"/>
                <w:sz w:val="16"/>
              </w:rPr>
              <w:t xml:space="preserve"> </w:t>
            </w:r>
            <w:r>
              <w:rPr>
                <w:w w:val="95"/>
                <w:sz w:val="16"/>
              </w:rPr>
              <w:t>les</w:t>
            </w:r>
            <w:r>
              <w:rPr>
                <w:spacing w:val="-15"/>
                <w:w w:val="95"/>
                <w:sz w:val="16"/>
              </w:rPr>
              <w:t xml:space="preserve"> </w:t>
            </w:r>
            <w:r>
              <w:rPr>
                <w:w w:val="95"/>
                <w:sz w:val="16"/>
              </w:rPr>
              <w:t>destinataires</w:t>
            </w:r>
            <w:r>
              <w:rPr>
                <w:spacing w:val="-24"/>
                <w:w w:val="95"/>
                <w:sz w:val="16"/>
              </w:rPr>
              <w:t xml:space="preserve"> </w:t>
            </w:r>
            <w:r>
              <w:rPr>
                <w:w w:val="95"/>
                <w:sz w:val="16"/>
              </w:rPr>
              <w:t>;</w:t>
            </w:r>
          </w:p>
          <w:p w14:paraId="7E90077F" w14:textId="77777777" w:rsidR="00C0112C" w:rsidRDefault="00CD3D10">
            <w:pPr>
              <w:pStyle w:val="TableParagraph"/>
              <w:numPr>
                <w:ilvl w:val="0"/>
                <w:numId w:val="118"/>
              </w:numPr>
              <w:tabs>
                <w:tab w:val="left" w:pos="183"/>
              </w:tabs>
              <w:spacing w:line="176" w:lineRule="exact"/>
              <w:rPr>
                <w:sz w:val="16"/>
              </w:rPr>
            </w:pPr>
            <w:r>
              <w:rPr>
                <w:w w:val="95"/>
                <w:sz w:val="16"/>
              </w:rPr>
              <w:t>maitriser</w:t>
            </w:r>
            <w:r>
              <w:rPr>
                <w:spacing w:val="-16"/>
                <w:w w:val="95"/>
                <w:sz w:val="16"/>
              </w:rPr>
              <w:t xml:space="preserve"> </w:t>
            </w:r>
            <w:r>
              <w:rPr>
                <w:w w:val="95"/>
                <w:sz w:val="16"/>
              </w:rPr>
              <w:t>la</w:t>
            </w:r>
            <w:r>
              <w:rPr>
                <w:spacing w:val="-16"/>
                <w:w w:val="95"/>
                <w:sz w:val="16"/>
              </w:rPr>
              <w:t xml:space="preserve"> </w:t>
            </w:r>
            <w:r>
              <w:rPr>
                <w:w w:val="95"/>
                <w:sz w:val="16"/>
              </w:rPr>
              <w:t>lecture</w:t>
            </w:r>
            <w:r>
              <w:rPr>
                <w:spacing w:val="-16"/>
                <w:w w:val="95"/>
                <w:sz w:val="16"/>
              </w:rPr>
              <w:t xml:space="preserve"> </w:t>
            </w:r>
            <w:r>
              <w:rPr>
                <w:w w:val="95"/>
                <w:sz w:val="16"/>
              </w:rPr>
              <w:t>et</w:t>
            </w:r>
            <w:r>
              <w:rPr>
                <w:spacing w:val="-16"/>
                <w:w w:val="95"/>
                <w:sz w:val="16"/>
              </w:rPr>
              <w:t xml:space="preserve"> </w:t>
            </w:r>
            <w:r>
              <w:rPr>
                <w:w w:val="95"/>
                <w:sz w:val="16"/>
              </w:rPr>
              <w:t>exercer</w:t>
            </w:r>
            <w:r>
              <w:rPr>
                <w:spacing w:val="-16"/>
                <w:w w:val="95"/>
                <w:sz w:val="16"/>
              </w:rPr>
              <w:t xml:space="preserve"> </w:t>
            </w:r>
            <w:r>
              <w:rPr>
                <w:w w:val="95"/>
                <w:sz w:val="16"/>
              </w:rPr>
              <w:t>son</w:t>
            </w:r>
            <w:r>
              <w:rPr>
                <w:spacing w:val="-16"/>
                <w:w w:val="95"/>
                <w:sz w:val="16"/>
              </w:rPr>
              <w:t xml:space="preserve"> </w:t>
            </w:r>
            <w:r>
              <w:rPr>
                <w:w w:val="95"/>
                <w:sz w:val="16"/>
              </w:rPr>
              <w:t>esprit</w:t>
            </w:r>
            <w:r>
              <w:rPr>
                <w:spacing w:val="-16"/>
                <w:w w:val="95"/>
                <w:sz w:val="16"/>
              </w:rPr>
              <w:t xml:space="preserve"> </w:t>
            </w:r>
            <w:r>
              <w:rPr>
                <w:w w:val="95"/>
                <w:sz w:val="16"/>
              </w:rPr>
              <w:t>critique</w:t>
            </w:r>
            <w:r>
              <w:rPr>
                <w:spacing w:val="-26"/>
                <w:w w:val="95"/>
                <w:sz w:val="16"/>
              </w:rPr>
              <w:t xml:space="preserve"> </w:t>
            </w:r>
            <w:r>
              <w:rPr>
                <w:w w:val="95"/>
                <w:sz w:val="16"/>
              </w:rPr>
              <w:t>;</w:t>
            </w:r>
          </w:p>
          <w:p w14:paraId="7E900780" w14:textId="77777777" w:rsidR="00C0112C" w:rsidRDefault="00CD3D10">
            <w:pPr>
              <w:pStyle w:val="TableParagraph"/>
              <w:numPr>
                <w:ilvl w:val="0"/>
                <w:numId w:val="118"/>
              </w:numPr>
              <w:tabs>
                <w:tab w:val="left" w:pos="183"/>
              </w:tabs>
              <w:spacing w:line="176" w:lineRule="exact"/>
              <w:rPr>
                <w:sz w:val="16"/>
              </w:rPr>
            </w:pPr>
            <w:r>
              <w:rPr>
                <w:w w:val="95"/>
                <w:sz w:val="16"/>
              </w:rPr>
              <w:t>adapter</w:t>
            </w:r>
            <w:r>
              <w:rPr>
                <w:spacing w:val="-12"/>
                <w:w w:val="95"/>
                <w:sz w:val="16"/>
              </w:rPr>
              <w:t xml:space="preserve"> </w:t>
            </w:r>
            <w:r>
              <w:rPr>
                <w:w w:val="95"/>
                <w:sz w:val="16"/>
              </w:rPr>
              <w:t>sa</w:t>
            </w:r>
            <w:r>
              <w:rPr>
                <w:spacing w:val="-12"/>
                <w:w w:val="95"/>
                <w:sz w:val="16"/>
              </w:rPr>
              <w:t xml:space="preserve"> </w:t>
            </w:r>
            <w:r>
              <w:rPr>
                <w:w w:val="95"/>
                <w:sz w:val="16"/>
              </w:rPr>
              <w:t>lecture</w:t>
            </w:r>
            <w:r>
              <w:rPr>
                <w:spacing w:val="-12"/>
                <w:w w:val="95"/>
                <w:sz w:val="16"/>
              </w:rPr>
              <w:t xml:space="preserve"> </w:t>
            </w:r>
            <w:r>
              <w:rPr>
                <w:w w:val="95"/>
                <w:sz w:val="16"/>
              </w:rPr>
              <w:t>à</w:t>
            </w:r>
            <w:r>
              <w:rPr>
                <w:spacing w:val="-12"/>
                <w:w w:val="95"/>
                <w:sz w:val="16"/>
              </w:rPr>
              <w:t xml:space="preserve"> </w:t>
            </w:r>
            <w:r>
              <w:rPr>
                <w:w w:val="95"/>
                <w:sz w:val="16"/>
              </w:rPr>
              <w:t>la</w:t>
            </w:r>
            <w:r>
              <w:rPr>
                <w:spacing w:val="-12"/>
                <w:w w:val="95"/>
                <w:sz w:val="16"/>
              </w:rPr>
              <w:t xml:space="preserve"> </w:t>
            </w:r>
            <w:r>
              <w:rPr>
                <w:w w:val="95"/>
                <w:sz w:val="16"/>
              </w:rPr>
              <w:t>diversité</w:t>
            </w:r>
            <w:r>
              <w:rPr>
                <w:spacing w:val="-13"/>
                <w:w w:val="95"/>
                <w:sz w:val="16"/>
              </w:rPr>
              <w:t xml:space="preserve"> </w:t>
            </w:r>
            <w:r>
              <w:rPr>
                <w:w w:val="95"/>
                <w:sz w:val="16"/>
              </w:rPr>
              <w:t>des</w:t>
            </w:r>
            <w:r>
              <w:rPr>
                <w:spacing w:val="-12"/>
                <w:w w:val="95"/>
                <w:sz w:val="16"/>
              </w:rPr>
              <w:t xml:space="preserve"> </w:t>
            </w:r>
            <w:r>
              <w:rPr>
                <w:w w:val="95"/>
                <w:sz w:val="16"/>
              </w:rPr>
              <w:t>textes</w:t>
            </w:r>
            <w:r>
              <w:rPr>
                <w:spacing w:val="-23"/>
                <w:w w:val="95"/>
                <w:sz w:val="16"/>
              </w:rPr>
              <w:t xml:space="preserve"> </w:t>
            </w:r>
            <w:r>
              <w:rPr>
                <w:w w:val="95"/>
                <w:sz w:val="16"/>
              </w:rPr>
              <w:t>;</w:t>
            </w:r>
          </w:p>
          <w:p w14:paraId="7E900781" w14:textId="77777777" w:rsidR="00C0112C" w:rsidRDefault="00CD3D10">
            <w:pPr>
              <w:pStyle w:val="TableParagraph"/>
              <w:numPr>
                <w:ilvl w:val="0"/>
                <w:numId w:val="118"/>
              </w:numPr>
              <w:tabs>
                <w:tab w:val="left" w:pos="183"/>
              </w:tabs>
              <w:spacing w:line="186" w:lineRule="exact"/>
              <w:rPr>
                <w:sz w:val="16"/>
              </w:rPr>
            </w:pPr>
            <w:r>
              <w:rPr>
                <w:w w:val="95"/>
                <w:sz w:val="16"/>
              </w:rPr>
              <w:t>mettre</w:t>
            </w:r>
            <w:r>
              <w:rPr>
                <w:spacing w:val="-19"/>
                <w:w w:val="95"/>
                <w:sz w:val="16"/>
              </w:rPr>
              <w:t xml:space="preserve"> </w:t>
            </w:r>
            <w:r>
              <w:rPr>
                <w:w w:val="95"/>
                <w:sz w:val="16"/>
              </w:rPr>
              <w:t>en</w:t>
            </w:r>
            <w:r>
              <w:rPr>
                <w:spacing w:val="-19"/>
                <w:w w:val="95"/>
                <w:sz w:val="16"/>
              </w:rPr>
              <w:t xml:space="preserve"> </w:t>
            </w:r>
            <w:r>
              <w:rPr>
                <w:w w:val="95"/>
                <w:sz w:val="16"/>
              </w:rPr>
              <w:t>perspective</w:t>
            </w:r>
            <w:r>
              <w:rPr>
                <w:spacing w:val="-19"/>
                <w:w w:val="95"/>
                <w:sz w:val="16"/>
              </w:rPr>
              <w:t xml:space="preserve"> </w:t>
            </w:r>
            <w:r>
              <w:rPr>
                <w:w w:val="95"/>
                <w:sz w:val="16"/>
              </w:rPr>
              <w:t>des</w:t>
            </w:r>
            <w:r>
              <w:rPr>
                <w:spacing w:val="-19"/>
                <w:w w:val="95"/>
                <w:sz w:val="16"/>
              </w:rPr>
              <w:t xml:space="preserve"> </w:t>
            </w:r>
            <w:r>
              <w:rPr>
                <w:w w:val="95"/>
                <w:sz w:val="16"/>
              </w:rPr>
              <w:t>connaissances</w:t>
            </w:r>
            <w:r>
              <w:rPr>
                <w:spacing w:val="-19"/>
                <w:w w:val="95"/>
                <w:sz w:val="16"/>
              </w:rPr>
              <w:t xml:space="preserve"> </w:t>
            </w:r>
            <w:r>
              <w:rPr>
                <w:w w:val="95"/>
                <w:sz w:val="16"/>
              </w:rPr>
              <w:t>et</w:t>
            </w:r>
            <w:r>
              <w:rPr>
                <w:spacing w:val="-19"/>
                <w:w w:val="95"/>
                <w:sz w:val="16"/>
              </w:rPr>
              <w:t xml:space="preserve"> </w:t>
            </w:r>
            <w:r>
              <w:rPr>
                <w:w w:val="95"/>
                <w:sz w:val="16"/>
              </w:rPr>
              <w:t>des</w:t>
            </w:r>
            <w:r>
              <w:rPr>
                <w:spacing w:val="-19"/>
                <w:w w:val="95"/>
                <w:sz w:val="16"/>
              </w:rPr>
              <w:t xml:space="preserve"> </w:t>
            </w:r>
            <w:r>
              <w:rPr>
                <w:w w:val="95"/>
                <w:sz w:val="16"/>
              </w:rPr>
              <w:t>expériences.</w:t>
            </w:r>
          </w:p>
        </w:tc>
        <w:tc>
          <w:tcPr>
            <w:tcW w:w="2270" w:type="dxa"/>
            <w:tcBorders>
              <w:top w:val="single" w:sz="2" w:space="0" w:color="000000"/>
              <w:left w:val="single" w:sz="2" w:space="0" w:color="000000"/>
              <w:bottom w:val="single" w:sz="2" w:space="0" w:color="000000"/>
            </w:tcBorders>
          </w:tcPr>
          <w:p w14:paraId="7E900782" w14:textId="77777777" w:rsidR="00C0112C" w:rsidRDefault="00C0112C">
            <w:pPr>
              <w:pStyle w:val="TableParagraph"/>
              <w:ind w:left="0"/>
              <w:rPr>
                <w:sz w:val="20"/>
              </w:rPr>
            </w:pPr>
          </w:p>
          <w:p w14:paraId="7E900783" w14:textId="77777777" w:rsidR="00C0112C" w:rsidRDefault="00C0112C">
            <w:pPr>
              <w:pStyle w:val="TableParagraph"/>
              <w:spacing w:before="4"/>
              <w:ind w:left="0"/>
              <w:rPr>
                <w:sz w:val="24"/>
              </w:rPr>
            </w:pPr>
          </w:p>
          <w:p w14:paraId="7E900784" w14:textId="77777777" w:rsidR="00C0112C" w:rsidRDefault="00CD3D10">
            <w:pPr>
              <w:pStyle w:val="TableParagraph"/>
              <w:spacing w:line="176" w:lineRule="exact"/>
              <w:ind w:left="551" w:right="548"/>
              <w:jc w:val="center"/>
              <w:rPr>
                <w:rFonts w:ascii="Lucida Sans" w:hAnsi="Lucida Sans"/>
                <w:b/>
                <w:sz w:val="16"/>
              </w:rPr>
            </w:pPr>
            <w:r>
              <w:rPr>
                <w:rFonts w:ascii="Lucida Sans" w:hAnsi="Lucida Sans"/>
                <w:b/>
                <w:w w:val="80"/>
                <w:sz w:val="16"/>
              </w:rPr>
              <w:t>Unité U 51</w:t>
            </w:r>
            <w:r>
              <w:rPr>
                <w:rFonts w:ascii="Lucida Sans" w:hAnsi="Lucida Sans"/>
                <w:b/>
                <w:w w:val="67"/>
                <w:sz w:val="16"/>
              </w:rPr>
              <w:t xml:space="preserve"> </w:t>
            </w:r>
            <w:r>
              <w:rPr>
                <w:rFonts w:ascii="Lucida Sans" w:hAnsi="Lucida Sans"/>
                <w:b/>
                <w:w w:val="75"/>
                <w:sz w:val="16"/>
              </w:rPr>
              <w:t>Français</w:t>
            </w:r>
          </w:p>
        </w:tc>
      </w:tr>
      <w:tr w:rsidR="00C0112C" w14:paraId="7E900793" w14:textId="77777777">
        <w:trPr>
          <w:trHeight w:hRule="exact" w:val="2368"/>
        </w:trPr>
        <w:tc>
          <w:tcPr>
            <w:tcW w:w="3084" w:type="dxa"/>
            <w:tcBorders>
              <w:top w:val="single" w:sz="2" w:space="0" w:color="000000"/>
              <w:bottom w:val="single" w:sz="2" w:space="0" w:color="000000"/>
              <w:right w:val="single" w:sz="2" w:space="0" w:color="000000"/>
            </w:tcBorders>
            <w:shd w:val="clear" w:color="auto" w:fill="D8D8D8"/>
          </w:tcPr>
          <w:p w14:paraId="7E900786" w14:textId="77777777" w:rsidR="00C0112C" w:rsidRDefault="00C0112C"/>
        </w:tc>
        <w:tc>
          <w:tcPr>
            <w:tcW w:w="4550" w:type="dxa"/>
            <w:gridSpan w:val="4"/>
            <w:tcBorders>
              <w:top w:val="single" w:sz="2" w:space="0" w:color="000000"/>
              <w:left w:val="single" w:sz="2" w:space="0" w:color="000000"/>
              <w:bottom w:val="single" w:sz="2" w:space="0" w:color="000000"/>
              <w:right w:val="single" w:sz="2" w:space="0" w:color="000000"/>
            </w:tcBorders>
          </w:tcPr>
          <w:p w14:paraId="7E900787" w14:textId="77777777" w:rsidR="00C0112C" w:rsidRDefault="00CD3D10">
            <w:pPr>
              <w:pStyle w:val="TableParagraph"/>
              <w:spacing w:before="175" w:line="184" w:lineRule="exact"/>
              <w:rPr>
                <w:rFonts w:ascii="Lucida Sans" w:hAnsi="Lucida Sans"/>
                <w:b/>
                <w:i/>
                <w:sz w:val="16"/>
              </w:rPr>
            </w:pPr>
            <w:r>
              <w:rPr>
                <w:rFonts w:ascii="Lucida Sans" w:hAnsi="Lucida Sans"/>
                <w:b/>
                <w:i/>
                <w:w w:val="75"/>
                <w:sz w:val="16"/>
              </w:rPr>
              <w:t>Bloc n</w:t>
            </w:r>
            <w:r>
              <w:rPr>
                <w:rFonts w:ascii="Lucida Sans" w:hAnsi="Lucida Sans"/>
                <w:b/>
                <w:i/>
                <w:w w:val="75"/>
                <w:position w:val="6"/>
                <w:sz w:val="8"/>
              </w:rPr>
              <w:t xml:space="preserve">o </w:t>
            </w:r>
            <w:r>
              <w:rPr>
                <w:rFonts w:ascii="Lucida Sans" w:hAnsi="Lucida Sans"/>
                <w:b/>
                <w:i/>
                <w:w w:val="75"/>
                <w:sz w:val="16"/>
              </w:rPr>
              <w:t>11 - Histoire-géographie-enseignement moral et civique</w:t>
            </w:r>
          </w:p>
          <w:p w14:paraId="7E900788" w14:textId="77777777" w:rsidR="00C0112C" w:rsidRDefault="00CD3D10">
            <w:pPr>
              <w:pStyle w:val="TableParagraph"/>
              <w:numPr>
                <w:ilvl w:val="0"/>
                <w:numId w:val="117"/>
              </w:numPr>
              <w:tabs>
                <w:tab w:val="left" w:pos="182"/>
              </w:tabs>
              <w:spacing w:before="16" w:line="164" w:lineRule="exact"/>
              <w:ind w:right="98" w:hanging="165"/>
              <w:jc w:val="both"/>
              <w:rPr>
                <w:sz w:val="16"/>
              </w:rPr>
            </w:pPr>
            <w:r>
              <w:rPr>
                <w:w w:val="95"/>
                <w:sz w:val="16"/>
              </w:rPr>
              <w:t>maîtriser</w:t>
            </w:r>
            <w:r>
              <w:rPr>
                <w:spacing w:val="-17"/>
                <w:w w:val="95"/>
                <w:sz w:val="16"/>
              </w:rPr>
              <w:t xml:space="preserve"> </w:t>
            </w:r>
            <w:r>
              <w:rPr>
                <w:w w:val="95"/>
                <w:sz w:val="16"/>
              </w:rPr>
              <w:t>et</w:t>
            </w:r>
            <w:r>
              <w:rPr>
                <w:spacing w:val="-18"/>
                <w:w w:val="95"/>
                <w:sz w:val="16"/>
              </w:rPr>
              <w:t xml:space="preserve"> </w:t>
            </w:r>
            <w:r>
              <w:rPr>
                <w:w w:val="95"/>
                <w:sz w:val="16"/>
              </w:rPr>
              <w:t>utiliser</w:t>
            </w:r>
            <w:r>
              <w:rPr>
                <w:spacing w:val="-17"/>
                <w:w w:val="95"/>
                <w:sz w:val="16"/>
              </w:rPr>
              <w:t xml:space="preserve"> </w:t>
            </w:r>
            <w:r>
              <w:rPr>
                <w:w w:val="95"/>
                <w:sz w:val="16"/>
              </w:rPr>
              <w:t>des</w:t>
            </w:r>
            <w:r>
              <w:rPr>
                <w:spacing w:val="-17"/>
                <w:w w:val="95"/>
                <w:sz w:val="16"/>
              </w:rPr>
              <w:t xml:space="preserve"> </w:t>
            </w:r>
            <w:r>
              <w:rPr>
                <w:w w:val="95"/>
                <w:sz w:val="16"/>
              </w:rPr>
              <w:t>repères</w:t>
            </w:r>
            <w:r>
              <w:rPr>
                <w:spacing w:val="-17"/>
                <w:w w:val="95"/>
                <w:sz w:val="16"/>
              </w:rPr>
              <w:t xml:space="preserve"> </w:t>
            </w:r>
            <w:r>
              <w:rPr>
                <w:w w:val="95"/>
                <w:sz w:val="16"/>
              </w:rPr>
              <w:t>chronologiques</w:t>
            </w:r>
            <w:r>
              <w:rPr>
                <w:spacing w:val="-18"/>
                <w:w w:val="95"/>
                <w:sz w:val="16"/>
              </w:rPr>
              <w:t xml:space="preserve"> </w:t>
            </w:r>
            <w:r>
              <w:rPr>
                <w:w w:val="95"/>
                <w:sz w:val="16"/>
              </w:rPr>
              <w:t>et</w:t>
            </w:r>
            <w:r>
              <w:rPr>
                <w:spacing w:val="-18"/>
                <w:w w:val="95"/>
                <w:sz w:val="16"/>
              </w:rPr>
              <w:t xml:space="preserve"> </w:t>
            </w:r>
            <w:r>
              <w:rPr>
                <w:w w:val="95"/>
                <w:sz w:val="16"/>
              </w:rPr>
              <w:t>spatiaux</w:t>
            </w:r>
            <w:r>
              <w:rPr>
                <w:spacing w:val="-18"/>
                <w:w w:val="95"/>
                <w:sz w:val="16"/>
              </w:rPr>
              <w:t xml:space="preserve"> </w:t>
            </w:r>
            <w:r>
              <w:rPr>
                <w:w w:val="95"/>
                <w:sz w:val="16"/>
              </w:rPr>
              <w:t>:</w:t>
            </w:r>
            <w:r>
              <w:rPr>
                <w:spacing w:val="-17"/>
                <w:w w:val="95"/>
                <w:sz w:val="16"/>
              </w:rPr>
              <w:t xml:space="preserve"> </w:t>
            </w:r>
            <w:r>
              <w:rPr>
                <w:w w:val="95"/>
                <w:sz w:val="16"/>
              </w:rPr>
              <w:t>mémoriser et</w:t>
            </w:r>
            <w:r>
              <w:rPr>
                <w:spacing w:val="-19"/>
                <w:w w:val="95"/>
                <w:sz w:val="16"/>
              </w:rPr>
              <w:t xml:space="preserve"> </w:t>
            </w:r>
            <w:r>
              <w:rPr>
                <w:w w:val="95"/>
                <w:sz w:val="16"/>
              </w:rPr>
              <w:t>s'approprier</w:t>
            </w:r>
            <w:r>
              <w:rPr>
                <w:spacing w:val="-18"/>
                <w:w w:val="95"/>
                <w:sz w:val="16"/>
              </w:rPr>
              <w:t xml:space="preserve"> </w:t>
            </w:r>
            <w:r>
              <w:rPr>
                <w:w w:val="95"/>
                <w:sz w:val="16"/>
              </w:rPr>
              <w:t>les</w:t>
            </w:r>
            <w:r>
              <w:rPr>
                <w:spacing w:val="-19"/>
                <w:w w:val="95"/>
                <w:sz w:val="16"/>
              </w:rPr>
              <w:t xml:space="preserve"> </w:t>
            </w:r>
            <w:r>
              <w:rPr>
                <w:w w:val="95"/>
                <w:sz w:val="16"/>
              </w:rPr>
              <w:t>notions,</w:t>
            </w:r>
            <w:r>
              <w:rPr>
                <w:spacing w:val="-19"/>
                <w:w w:val="95"/>
                <w:sz w:val="16"/>
              </w:rPr>
              <w:t xml:space="preserve"> </w:t>
            </w:r>
            <w:r>
              <w:rPr>
                <w:w w:val="95"/>
                <w:sz w:val="16"/>
              </w:rPr>
              <w:t>se</w:t>
            </w:r>
            <w:r>
              <w:rPr>
                <w:spacing w:val="-19"/>
                <w:w w:val="95"/>
                <w:sz w:val="16"/>
              </w:rPr>
              <w:t xml:space="preserve"> </w:t>
            </w:r>
            <w:r>
              <w:rPr>
                <w:w w:val="95"/>
                <w:sz w:val="16"/>
              </w:rPr>
              <w:t>repérer,</w:t>
            </w:r>
            <w:r>
              <w:rPr>
                <w:spacing w:val="-18"/>
                <w:w w:val="95"/>
                <w:sz w:val="16"/>
              </w:rPr>
              <w:t xml:space="preserve"> </w:t>
            </w:r>
            <w:r>
              <w:rPr>
                <w:w w:val="95"/>
                <w:sz w:val="16"/>
              </w:rPr>
              <w:t>contextualiser</w:t>
            </w:r>
            <w:r>
              <w:rPr>
                <w:spacing w:val="-19"/>
                <w:w w:val="95"/>
                <w:sz w:val="16"/>
              </w:rPr>
              <w:t xml:space="preserve"> </w:t>
            </w:r>
            <w:r>
              <w:rPr>
                <w:w w:val="95"/>
                <w:sz w:val="16"/>
              </w:rPr>
              <w:t>(HG)</w:t>
            </w:r>
            <w:r>
              <w:rPr>
                <w:spacing w:val="-27"/>
                <w:w w:val="95"/>
                <w:sz w:val="16"/>
              </w:rPr>
              <w:t xml:space="preserve"> </w:t>
            </w:r>
            <w:r>
              <w:rPr>
                <w:w w:val="95"/>
                <w:sz w:val="16"/>
              </w:rPr>
              <w:t>;</w:t>
            </w:r>
          </w:p>
          <w:p w14:paraId="7E900789" w14:textId="77777777" w:rsidR="00C0112C" w:rsidRDefault="00CD3D10">
            <w:pPr>
              <w:pStyle w:val="TableParagraph"/>
              <w:numPr>
                <w:ilvl w:val="0"/>
                <w:numId w:val="117"/>
              </w:numPr>
              <w:tabs>
                <w:tab w:val="left" w:pos="185"/>
              </w:tabs>
              <w:spacing w:before="12" w:line="164" w:lineRule="exact"/>
              <w:ind w:right="97" w:hanging="165"/>
              <w:jc w:val="both"/>
              <w:rPr>
                <w:sz w:val="16"/>
              </w:rPr>
            </w:pPr>
            <w:r>
              <w:rPr>
                <w:w w:val="95"/>
                <w:sz w:val="16"/>
              </w:rPr>
              <w:t>s'approprier</w:t>
            </w:r>
            <w:r>
              <w:rPr>
                <w:spacing w:val="-15"/>
                <w:w w:val="95"/>
                <w:sz w:val="16"/>
              </w:rPr>
              <w:t xml:space="preserve"> </w:t>
            </w:r>
            <w:r>
              <w:rPr>
                <w:w w:val="95"/>
                <w:sz w:val="16"/>
              </w:rPr>
              <w:t>les</w:t>
            </w:r>
            <w:r>
              <w:rPr>
                <w:spacing w:val="-14"/>
                <w:w w:val="95"/>
                <w:sz w:val="16"/>
              </w:rPr>
              <w:t xml:space="preserve"> </w:t>
            </w:r>
            <w:r>
              <w:rPr>
                <w:w w:val="95"/>
                <w:sz w:val="16"/>
              </w:rPr>
              <w:t>démarches</w:t>
            </w:r>
            <w:r>
              <w:rPr>
                <w:spacing w:val="-15"/>
                <w:w w:val="95"/>
                <w:sz w:val="16"/>
              </w:rPr>
              <w:t xml:space="preserve"> </w:t>
            </w:r>
            <w:r>
              <w:rPr>
                <w:w w:val="95"/>
                <w:sz w:val="16"/>
              </w:rPr>
              <w:t>historiques</w:t>
            </w:r>
            <w:r>
              <w:rPr>
                <w:spacing w:val="-14"/>
                <w:w w:val="95"/>
                <w:sz w:val="16"/>
              </w:rPr>
              <w:t xml:space="preserve"> </w:t>
            </w:r>
            <w:r>
              <w:rPr>
                <w:w w:val="95"/>
                <w:sz w:val="16"/>
              </w:rPr>
              <w:t>et</w:t>
            </w:r>
            <w:r>
              <w:rPr>
                <w:spacing w:val="-14"/>
                <w:w w:val="95"/>
                <w:sz w:val="16"/>
              </w:rPr>
              <w:t xml:space="preserve"> </w:t>
            </w:r>
            <w:r>
              <w:rPr>
                <w:w w:val="95"/>
                <w:sz w:val="16"/>
              </w:rPr>
              <w:t>géographiques</w:t>
            </w:r>
            <w:r>
              <w:rPr>
                <w:spacing w:val="-15"/>
                <w:w w:val="95"/>
                <w:sz w:val="16"/>
              </w:rPr>
              <w:t xml:space="preserve"> </w:t>
            </w:r>
            <w:r>
              <w:rPr>
                <w:w w:val="95"/>
                <w:sz w:val="16"/>
              </w:rPr>
              <w:t>:</w:t>
            </w:r>
            <w:r>
              <w:rPr>
                <w:spacing w:val="-14"/>
                <w:w w:val="95"/>
                <w:sz w:val="16"/>
              </w:rPr>
              <w:t xml:space="preserve"> </w:t>
            </w:r>
            <w:r>
              <w:rPr>
                <w:w w:val="95"/>
                <w:sz w:val="16"/>
              </w:rPr>
              <w:t>exploit</w:t>
            </w:r>
            <w:r>
              <w:rPr>
                <w:w w:val="95"/>
                <w:sz w:val="16"/>
              </w:rPr>
              <w:t>er</w:t>
            </w:r>
            <w:r>
              <w:rPr>
                <w:spacing w:val="-15"/>
                <w:w w:val="95"/>
                <w:sz w:val="16"/>
              </w:rPr>
              <w:t xml:space="preserve"> </w:t>
            </w:r>
            <w:r>
              <w:rPr>
                <w:w w:val="95"/>
                <w:sz w:val="16"/>
              </w:rPr>
              <w:t>les outils</w:t>
            </w:r>
            <w:r>
              <w:rPr>
                <w:spacing w:val="-6"/>
                <w:w w:val="95"/>
                <w:sz w:val="16"/>
              </w:rPr>
              <w:t xml:space="preserve"> </w:t>
            </w:r>
            <w:r>
              <w:rPr>
                <w:w w:val="95"/>
                <w:sz w:val="16"/>
              </w:rPr>
              <w:t>spécifiques</w:t>
            </w:r>
            <w:r>
              <w:rPr>
                <w:spacing w:val="-5"/>
                <w:w w:val="95"/>
                <w:sz w:val="16"/>
              </w:rPr>
              <w:t xml:space="preserve"> </w:t>
            </w:r>
            <w:r>
              <w:rPr>
                <w:w w:val="95"/>
                <w:sz w:val="16"/>
              </w:rPr>
              <w:t>aux</w:t>
            </w:r>
            <w:r>
              <w:rPr>
                <w:spacing w:val="-6"/>
                <w:w w:val="95"/>
                <w:sz w:val="16"/>
              </w:rPr>
              <w:t xml:space="preserve"> </w:t>
            </w:r>
            <w:r>
              <w:rPr>
                <w:w w:val="95"/>
                <w:sz w:val="16"/>
              </w:rPr>
              <w:t>disciplines,</w:t>
            </w:r>
            <w:r>
              <w:rPr>
                <w:spacing w:val="-5"/>
                <w:w w:val="95"/>
                <w:sz w:val="16"/>
              </w:rPr>
              <w:t xml:space="preserve"> </w:t>
            </w:r>
            <w:r>
              <w:rPr>
                <w:w w:val="95"/>
                <w:sz w:val="16"/>
              </w:rPr>
              <w:t>mener</w:t>
            </w:r>
            <w:r>
              <w:rPr>
                <w:spacing w:val="-6"/>
                <w:w w:val="95"/>
                <w:sz w:val="16"/>
              </w:rPr>
              <w:t xml:space="preserve"> </w:t>
            </w:r>
            <w:r>
              <w:rPr>
                <w:w w:val="95"/>
                <w:sz w:val="16"/>
              </w:rPr>
              <w:t>et</w:t>
            </w:r>
            <w:r>
              <w:rPr>
                <w:spacing w:val="-5"/>
                <w:w w:val="95"/>
                <w:sz w:val="16"/>
              </w:rPr>
              <w:t xml:space="preserve"> </w:t>
            </w:r>
            <w:r>
              <w:rPr>
                <w:w w:val="95"/>
                <w:sz w:val="16"/>
              </w:rPr>
              <w:t>construire</w:t>
            </w:r>
            <w:r>
              <w:rPr>
                <w:spacing w:val="-5"/>
                <w:w w:val="95"/>
                <w:sz w:val="16"/>
              </w:rPr>
              <w:t xml:space="preserve"> </w:t>
            </w:r>
            <w:r>
              <w:rPr>
                <w:w w:val="95"/>
                <w:sz w:val="16"/>
              </w:rPr>
              <w:t>une</w:t>
            </w:r>
            <w:r>
              <w:rPr>
                <w:spacing w:val="-6"/>
                <w:w w:val="95"/>
                <w:sz w:val="16"/>
              </w:rPr>
              <w:t xml:space="preserve"> </w:t>
            </w:r>
            <w:r>
              <w:rPr>
                <w:w w:val="95"/>
                <w:sz w:val="16"/>
              </w:rPr>
              <w:t>démarche historique</w:t>
            </w:r>
            <w:r>
              <w:rPr>
                <w:spacing w:val="-15"/>
                <w:w w:val="95"/>
                <w:sz w:val="16"/>
              </w:rPr>
              <w:t xml:space="preserve"> </w:t>
            </w:r>
            <w:r>
              <w:rPr>
                <w:w w:val="95"/>
                <w:sz w:val="16"/>
              </w:rPr>
              <w:t>ou</w:t>
            </w:r>
            <w:r>
              <w:rPr>
                <w:spacing w:val="-15"/>
                <w:w w:val="95"/>
                <w:sz w:val="16"/>
              </w:rPr>
              <w:t xml:space="preserve"> </w:t>
            </w:r>
            <w:r>
              <w:rPr>
                <w:w w:val="95"/>
                <w:sz w:val="16"/>
              </w:rPr>
              <w:t>géographique</w:t>
            </w:r>
            <w:r>
              <w:rPr>
                <w:spacing w:val="-15"/>
                <w:w w:val="95"/>
                <w:sz w:val="16"/>
              </w:rPr>
              <w:t xml:space="preserve"> </w:t>
            </w:r>
            <w:r>
              <w:rPr>
                <w:w w:val="95"/>
                <w:sz w:val="16"/>
              </w:rPr>
              <w:t>et</w:t>
            </w:r>
            <w:r>
              <w:rPr>
                <w:spacing w:val="-14"/>
                <w:w w:val="95"/>
                <w:sz w:val="16"/>
              </w:rPr>
              <w:t xml:space="preserve"> </w:t>
            </w:r>
            <w:r>
              <w:rPr>
                <w:w w:val="95"/>
                <w:sz w:val="16"/>
              </w:rPr>
              <w:t>la</w:t>
            </w:r>
            <w:r>
              <w:rPr>
                <w:spacing w:val="-15"/>
                <w:w w:val="95"/>
                <w:sz w:val="16"/>
              </w:rPr>
              <w:t xml:space="preserve"> </w:t>
            </w:r>
            <w:r>
              <w:rPr>
                <w:w w:val="95"/>
                <w:sz w:val="16"/>
              </w:rPr>
              <w:t>justifier</w:t>
            </w:r>
            <w:r>
              <w:rPr>
                <w:spacing w:val="-15"/>
                <w:w w:val="95"/>
                <w:sz w:val="16"/>
              </w:rPr>
              <w:t xml:space="preserve"> </w:t>
            </w:r>
            <w:r>
              <w:rPr>
                <w:w w:val="95"/>
                <w:sz w:val="16"/>
              </w:rPr>
              <w:t>(HG)</w:t>
            </w:r>
            <w:r>
              <w:rPr>
                <w:spacing w:val="-24"/>
                <w:w w:val="95"/>
                <w:sz w:val="16"/>
              </w:rPr>
              <w:t xml:space="preserve"> </w:t>
            </w:r>
            <w:r>
              <w:rPr>
                <w:w w:val="95"/>
                <w:sz w:val="16"/>
              </w:rPr>
              <w:t>;</w:t>
            </w:r>
          </w:p>
          <w:p w14:paraId="7E90078A" w14:textId="77777777" w:rsidR="00C0112C" w:rsidRDefault="00CD3D10">
            <w:pPr>
              <w:pStyle w:val="TableParagraph"/>
              <w:numPr>
                <w:ilvl w:val="0"/>
                <w:numId w:val="117"/>
              </w:numPr>
              <w:tabs>
                <w:tab w:val="left" w:pos="224"/>
              </w:tabs>
              <w:spacing w:before="12" w:line="164" w:lineRule="exact"/>
              <w:ind w:right="98" w:hanging="165"/>
              <w:jc w:val="both"/>
              <w:rPr>
                <w:sz w:val="16"/>
              </w:rPr>
            </w:pPr>
            <w:r>
              <w:rPr>
                <w:w w:val="95"/>
                <w:sz w:val="16"/>
              </w:rPr>
              <w:t>construire et exprimer une argumentation cohérente et étayée en s'appuyant</w:t>
            </w:r>
            <w:r>
              <w:rPr>
                <w:spacing w:val="-11"/>
                <w:w w:val="95"/>
                <w:sz w:val="16"/>
              </w:rPr>
              <w:t xml:space="preserve"> </w:t>
            </w:r>
            <w:r>
              <w:rPr>
                <w:w w:val="95"/>
                <w:sz w:val="16"/>
              </w:rPr>
              <w:t>sur</w:t>
            </w:r>
            <w:r>
              <w:rPr>
                <w:spacing w:val="-11"/>
                <w:w w:val="95"/>
                <w:sz w:val="16"/>
              </w:rPr>
              <w:t xml:space="preserve"> </w:t>
            </w:r>
            <w:r>
              <w:rPr>
                <w:w w:val="95"/>
                <w:sz w:val="16"/>
              </w:rPr>
              <w:t>les</w:t>
            </w:r>
            <w:r>
              <w:rPr>
                <w:spacing w:val="-12"/>
                <w:w w:val="95"/>
                <w:sz w:val="16"/>
              </w:rPr>
              <w:t xml:space="preserve"> </w:t>
            </w:r>
            <w:r>
              <w:rPr>
                <w:w w:val="95"/>
                <w:sz w:val="16"/>
              </w:rPr>
              <w:t>repères</w:t>
            </w:r>
            <w:r>
              <w:rPr>
                <w:spacing w:val="-11"/>
                <w:w w:val="95"/>
                <w:sz w:val="16"/>
              </w:rPr>
              <w:t xml:space="preserve"> </w:t>
            </w:r>
            <w:r>
              <w:rPr>
                <w:w w:val="95"/>
                <w:sz w:val="16"/>
              </w:rPr>
              <w:t>et</w:t>
            </w:r>
            <w:r>
              <w:rPr>
                <w:spacing w:val="-10"/>
                <w:w w:val="95"/>
                <w:sz w:val="16"/>
              </w:rPr>
              <w:t xml:space="preserve"> </w:t>
            </w:r>
            <w:r>
              <w:rPr>
                <w:w w:val="95"/>
                <w:sz w:val="16"/>
              </w:rPr>
              <w:t>les</w:t>
            </w:r>
            <w:r>
              <w:rPr>
                <w:spacing w:val="-12"/>
                <w:w w:val="95"/>
                <w:sz w:val="16"/>
              </w:rPr>
              <w:t xml:space="preserve"> </w:t>
            </w:r>
            <w:r>
              <w:rPr>
                <w:w w:val="95"/>
                <w:sz w:val="16"/>
              </w:rPr>
              <w:t>notions</w:t>
            </w:r>
            <w:r>
              <w:rPr>
                <w:spacing w:val="-11"/>
                <w:w w:val="95"/>
                <w:sz w:val="16"/>
              </w:rPr>
              <w:t xml:space="preserve"> </w:t>
            </w:r>
            <w:r>
              <w:rPr>
                <w:w w:val="95"/>
                <w:sz w:val="16"/>
              </w:rPr>
              <w:t>du</w:t>
            </w:r>
            <w:r>
              <w:rPr>
                <w:spacing w:val="-11"/>
                <w:w w:val="95"/>
                <w:sz w:val="16"/>
              </w:rPr>
              <w:t xml:space="preserve"> </w:t>
            </w:r>
            <w:r>
              <w:rPr>
                <w:w w:val="95"/>
                <w:sz w:val="16"/>
              </w:rPr>
              <w:t>programme</w:t>
            </w:r>
            <w:r>
              <w:rPr>
                <w:spacing w:val="-11"/>
                <w:w w:val="95"/>
                <w:sz w:val="16"/>
              </w:rPr>
              <w:t xml:space="preserve"> </w:t>
            </w:r>
            <w:r>
              <w:rPr>
                <w:w w:val="95"/>
                <w:sz w:val="16"/>
              </w:rPr>
              <w:t>(EMC)</w:t>
            </w:r>
            <w:r>
              <w:rPr>
                <w:spacing w:val="-23"/>
                <w:w w:val="95"/>
                <w:sz w:val="16"/>
              </w:rPr>
              <w:t xml:space="preserve"> </w:t>
            </w:r>
            <w:r>
              <w:rPr>
                <w:w w:val="95"/>
                <w:sz w:val="16"/>
              </w:rPr>
              <w:t>;</w:t>
            </w:r>
          </w:p>
          <w:p w14:paraId="7E90078B" w14:textId="77777777" w:rsidR="00C0112C" w:rsidRDefault="00CD3D10">
            <w:pPr>
              <w:pStyle w:val="TableParagraph"/>
              <w:numPr>
                <w:ilvl w:val="0"/>
                <w:numId w:val="117"/>
              </w:numPr>
              <w:tabs>
                <w:tab w:val="left" w:pos="226"/>
              </w:tabs>
              <w:spacing w:before="12" w:line="164" w:lineRule="exact"/>
              <w:ind w:right="96" w:hanging="165"/>
              <w:jc w:val="both"/>
              <w:rPr>
                <w:sz w:val="16"/>
              </w:rPr>
            </w:pPr>
            <w:r>
              <w:rPr>
                <w:sz w:val="16"/>
              </w:rPr>
              <w:t xml:space="preserve">mettre à distance ses opinions personnelles pour construire son </w:t>
            </w:r>
            <w:r>
              <w:rPr>
                <w:w w:val="90"/>
                <w:sz w:val="16"/>
              </w:rPr>
              <w:t>jugement (HG-EMC)</w:t>
            </w:r>
            <w:r>
              <w:rPr>
                <w:spacing w:val="-1"/>
                <w:w w:val="90"/>
                <w:sz w:val="16"/>
              </w:rPr>
              <w:t xml:space="preserve"> </w:t>
            </w:r>
            <w:r>
              <w:rPr>
                <w:w w:val="90"/>
                <w:sz w:val="16"/>
              </w:rPr>
              <w:t>;</w:t>
            </w:r>
          </w:p>
          <w:p w14:paraId="7E90078C" w14:textId="77777777" w:rsidR="00C0112C" w:rsidRDefault="00CD3D10">
            <w:pPr>
              <w:pStyle w:val="TableParagraph"/>
              <w:numPr>
                <w:ilvl w:val="0"/>
                <w:numId w:val="117"/>
              </w:numPr>
              <w:tabs>
                <w:tab w:val="left" w:pos="176"/>
              </w:tabs>
              <w:spacing w:before="12" w:line="164" w:lineRule="exact"/>
              <w:ind w:right="98" w:hanging="165"/>
              <w:jc w:val="both"/>
              <w:rPr>
                <w:sz w:val="16"/>
              </w:rPr>
            </w:pPr>
            <w:r>
              <w:rPr>
                <w:w w:val="95"/>
                <w:sz w:val="16"/>
              </w:rPr>
              <w:t>mobiliser</w:t>
            </w:r>
            <w:r>
              <w:rPr>
                <w:spacing w:val="-17"/>
                <w:w w:val="95"/>
                <w:sz w:val="16"/>
              </w:rPr>
              <w:t xml:space="preserve"> </w:t>
            </w:r>
            <w:r>
              <w:rPr>
                <w:w w:val="95"/>
                <w:sz w:val="16"/>
              </w:rPr>
              <w:t>ses</w:t>
            </w:r>
            <w:r>
              <w:rPr>
                <w:spacing w:val="-17"/>
                <w:w w:val="95"/>
                <w:sz w:val="16"/>
              </w:rPr>
              <w:t xml:space="preserve"> </w:t>
            </w:r>
            <w:r>
              <w:rPr>
                <w:w w:val="95"/>
                <w:sz w:val="16"/>
              </w:rPr>
              <w:t>connaissances</w:t>
            </w:r>
            <w:r>
              <w:rPr>
                <w:spacing w:val="-17"/>
                <w:w w:val="95"/>
                <w:sz w:val="16"/>
              </w:rPr>
              <w:t xml:space="preserve"> </w:t>
            </w:r>
            <w:r>
              <w:rPr>
                <w:w w:val="95"/>
                <w:sz w:val="16"/>
              </w:rPr>
              <w:t>pour</w:t>
            </w:r>
            <w:r>
              <w:rPr>
                <w:spacing w:val="-17"/>
                <w:w w:val="95"/>
                <w:sz w:val="16"/>
              </w:rPr>
              <w:t xml:space="preserve"> </w:t>
            </w:r>
            <w:r>
              <w:rPr>
                <w:w w:val="95"/>
                <w:sz w:val="16"/>
              </w:rPr>
              <w:t>penser</w:t>
            </w:r>
            <w:r>
              <w:rPr>
                <w:spacing w:val="-17"/>
                <w:w w:val="95"/>
                <w:sz w:val="16"/>
              </w:rPr>
              <w:t xml:space="preserve"> </w:t>
            </w:r>
            <w:r>
              <w:rPr>
                <w:w w:val="95"/>
                <w:sz w:val="16"/>
              </w:rPr>
              <w:t>et</w:t>
            </w:r>
            <w:r>
              <w:rPr>
                <w:spacing w:val="-16"/>
                <w:w w:val="95"/>
                <w:sz w:val="16"/>
              </w:rPr>
              <w:t xml:space="preserve"> </w:t>
            </w:r>
            <w:r>
              <w:rPr>
                <w:w w:val="95"/>
                <w:sz w:val="16"/>
              </w:rPr>
              <w:t>s'engager</w:t>
            </w:r>
            <w:r>
              <w:rPr>
                <w:spacing w:val="-16"/>
                <w:w w:val="95"/>
                <w:sz w:val="16"/>
              </w:rPr>
              <w:t xml:space="preserve"> </w:t>
            </w:r>
            <w:r>
              <w:rPr>
                <w:w w:val="95"/>
                <w:sz w:val="16"/>
              </w:rPr>
              <w:t>dans</w:t>
            </w:r>
            <w:r>
              <w:rPr>
                <w:spacing w:val="-17"/>
                <w:w w:val="95"/>
                <w:sz w:val="16"/>
              </w:rPr>
              <w:t xml:space="preserve"> </w:t>
            </w:r>
            <w:r>
              <w:rPr>
                <w:w w:val="95"/>
                <w:sz w:val="16"/>
              </w:rPr>
              <w:t>le</w:t>
            </w:r>
            <w:r>
              <w:rPr>
                <w:spacing w:val="-16"/>
                <w:w w:val="95"/>
                <w:sz w:val="16"/>
              </w:rPr>
              <w:t xml:space="preserve"> </w:t>
            </w:r>
            <w:r>
              <w:rPr>
                <w:w w:val="95"/>
                <w:sz w:val="16"/>
              </w:rPr>
              <w:t>monde</w:t>
            </w:r>
            <w:r>
              <w:rPr>
                <w:spacing w:val="-17"/>
                <w:w w:val="95"/>
                <w:sz w:val="16"/>
              </w:rPr>
              <w:t xml:space="preserve"> </w:t>
            </w:r>
            <w:r>
              <w:rPr>
                <w:w w:val="95"/>
                <w:sz w:val="16"/>
              </w:rPr>
              <w:t>en s'appropriant</w:t>
            </w:r>
            <w:r>
              <w:rPr>
                <w:spacing w:val="-13"/>
                <w:w w:val="95"/>
                <w:sz w:val="16"/>
              </w:rPr>
              <w:t xml:space="preserve"> </w:t>
            </w:r>
            <w:r>
              <w:rPr>
                <w:w w:val="95"/>
                <w:sz w:val="16"/>
              </w:rPr>
              <w:t>les</w:t>
            </w:r>
            <w:r>
              <w:rPr>
                <w:spacing w:val="-12"/>
                <w:w w:val="95"/>
                <w:sz w:val="16"/>
              </w:rPr>
              <w:t xml:space="preserve"> </w:t>
            </w:r>
            <w:r>
              <w:rPr>
                <w:w w:val="95"/>
                <w:sz w:val="16"/>
              </w:rPr>
              <w:t>principes</w:t>
            </w:r>
            <w:r>
              <w:rPr>
                <w:spacing w:val="-13"/>
                <w:w w:val="95"/>
                <w:sz w:val="16"/>
              </w:rPr>
              <w:t xml:space="preserve"> </w:t>
            </w:r>
            <w:r>
              <w:rPr>
                <w:w w:val="95"/>
                <w:sz w:val="16"/>
              </w:rPr>
              <w:t>et</w:t>
            </w:r>
            <w:r>
              <w:rPr>
                <w:spacing w:val="-12"/>
                <w:w w:val="95"/>
                <w:sz w:val="16"/>
              </w:rPr>
              <w:t xml:space="preserve"> </w:t>
            </w:r>
            <w:r>
              <w:rPr>
                <w:w w:val="95"/>
                <w:sz w:val="16"/>
              </w:rPr>
              <w:t>les</w:t>
            </w:r>
            <w:r>
              <w:rPr>
                <w:spacing w:val="-13"/>
                <w:w w:val="95"/>
                <w:sz w:val="16"/>
              </w:rPr>
              <w:t xml:space="preserve"> </w:t>
            </w:r>
            <w:r>
              <w:rPr>
                <w:w w:val="95"/>
                <w:sz w:val="16"/>
              </w:rPr>
              <w:t>valeurs</w:t>
            </w:r>
            <w:r>
              <w:rPr>
                <w:spacing w:val="-13"/>
                <w:w w:val="95"/>
                <w:sz w:val="16"/>
              </w:rPr>
              <w:t xml:space="preserve"> </w:t>
            </w:r>
            <w:r>
              <w:rPr>
                <w:w w:val="95"/>
                <w:sz w:val="16"/>
              </w:rPr>
              <w:t>de</w:t>
            </w:r>
            <w:r>
              <w:rPr>
                <w:spacing w:val="-13"/>
                <w:w w:val="95"/>
                <w:sz w:val="16"/>
              </w:rPr>
              <w:t xml:space="preserve"> </w:t>
            </w:r>
            <w:r>
              <w:rPr>
                <w:w w:val="95"/>
                <w:sz w:val="16"/>
              </w:rPr>
              <w:t>la</w:t>
            </w:r>
            <w:r>
              <w:rPr>
                <w:spacing w:val="-13"/>
                <w:w w:val="95"/>
                <w:sz w:val="16"/>
              </w:rPr>
              <w:t xml:space="preserve"> </w:t>
            </w:r>
            <w:r>
              <w:rPr>
                <w:w w:val="95"/>
                <w:sz w:val="16"/>
              </w:rPr>
              <w:t>République</w:t>
            </w:r>
            <w:r>
              <w:rPr>
                <w:spacing w:val="-13"/>
                <w:w w:val="95"/>
                <w:sz w:val="16"/>
              </w:rPr>
              <w:t xml:space="preserve"> </w:t>
            </w:r>
            <w:r>
              <w:rPr>
                <w:w w:val="95"/>
                <w:sz w:val="16"/>
              </w:rPr>
              <w:t>(HG-EMC).</w:t>
            </w:r>
          </w:p>
        </w:tc>
        <w:tc>
          <w:tcPr>
            <w:tcW w:w="2270" w:type="dxa"/>
            <w:tcBorders>
              <w:top w:val="single" w:sz="2" w:space="0" w:color="000000"/>
              <w:left w:val="single" w:sz="2" w:space="0" w:color="000000"/>
              <w:bottom w:val="single" w:sz="2" w:space="0" w:color="000000"/>
            </w:tcBorders>
          </w:tcPr>
          <w:p w14:paraId="7E90078D" w14:textId="77777777" w:rsidR="00C0112C" w:rsidRDefault="00C0112C">
            <w:pPr>
              <w:pStyle w:val="TableParagraph"/>
              <w:ind w:left="0"/>
              <w:rPr>
                <w:sz w:val="20"/>
              </w:rPr>
            </w:pPr>
          </w:p>
          <w:p w14:paraId="7E90078E" w14:textId="77777777" w:rsidR="00C0112C" w:rsidRDefault="00C0112C">
            <w:pPr>
              <w:pStyle w:val="TableParagraph"/>
              <w:ind w:left="0"/>
              <w:rPr>
                <w:sz w:val="20"/>
              </w:rPr>
            </w:pPr>
          </w:p>
          <w:p w14:paraId="7E90078F" w14:textId="77777777" w:rsidR="00C0112C" w:rsidRDefault="00C0112C">
            <w:pPr>
              <w:pStyle w:val="TableParagraph"/>
              <w:ind w:left="0"/>
              <w:rPr>
                <w:sz w:val="20"/>
              </w:rPr>
            </w:pPr>
          </w:p>
          <w:p w14:paraId="7E900790" w14:textId="77777777" w:rsidR="00C0112C" w:rsidRDefault="00C0112C">
            <w:pPr>
              <w:pStyle w:val="TableParagraph"/>
              <w:spacing w:before="9"/>
              <w:ind w:left="0"/>
              <w:rPr>
                <w:sz w:val="16"/>
              </w:rPr>
            </w:pPr>
          </w:p>
          <w:p w14:paraId="7E900791" w14:textId="77777777" w:rsidR="00C0112C" w:rsidRDefault="00CD3D10">
            <w:pPr>
              <w:pStyle w:val="TableParagraph"/>
              <w:spacing w:before="1" w:line="182" w:lineRule="exact"/>
              <w:ind w:left="548" w:right="548"/>
              <w:jc w:val="center"/>
              <w:rPr>
                <w:rFonts w:ascii="Lucida Sans" w:hAnsi="Lucida Sans"/>
                <w:b/>
                <w:sz w:val="16"/>
              </w:rPr>
            </w:pPr>
            <w:r>
              <w:rPr>
                <w:rFonts w:ascii="Lucida Sans" w:hAnsi="Lucida Sans"/>
                <w:b/>
                <w:w w:val="80"/>
                <w:sz w:val="16"/>
              </w:rPr>
              <w:t>Unité U 52</w:t>
            </w:r>
          </w:p>
          <w:p w14:paraId="7E900792" w14:textId="77777777" w:rsidR="00C0112C" w:rsidRDefault="00CD3D10">
            <w:pPr>
              <w:pStyle w:val="TableParagraph"/>
              <w:spacing w:before="18" w:line="164" w:lineRule="exact"/>
              <w:ind w:left="550" w:right="55" w:hanging="319"/>
              <w:rPr>
                <w:rFonts w:ascii="Lucida Sans" w:hAnsi="Lucida Sans"/>
                <w:b/>
                <w:sz w:val="16"/>
              </w:rPr>
            </w:pPr>
            <w:r>
              <w:rPr>
                <w:rFonts w:ascii="Lucida Sans" w:hAnsi="Lucida Sans"/>
                <w:b/>
                <w:w w:val="70"/>
                <w:sz w:val="16"/>
              </w:rPr>
              <w:t xml:space="preserve">Histoire-géographie-enseigne- </w:t>
            </w:r>
            <w:r>
              <w:rPr>
                <w:rFonts w:ascii="Lucida Sans" w:hAnsi="Lucida Sans"/>
                <w:b/>
                <w:w w:val="75"/>
                <w:sz w:val="16"/>
              </w:rPr>
              <w:t>ment moral et civique</w:t>
            </w:r>
          </w:p>
        </w:tc>
      </w:tr>
      <w:tr w:rsidR="00C0112C" w14:paraId="7E9007AD" w14:textId="77777777">
        <w:trPr>
          <w:trHeight w:hRule="exact" w:val="3950"/>
        </w:trPr>
        <w:tc>
          <w:tcPr>
            <w:tcW w:w="3084" w:type="dxa"/>
            <w:vMerge w:val="restart"/>
            <w:tcBorders>
              <w:top w:val="single" w:sz="2" w:space="0" w:color="000000"/>
              <w:right w:val="single" w:sz="2" w:space="0" w:color="000000"/>
            </w:tcBorders>
            <w:shd w:val="clear" w:color="auto" w:fill="D8D8D8"/>
          </w:tcPr>
          <w:p w14:paraId="7E900794" w14:textId="77777777" w:rsidR="00C0112C" w:rsidRDefault="00C0112C"/>
        </w:tc>
        <w:tc>
          <w:tcPr>
            <w:tcW w:w="4550" w:type="dxa"/>
            <w:gridSpan w:val="4"/>
            <w:tcBorders>
              <w:top w:val="single" w:sz="2" w:space="0" w:color="000000"/>
              <w:left w:val="single" w:sz="2" w:space="0" w:color="000000"/>
              <w:bottom w:val="single" w:sz="2" w:space="0" w:color="000000"/>
              <w:right w:val="single" w:sz="2" w:space="0" w:color="000000"/>
            </w:tcBorders>
          </w:tcPr>
          <w:p w14:paraId="7E900795" w14:textId="77777777" w:rsidR="00C0112C" w:rsidRDefault="00CD3D10">
            <w:pPr>
              <w:pStyle w:val="TableParagraph"/>
              <w:spacing w:before="175" w:line="182" w:lineRule="exact"/>
              <w:rPr>
                <w:rFonts w:ascii="Lucida Sans" w:hAnsi="Lucida Sans"/>
                <w:b/>
                <w:i/>
                <w:sz w:val="16"/>
              </w:rPr>
            </w:pPr>
            <w:r>
              <w:rPr>
                <w:rFonts w:ascii="Lucida Sans" w:hAnsi="Lucida Sans"/>
                <w:b/>
                <w:i/>
                <w:w w:val="75"/>
                <w:sz w:val="16"/>
              </w:rPr>
              <w:t>Bloc n</w:t>
            </w:r>
            <w:r>
              <w:rPr>
                <w:rFonts w:ascii="Lucida Sans" w:hAnsi="Lucida Sans"/>
                <w:b/>
                <w:i/>
                <w:w w:val="75"/>
                <w:position w:val="6"/>
                <w:sz w:val="8"/>
              </w:rPr>
              <w:t xml:space="preserve">o </w:t>
            </w:r>
            <w:r>
              <w:rPr>
                <w:rFonts w:ascii="Lucida Sans" w:hAnsi="Lucida Sans"/>
                <w:b/>
                <w:i/>
                <w:w w:val="75"/>
                <w:sz w:val="16"/>
              </w:rPr>
              <w:t>12 - Arts appliqués et cultures artistiques</w:t>
            </w:r>
          </w:p>
          <w:p w14:paraId="7E900796" w14:textId="77777777" w:rsidR="00C0112C" w:rsidRDefault="00CD3D10">
            <w:pPr>
              <w:pStyle w:val="TableParagraph"/>
              <w:spacing w:line="177" w:lineRule="exact"/>
              <w:rPr>
                <w:rFonts w:ascii="Lucida Sans" w:hAnsi="Lucida Sans"/>
                <w:b/>
                <w:sz w:val="16"/>
              </w:rPr>
            </w:pPr>
            <w:r>
              <w:rPr>
                <w:rFonts w:ascii="Lucida Sans" w:hAnsi="Lucida Sans"/>
                <w:b/>
                <w:w w:val="70"/>
                <w:sz w:val="16"/>
              </w:rPr>
              <w:t>Compétences  d'investigation</w:t>
            </w:r>
          </w:p>
          <w:p w14:paraId="7E900797" w14:textId="77777777" w:rsidR="00C0112C" w:rsidRDefault="00CD3D10">
            <w:pPr>
              <w:pStyle w:val="TableParagraph"/>
              <w:numPr>
                <w:ilvl w:val="0"/>
                <w:numId w:val="116"/>
              </w:numPr>
              <w:tabs>
                <w:tab w:val="left" w:pos="183"/>
              </w:tabs>
              <w:spacing w:line="181" w:lineRule="exact"/>
              <w:ind w:hanging="165"/>
              <w:rPr>
                <w:sz w:val="16"/>
              </w:rPr>
            </w:pPr>
            <w:r>
              <w:rPr>
                <w:w w:val="90"/>
                <w:sz w:val="16"/>
              </w:rPr>
              <w:t>rechercher, identifier et collecter des ressources documentaires</w:t>
            </w:r>
            <w:r>
              <w:rPr>
                <w:spacing w:val="19"/>
                <w:w w:val="90"/>
                <w:sz w:val="16"/>
              </w:rPr>
              <w:t xml:space="preserve"> </w:t>
            </w:r>
            <w:r>
              <w:rPr>
                <w:w w:val="90"/>
                <w:sz w:val="16"/>
              </w:rPr>
              <w:t>;</w:t>
            </w:r>
          </w:p>
          <w:p w14:paraId="7E900798" w14:textId="77777777" w:rsidR="00C0112C" w:rsidRDefault="00CD3D10">
            <w:pPr>
              <w:pStyle w:val="TableParagraph"/>
              <w:numPr>
                <w:ilvl w:val="0"/>
                <w:numId w:val="116"/>
              </w:numPr>
              <w:tabs>
                <w:tab w:val="left" w:pos="183"/>
              </w:tabs>
              <w:spacing w:line="176" w:lineRule="exact"/>
              <w:ind w:left="182"/>
              <w:rPr>
                <w:sz w:val="16"/>
              </w:rPr>
            </w:pPr>
            <w:r>
              <w:rPr>
                <w:w w:val="90"/>
                <w:sz w:val="16"/>
              </w:rPr>
              <w:t>sélectionner, classer et trier différentes informations</w:t>
            </w:r>
            <w:r>
              <w:rPr>
                <w:spacing w:val="6"/>
                <w:w w:val="90"/>
                <w:sz w:val="16"/>
              </w:rPr>
              <w:t xml:space="preserve"> </w:t>
            </w:r>
            <w:r>
              <w:rPr>
                <w:w w:val="90"/>
                <w:sz w:val="16"/>
              </w:rPr>
              <w:t>;</w:t>
            </w:r>
          </w:p>
          <w:p w14:paraId="7E900799" w14:textId="77777777" w:rsidR="00C0112C" w:rsidRDefault="00CD3D10">
            <w:pPr>
              <w:pStyle w:val="TableParagraph"/>
              <w:numPr>
                <w:ilvl w:val="0"/>
                <w:numId w:val="116"/>
              </w:numPr>
              <w:tabs>
                <w:tab w:val="left" w:pos="190"/>
              </w:tabs>
              <w:spacing w:before="11" w:line="164" w:lineRule="exact"/>
              <w:ind w:right="97" w:hanging="165"/>
              <w:rPr>
                <w:sz w:val="16"/>
              </w:rPr>
            </w:pPr>
            <w:r>
              <w:rPr>
                <w:w w:val="95"/>
                <w:sz w:val="16"/>
              </w:rPr>
              <w:t>analyser,</w:t>
            </w:r>
            <w:r>
              <w:rPr>
                <w:spacing w:val="-4"/>
                <w:w w:val="95"/>
                <w:sz w:val="16"/>
              </w:rPr>
              <w:t xml:space="preserve"> </w:t>
            </w:r>
            <w:r>
              <w:rPr>
                <w:w w:val="95"/>
                <w:sz w:val="16"/>
              </w:rPr>
              <w:t>comparer</w:t>
            </w:r>
            <w:r>
              <w:rPr>
                <w:spacing w:val="-4"/>
                <w:w w:val="95"/>
                <w:sz w:val="16"/>
              </w:rPr>
              <w:t xml:space="preserve"> </w:t>
            </w:r>
            <w:r>
              <w:rPr>
                <w:w w:val="95"/>
                <w:sz w:val="16"/>
              </w:rPr>
              <w:t>des</w:t>
            </w:r>
            <w:r>
              <w:rPr>
                <w:spacing w:val="-4"/>
                <w:w w:val="95"/>
                <w:sz w:val="16"/>
              </w:rPr>
              <w:t xml:space="preserve"> </w:t>
            </w:r>
            <w:r>
              <w:rPr>
                <w:w w:val="95"/>
                <w:sz w:val="16"/>
              </w:rPr>
              <w:t>œuvres</w:t>
            </w:r>
            <w:r>
              <w:rPr>
                <w:spacing w:val="-4"/>
                <w:w w:val="95"/>
                <w:sz w:val="16"/>
              </w:rPr>
              <w:t xml:space="preserve"> </w:t>
            </w:r>
            <w:r>
              <w:rPr>
                <w:w w:val="95"/>
                <w:sz w:val="16"/>
              </w:rPr>
              <w:t>ou</w:t>
            </w:r>
            <w:r>
              <w:rPr>
                <w:spacing w:val="-4"/>
                <w:w w:val="95"/>
                <w:sz w:val="16"/>
              </w:rPr>
              <w:t xml:space="preserve"> </w:t>
            </w:r>
            <w:r>
              <w:rPr>
                <w:w w:val="95"/>
                <w:sz w:val="16"/>
              </w:rPr>
              <w:t>des</w:t>
            </w:r>
            <w:r>
              <w:rPr>
                <w:spacing w:val="-4"/>
                <w:w w:val="95"/>
                <w:sz w:val="16"/>
              </w:rPr>
              <w:t xml:space="preserve"> </w:t>
            </w:r>
            <w:r>
              <w:rPr>
                <w:w w:val="95"/>
                <w:sz w:val="16"/>
              </w:rPr>
              <w:t>produits</w:t>
            </w:r>
            <w:r>
              <w:rPr>
                <w:spacing w:val="-4"/>
                <w:w w:val="95"/>
                <w:sz w:val="16"/>
              </w:rPr>
              <w:t xml:space="preserve"> </w:t>
            </w:r>
            <w:r>
              <w:rPr>
                <w:w w:val="95"/>
                <w:sz w:val="16"/>
              </w:rPr>
              <w:t>et</w:t>
            </w:r>
            <w:r>
              <w:rPr>
                <w:spacing w:val="-4"/>
                <w:w w:val="95"/>
                <w:sz w:val="16"/>
              </w:rPr>
              <w:t xml:space="preserve"> </w:t>
            </w:r>
            <w:r>
              <w:rPr>
                <w:w w:val="95"/>
                <w:sz w:val="16"/>
              </w:rPr>
              <w:t>les</w:t>
            </w:r>
            <w:r>
              <w:rPr>
                <w:spacing w:val="-4"/>
                <w:w w:val="95"/>
                <w:sz w:val="16"/>
              </w:rPr>
              <w:t xml:space="preserve"> </w:t>
            </w:r>
            <w:r>
              <w:rPr>
                <w:w w:val="95"/>
                <w:sz w:val="16"/>
              </w:rPr>
              <w:t>situer</w:t>
            </w:r>
            <w:r>
              <w:rPr>
                <w:spacing w:val="-4"/>
                <w:w w:val="95"/>
                <w:sz w:val="16"/>
              </w:rPr>
              <w:t xml:space="preserve"> </w:t>
            </w:r>
            <w:r>
              <w:rPr>
                <w:w w:val="95"/>
                <w:sz w:val="16"/>
              </w:rPr>
              <w:t>dans</w:t>
            </w:r>
            <w:r>
              <w:rPr>
                <w:spacing w:val="-4"/>
                <w:w w:val="95"/>
                <w:sz w:val="16"/>
              </w:rPr>
              <w:t xml:space="preserve"> </w:t>
            </w:r>
            <w:r>
              <w:rPr>
                <w:w w:val="95"/>
                <w:sz w:val="16"/>
              </w:rPr>
              <w:t xml:space="preserve">leur </w:t>
            </w:r>
            <w:r>
              <w:rPr>
                <w:w w:val="90"/>
                <w:sz w:val="16"/>
              </w:rPr>
              <w:t>contexte de création</w:t>
            </w:r>
            <w:r>
              <w:rPr>
                <w:spacing w:val="-16"/>
                <w:w w:val="90"/>
                <w:sz w:val="16"/>
              </w:rPr>
              <w:t xml:space="preserve"> </w:t>
            </w:r>
            <w:r>
              <w:rPr>
                <w:w w:val="90"/>
                <w:sz w:val="16"/>
              </w:rPr>
              <w:t>;</w:t>
            </w:r>
          </w:p>
          <w:p w14:paraId="7E90079A" w14:textId="77777777" w:rsidR="00C0112C" w:rsidRDefault="00CD3D10">
            <w:pPr>
              <w:pStyle w:val="TableParagraph"/>
              <w:numPr>
                <w:ilvl w:val="0"/>
                <w:numId w:val="116"/>
              </w:numPr>
              <w:tabs>
                <w:tab w:val="left" w:pos="183"/>
              </w:tabs>
              <w:spacing w:line="174" w:lineRule="exact"/>
              <w:ind w:left="182"/>
              <w:rPr>
                <w:sz w:val="16"/>
              </w:rPr>
            </w:pPr>
            <w:r>
              <w:rPr>
                <w:w w:val="90"/>
                <w:sz w:val="16"/>
              </w:rPr>
              <w:t xml:space="preserve">établir des convergences entre différents domaines de </w:t>
            </w:r>
            <w:r>
              <w:rPr>
                <w:spacing w:val="17"/>
                <w:w w:val="90"/>
                <w:sz w:val="16"/>
              </w:rPr>
              <w:t xml:space="preserve"> </w:t>
            </w:r>
            <w:r>
              <w:rPr>
                <w:w w:val="90"/>
                <w:sz w:val="16"/>
              </w:rPr>
              <w:t>création.</w:t>
            </w:r>
          </w:p>
          <w:p w14:paraId="7E90079B" w14:textId="77777777" w:rsidR="00C0112C" w:rsidRDefault="00CD3D10">
            <w:pPr>
              <w:pStyle w:val="TableParagraph"/>
              <w:spacing w:line="172" w:lineRule="exact"/>
              <w:rPr>
                <w:rFonts w:ascii="Lucida Sans" w:hAnsi="Lucida Sans"/>
                <w:b/>
                <w:sz w:val="16"/>
              </w:rPr>
            </w:pPr>
            <w:r>
              <w:rPr>
                <w:rFonts w:ascii="Lucida Sans" w:hAnsi="Lucida Sans"/>
                <w:b/>
                <w:w w:val="70"/>
                <w:sz w:val="16"/>
              </w:rPr>
              <w:t>Compétences   d'expérimentation</w:t>
            </w:r>
          </w:p>
          <w:p w14:paraId="7E90079C" w14:textId="77777777" w:rsidR="00C0112C" w:rsidRDefault="00CD3D10">
            <w:pPr>
              <w:pStyle w:val="TableParagraph"/>
              <w:numPr>
                <w:ilvl w:val="0"/>
                <w:numId w:val="116"/>
              </w:numPr>
              <w:tabs>
                <w:tab w:val="left" w:pos="211"/>
              </w:tabs>
              <w:spacing w:before="16" w:line="164" w:lineRule="exact"/>
              <w:ind w:right="98" w:hanging="165"/>
              <w:rPr>
                <w:sz w:val="16"/>
              </w:rPr>
            </w:pPr>
            <w:r>
              <w:rPr>
                <w:sz w:val="16"/>
              </w:rPr>
              <w:t>respecter</w:t>
            </w:r>
            <w:r>
              <w:rPr>
                <w:spacing w:val="-8"/>
                <w:sz w:val="16"/>
              </w:rPr>
              <w:t xml:space="preserve"> </w:t>
            </w:r>
            <w:r>
              <w:rPr>
                <w:sz w:val="16"/>
              </w:rPr>
              <w:t>une</w:t>
            </w:r>
            <w:r>
              <w:rPr>
                <w:spacing w:val="-9"/>
                <w:sz w:val="16"/>
              </w:rPr>
              <w:t xml:space="preserve"> </w:t>
            </w:r>
            <w:r>
              <w:rPr>
                <w:sz w:val="16"/>
              </w:rPr>
              <w:t>demande</w:t>
            </w:r>
            <w:r>
              <w:rPr>
                <w:spacing w:val="-8"/>
                <w:sz w:val="16"/>
              </w:rPr>
              <w:t xml:space="preserve"> </w:t>
            </w:r>
            <w:r>
              <w:rPr>
                <w:sz w:val="16"/>
              </w:rPr>
              <w:t>et</w:t>
            </w:r>
            <w:r>
              <w:rPr>
                <w:spacing w:val="-9"/>
                <w:sz w:val="16"/>
              </w:rPr>
              <w:t xml:space="preserve"> </w:t>
            </w:r>
            <w:r>
              <w:rPr>
                <w:sz w:val="16"/>
              </w:rPr>
              <w:t>mettre</w:t>
            </w:r>
            <w:r>
              <w:rPr>
                <w:spacing w:val="-9"/>
                <w:sz w:val="16"/>
              </w:rPr>
              <w:t xml:space="preserve"> </w:t>
            </w:r>
            <w:r>
              <w:rPr>
                <w:sz w:val="16"/>
              </w:rPr>
              <w:t>en</w:t>
            </w:r>
            <w:r>
              <w:rPr>
                <w:spacing w:val="-9"/>
                <w:sz w:val="16"/>
              </w:rPr>
              <w:t xml:space="preserve"> </w:t>
            </w:r>
            <w:r>
              <w:rPr>
                <w:sz w:val="16"/>
              </w:rPr>
              <w:t>œuvre</w:t>
            </w:r>
            <w:r>
              <w:rPr>
                <w:spacing w:val="-9"/>
                <w:sz w:val="16"/>
              </w:rPr>
              <w:t xml:space="preserve"> </w:t>
            </w:r>
            <w:r>
              <w:rPr>
                <w:sz w:val="16"/>
              </w:rPr>
              <w:t>un</w:t>
            </w:r>
            <w:r>
              <w:rPr>
                <w:spacing w:val="-9"/>
                <w:sz w:val="16"/>
              </w:rPr>
              <w:t xml:space="preserve"> </w:t>
            </w:r>
            <w:r>
              <w:rPr>
                <w:sz w:val="16"/>
              </w:rPr>
              <w:t>cahier</w:t>
            </w:r>
            <w:r>
              <w:rPr>
                <w:spacing w:val="-9"/>
                <w:sz w:val="16"/>
              </w:rPr>
              <w:t xml:space="preserve"> </w:t>
            </w:r>
            <w:r>
              <w:rPr>
                <w:sz w:val="16"/>
              </w:rPr>
              <w:t>des</w:t>
            </w:r>
            <w:r>
              <w:rPr>
                <w:spacing w:val="-9"/>
                <w:sz w:val="16"/>
              </w:rPr>
              <w:t xml:space="preserve"> </w:t>
            </w:r>
            <w:r>
              <w:rPr>
                <w:sz w:val="16"/>
              </w:rPr>
              <w:t xml:space="preserve">charges </w:t>
            </w:r>
            <w:r>
              <w:rPr>
                <w:w w:val="90"/>
                <w:sz w:val="16"/>
              </w:rPr>
              <w:t>simple</w:t>
            </w:r>
            <w:r>
              <w:rPr>
                <w:spacing w:val="-6"/>
                <w:w w:val="90"/>
                <w:sz w:val="16"/>
              </w:rPr>
              <w:t xml:space="preserve"> </w:t>
            </w:r>
            <w:r>
              <w:rPr>
                <w:w w:val="90"/>
                <w:sz w:val="16"/>
              </w:rPr>
              <w:t>;</w:t>
            </w:r>
          </w:p>
          <w:p w14:paraId="7E90079D" w14:textId="77777777" w:rsidR="00C0112C" w:rsidRDefault="00CD3D10">
            <w:pPr>
              <w:pStyle w:val="TableParagraph"/>
              <w:numPr>
                <w:ilvl w:val="0"/>
                <w:numId w:val="116"/>
              </w:numPr>
              <w:tabs>
                <w:tab w:val="left" w:pos="189"/>
              </w:tabs>
              <w:spacing w:before="11" w:line="164" w:lineRule="exact"/>
              <w:ind w:right="97" w:hanging="165"/>
              <w:rPr>
                <w:sz w:val="16"/>
              </w:rPr>
            </w:pPr>
            <w:r>
              <w:rPr>
                <w:w w:val="95"/>
                <w:sz w:val="16"/>
              </w:rPr>
              <w:t>établir</w:t>
            </w:r>
            <w:r>
              <w:rPr>
                <w:spacing w:val="-9"/>
                <w:w w:val="95"/>
                <w:sz w:val="16"/>
              </w:rPr>
              <w:t xml:space="preserve"> </w:t>
            </w:r>
            <w:r>
              <w:rPr>
                <w:w w:val="95"/>
                <w:sz w:val="16"/>
              </w:rPr>
              <w:t>des</w:t>
            </w:r>
            <w:r>
              <w:rPr>
                <w:spacing w:val="-9"/>
                <w:w w:val="95"/>
                <w:sz w:val="16"/>
              </w:rPr>
              <w:t xml:space="preserve"> </w:t>
            </w:r>
            <w:r>
              <w:rPr>
                <w:w w:val="95"/>
                <w:sz w:val="16"/>
              </w:rPr>
              <w:t>propositions</w:t>
            </w:r>
            <w:r>
              <w:rPr>
                <w:spacing w:val="-9"/>
                <w:w w:val="95"/>
                <w:sz w:val="16"/>
              </w:rPr>
              <w:t xml:space="preserve"> </w:t>
            </w:r>
            <w:r>
              <w:rPr>
                <w:w w:val="95"/>
                <w:sz w:val="16"/>
              </w:rPr>
              <w:t>cohérentes</w:t>
            </w:r>
            <w:r>
              <w:rPr>
                <w:spacing w:val="-9"/>
                <w:w w:val="95"/>
                <w:sz w:val="16"/>
              </w:rPr>
              <w:t xml:space="preserve"> </w:t>
            </w:r>
            <w:r>
              <w:rPr>
                <w:w w:val="95"/>
                <w:sz w:val="16"/>
              </w:rPr>
              <w:t>en</w:t>
            </w:r>
            <w:r>
              <w:rPr>
                <w:spacing w:val="-9"/>
                <w:w w:val="95"/>
                <w:sz w:val="16"/>
              </w:rPr>
              <w:t xml:space="preserve"> </w:t>
            </w:r>
            <w:r>
              <w:rPr>
                <w:w w:val="95"/>
                <w:sz w:val="16"/>
              </w:rPr>
              <w:t>réponse</w:t>
            </w:r>
            <w:r>
              <w:rPr>
                <w:spacing w:val="-9"/>
                <w:w w:val="95"/>
                <w:sz w:val="16"/>
              </w:rPr>
              <w:t xml:space="preserve"> </w:t>
            </w:r>
            <w:r>
              <w:rPr>
                <w:w w:val="95"/>
                <w:sz w:val="16"/>
              </w:rPr>
              <w:t>à</w:t>
            </w:r>
            <w:r>
              <w:rPr>
                <w:spacing w:val="-9"/>
                <w:w w:val="95"/>
                <w:sz w:val="16"/>
              </w:rPr>
              <w:t xml:space="preserve"> </w:t>
            </w:r>
            <w:r>
              <w:rPr>
                <w:w w:val="95"/>
                <w:sz w:val="16"/>
              </w:rPr>
              <w:t>un</w:t>
            </w:r>
            <w:r>
              <w:rPr>
                <w:spacing w:val="-9"/>
                <w:w w:val="95"/>
                <w:sz w:val="16"/>
              </w:rPr>
              <w:t xml:space="preserve"> </w:t>
            </w:r>
            <w:r>
              <w:rPr>
                <w:w w:val="95"/>
                <w:sz w:val="16"/>
              </w:rPr>
              <w:t>problème</w:t>
            </w:r>
            <w:r>
              <w:rPr>
                <w:spacing w:val="-9"/>
                <w:w w:val="95"/>
                <w:sz w:val="16"/>
              </w:rPr>
              <w:t xml:space="preserve"> </w:t>
            </w:r>
            <w:r>
              <w:rPr>
                <w:w w:val="95"/>
                <w:sz w:val="16"/>
              </w:rPr>
              <w:t>posé</w:t>
            </w:r>
            <w:r>
              <w:rPr>
                <w:spacing w:val="-9"/>
                <w:w w:val="95"/>
                <w:sz w:val="16"/>
              </w:rPr>
              <w:t xml:space="preserve"> </w:t>
            </w:r>
            <w:r>
              <w:rPr>
                <w:w w:val="95"/>
                <w:sz w:val="16"/>
              </w:rPr>
              <w:t>et réinvestir</w:t>
            </w:r>
            <w:r>
              <w:rPr>
                <w:spacing w:val="-19"/>
                <w:w w:val="95"/>
                <w:sz w:val="16"/>
              </w:rPr>
              <w:t xml:space="preserve"> </w:t>
            </w:r>
            <w:r>
              <w:rPr>
                <w:w w:val="95"/>
                <w:sz w:val="16"/>
              </w:rPr>
              <w:t>les</w:t>
            </w:r>
            <w:r>
              <w:rPr>
                <w:spacing w:val="-19"/>
                <w:w w:val="95"/>
                <w:sz w:val="16"/>
              </w:rPr>
              <w:t xml:space="preserve"> </w:t>
            </w:r>
            <w:r>
              <w:rPr>
                <w:w w:val="95"/>
                <w:sz w:val="16"/>
              </w:rPr>
              <w:t>notions</w:t>
            </w:r>
            <w:r>
              <w:rPr>
                <w:spacing w:val="-19"/>
                <w:w w:val="95"/>
                <w:sz w:val="16"/>
              </w:rPr>
              <w:t xml:space="preserve"> </w:t>
            </w:r>
            <w:r>
              <w:rPr>
                <w:w w:val="95"/>
                <w:sz w:val="16"/>
              </w:rPr>
              <w:t>repérées</w:t>
            </w:r>
            <w:r>
              <w:rPr>
                <w:spacing w:val="-19"/>
                <w:w w:val="95"/>
                <w:sz w:val="16"/>
              </w:rPr>
              <w:t xml:space="preserve"> </w:t>
            </w:r>
            <w:r>
              <w:rPr>
                <w:w w:val="95"/>
                <w:sz w:val="16"/>
              </w:rPr>
              <w:t>dans</w:t>
            </w:r>
            <w:r>
              <w:rPr>
                <w:spacing w:val="-19"/>
                <w:w w:val="95"/>
                <w:sz w:val="16"/>
              </w:rPr>
              <w:t xml:space="preserve"> </w:t>
            </w:r>
            <w:r>
              <w:rPr>
                <w:w w:val="95"/>
                <w:sz w:val="16"/>
              </w:rPr>
              <w:t>des</w:t>
            </w:r>
            <w:r>
              <w:rPr>
                <w:spacing w:val="-19"/>
                <w:w w:val="95"/>
                <w:sz w:val="16"/>
              </w:rPr>
              <w:t xml:space="preserve"> </w:t>
            </w:r>
            <w:r>
              <w:rPr>
                <w:w w:val="95"/>
                <w:sz w:val="16"/>
              </w:rPr>
              <w:t>références.</w:t>
            </w:r>
          </w:p>
          <w:p w14:paraId="7E90079E" w14:textId="77777777" w:rsidR="00C0112C" w:rsidRDefault="00CD3D10">
            <w:pPr>
              <w:pStyle w:val="TableParagraph"/>
              <w:spacing w:line="171" w:lineRule="exact"/>
              <w:rPr>
                <w:rFonts w:ascii="Lucida Sans" w:hAnsi="Lucida Sans"/>
                <w:b/>
                <w:sz w:val="16"/>
              </w:rPr>
            </w:pPr>
            <w:r>
              <w:rPr>
                <w:rFonts w:ascii="Lucida Sans" w:hAnsi="Lucida Sans"/>
                <w:b/>
                <w:w w:val="75"/>
                <w:sz w:val="16"/>
              </w:rPr>
              <w:t>Compétences de réalisation</w:t>
            </w:r>
          </w:p>
          <w:p w14:paraId="7E90079F" w14:textId="77777777" w:rsidR="00C0112C" w:rsidRDefault="00CD3D10">
            <w:pPr>
              <w:pStyle w:val="TableParagraph"/>
              <w:numPr>
                <w:ilvl w:val="0"/>
                <w:numId w:val="116"/>
              </w:numPr>
              <w:tabs>
                <w:tab w:val="left" w:pos="228"/>
              </w:tabs>
              <w:spacing w:before="17" w:line="164" w:lineRule="exact"/>
              <w:ind w:right="96" w:hanging="165"/>
              <w:rPr>
                <w:sz w:val="16"/>
              </w:rPr>
            </w:pPr>
            <w:r>
              <w:rPr>
                <w:sz w:val="16"/>
              </w:rPr>
              <w:t xml:space="preserve">opérer un choix raisonné parmi des propositions et finaliser la </w:t>
            </w:r>
            <w:r>
              <w:rPr>
                <w:w w:val="90"/>
                <w:sz w:val="16"/>
              </w:rPr>
              <w:t>proposition</w:t>
            </w:r>
            <w:r>
              <w:rPr>
                <w:spacing w:val="19"/>
                <w:w w:val="90"/>
                <w:sz w:val="16"/>
              </w:rPr>
              <w:t xml:space="preserve"> </w:t>
            </w:r>
            <w:r>
              <w:rPr>
                <w:w w:val="90"/>
                <w:sz w:val="16"/>
              </w:rPr>
              <w:t>choisie.</w:t>
            </w:r>
          </w:p>
          <w:p w14:paraId="7E9007A0" w14:textId="77777777" w:rsidR="00C0112C" w:rsidRDefault="00CD3D10">
            <w:pPr>
              <w:pStyle w:val="TableParagraph"/>
              <w:spacing w:line="171" w:lineRule="exact"/>
              <w:rPr>
                <w:rFonts w:ascii="Lucida Sans" w:hAnsi="Lucida Sans"/>
                <w:b/>
                <w:sz w:val="16"/>
              </w:rPr>
            </w:pPr>
            <w:r>
              <w:rPr>
                <w:rFonts w:ascii="Lucida Sans" w:hAnsi="Lucida Sans"/>
                <w:b/>
                <w:w w:val="75"/>
                <w:sz w:val="16"/>
              </w:rPr>
              <w:t>Compétences de communication</w:t>
            </w:r>
          </w:p>
          <w:p w14:paraId="7E9007A1" w14:textId="77777777" w:rsidR="00C0112C" w:rsidRDefault="00CD3D10">
            <w:pPr>
              <w:pStyle w:val="TableParagraph"/>
              <w:numPr>
                <w:ilvl w:val="0"/>
                <w:numId w:val="116"/>
              </w:numPr>
              <w:tabs>
                <w:tab w:val="left" w:pos="183"/>
              </w:tabs>
              <w:spacing w:line="181" w:lineRule="exact"/>
              <w:ind w:left="182"/>
              <w:rPr>
                <w:sz w:val="16"/>
              </w:rPr>
            </w:pPr>
            <w:r>
              <w:rPr>
                <w:w w:val="95"/>
                <w:sz w:val="16"/>
              </w:rPr>
              <w:t>choisir</w:t>
            </w:r>
            <w:r>
              <w:rPr>
                <w:spacing w:val="-13"/>
                <w:w w:val="95"/>
                <w:sz w:val="16"/>
              </w:rPr>
              <w:t xml:space="preserve"> </w:t>
            </w:r>
            <w:r>
              <w:rPr>
                <w:w w:val="95"/>
                <w:sz w:val="16"/>
              </w:rPr>
              <w:t>des</w:t>
            </w:r>
            <w:r>
              <w:rPr>
                <w:spacing w:val="-13"/>
                <w:w w:val="95"/>
                <w:sz w:val="16"/>
              </w:rPr>
              <w:t xml:space="preserve"> </w:t>
            </w:r>
            <w:r>
              <w:rPr>
                <w:w w:val="95"/>
                <w:sz w:val="16"/>
              </w:rPr>
              <w:t>outils</w:t>
            </w:r>
            <w:r>
              <w:rPr>
                <w:spacing w:val="-13"/>
                <w:w w:val="95"/>
                <w:sz w:val="16"/>
              </w:rPr>
              <w:t xml:space="preserve"> </w:t>
            </w:r>
            <w:r>
              <w:rPr>
                <w:w w:val="95"/>
                <w:sz w:val="16"/>
              </w:rPr>
              <w:t>adaptés</w:t>
            </w:r>
            <w:r>
              <w:rPr>
                <w:spacing w:val="-24"/>
                <w:w w:val="95"/>
                <w:sz w:val="16"/>
              </w:rPr>
              <w:t xml:space="preserve"> </w:t>
            </w:r>
            <w:r>
              <w:rPr>
                <w:w w:val="95"/>
                <w:sz w:val="16"/>
              </w:rPr>
              <w:t>;</w:t>
            </w:r>
          </w:p>
          <w:p w14:paraId="7E9007A2" w14:textId="77777777" w:rsidR="00C0112C" w:rsidRDefault="00CD3D10">
            <w:pPr>
              <w:pStyle w:val="TableParagraph"/>
              <w:numPr>
                <w:ilvl w:val="0"/>
                <w:numId w:val="116"/>
              </w:numPr>
              <w:tabs>
                <w:tab w:val="left" w:pos="188"/>
              </w:tabs>
              <w:spacing w:before="11" w:line="164" w:lineRule="exact"/>
              <w:ind w:right="97" w:hanging="165"/>
              <w:rPr>
                <w:sz w:val="16"/>
              </w:rPr>
            </w:pPr>
            <w:r>
              <w:rPr>
                <w:w w:val="95"/>
                <w:sz w:val="16"/>
              </w:rPr>
              <w:t>établir</w:t>
            </w:r>
            <w:r>
              <w:rPr>
                <w:spacing w:val="-15"/>
                <w:w w:val="95"/>
                <w:sz w:val="16"/>
              </w:rPr>
              <w:t xml:space="preserve"> </w:t>
            </w:r>
            <w:r>
              <w:rPr>
                <w:w w:val="95"/>
                <w:sz w:val="16"/>
              </w:rPr>
              <w:t>un</w:t>
            </w:r>
            <w:r>
              <w:rPr>
                <w:spacing w:val="-15"/>
                <w:w w:val="95"/>
                <w:sz w:val="16"/>
              </w:rPr>
              <w:t xml:space="preserve"> </w:t>
            </w:r>
            <w:r>
              <w:rPr>
                <w:w w:val="95"/>
                <w:sz w:val="16"/>
              </w:rPr>
              <w:t>relevé,</w:t>
            </w:r>
            <w:r>
              <w:rPr>
                <w:spacing w:val="-16"/>
                <w:w w:val="95"/>
                <w:sz w:val="16"/>
              </w:rPr>
              <w:t xml:space="preserve"> </w:t>
            </w:r>
            <w:r>
              <w:rPr>
                <w:w w:val="95"/>
                <w:sz w:val="16"/>
              </w:rPr>
              <w:t>analyser</w:t>
            </w:r>
            <w:r>
              <w:rPr>
                <w:spacing w:val="-15"/>
                <w:w w:val="95"/>
                <w:sz w:val="16"/>
              </w:rPr>
              <w:t xml:space="preserve"> </w:t>
            </w:r>
            <w:r>
              <w:rPr>
                <w:w w:val="95"/>
                <w:sz w:val="16"/>
              </w:rPr>
              <w:t>et</w:t>
            </w:r>
            <w:r>
              <w:rPr>
                <w:spacing w:val="-15"/>
                <w:w w:val="95"/>
                <w:sz w:val="16"/>
              </w:rPr>
              <w:t xml:space="preserve"> </w:t>
            </w:r>
            <w:r>
              <w:rPr>
                <w:w w:val="95"/>
                <w:sz w:val="16"/>
              </w:rPr>
              <w:t>traduire</w:t>
            </w:r>
            <w:r>
              <w:rPr>
                <w:spacing w:val="-16"/>
                <w:w w:val="95"/>
                <w:sz w:val="16"/>
              </w:rPr>
              <w:t xml:space="preserve"> </w:t>
            </w:r>
            <w:r>
              <w:rPr>
                <w:w w:val="95"/>
                <w:sz w:val="16"/>
              </w:rPr>
              <w:t>graphiquement</w:t>
            </w:r>
            <w:r>
              <w:rPr>
                <w:spacing w:val="-15"/>
                <w:w w:val="95"/>
                <w:sz w:val="16"/>
              </w:rPr>
              <w:t xml:space="preserve"> </w:t>
            </w:r>
            <w:r>
              <w:rPr>
                <w:w w:val="95"/>
                <w:sz w:val="16"/>
              </w:rPr>
              <w:t>des</w:t>
            </w:r>
            <w:r>
              <w:rPr>
                <w:spacing w:val="-16"/>
                <w:w w:val="95"/>
                <w:sz w:val="16"/>
              </w:rPr>
              <w:t xml:space="preserve"> </w:t>
            </w:r>
            <w:r>
              <w:rPr>
                <w:w w:val="95"/>
                <w:sz w:val="16"/>
              </w:rPr>
              <w:t>références</w:t>
            </w:r>
            <w:r>
              <w:rPr>
                <w:spacing w:val="-15"/>
                <w:w w:val="95"/>
                <w:sz w:val="16"/>
              </w:rPr>
              <w:t xml:space="preserve"> </w:t>
            </w:r>
            <w:r>
              <w:rPr>
                <w:w w:val="95"/>
                <w:sz w:val="16"/>
              </w:rPr>
              <w:t xml:space="preserve">et </w:t>
            </w:r>
            <w:r>
              <w:rPr>
                <w:w w:val="90"/>
                <w:sz w:val="16"/>
              </w:rPr>
              <w:t>des intentions</w:t>
            </w:r>
            <w:r>
              <w:rPr>
                <w:spacing w:val="-8"/>
                <w:w w:val="90"/>
                <w:sz w:val="16"/>
              </w:rPr>
              <w:t xml:space="preserve"> </w:t>
            </w:r>
            <w:r>
              <w:rPr>
                <w:w w:val="90"/>
                <w:sz w:val="16"/>
              </w:rPr>
              <w:t>;</w:t>
            </w:r>
          </w:p>
          <w:p w14:paraId="7E9007A3" w14:textId="77777777" w:rsidR="00C0112C" w:rsidRDefault="00CD3D10">
            <w:pPr>
              <w:pStyle w:val="TableParagraph"/>
              <w:numPr>
                <w:ilvl w:val="0"/>
                <w:numId w:val="116"/>
              </w:numPr>
              <w:tabs>
                <w:tab w:val="left" w:pos="208"/>
              </w:tabs>
              <w:spacing w:before="11" w:line="164" w:lineRule="exact"/>
              <w:ind w:right="97" w:hanging="165"/>
              <w:rPr>
                <w:sz w:val="16"/>
              </w:rPr>
            </w:pPr>
            <w:r>
              <w:rPr>
                <w:w w:val="95"/>
                <w:sz w:val="16"/>
              </w:rPr>
              <w:t>justifier</w:t>
            </w:r>
            <w:r>
              <w:rPr>
                <w:spacing w:val="-4"/>
                <w:w w:val="95"/>
                <w:sz w:val="16"/>
              </w:rPr>
              <w:t xml:space="preserve"> </w:t>
            </w:r>
            <w:r>
              <w:rPr>
                <w:w w:val="95"/>
                <w:sz w:val="16"/>
              </w:rPr>
              <w:t>en</w:t>
            </w:r>
            <w:r>
              <w:rPr>
                <w:spacing w:val="-4"/>
                <w:w w:val="95"/>
                <w:sz w:val="16"/>
              </w:rPr>
              <w:t xml:space="preserve"> </w:t>
            </w:r>
            <w:r>
              <w:rPr>
                <w:w w:val="95"/>
                <w:sz w:val="16"/>
              </w:rPr>
              <w:t>argumentant,</w:t>
            </w:r>
            <w:r>
              <w:rPr>
                <w:spacing w:val="-4"/>
                <w:w w:val="95"/>
                <w:sz w:val="16"/>
              </w:rPr>
              <w:t xml:space="preserve"> </w:t>
            </w:r>
            <w:r>
              <w:rPr>
                <w:w w:val="95"/>
                <w:sz w:val="16"/>
              </w:rPr>
              <w:t>structurer</w:t>
            </w:r>
            <w:r>
              <w:rPr>
                <w:spacing w:val="-4"/>
                <w:w w:val="95"/>
                <w:sz w:val="16"/>
              </w:rPr>
              <w:t xml:space="preserve"> </w:t>
            </w:r>
            <w:r>
              <w:rPr>
                <w:w w:val="95"/>
                <w:sz w:val="16"/>
              </w:rPr>
              <w:t>et</w:t>
            </w:r>
            <w:r>
              <w:rPr>
                <w:spacing w:val="-4"/>
                <w:w w:val="95"/>
                <w:sz w:val="16"/>
              </w:rPr>
              <w:t xml:space="preserve"> </w:t>
            </w:r>
            <w:r>
              <w:rPr>
                <w:w w:val="95"/>
                <w:sz w:val="16"/>
              </w:rPr>
              <w:t>présenter</w:t>
            </w:r>
            <w:r>
              <w:rPr>
                <w:spacing w:val="-4"/>
                <w:w w:val="95"/>
                <w:sz w:val="16"/>
              </w:rPr>
              <w:t xml:space="preserve"> </w:t>
            </w:r>
            <w:r>
              <w:rPr>
                <w:w w:val="95"/>
                <w:sz w:val="16"/>
              </w:rPr>
              <w:t>une</w:t>
            </w:r>
            <w:r>
              <w:rPr>
                <w:spacing w:val="-4"/>
                <w:w w:val="95"/>
                <w:sz w:val="16"/>
              </w:rPr>
              <w:t xml:space="preserve"> </w:t>
            </w:r>
            <w:r>
              <w:rPr>
                <w:w w:val="95"/>
                <w:sz w:val="16"/>
              </w:rPr>
              <w:t xml:space="preserve">communication </w:t>
            </w:r>
            <w:r>
              <w:rPr>
                <w:w w:val="90"/>
                <w:sz w:val="16"/>
              </w:rPr>
              <w:t>graphique, écrite et/ou</w:t>
            </w:r>
            <w:r>
              <w:rPr>
                <w:spacing w:val="-11"/>
                <w:w w:val="90"/>
                <w:sz w:val="16"/>
              </w:rPr>
              <w:t xml:space="preserve"> </w:t>
            </w:r>
            <w:r>
              <w:rPr>
                <w:w w:val="90"/>
                <w:sz w:val="16"/>
              </w:rPr>
              <w:t>orale.</w:t>
            </w:r>
          </w:p>
        </w:tc>
        <w:tc>
          <w:tcPr>
            <w:tcW w:w="2270" w:type="dxa"/>
            <w:tcBorders>
              <w:top w:val="single" w:sz="2" w:space="0" w:color="000000"/>
              <w:left w:val="single" w:sz="2" w:space="0" w:color="000000"/>
              <w:bottom w:val="single" w:sz="2" w:space="0" w:color="000000"/>
            </w:tcBorders>
          </w:tcPr>
          <w:p w14:paraId="7E9007A4" w14:textId="77777777" w:rsidR="00C0112C" w:rsidRDefault="00C0112C">
            <w:pPr>
              <w:pStyle w:val="TableParagraph"/>
              <w:ind w:left="0"/>
              <w:rPr>
                <w:sz w:val="20"/>
              </w:rPr>
            </w:pPr>
          </w:p>
          <w:p w14:paraId="7E9007A5" w14:textId="77777777" w:rsidR="00C0112C" w:rsidRDefault="00C0112C">
            <w:pPr>
              <w:pStyle w:val="TableParagraph"/>
              <w:ind w:left="0"/>
              <w:rPr>
                <w:sz w:val="20"/>
              </w:rPr>
            </w:pPr>
          </w:p>
          <w:p w14:paraId="7E9007A6" w14:textId="77777777" w:rsidR="00C0112C" w:rsidRDefault="00C0112C">
            <w:pPr>
              <w:pStyle w:val="TableParagraph"/>
              <w:ind w:left="0"/>
              <w:rPr>
                <w:sz w:val="20"/>
              </w:rPr>
            </w:pPr>
          </w:p>
          <w:p w14:paraId="7E9007A7" w14:textId="77777777" w:rsidR="00C0112C" w:rsidRDefault="00C0112C">
            <w:pPr>
              <w:pStyle w:val="TableParagraph"/>
              <w:ind w:left="0"/>
              <w:rPr>
                <w:sz w:val="20"/>
              </w:rPr>
            </w:pPr>
          </w:p>
          <w:p w14:paraId="7E9007A8" w14:textId="77777777" w:rsidR="00C0112C" w:rsidRDefault="00C0112C">
            <w:pPr>
              <w:pStyle w:val="TableParagraph"/>
              <w:ind w:left="0"/>
              <w:rPr>
                <w:sz w:val="20"/>
              </w:rPr>
            </w:pPr>
          </w:p>
          <w:p w14:paraId="7E9007A9" w14:textId="77777777" w:rsidR="00C0112C" w:rsidRDefault="00C0112C">
            <w:pPr>
              <w:pStyle w:val="TableParagraph"/>
              <w:ind w:left="0"/>
              <w:rPr>
                <w:sz w:val="20"/>
              </w:rPr>
            </w:pPr>
          </w:p>
          <w:p w14:paraId="7E9007AA" w14:textId="77777777" w:rsidR="00C0112C" w:rsidRDefault="00C0112C">
            <w:pPr>
              <w:pStyle w:val="TableParagraph"/>
              <w:spacing w:before="7"/>
              <w:ind w:left="0"/>
              <w:rPr>
                <w:sz w:val="21"/>
              </w:rPr>
            </w:pPr>
          </w:p>
          <w:p w14:paraId="7E9007AB" w14:textId="77777777" w:rsidR="00C0112C" w:rsidRDefault="00CD3D10">
            <w:pPr>
              <w:pStyle w:val="TableParagraph"/>
              <w:spacing w:line="182" w:lineRule="exact"/>
              <w:ind w:left="548" w:right="548"/>
              <w:jc w:val="center"/>
              <w:rPr>
                <w:rFonts w:ascii="Lucida Sans" w:hAnsi="Lucida Sans"/>
                <w:b/>
                <w:sz w:val="16"/>
              </w:rPr>
            </w:pPr>
            <w:r>
              <w:rPr>
                <w:rFonts w:ascii="Lucida Sans" w:hAnsi="Lucida Sans"/>
                <w:b/>
                <w:w w:val="80"/>
                <w:sz w:val="16"/>
              </w:rPr>
              <w:t>Unité U 6</w:t>
            </w:r>
          </w:p>
          <w:p w14:paraId="7E9007AC" w14:textId="77777777" w:rsidR="00C0112C" w:rsidRDefault="00CD3D10">
            <w:pPr>
              <w:pStyle w:val="TableParagraph"/>
              <w:spacing w:before="18" w:line="164" w:lineRule="exact"/>
              <w:ind w:left="1069" w:right="55" w:hanging="928"/>
              <w:rPr>
                <w:rFonts w:ascii="Lucida Sans" w:hAnsi="Lucida Sans"/>
                <w:b/>
                <w:sz w:val="16"/>
              </w:rPr>
            </w:pPr>
            <w:r>
              <w:rPr>
                <w:rFonts w:ascii="Lucida Sans" w:hAnsi="Lucida Sans"/>
                <w:b/>
                <w:w w:val="75"/>
                <w:sz w:val="16"/>
              </w:rPr>
              <w:t xml:space="preserve">Arts appliqués et cultures artisti- </w:t>
            </w:r>
            <w:r>
              <w:rPr>
                <w:rFonts w:ascii="Lucida Sans" w:hAnsi="Lucida Sans"/>
                <w:b/>
                <w:w w:val="80"/>
                <w:sz w:val="16"/>
              </w:rPr>
              <w:t>ques</w:t>
            </w:r>
          </w:p>
        </w:tc>
      </w:tr>
      <w:tr w:rsidR="00C0112C" w14:paraId="7E9007B9" w14:textId="77777777">
        <w:trPr>
          <w:trHeight w:hRule="exact" w:val="1546"/>
        </w:trPr>
        <w:tc>
          <w:tcPr>
            <w:tcW w:w="3084" w:type="dxa"/>
            <w:vMerge/>
            <w:tcBorders>
              <w:bottom w:val="single" w:sz="2" w:space="0" w:color="000000"/>
              <w:right w:val="single" w:sz="2" w:space="0" w:color="000000"/>
            </w:tcBorders>
            <w:shd w:val="clear" w:color="auto" w:fill="D8D8D8"/>
          </w:tcPr>
          <w:p w14:paraId="7E9007AE" w14:textId="77777777" w:rsidR="00C0112C" w:rsidRDefault="00C0112C"/>
        </w:tc>
        <w:tc>
          <w:tcPr>
            <w:tcW w:w="4550" w:type="dxa"/>
            <w:gridSpan w:val="4"/>
            <w:tcBorders>
              <w:top w:val="single" w:sz="2" w:space="0" w:color="000000"/>
              <w:left w:val="single" w:sz="2" w:space="0" w:color="000000"/>
              <w:bottom w:val="single" w:sz="2" w:space="0" w:color="000000"/>
              <w:right w:val="single" w:sz="2" w:space="0" w:color="000000"/>
            </w:tcBorders>
          </w:tcPr>
          <w:p w14:paraId="7E9007AF" w14:textId="77777777" w:rsidR="00C0112C" w:rsidRDefault="00CD3D10">
            <w:pPr>
              <w:pStyle w:val="TableParagraph"/>
              <w:spacing w:before="175" w:line="184" w:lineRule="exact"/>
              <w:rPr>
                <w:rFonts w:ascii="Lucida Sans"/>
                <w:b/>
                <w:i/>
                <w:sz w:val="16"/>
              </w:rPr>
            </w:pPr>
            <w:r>
              <w:rPr>
                <w:rFonts w:ascii="Lucida Sans"/>
                <w:b/>
                <w:i/>
                <w:w w:val="75"/>
                <w:sz w:val="16"/>
              </w:rPr>
              <w:t>Bloc n</w:t>
            </w:r>
            <w:r>
              <w:rPr>
                <w:rFonts w:ascii="Lucida Sans"/>
                <w:b/>
                <w:i/>
                <w:w w:val="75"/>
                <w:position w:val="6"/>
                <w:sz w:val="8"/>
              </w:rPr>
              <w:t xml:space="preserve">o </w:t>
            </w:r>
            <w:r>
              <w:rPr>
                <w:rFonts w:ascii="Lucida Sans"/>
                <w:b/>
                <w:i/>
                <w:w w:val="75"/>
                <w:sz w:val="16"/>
              </w:rPr>
              <w:t>13 - Education physique et sportive</w:t>
            </w:r>
          </w:p>
          <w:p w14:paraId="7E9007B0" w14:textId="77777777" w:rsidR="00C0112C" w:rsidRDefault="00CD3D10">
            <w:pPr>
              <w:pStyle w:val="TableParagraph"/>
              <w:numPr>
                <w:ilvl w:val="0"/>
                <w:numId w:val="115"/>
              </w:numPr>
              <w:tabs>
                <w:tab w:val="left" w:pos="183"/>
              </w:tabs>
              <w:spacing w:line="181" w:lineRule="exact"/>
              <w:ind w:hanging="165"/>
              <w:rPr>
                <w:sz w:val="16"/>
              </w:rPr>
            </w:pPr>
            <w:r>
              <w:rPr>
                <w:w w:val="90"/>
                <w:sz w:val="16"/>
              </w:rPr>
              <w:t>développer sa motricité</w:t>
            </w:r>
            <w:r>
              <w:rPr>
                <w:spacing w:val="-5"/>
                <w:w w:val="90"/>
                <w:sz w:val="16"/>
              </w:rPr>
              <w:t xml:space="preserve"> </w:t>
            </w:r>
            <w:r>
              <w:rPr>
                <w:w w:val="90"/>
                <w:sz w:val="16"/>
              </w:rPr>
              <w:t>;</w:t>
            </w:r>
          </w:p>
          <w:p w14:paraId="7E9007B1" w14:textId="77777777" w:rsidR="00C0112C" w:rsidRDefault="00CD3D10">
            <w:pPr>
              <w:pStyle w:val="TableParagraph"/>
              <w:numPr>
                <w:ilvl w:val="0"/>
                <w:numId w:val="115"/>
              </w:numPr>
              <w:tabs>
                <w:tab w:val="left" w:pos="183"/>
              </w:tabs>
              <w:spacing w:line="176" w:lineRule="exact"/>
              <w:ind w:left="182"/>
              <w:rPr>
                <w:sz w:val="16"/>
              </w:rPr>
            </w:pPr>
            <w:r>
              <w:rPr>
                <w:w w:val="90"/>
                <w:sz w:val="16"/>
              </w:rPr>
              <w:t>s'organiser pour apprendre et s'entraîner</w:t>
            </w:r>
            <w:r>
              <w:rPr>
                <w:spacing w:val="21"/>
                <w:w w:val="90"/>
                <w:sz w:val="16"/>
              </w:rPr>
              <w:t xml:space="preserve"> </w:t>
            </w:r>
            <w:r>
              <w:rPr>
                <w:w w:val="90"/>
                <w:sz w:val="16"/>
              </w:rPr>
              <w:t>;</w:t>
            </w:r>
          </w:p>
          <w:p w14:paraId="7E9007B2" w14:textId="77777777" w:rsidR="00C0112C" w:rsidRDefault="00CD3D10">
            <w:pPr>
              <w:pStyle w:val="TableParagraph"/>
              <w:numPr>
                <w:ilvl w:val="0"/>
                <w:numId w:val="115"/>
              </w:numPr>
              <w:tabs>
                <w:tab w:val="left" w:pos="190"/>
              </w:tabs>
              <w:spacing w:before="11" w:line="164" w:lineRule="exact"/>
              <w:ind w:right="99" w:hanging="165"/>
              <w:rPr>
                <w:sz w:val="16"/>
              </w:rPr>
            </w:pPr>
            <w:r>
              <w:rPr>
                <w:w w:val="95"/>
                <w:sz w:val="16"/>
              </w:rPr>
              <w:t>exercer</w:t>
            </w:r>
            <w:r>
              <w:rPr>
                <w:spacing w:val="-7"/>
                <w:w w:val="95"/>
                <w:sz w:val="16"/>
              </w:rPr>
              <w:t xml:space="preserve"> </w:t>
            </w:r>
            <w:r>
              <w:rPr>
                <w:w w:val="95"/>
                <w:sz w:val="16"/>
              </w:rPr>
              <w:t>sa</w:t>
            </w:r>
            <w:r>
              <w:rPr>
                <w:spacing w:val="-7"/>
                <w:w w:val="95"/>
                <w:sz w:val="16"/>
              </w:rPr>
              <w:t xml:space="preserve"> </w:t>
            </w:r>
            <w:r>
              <w:rPr>
                <w:w w:val="95"/>
                <w:sz w:val="16"/>
              </w:rPr>
              <w:t>responsabilité</w:t>
            </w:r>
            <w:r>
              <w:rPr>
                <w:spacing w:val="-7"/>
                <w:w w:val="95"/>
                <w:sz w:val="16"/>
              </w:rPr>
              <w:t xml:space="preserve"> </w:t>
            </w:r>
            <w:r>
              <w:rPr>
                <w:w w:val="95"/>
                <w:sz w:val="16"/>
              </w:rPr>
              <w:t>dans</w:t>
            </w:r>
            <w:r>
              <w:rPr>
                <w:spacing w:val="-7"/>
                <w:w w:val="95"/>
                <w:sz w:val="16"/>
              </w:rPr>
              <w:t xml:space="preserve"> </w:t>
            </w:r>
            <w:r>
              <w:rPr>
                <w:w w:val="95"/>
                <w:sz w:val="16"/>
              </w:rPr>
              <w:t>un</w:t>
            </w:r>
            <w:r>
              <w:rPr>
                <w:spacing w:val="-7"/>
                <w:w w:val="95"/>
                <w:sz w:val="16"/>
              </w:rPr>
              <w:t xml:space="preserve"> </w:t>
            </w:r>
            <w:r>
              <w:rPr>
                <w:w w:val="95"/>
                <w:sz w:val="16"/>
              </w:rPr>
              <w:t>engagement</w:t>
            </w:r>
            <w:r>
              <w:rPr>
                <w:spacing w:val="-8"/>
                <w:w w:val="95"/>
                <w:sz w:val="16"/>
              </w:rPr>
              <w:t xml:space="preserve"> </w:t>
            </w:r>
            <w:r>
              <w:rPr>
                <w:w w:val="95"/>
                <w:sz w:val="16"/>
              </w:rPr>
              <w:t>personnel</w:t>
            </w:r>
            <w:r>
              <w:rPr>
                <w:spacing w:val="-7"/>
                <w:w w:val="95"/>
                <w:sz w:val="16"/>
              </w:rPr>
              <w:t xml:space="preserve"> </w:t>
            </w:r>
            <w:r>
              <w:rPr>
                <w:w w:val="95"/>
                <w:sz w:val="16"/>
              </w:rPr>
              <w:t>et</w:t>
            </w:r>
            <w:r>
              <w:rPr>
                <w:spacing w:val="-8"/>
                <w:w w:val="95"/>
                <w:sz w:val="16"/>
              </w:rPr>
              <w:t xml:space="preserve"> </w:t>
            </w:r>
            <w:r>
              <w:rPr>
                <w:w w:val="95"/>
                <w:sz w:val="16"/>
              </w:rPr>
              <w:t>solidaire</w:t>
            </w:r>
            <w:r>
              <w:rPr>
                <w:spacing w:val="-7"/>
                <w:w w:val="95"/>
                <w:sz w:val="16"/>
              </w:rPr>
              <w:t xml:space="preserve"> </w:t>
            </w:r>
            <w:r>
              <w:rPr>
                <w:w w:val="95"/>
                <w:sz w:val="16"/>
              </w:rPr>
              <w:t>: connaitre</w:t>
            </w:r>
            <w:r>
              <w:rPr>
                <w:spacing w:val="-14"/>
                <w:w w:val="95"/>
                <w:sz w:val="16"/>
              </w:rPr>
              <w:t xml:space="preserve"> </w:t>
            </w:r>
            <w:r>
              <w:rPr>
                <w:w w:val="95"/>
                <w:sz w:val="16"/>
              </w:rPr>
              <w:t>les</w:t>
            </w:r>
            <w:r>
              <w:rPr>
                <w:spacing w:val="-14"/>
                <w:w w:val="95"/>
                <w:sz w:val="16"/>
              </w:rPr>
              <w:t xml:space="preserve"> </w:t>
            </w:r>
            <w:r>
              <w:rPr>
                <w:w w:val="95"/>
                <w:sz w:val="16"/>
              </w:rPr>
              <w:t>règles,</w:t>
            </w:r>
            <w:r>
              <w:rPr>
                <w:spacing w:val="-14"/>
                <w:w w:val="95"/>
                <w:sz w:val="16"/>
              </w:rPr>
              <w:t xml:space="preserve"> </w:t>
            </w:r>
            <w:r>
              <w:rPr>
                <w:w w:val="95"/>
                <w:sz w:val="16"/>
              </w:rPr>
              <w:t>les</w:t>
            </w:r>
            <w:r>
              <w:rPr>
                <w:spacing w:val="-13"/>
                <w:w w:val="95"/>
                <w:sz w:val="16"/>
              </w:rPr>
              <w:t xml:space="preserve"> </w:t>
            </w:r>
            <w:r>
              <w:rPr>
                <w:w w:val="95"/>
                <w:sz w:val="16"/>
              </w:rPr>
              <w:t>appliquer</w:t>
            </w:r>
            <w:r>
              <w:rPr>
                <w:spacing w:val="-14"/>
                <w:w w:val="95"/>
                <w:sz w:val="16"/>
              </w:rPr>
              <w:t xml:space="preserve"> </w:t>
            </w:r>
            <w:r>
              <w:rPr>
                <w:w w:val="95"/>
                <w:sz w:val="16"/>
              </w:rPr>
              <w:t>et</w:t>
            </w:r>
            <w:r>
              <w:rPr>
                <w:spacing w:val="-13"/>
                <w:w w:val="95"/>
                <w:sz w:val="16"/>
              </w:rPr>
              <w:t xml:space="preserve"> </w:t>
            </w:r>
            <w:r>
              <w:rPr>
                <w:w w:val="95"/>
                <w:sz w:val="16"/>
              </w:rPr>
              <w:t>les</w:t>
            </w:r>
            <w:r>
              <w:rPr>
                <w:spacing w:val="-14"/>
                <w:w w:val="95"/>
                <w:sz w:val="16"/>
              </w:rPr>
              <w:t xml:space="preserve"> </w:t>
            </w:r>
            <w:r>
              <w:rPr>
                <w:w w:val="95"/>
                <w:sz w:val="16"/>
              </w:rPr>
              <w:t>faire</w:t>
            </w:r>
            <w:r>
              <w:rPr>
                <w:spacing w:val="-14"/>
                <w:w w:val="95"/>
                <w:sz w:val="16"/>
              </w:rPr>
              <w:t xml:space="preserve"> </w:t>
            </w:r>
            <w:r>
              <w:rPr>
                <w:w w:val="95"/>
                <w:sz w:val="16"/>
              </w:rPr>
              <w:t>respecter</w:t>
            </w:r>
            <w:r>
              <w:rPr>
                <w:spacing w:val="-25"/>
                <w:w w:val="95"/>
                <w:sz w:val="16"/>
              </w:rPr>
              <w:t xml:space="preserve"> </w:t>
            </w:r>
            <w:r>
              <w:rPr>
                <w:w w:val="95"/>
                <w:sz w:val="16"/>
              </w:rPr>
              <w:t>;</w:t>
            </w:r>
          </w:p>
          <w:p w14:paraId="7E9007B3" w14:textId="77777777" w:rsidR="00C0112C" w:rsidRDefault="00CD3D10">
            <w:pPr>
              <w:pStyle w:val="TableParagraph"/>
              <w:numPr>
                <w:ilvl w:val="0"/>
                <w:numId w:val="115"/>
              </w:numPr>
              <w:tabs>
                <w:tab w:val="left" w:pos="183"/>
              </w:tabs>
              <w:spacing w:line="176" w:lineRule="exact"/>
              <w:ind w:left="182"/>
              <w:rPr>
                <w:sz w:val="16"/>
              </w:rPr>
            </w:pPr>
            <w:r>
              <w:rPr>
                <w:w w:val="90"/>
                <w:sz w:val="16"/>
              </w:rPr>
              <w:t>construire durablement sa santé</w:t>
            </w:r>
            <w:r>
              <w:rPr>
                <w:spacing w:val="7"/>
                <w:w w:val="90"/>
                <w:sz w:val="16"/>
              </w:rPr>
              <w:t xml:space="preserve"> </w:t>
            </w:r>
            <w:r>
              <w:rPr>
                <w:w w:val="90"/>
                <w:sz w:val="16"/>
              </w:rPr>
              <w:t>;</w:t>
            </w:r>
          </w:p>
          <w:p w14:paraId="7E9007B4" w14:textId="77777777" w:rsidR="00C0112C" w:rsidRDefault="00CD3D10">
            <w:pPr>
              <w:pStyle w:val="TableParagraph"/>
              <w:numPr>
                <w:ilvl w:val="0"/>
                <w:numId w:val="115"/>
              </w:numPr>
              <w:tabs>
                <w:tab w:val="left" w:pos="183"/>
              </w:tabs>
              <w:spacing w:line="186" w:lineRule="exact"/>
              <w:ind w:left="182"/>
              <w:rPr>
                <w:sz w:val="16"/>
              </w:rPr>
            </w:pPr>
            <w:r>
              <w:rPr>
                <w:w w:val="90"/>
                <w:sz w:val="16"/>
              </w:rPr>
              <w:t>accéder au patrimoine culturel sportif et</w:t>
            </w:r>
            <w:r>
              <w:rPr>
                <w:spacing w:val="21"/>
                <w:w w:val="90"/>
                <w:sz w:val="16"/>
              </w:rPr>
              <w:t xml:space="preserve"> </w:t>
            </w:r>
            <w:r>
              <w:rPr>
                <w:w w:val="90"/>
                <w:sz w:val="16"/>
              </w:rPr>
              <w:t>artistique.</w:t>
            </w:r>
          </w:p>
        </w:tc>
        <w:tc>
          <w:tcPr>
            <w:tcW w:w="2270" w:type="dxa"/>
            <w:tcBorders>
              <w:top w:val="single" w:sz="2" w:space="0" w:color="000000"/>
              <w:left w:val="single" w:sz="2" w:space="0" w:color="000000"/>
              <w:bottom w:val="single" w:sz="2" w:space="0" w:color="000000"/>
            </w:tcBorders>
          </w:tcPr>
          <w:p w14:paraId="7E9007B5" w14:textId="77777777" w:rsidR="00C0112C" w:rsidRDefault="00C0112C">
            <w:pPr>
              <w:pStyle w:val="TableParagraph"/>
              <w:ind w:left="0"/>
              <w:rPr>
                <w:sz w:val="20"/>
              </w:rPr>
            </w:pPr>
          </w:p>
          <w:p w14:paraId="7E9007B6" w14:textId="77777777" w:rsidR="00C0112C" w:rsidRDefault="00C0112C">
            <w:pPr>
              <w:pStyle w:val="TableParagraph"/>
              <w:spacing w:before="10"/>
              <w:ind w:left="0"/>
              <w:rPr>
                <w:sz w:val="29"/>
              </w:rPr>
            </w:pPr>
          </w:p>
          <w:p w14:paraId="7E9007B7" w14:textId="77777777" w:rsidR="00C0112C" w:rsidRDefault="00CD3D10">
            <w:pPr>
              <w:pStyle w:val="TableParagraph"/>
              <w:spacing w:line="182" w:lineRule="exact"/>
              <w:ind w:left="548" w:right="548"/>
              <w:jc w:val="center"/>
              <w:rPr>
                <w:rFonts w:ascii="Lucida Sans" w:hAnsi="Lucida Sans"/>
                <w:b/>
                <w:sz w:val="16"/>
              </w:rPr>
            </w:pPr>
            <w:r>
              <w:rPr>
                <w:rFonts w:ascii="Lucida Sans" w:hAnsi="Lucida Sans"/>
                <w:b/>
                <w:w w:val="80"/>
                <w:sz w:val="16"/>
              </w:rPr>
              <w:t>Unité U 7</w:t>
            </w:r>
          </w:p>
          <w:p w14:paraId="7E9007B8" w14:textId="77777777" w:rsidR="00C0112C" w:rsidRDefault="00CD3D10">
            <w:pPr>
              <w:pStyle w:val="TableParagraph"/>
              <w:spacing w:line="182" w:lineRule="exact"/>
              <w:ind w:left="152" w:right="152"/>
              <w:jc w:val="center"/>
              <w:rPr>
                <w:rFonts w:ascii="Lucida Sans"/>
                <w:b/>
                <w:sz w:val="16"/>
              </w:rPr>
            </w:pPr>
            <w:r>
              <w:rPr>
                <w:rFonts w:ascii="Lucida Sans"/>
                <w:b/>
                <w:w w:val="75"/>
                <w:sz w:val="16"/>
              </w:rPr>
              <w:t>Education physique et sportive</w:t>
            </w:r>
          </w:p>
        </w:tc>
      </w:tr>
      <w:tr w:rsidR="00C0112C" w14:paraId="7E9007BC" w14:textId="77777777">
        <w:trPr>
          <w:trHeight w:hRule="exact" w:val="514"/>
        </w:trPr>
        <w:tc>
          <w:tcPr>
            <w:tcW w:w="3084" w:type="dxa"/>
            <w:vMerge w:val="restart"/>
            <w:tcBorders>
              <w:top w:val="single" w:sz="2" w:space="0" w:color="000000"/>
              <w:right w:val="single" w:sz="2" w:space="0" w:color="000000"/>
            </w:tcBorders>
            <w:shd w:val="clear" w:color="auto" w:fill="D8D8D8"/>
          </w:tcPr>
          <w:p w14:paraId="7E9007BA" w14:textId="77777777" w:rsidR="00C0112C" w:rsidRDefault="00C0112C"/>
        </w:tc>
        <w:tc>
          <w:tcPr>
            <w:tcW w:w="6820" w:type="dxa"/>
            <w:gridSpan w:val="5"/>
            <w:tcBorders>
              <w:top w:val="single" w:sz="2" w:space="0" w:color="000000"/>
              <w:left w:val="single" w:sz="2" w:space="0" w:color="000000"/>
              <w:bottom w:val="single" w:sz="2" w:space="0" w:color="000000"/>
            </w:tcBorders>
          </w:tcPr>
          <w:p w14:paraId="7E9007BB" w14:textId="77777777" w:rsidR="00C0112C" w:rsidRDefault="00CD3D10">
            <w:pPr>
              <w:pStyle w:val="TableParagraph"/>
              <w:spacing w:before="175"/>
              <w:rPr>
                <w:rFonts w:ascii="Lucida Sans" w:hAnsi="Lucida Sans"/>
                <w:b/>
                <w:i/>
                <w:sz w:val="16"/>
              </w:rPr>
            </w:pPr>
            <w:r>
              <w:rPr>
                <w:rFonts w:ascii="Lucida Sans" w:hAnsi="Lucida Sans"/>
                <w:b/>
                <w:i/>
                <w:w w:val="75"/>
                <w:sz w:val="16"/>
              </w:rPr>
              <w:t>Le candidat peut choisir deux unités facultatives maximum :</w:t>
            </w:r>
          </w:p>
        </w:tc>
      </w:tr>
      <w:tr w:rsidR="00C0112C" w14:paraId="7E9007D3" w14:textId="77777777">
        <w:trPr>
          <w:trHeight w:hRule="exact" w:val="1370"/>
        </w:trPr>
        <w:tc>
          <w:tcPr>
            <w:tcW w:w="3084" w:type="dxa"/>
            <w:vMerge/>
            <w:tcBorders>
              <w:bottom w:val="single" w:sz="2" w:space="0" w:color="000000"/>
              <w:right w:val="single" w:sz="2" w:space="0" w:color="000000"/>
            </w:tcBorders>
            <w:shd w:val="clear" w:color="auto" w:fill="D8D8D8"/>
          </w:tcPr>
          <w:p w14:paraId="7E9007BD" w14:textId="77777777" w:rsidR="00C0112C" w:rsidRDefault="00C0112C"/>
        </w:tc>
        <w:tc>
          <w:tcPr>
            <w:tcW w:w="3783" w:type="dxa"/>
            <w:tcBorders>
              <w:top w:val="single" w:sz="2" w:space="0" w:color="000000"/>
              <w:left w:val="single" w:sz="2" w:space="0" w:color="000000"/>
              <w:bottom w:val="single" w:sz="2" w:space="0" w:color="000000"/>
              <w:right w:val="nil"/>
            </w:tcBorders>
          </w:tcPr>
          <w:p w14:paraId="7E9007BE" w14:textId="77777777" w:rsidR="00C0112C" w:rsidRDefault="00CD3D10">
            <w:pPr>
              <w:pStyle w:val="TableParagraph"/>
              <w:spacing w:before="175" w:line="184" w:lineRule="exact"/>
              <w:rPr>
                <w:rFonts w:ascii="Lucida Sans" w:hAnsi="Lucida Sans"/>
                <w:b/>
                <w:i/>
                <w:sz w:val="16"/>
              </w:rPr>
            </w:pPr>
            <w:r>
              <w:rPr>
                <w:rFonts w:ascii="Lucida Sans" w:hAnsi="Lucida Sans"/>
                <w:b/>
                <w:i/>
                <w:w w:val="75"/>
                <w:sz w:val="16"/>
              </w:rPr>
              <w:t>Bloc facultatif Langue vivante étrangère ou régionale</w:t>
            </w:r>
          </w:p>
          <w:p w14:paraId="7E9007BF" w14:textId="77777777" w:rsidR="00C0112C" w:rsidRDefault="00CD3D10">
            <w:pPr>
              <w:pStyle w:val="TableParagraph"/>
              <w:spacing w:line="181" w:lineRule="exact"/>
              <w:rPr>
                <w:sz w:val="16"/>
              </w:rPr>
            </w:pPr>
            <w:r>
              <w:rPr>
                <w:w w:val="95"/>
                <w:sz w:val="16"/>
              </w:rPr>
              <w:t>Compétences de niveau B1+ du CECRL</w:t>
            </w:r>
          </w:p>
          <w:p w14:paraId="7E9007C0" w14:textId="77777777" w:rsidR="00C0112C" w:rsidRDefault="00CD3D10">
            <w:pPr>
              <w:pStyle w:val="TableParagraph"/>
              <w:numPr>
                <w:ilvl w:val="0"/>
                <w:numId w:val="114"/>
              </w:numPr>
              <w:tabs>
                <w:tab w:val="left" w:pos="183"/>
              </w:tabs>
              <w:spacing w:line="176" w:lineRule="exact"/>
              <w:ind w:hanging="165"/>
              <w:rPr>
                <w:sz w:val="16"/>
              </w:rPr>
            </w:pPr>
            <w:r>
              <w:rPr>
                <w:w w:val="95"/>
                <w:sz w:val="16"/>
              </w:rPr>
              <w:t>s'exprimer</w:t>
            </w:r>
            <w:r>
              <w:rPr>
                <w:spacing w:val="-11"/>
                <w:w w:val="95"/>
                <w:sz w:val="16"/>
              </w:rPr>
              <w:t xml:space="preserve"> </w:t>
            </w:r>
            <w:r>
              <w:rPr>
                <w:w w:val="95"/>
                <w:sz w:val="16"/>
              </w:rPr>
              <w:t>à</w:t>
            </w:r>
            <w:r>
              <w:rPr>
                <w:spacing w:val="-11"/>
                <w:w w:val="95"/>
                <w:sz w:val="16"/>
              </w:rPr>
              <w:t xml:space="preserve"> </w:t>
            </w:r>
            <w:r>
              <w:rPr>
                <w:w w:val="95"/>
                <w:sz w:val="16"/>
              </w:rPr>
              <w:t>l'oral</w:t>
            </w:r>
            <w:r>
              <w:rPr>
                <w:spacing w:val="-11"/>
                <w:w w:val="95"/>
                <w:sz w:val="16"/>
              </w:rPr>
              <w:t xml:space="preserve"> </w:t>
            </w:r>
            <w:r>
              <w:rPr>
                <w:w w:val="95"/>
                <w:sz w:val="16"/>
              </w:rPr>
              <w:t>en</w:t>
            </w:r>
            <w:r>
              <w:rPr>
                <w:spacing w:val="-11"/>
                <w:w w:val="95"/>
                <w:sz w:val="16"/>
              </w:rPr>
              <w:t xml:space="preserve"> </w:t>
            </w:r>
            <w:r>
              <w:rPr>
                <w:w w:val="95"/>
                <w:sz w:val="16"/>
              </w:rPr>
              <w:t>continu</w:t>
            </w:r>
            <w:r>
              <w:rPr>
                <w:spacing w:val="-23"/>
                <w:w w:val="95"/>
                <w:sz w:val="16"/>
              </w:rPr>
              <w:t xml:space="preserve"> </w:t>
            </w:r>
            <w:r>
              <w:rPr>
                <w:w w:val="95"/>
                <w:sz w:val="16"/>
              </w:rPr>
              <w:t>;</w:t>
            </w:r>
          </w:p>
          <w:p w14:paraId="7E9007C1" w14:textId="77777777" w:rsidR="00C0112C" w:rsidRDefault="00CD3D10">
            <w:pPr>
              <w:pStyle w:val="TableParagraph"/>
              <w:numPr>
                <w:ilvl w:val="0"/>
                <w:numId w:val="114"/>
              </w:numPr>
              <w:tabs>
                <w:tab w:val="left" w:pos="183"/>
              </w:tabs>
              <w:spacing w:line="176" w:lineRule="exact"/>
              <w:ind w:left="182"/>
              <w:rPr>
                <w:sz w:val="16"/>
              </w:rPr>
            </w:pPr>
            <w:r>
              <w:rPr>
                <w:w w:val="95"/>
                <w:sz w:val="16"/>
              </w:rPr>
              <w:t>interagir</w:t>
            </w:r>
            <w:r>
              <w:rPr>
                <w:spacing w:val="-13"/>
                <w:w w:val="95"/>
                <w:sz w:val="16"/>
              </w:rPr>
              <w:t xml:space="preserve"> </w:t>
            </w:r>
            <w:r>
              <w:rPr>
                <w:w w:val="95"/>
                <w:sz w:val="16"/>
              </w:rPr>
              <w:t>à</w:t>
            </w:r>
            <w:r>
              <w:rPr>
                <w:spacing w:val="-13"/>
                <w:w w:val="95"/>
                <w:sz w:val="16"/>
              </w:rPr>
              <w:t xml:space="preserve"> </w:t>
            </w:r>
            <w:r>
              <w:rPr>
                <w:w w:val="95"/>
                <w:sz w:val="16"/>
              </w:rPr>
              <w:t>l'oral</w:t>
            </w:r>
            <w:r>
              <w:rPr>
                <w:spacing w:val="-24"/>
                <w:w w:val="95"/>
                <w:sz w:val="16"/>
              </w:rPr>
              <w:t xml:space="preserve"> </w:t>
            </w:r>
            <w:r>
              <w:rPr>
                <w:w w:val="95"/>
                <w:sz w:val="16"/>
              </w:rPr>
              <w:t>;</w:t>
            </w:r>
          </w:p>
          <w:p w14:paraId="7E9007C2" w14:textId="77777777" w:rsidR="00C0112C" w:rsidRDefault="00CD3D10">
            <w:pPr>
              <w:pStyle w:val="TableParagraph"/>
              <w:numPr>
                <w:ilvl w:val="0"/>
                <w:numId w:val="114"/>
              </w:numPr>
              <w:tabs>
                <w:tab w:val="left" w:pos="232"/>
              </w:tabs>
              <w:spacing w:before="11" w:line="164" w:lineRule="exact"/>
              <w:ind w:right="39" w:hanging="165"/>
              <w:rPr>
                <w:sz w:val="16"/>
              </w:rPr>
            </w:pPr>
            <w:r>
              <w:rPr>
                <w:spacing w:val="2"/>
                <w:sz w:val="16"/>
              </w:rPr>
              <w:t xml:space="preserve">comprendre </w:t>
            </w:r>
            <w:r>
              <w:rPr>
                <w:sz w:val="16"/>
              </w:rPr>
              <w:t xml:space="preserve">un </w:t>
            </w:r>
            <w:r>
              <w:rPr>
                <w:spacing w:val="2"/>
                <w:sz w:val="16"/>
              </w:rPr>
              <w:t xml:space="preserve">document écrit, dans </w:t>
            </w:r>
            <w:r>
              <w:rPr>
                <w:sz w:val="16"/>
              </w:rPr>
              <w:t xml:space="preserve">des </w:t>
            </w:r>
            <w:r>
              <w:rPr>
                <w:spacing w:val="3"/>
                <w:sz w:val="16"/>
              </w:rPr>
              <w:t xml:space="preserve">situations </w:t>
            </w:r>
            <w:r>
              <w:rPr>
                <w:w w:val="90"/>
                <w:sz w:val="16"/>
              </w:rPr>
              <w:t>quotidienne, sociale et</w:t>
            </w:r>
            <w:r>
              <w:rPr>
                <w:spacing w:val="25"/>
                <w:w w:val="90"/>
                <w:sz w:val="16"/>
              </w:rPr>
              <w:t xml:space="preserve"> </w:t>
            </w:r>
            <w:r>
              <w:rPr>
                <w:w w:val="90"/>
                <w:sz w:val="16"/>
              </w:rPr>
              <w:t>professionnelle.</w:t>
            </w:r>
          </w:p>
        </w:tc>
        <w:tc>
          <w:tcPr>
            <w:tcW w:w="240" w:type="dxa"/>
            <w:tcBorders>
              <w:top w:val="single" w:sz="2" w:space="0" w:color="000000"/>
              <w:left w:val="nil"/>
              <w:bottom w:val="single" w:sz="2" w:space="0" w:color="000000"/>
              <w:right w:val="nil"/>
            </w:tcBorders>
          </w:tcPr>
          <w:p w14:paraId="7E9007C3" w14:textId="77777777" w:rsidR="00C0112C" w:rsidRDefault="00C0112C">
            <w:pPr>
              <w:pStyle w:val="TableParagraph"/>
              <w:ind w:left="0"/>
              <w:rPr>
                <w:sz w:val="20"/>
              </w:rPr>
            </w:pPr>
          </w:p>
          <w:p w14:paraId="7E9007C4" w14:textId="77777777" w:rsidR="00C0112C" w:rsidRDefault="00C0112C">
            <w:pPr>
              <w:pStyle w:val="TableParagraph"/>
              <w:ind w:left="0"/>
              <w:rPr>
                <w:sz w:val="20"/>
              </w:rPr>
            </w:pPr>
          </w:p>
          <w:p w14:paraId="7E9007C5" w14:textId="77777777" w:rsidR="00C0112C" w:rsidRDefault="00C0112C">
            <w:pPr>
              <w:pStyle w:val="TableParagraph"/>
              <w:ind w:left="0"/>
              <w:rPr>
                <w:sz w:val="20"/>
              </w:rPr>
            </w:pPr>
          </w:p>
          <w:p w14:paraId="7E9007C6" w14:textId="77777777" w:rsidR="00C0112C" w:rsidRDefault="00CD3D10">
            <w:pPr>
              <w:pStyle w:val="TableParagraph"/>
              <w:spacing w:before="149"/>
              <w:ind w:left="45"/>
              <w:rPr>
                <w:sz w:val="16"/>
              </w:rPr>
            </w:pPr>
            <w:r>
              <w:rPr>
                <w:sz w:val="16"/>
              </w:rPr>
              <w:t>de</w:t>
            </w:r>
          </w:p>
        </w:tc>
        <w:tc>
          <w:tcPr>
            <w:tcW w:w="198" w:type="dxa"/>
            <w:tcBorders>
              <w:top w:val="single" w:sz="2" w:space="0" w:color="000000"/>
              <w:left w:val="nil"/>
              <w:bottom w:val="single" w:sz="2" w:space="0" w:color="000000"/>
              <w:right w:val="nil"/>
            </w:tcBorders>
          </w:tcPr>
          <w:p w14:paraId="7E9007C7" w14:textId="77777777" w:rsidR="00C0112C" w:rsidRDefault="00C0112C">
            <w:pPr>
              <w:pStyle w:val="TableParagraph"/>
              <w:ind w:left="0"/>
              <w:rPr>
                <w:sz w:val="20"/>
              </w:rPr>
            </w:pPr>
          </w:p>
          <w:p w14:paraId="7E9007C8" w14:textId="77777777" w:rsidR="00C0112C" w:rsidRDefault="00C0112C">
            <w:pPr>
              <w:pStyle w:val="TableParagraph"/>
              <w:ind w:left="0"/>
              <w:rPr>
                <w:sz w:val="20"/>
              </w:rPr>
            </w:pPr>
          </w:p>
          <w:p w14:paraId="7E9007C9" w14:textId="77777777" w:rsidR="00C0112C" w:rsidRDefault="00C0112C">
            <w:pPr>
              <w:pStyle w:val="TableParagraph"/>
              <w:ind w:left="0"/>
              <w:rPr>
                <w:sz w:val="20"/>
              </w:rPr>
            </w:pPr>
          </w:p>
          <w:p w14:paraId="7E9007CA" w14:textId="77777777" w:rsidR="00C0112C" w:rsidRDefault="00CD3D10">
            <w:pPr>
              <w:pStyle w:val="TableParagraph"/>
              <w:spacing w:before="149"/>
              <w:ind w:left="45"/>
              <w:rPr>
                <w:sz w:val="16"/>
              </w:rPr>
            </w:pPr>
            <w:r>
              <w:rPr>
                <w:sz w:val="16"/>
              </w:rPr>
              <w:t>la</w:t>
            </w:r>
          </w:p>
        </w:tc>
        <w:tc>
          <w:tcPr>
            <w:tcW w:w="329" w:type="dxa"/>
            <w:tcBorders>
              <w:top w:val="single" w:sz="2" w:space="0" w:color="000000"/>
              <w:left w:val="nil"/>
              <w:bottom w:val="single" w:sz="2" w:space="0" w:color="000000"/>
              <w:right w:val="single" w:sz="2" w:space="0" w:color="000000"/>
            </w:tcBorders>
          </w:tcPr>
          <w:p w14:paraId="7E9007CB" w14:textId="77777777" w:rsidR="00C0112C" w:rsidRDefault="00C0112C">
            <w:pPr>
              <w:pStyle w:val="TableParagraph"/>
              <w:ind w:left="0"/>
              <w:rPr>
                <w:sz w:val="20"/>
              </w:rPr>
            </w:pPr>
          </w:p>
          <w:p w14:paraId="7E9007CC" w14:textId="77777777" w:rsidR="00C0112C" w:rsidRDefault="00C0112C">
            <w:pPr>
              <w:pStyle w:val="TableParagraph"/>
              <w:ind w:left="0"/>
              <w:rPr>
                <w:sz w:val="20"/>
              </w:rPr>
            </w:pPr>
          </w:p>
          <w:p w14:paraId="7E9007CD" w14:textId="77777777" w:rsidR="00C0112C" w:rsidRDefault="00C0112C">
            <w:pPr>
              <w:pStyle w:val="TableParagraph"/>
              <w:ind w:left="0"/>
              <w:rPr>
                <w:sz w:val="20"/>
              </w:rPr>
            </w:pPr>
          </w:p>
          <w:p w14:paraId="7E9007CE" w14:textId="77777777" w:rsidR="00C0112C" w:rsidRDefault="00CD3D10">
            <w:pPr>
              <w:pStyle w:val="TableParagraph"/>
              <w:spacing w:before="149"/>
              <w:ind w:left="45"/>
              <w:rPr>
                <w:sz w:val="16"/>
              </w:rPr>
            </w:pPr>
            <w:r>
              <w:rPr>
                <w:sz w:val="16"/>
              </w:rPr>
              <w:t>vie</w:t>
            </w:r>
          </w:p>
        </w:tc>
        <w:tc>
          <w:tcPr>
            <w:tcW w:w="2270" w:type="dxa"/>
            <w:tcBorders>
              <w:top w:val="single" w:sz="2" w:space="0" w:color="000000"/>
              <w:left w:val="single" w:sz="2" w:space="0" w:color="000000"/>
              <w:bottom w:val="single" w:sz="2" w:space="0" w:color="000000"/>
            </w:tcBorders>
          </w:tcPr>
          <w:p w14:paraId="7E9007CF" w14:textId="77777777" w:rsidR="00C0112C" w:rsidRDefault="00C0112C">
            <w:pPr>
              <w:pStyle w:val="TableParagraph"/>
              <w:ind w:left="0"/>
              <w:rPr>
                <w:sz w:val="20"/>
              </w:rPr>
            </w:pPr>
          </w:p>
          <w:p w14:paraId="7E9007D0" w14:textId="77777777" w:rsidR="00C0112C" w:rsidRDefault="00C0112C">
            <w:pPr>
              <w:pStyle w:val="TableParagraph"/>
              <w:spacing w:before="2"/>
              <w:ind w:left="0"/>
              <w:rPr>
                <w:sz w:val="17"/>
              </w:rPr>
            </w:pPr>
          </w:p>
          <w:p w14:paraId="7E9007D1" w14:textId="77777777" w:rsidR="00C0112C" w:rsidRDefault="00CD3D10">
            <w:pPr>
              <w:pStyle w:val="TableParagraph"/>
              <w:spacing w:line="176" w:lineRule="exact"/>
              <w:ind w:left="266" w:right="198" w:firstLine="367"/>
              <w:rPr>
                <w:rFonts w:ascii="Lucida Sans" w:hAnsi="Lucida Sans"/>
                <w:b/>
                <w:i/>
                <w:sz w:val="16"/>
              </w:rPr>
            </w:pPr>
            <w:r>
              <w:rPr>
                <w:rFonts w:ascii="Lucida Sans" w:hAnsi="Lucida Sans"/>
                <w:b/>
                <w:w w:val="85"/>
                <w:sz w:val="16"/>
              </w:rPr>
              <w:t xml:space="preserve">Unité facultative </w:t>
            </w:r>
            <w:r>
              <w:rPr>
                <w:rFonts w:ascii="Lucida Sans" w:hAnsi="Lucida Sans"/>
                <w:b/>
                <w:w w:val="75"/>
                <w:sz w:val="16"/>
              </w:rPr>
              <w:t xml:space="preserve">Langue vivante </w:t>
            </w:r>
            <w:r>
              <w:rPr>
                <w:rFonts w:ascii="Lucida Sans" w:hAnsi="Lucida Sans"/>
                <w:b/>
                <w:i/>
                <w:w w:val="75"/>
                <w:sz w:val="16"/>
              </w:rPr>
              <w:t>étrangère ou</w:t>
            </w:r>
          </w:p>
          <w:p w14:paraId="7E9007D2" w14:textId="77777777" w:rsidR="00C0112C" w:rsidRDefault="00CD3D10">
            <w:pPr>
              <w:pStyle w:val="TableParagraph"/>
              <w:spacing w:line="162" w:lineRule="exact"/>
              <w:ind w:left="712" w:right="548"/>
              <w:jc w:val="center"/>
              <w:rPr>
                <w:rFonts w:ascii="Lucida Sans" w:hAnsi="Lucida Sans"/>
                <w:b/>
                <w:i/>
                <w:sz w:val="16"/>
              </w:rPr>
            </w:pPr>
            <w:r>
              <w:rPr>
                <w:rFonts w:ascii="Lucida Sans" w:hAnsi="Lucida Sans"/>
                <w:b/>
                <w:i/>
                <w:w w:val="80"/>
                <w:sz w:val="16"/>
              </w:rPr>
              <w:t>régionale</w:t>
            </w:r>
          </w:p>
        </w:tc>
      </w:tr>
    </w:tbl>
    <w:p w14:paraId="7E9007D4" w14:textId="77777777" w:rsidR="00C0112C" w:rsidRDefault="00C0112C">
      <w:pPr>
        <w:spacing w:line="162" w:lineRule="exact"/>
        <w:jc w:val="center"/>
        <w:rPr>
          <w:rFonts w:ascii="Lucida Sans" w:hAnsi="Lucida Sans"/>
          <w:sz w:val="16"/>
        </w:rPr>
        <w:sectPr w:rsidR="00C0112C">
          <w:pgSz w:w="11910" w:h="16840"/>
          <w:pgMar w:top="600" w:right="880" w:bottom="280" w:left="880" w:header="720" w:footer="720" w:gutter="0"/>
          <w:cols w:space="720"/>
        </w:sectPr>
      </w:pPr>
    </w:p>
    <w:p w14:paraId="7E9007D5"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5591" behindDoc="1" locked="0" layoutInCell="1" allowOverlap="1" wp14:anchorId="7E9016DE" wp14:editId="7E9016DF">
            <wp:simplePos x="0" y="0"/>
            <wp:positionH relativeFrom="page">
              <wp:posOffset>0</wp:posOffset>
            </wp:positionH>
            <wp:positionV relativeFrom="page">
              <wp:posOffset>1</wp:posOffset>
            </wp:positionV>
            <wp:extent cx="7560005" cy="1069200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07D6" w14:textId="77777777" w:rsidR="00C0112C" w:rsidRDefault="00C0112C">
      <w:pPr>
        <w:rPr>
          <w:sz w:val="20"/>
        </w:rPr>
      </w:pPr>
    </w:p>
    <w:p w14:paraId="7E9007D7" w14:textId="77777777" w:rsidR="00C0112C" w:rsidRDefault="00C0112C">
      <w:pPr>
        <w:spacing w:before="10" w:after="1"/>
        <w:rPr>
          <w:sz w:val="1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084"/>
        <w:gridCol w:w="4550"/>
        <w:gridCol w:w="2270"/>
      </w:tblGrid>
      <w:tr w:rsidR="00C0112C" w14:paraId="7E9007DB" w14:textId="77777777">
        <w:trPr>
          <w:trHeight w:hRule="exact" w:val="341"/>
        </w:trPr>
        <w:tc>
          <w:tcPr>
            <w:tcW w:w="3084" w:type="dxa"/>
            <w:tcBorders>
              <w:bottom w:val="single" w:sz="2" w:space="0" w:color="000000"/>
              <w:right w:val="single" w:sz="2" w:space="0" w:color="000000"/>
            </w:tcBorders>
            <w:shd w:val="clear" w:color="auto" w:fill="D8D8D8"/>
          </w:tcPr>
          <w:p w14:paraId="7E9007D8" w14:textId="77777777" w:rsidR="00C0112C" w:rsidRDefault="00CD3D10">
            <w:pPr>
              <w:pStyle w:val="TableParagraph"/>
              <w:spacing w:before="103"/>
              <w:ind w:left="1004" w:right="1004"/>
              <w:jc w:val="center"/>
              <w:rPr>
                <w:rFonts w:ascii="Lucida Sans" w:hAnsi="Lucida Sans"/>
                <w:b/>
                <w:sz w:val="13"/>
              </w:rPr>
            </w:pPr>
            <w:r>
              <w:rPr>
                <w:rFonts w:ascii="Lucida Sans" w:hAnsi="Lucida Sans"/>
                <w:b/>
                <w:w w:val="95"/>
                <w:sz w:val="13"/>
              </w:rPr>
              <w:t>Pôles d’activités</w:t>
            </w:r>
          </w:p>
        </w:tc>
        <w:tc>
          <w:tcPr>
            <w:tcW w:w="4550" w:type="dxa"/>
            <w:tcBorders>
              <w:left w:val="single" w:sz="2" w:space="0" w:color="000000"/>
              <w:bottom w:val="single" w:sz="2" w:space="0" w:color="000000"/>
              <w:right w:val="single" w:sz="2" w:space="0" w:color="000000"/>
            </w:tcBorders>
            <w:shd w:val="clear" w:color="auto" w:fill="D8D8D8"/>
          </w:tcPr>
          <w:p w14:paraId="7E9007D9" w14:textId="77777777" w:rsidR="00C0112C" w:rsidRDefault="00CD3D10">
            <w:pPr>
              <w:pStyle w:val="TableParagraph"/>
              <w:spacing w:before="103"/>
              <w:ind w:left="1554" w:right="1554"/>
              <w:jc w:val="center"/>
              <w:rPr>
                <w:rFonts w:ascii="Lucida Sans" w:hAnsi="Lucida Sans"/>
                <w:b/>
                <w:sz w:val="13"/>
              </w:rPr>
            </w:pPr>
            <w:r>
              <w:rPr>
                <w:rFonts w:ascii="Lucida Sans" w:hAnsi="Lucida Sans"/>
                <w:b/>
                <w:w w:val="95"/>
                <w:sz w:val="13"/>
              </w:rPr>
              <w:t>Blocs de compétences</w:t>
            </w:r>
          </w:p>
        </w:tc>
        <w:tc>
          <w:tcPr>
            <w:tcW w:w="2270" w:type="dxa"/>
            <w:tcBorders>
              <w:left w:val="single" w:sz="2" w:space="0" w:color="000000"/>
              <w:bottom w:val="single" w:sz="2" w:space="0" w:color="000000"/>
            </w:tcBorders>
            <w:shd w:val="clear" w:color="auto" w:fill="D8D8D8"/>
          </w:tcPr>
          <w:p w14:paraId="7E9007DA" w14:textId="77777777" w:rsidR="00C0112C" w:rsidRDefault="00CD3D10">
            <w:pPr>
              <w:pStyle w:val="TableParagraph"/>
              <w:spacing w:before="103"/>
              <w:ind w:left="548" w:right="548"/>
              <w:jc w:val="center"/>
              <w:rPr>
                <w:rFonts w:ascii="Lucida Sans" w:hAnsi="Lucida Sans"/>
                <w:b/>
                <w:sz w:val="13"/>
              </w:rPr>
            </w:pPr>
            <w:r>
              <w:rPr>
                <w:rFonts w:ascii="Lucida Sans" w:hAnsi="Lucida Sans"/>
                <w:b/>
                <w:sz w:val="13"/>
              </w:rPr>
              <w:t>Unités</w:t>
            </w:r>
          </w:p>
        </w:tc>
      </w:tr>
      <w:tr w:rsidR="00C0112C" w14:paraId="7E9007E8" w14:textId="77777777">
        <w:trPr>
          <w:trHeight w:hRule="exact" w:val="1917"/>
        </w:trPr>
        <w:tc>
          <w:tcPr>
            <w:tcW w:w="3084" w:type="dxa"/>
            <w:vMerge w:val="restart"/>
            <w:tcBorders>
              <w:top w:val="single" w:sz="2" w:space="0" w:color="000000"/>
              <w:right w:val="single" w:sz="2" w:space="0" w:color="000000"/>
            </w:tcBorders>
            <w:shd w:val="clear" w:color="auto" w:fill="D8D8D8"/>
          </w:tcPr>
          <w:p w14:paraId="7E9007DC" w14:textId="77777777" w:rsidR="00C0112C" w:rsidRDefault="00C0112C"/>
        </w:tc>
        <w:tc>
          <w:tcPr>
            <w:tcW w:w="4550" w:type="dxa"/>
            <w:tcBorders>
              <w:top w:val="single" w:sz="2" w:space="0" w:color="000000"/>
              <w:left w:val="single" w:sz="2" w:space="0" w:color="000000"/>
              <w:bottom w:val="single" w:sz="2" w:space="0" w:color="000000"/>
              <w:right w:val="single" w:sz="2" w:space="0" w:color="000000"/>
            </w:tcBorders>
          </w:tcPr>
          <w:p w14:paraId="7E9007DD" w14:textId="77777777" w:rsidR="00C0112C" w:rsidRDefault="00CD3D10">
            <w:pPr>
              <w:pStyle w:val="TableParagraph"/>
              <w:spacing w:before="108" w:line="184" w:lineRule="exact"/>
              <w:rPr>
                <w:rFonts w:ascii="Lucida Sans" w:hAnsi="Lucida Sans"/>
                <w:b/>
                <w:i/>
                <w:sz w:val="16"/>
              </w:rPr>
            </w:pPr>
            <w:r>
              <w:rPr>
                <w:rFonts w:ascii="Lucida Sans" w:hAnsi="Lucida Sans"/>
                <w:b/>
                <w:i/>
                <w:w w:val="75"/>
                <w:sz w:val="16"/>
              </w:rPr>
              <w:t>Bloc facultatif Mobilité</w:t>
            </w:r>
          </w:p>
          <w:p w14:paraId="7E9007DE" w14:textId="77777777" w:rsidR="00C0112C" w:rsidRDefault="00CD3D10">
            <w:pPr>
              <w:pStyle w:val="TableParagraph"/>
              <w:numPr>
                <w:ilvl w:val="0"/>
                <w:numId w:val="113"/>
              </w:numPr>
              <w:tabs>
                <w:tab w:val="left" w:pos="209"/>
              </w:tabs>
              <w:spacing w:before="16" w:line="164" w:lineRule="exact"/>
              <w:ind w:right="97" w:hanging="165"/>
              <w:rPr>
                <w:sz w:val="16"/>
              </w:rPr>
            </w:pPr>
            <w:r>
              <w:rPr>
                <w:w w:val="95"/>
                <w:sz w:val="16"/>
              </w:rPr>
              <w:t xml:space="preserve">comprendre et se faire comprendre dans un contexte professionnel </w:t>
            </w:r>
            <w:r>
              <w:rPr>
                <w:w w:val="90"/>
                <w:sz w:val="16"/>
              </w:rPr>
              <w:t>étranger</w:t>
            </w:r>
            <w:r>
              <w:rPr>
                <w:spacing w:val="-22"/>
                <w:w w:val="90"/>
                <w:sz w:val="16"/>
              </w:rPr>
              <w:t xml:space="preserve"> </w:t>
            </w:r>
            <w:r>
              <w:rPr>
                <w:w w:val="90"/>
                <w:sz w:val="16"/>
              </w:rPr>
              <w:t>;</w:t>
            </w:r>
          </w:p>
          <w:p w14:paraId="7E9007DF" w14:textId="77777777" w:rsidR="00C0112C" w:rsidRDefault="00CD3D10">
            <w:pPr>
              <w:pStyle w:val="TableParagraph"/>
              <w:numPr>
                <w:ilvl w:val="0"/>
                <w:numId w:val="113"/>
              </w:numPr>
              <w:tabs>
                <w:tab w:val="left" w:pos="183"/>
              </w:tabs>
              <w:spacing w:line="176" w:lineRule="exact"/>
              <w:ind w:left="182" w:hanging="83"/>
              <w:rPr>
                <w:sz w:val="16"/>
              </w:rPr>
            </w:pPr>
            <w:r>
              <w:rPr>
                <w:w w:val="90"/>
                <w:sz w:val="16"/>
              </w:rPr>
              <w:t>caractériser le contexte professionnel étranger</w:t>
            </w:r>
            <w:r>
              <w:rPr>
                <w:spacing w:val="7"/>
                <w:w w:val="90"/>
                <w:sz w:val="16"/>
              </w:rPr>
              <w:t xml:space="preserve"> </w:t>
            </w:r>
            <w:r>
              <w:rPr>
                <w:w w:val="90"/>
                <w:sz w:val="16"/>
              </w:rPr>
              <w:t>;</w:t>
            </w:r>
          </w:p>
          <w:p w14:paraId="7E9007E0" w14:textId="77777777" w:rsidR="00C0112C" w:rsidRDefault="00CD3D10">
            <w:pPr>
              <w:pStyle w:val="TableParagraph"/>
              <w:numPr>
                <w:ilvl w:val="0"/>
                <w:numId w:val="113"/>
              </w:numPr>
              <w:tabs>
                <w:tab w:val="left" w:pos="171"/>
              </w:tabs>
              <w:spacing w:before="11" w:line="164" w:lineRule="exact"/>
              <w:ind w:right="98" w:hanging="165"/>
              <w:rPr>
                <w:sz w:val="16"/>
              </w:rPr>
            </w:pPr>
            <w:r>
              <w:rPr>
                <w:w w:val="90"/>
                <w:sz w:val="16"/>
              </w:rPr>
              <w:t>réaliser</w:t>
            </w:r>
            <w:r>
              <w:rPr>
                <w:spacing w:val="-4"/>
                <w:w w:val="90"/>
                <w:sz w:val="16"/>
              </w:rPr>
              <w:t xml:space="preserve"> </w:t>
            </w:r>
            <w:r>
              <w:rPr>
                <w:w w:val="90"/>
                <w:sz w:val="16"/>
              </w:rPr>
              <w:t>partiellement</w:t>
            </w:r>
            <w:r>
              <w:rPr>
                <w:spacing w:val="-4"/>
                <w:w w:val="90"/>
                <w:sz w:val="16"/>
              </w:rPr>
              <w:t xml:space="preserve"> </w:t>
            </w:r>
            <w:r>
              <w:rPr>
                <w:w w:val="90"/>
                <w:sz w:val="16"/>
              </w:rPr>
              <w:t>une</w:t>
            </w:r>
            <w:r>
              <w:rPr>
                <w:spacing w:val="-5"/>
                <w:w w:val="90"/>
                <w:sz w:val="16"/>
              </w:rPr>
              <w:t xml:space="preserve"> </w:t>
            </w:r>
            <w:r>
              <w:rPr>
                <w:w w:val="90"/>
                <w:sz w:val="16"/>
              </w:rPr>
              <w:t>activité</w:t>
            </w:r>
            <w:r>
              <w:rPr>
                <w:spacing w:val="-4"/>
                <w:w w:val="90"/>
                <w:sz w:val="16"/>
              </w:rPr>
              <w:t xml:space="preserve"> </w:t>
            </w:r>
            <w:r>
              <w:rPr>
                <w:w w:val="90"/>
                <w:sz w:val="16"/>
              </w:rPr>
              <w:t>professionnelle,</w:t>
            </w:r>
            <w:r>
              <w:rPr>
                <w:spacing w:val="-4"/>
                <w:w w:val="90"/>
                <w:sz w:val="16"/>
              </w:rPr>
              <w:t xml:space="preserve"> </w:t>
            </w:r>
            <w:r>
              <w:rPr>
                <w:w w:val="90"/>
                <w:sz w:val="16"/>
              </w:rPr>
              <w:t>sous</w:t>
            </w:r>
            <w:r>
              <w:rPr>
                <w:spacing w:val="-5"/>
                <w:w w:val="90"/>
                <w:sz w:val="16"/>
              </w:rPr>
              <w:t xml:space="preserve"> </w:t>
            </w:r>
            <w:r>
              <w:rPr>
                <w:w w:val="90"/>
                <w:sz w:val="16"/>
              </w:rPr>
              <w:t>contrôle,</w:t>
            </w:r>
            <w:r>
              <w:rPr>
                <w:spacing w:val="-5"/>
                <w:w w:val="90"/>
                <w:sz w:val="16"/>
              </w:rPr>
              <w:t xml:space="preserve"> </w:t>
            </w:r>
            <w:r>
              <w:rPr>
                <w:w w:val="90"/>
                <w:sz w:val="16"/>
              </w:rPr>
              <w:t>dans</w:t>
            </w:r>
            <w:r>
              <w:rPr>
                <w:spacing w:val="-5"/>
                <w:w w:val="90"/>
                <w:sz w:val="16"/>
              </w:rPr>
              <w:t xml:space="preserve"> </w:t>
            </w:r>
            <w:r>
              <w:rPr>
                <w:w w:val="90"/>
                <w:sz w:val="16"/>
              </w:rPr>
              <w:t>un contexte professionnel étranger</w:t>
            </w:r>
            <w:r>
              <w:rPr>
                <w:spacing w:val="-5"/>
                <w:w w:val="90"/>
                <w:sz w:val="16"/>
              </w:rPr>
              <w:t xml:space="preserve"> </w:t>
            </w:r>
            <w:r>
              <w:rPr>
                <w:w w:val="90"/>
                <w:sz w:val="16"/>
              </w:rPr>
              <w:t>;</w:t>
            </w:r>
          </w:p>
          <w:p w14:paraId="7E9007E1" w14:textId="77777777" w:rsidR="00C0112C" w:rsidRDefault="00CD3D10">
            <w:pPr>
              <w:pStyle w:val="TableParagraph"/>
              <w:numPr>
                <w:ilvl w:val="0"/>
                <w:numId w:val="113"/>
              </w:numPr>
              <w:tabs>
                <w:tab w:val="left" w:pos="194"/>
              </w:tabs>
              <w:spacing w:before="11" w:line="164" w:lineRule="exact"/>
              <w:ind w:right="97" w:hanging="165"/>
              <w:rPr>
                <w:sz w:val="16"/>
              </w:rPr>
            </w:pPr>
            <w:r>
              <w:rPr>
                <w:w w:val="95"/>
                <w:sz w:val="16"/>
              </w:rPr>
              <w:t>comparer</w:t>
            </w:r>
            <w:r>
              <w:rPr>
                <w:spacing w:val="-7"/>
                <w:w w:val="95"/>
                <w:sz w:val="16"/>
              </w:rPr>
              <w:t xml:space="preserve"> </w:t>
            </w:r>
            <w:r>
              <w:rPr>
                <w:w w:val="95"/>
                <w:sz w:val="16"/>
              </w:rPr>
              <w:t>des</w:t>
            </w:r>
            <w:r>
              <w:rPr>
                <w:spacing w:val="-7"/>
                <w:w w:val="95"/>
                <w:sz w:val="16"/>
              </w:rPr>
              <w:t xml:space="preserve"> </w:t>
            </w:r>
            <w:r>
              <w:rPr>
                <w:w w:val="95"/>
                <w:sz w:val="16"/>
              </w:rPr>
              <w:t>activités</w:t>
            </w:r>
            <w:r>
              <w:rPr>
                <w:spacing w:val="-7"/>
                <w:w w:val="95"/>
                <w:sz w:val="16"/>
              </w:rPr>
              <w:t xml:space="preserve"> </w:t>
            </w:r>
            <w:r>
              <w:rPr>
                <w:w w:val="95"/>
                <w:sz w:val="16"/>
              </w:rPr>
              <w:t>professionnelles</w:t>
            </w:r>
            <w:r>
              <w:rPr>
                <w:spacing w:val="-7"/>
                <w:w w:val="95"/>
                <w:sz w:val="16"/>
              </w:rPr>
              <w:t xml:space="preserve"> </w:t>
            </w:r>
            <w:r>
              <w:rPr>
                <w:w w:val="95"/>
                <w:sz w:val="16"/>
              </w:rPr>
              <w:t>similaires,</w:t>
            </w:r>
            <w:r>
              <w:rPr>
                <w:spacing w:val="-6"/>
                <w:w w:val="95"/>
                <w:sz w:val="16"/>
              </w:rPr>
              <w:t xml:space="preserve"> </w:t>
            </w:r>
            <w:r>
              <w:rPr>
                <w:w w:val="95"/>
                <w:sz w:val="16"/>
              </w:rPr>
              <w:t>réalisées</w:t>
            </w:r>
            <w:r>
              <w:rPr>
                <w:spacing w:val="-7"/>
                <w:w w:val="95"/>
                <w:sz w:val="16"/>
              </w:rPr>
              <w:t xml:space="preserve"> </w:t>
            </w:r>
            <w:r>
              <w:rPr>
                <w:w w:val="95"/>
                <w:sz w:val="16"/>
              </w:rPr>
              <w:t>ou</w:t>
            </w:r>
            <w:r>
              <w:rPr>
                <w:spacing w:val="-7"/>
                <w:w w:val="95"/>
                <w:sz w:val="16"/>
              </w:rPr>
              <w:t xml:space="preserve"> </w:t>
            </w:r>
            <w:r>
              <w:rPr>
                <w:w w:val="95"/>
                <w:sz w:val="16"/>
              </w:rPr>
              <w:t>obser- vées,</w:t>
            </w:r>
            <w:r>
              <w:rPr>
                <w:spacing w:val="-13"/>
                <w:w w:val="95"/>
                <w:sz w:val="16"/>
              </w:rPr>
              <w:t xml:space="preserve"> </w:t>
            </w:r>
            <w:r>
              <w:rPr>
                <w:w w:val="95"/>
                <w:sz w:val="16"/>
              </w:rPr>
              <w:t>à</w:t>
            </w:r>
            <w:r>
              <w:rPr>
                <w:spacing w:val="-13"/>
                <w:w w:val="95"/>
                <w:sz w:val="16"/>
              </w:rPr>
              <w:t xml:space="preserve"> </w:t>
            </w:r>
            <w:r>
              <w:rPr>
                <w:w w:val="95"/>
                <w:sz w:val="16"/>
              </w:rPr>
              <w:t>l’étranger</w:t>
            </w:r>
            <w:r>
              <w:rPr>
                <w:spacing w:val="-13"/>
                <w:w w:val="95"/>
                <w:sz w:val="16"/>
              </w:rPr>
              <w:t xml:space="preserve"> </w:t>
            </w:r>
            <w:r>
              <w:rPr>
                <w:w w:val="95"/>
                <w:sz w:val="16"/>
              </w:rPr>
              <w:t>et</w:t>
            </w:r>
            <w:r>
              <w:rPr>
                <w:spacing w:val="-12"/>
                <w:w w:val="95"/>
                <w:sz w:val="16"/>
              </w:rPr>
              <w:t xml:space="preserve"> </w:t>
            </w:r>
            <w:r>
              <w:rPr>
                <w:w w:val="95"/>
                <w:sz w:val="16"/>
              </w:rPr>
              <w:t>en</w:t>
            </w:r>
            <w:r>
              <w:rPr>
                <w:spacing w:val="-13"/>
                <w:w w:val="95"/>
                <w:sz w:val="16"/>
              </w:rPr>
              <w:t xml:space="preserve"> </w:t>
            </w:r>
            <w:r>
              <w:rPr>
                <w:w w:val="95"/>
                <w:sz w:val="16"/>
              </w:rPr>
              <w:t>France</w:t>
            </w:r>
            <w:r>
              <w:rPr>
                <w:spacing w:val="-24"/>
                <w:w w:val="95"/>
                <w:sz w:val="16"/>
              </w:rPr>
              <w:t xml:space="preserve"> </w:t>
            </w:r>
            <w:r>
              <w:rPr>
                <w:w w:val="95"/>
                <w:sz w:val="16"/>
              </w:rPr>
              <w:t>;</w:t>
            </w:r>
          </w:p>
          <w:p w14:paraId="7E9007E2" w14:textId="77777777" w:rsidR="00C0112C" w:rsidRDefault="00CD3D10">
            <w:pPr>
              <w:pStyle w:val="TableParagraph"/>
              <w:numPr>
                <w:ilvl w:val="0"/>
                <w:numId w:val="113"/>
              </w:numPr>
              <w:tabs>
                <w:tab w:val="left" w:pos="183"/>
              </w:tabs>
              <w:spacing w:line="176" w:lineRule="exact"/>
              <w:ind w:left="182" w:hanging="83"/>
              <w:rPr>
                <w:sz w:val="16"/>
              </w:rPr>
            </w:pPr>
            <w:r>
              <w:rPr>
                <w:w w:val="95"/>
                <w:sz w:val="16"/>
              </w:rPr>
              <w:t>se</w:t>
            </w:r>
            <w:r>
              <w:rPr>
                <w:spacing w:val="-18"/>
                <w:w w:val="95"/>
                <w:sz w:val="16"/>
              </w:rPr>
              <w:t xml:space="preserve"> </w:t>
            </w:r>
            <w:r>
              <w:rPr>
                <w:w w:val="95"/>
                <w:sz w:val="16"/>
              </w:rPr>
              <w:t>repérer</w:t>
            </w:r>
            <w:r>
              <w:rPr>
                <w:spacing w:val="-18"/>
                <w:w w:val="95"/>
                <w:sz w:val="16"/>
              </w:rPr>
              <w:t xml:space="preserve"> </w:t>
            </w:r>
            <w:r>
              <w:rPr>
                <w:w w:val="95"/>
                <w:sz w:val="16"/>
              </w:rPr>
              <w:t>dans</w:t>
            </w:r>
            <w:r>
              <w:rPr>
                <w:spacing w:val="-18"/>
                <w:w w:val="95"/>
                <w:sz w:val="16"/>
              </w:rPr>
              <w:t xml:space="preserve"> </w:t>
            </w:r>
            <w:r>
              <w:rPr>
                <w:w w:val="95"/>
                <w:sz w:val="16"/>
              </w:rPr>
              <w:t>un</w:t>
            </w:r>
            <w:r>
              <w:rPr>
                <w:spacing w:val="-18"/>
                <w:w w:val="95"/>
                <w:sz w:val="16"/>
              </w:rPr>
              <w:t xml:space="preserve"> </w:t>
            </w:r>
            <w:r>
              <w:rPr>
                <w:w w:val="95"/>
                <w:sz w:val="16"/>
              </w:rPr>
              <w:t>nouvel</w:t>
            </w:r>
            <w:r>
              <w:rPr>
                <w:spacing w:val="-18"/>
                <w:w w:val="95"/>
                <w:sz w:val="16"/>
              </w:rPr>
              <w:t xml:space="preserve"> </w:t>
            </w:r>
            <w:r>
              <w:rPr>
                <w:w w:val="95"/>
                <w:sz w:val="16"/>
              </w:rPr>
              <w:t>environnement</w:t>
            </w:r>
            <w:r>
              <w:rPr>
                <w:spacing w:val="-26"/>
                <w:w w:val="95"/>
                <w:sz w:val="16"/>
              </w:rPr>
              <w:t xml:space="preserve"> </w:t>
            </w:r>
            <w:r>
              <w:rPr>
                <w:w w:val="95"/>
                <w:sz w:val="16"/>
              </w:rPr>
              <w:t>;</w:t>
            </w:r>
          </w:p>
          <w:p w14:paraId="7E9007E3" w14:textId="77777777" w:rsidR="00C0112C" w:rsidRDefault="00CD3D10">
            <w:pPr>
              <w:pStyle w:val="TableParagraph"/>
              <w:numPr>
                <w:ilvl w:val="0"/>
                <w:numId w:val="113"/>
              </w:numPr>
              <w:tabs>
                <w:tab w:val="left" w:pos="183"/>
              </w:tabs>
              <w:spacing w:line="186" w:lineRule="exact"/>
              <w:ind w:left="182" w:hanging="83"/>
              <w:rPr>
                <w:sz w:val="16"/>
              </w:rPr>
            </w:pPr>
            <w:r>
              <w:rPr>
                <w:w w:val="90"/>
                <w:sz w:val="16"/>
              </w:rPr>
              <w:t xml:space="preserve">identifier des caractéristiques culturelles du contexte </w:t>
            </w:r>
            <w:r>
              <w:rPr>
                <w:spacing w:val="8"/>
                <w:w w:val="90"/>
                <w:sz w:val="16"/>
              </w:rPr>
              <w:t xml:space="preserve"> </w:t>
            </w:r>
            <w:r>
              <w:rPr>
                <w:w w:val="90"/>
                <w:sz w:val="16"/>
              </w:rPr>
              <w:t>d’accueil.</w:t>
            </w:r>
          </w:p>
        </w:tc>
        <w:tc>
          <w:tcPr>
            <w:tcW w:w="2270" w:type="dxa"/>
            <w:tcBorders>
              <w:top w:val="single" w:sz="2" w:space="0" w:color="000000"/>
              <w:left w:val="single" w:sz="2" w:space="0" w:color="000000"/>
              <w:bottom w:val="single" w:sz="2" w:space="0" w:color="000000"/>
            </w:tcBorders>
          </w:tcPr>
          <w:p w14:paraId="7E9007E4" w14:textId="77777777" w:rsidR="00C0112C" w:rsidRDefault="00C0112C">
            <w:pPr>
              <w:pStyle w:val="TableParagraph"/>
              <w:ind w:left="0"/>
              <w:rPr>
                <w:sz w:val="20"/>
              </w:rPr>
            </w:pPr>
          </w:p>
          <w:p w14:paraId="7E9007E5" w14:textId="77777777" w:rsidR="00C0112C" w:rsidRDefault="00C0112C">
            <w:pPr>
              <w:pStyle w:val="TableParagraph"/>
              <w:ind w:left="0"/>
              <w:rPr>
                <w:sz w:val="20"/>
              </w:rPr>
            </w:pPr>
          </w:p>
          <w:p w14:paraId="7E9007E6" w14:textId="77777777" w:rsidR="00C0112C" w:rsidRDefault="00C0112C">
            <w:pPr>
              <w:pStyle w:val="TableParagraph"/>
              <w:spacing w:before="3"/>
              <w:ind w:left="0"/>
              <w:rPr>
                <w:sz w:val="26"/>
              </w:rPr>
            </w:pPr>
          </w:p>
          <w:p w14:paraId="7E9007E7" w14:textId="77777777" w:rsidR="00C0112C" w:rsidRDefault="00CD3D10">
            <w:pPr>
              <w:pStyle w:val="TableParagraph"/>
              <w:spacing w:line="176" w:lineRule="exact"/>
              <w:ind w:left="883" w:right="348" w:hanging="250"/>
              <w:rPr>
                <w:rFonts w:ascii="Lucida Sans" w:hAnsi="Lucida Sans"/>
                <w:b/>
                <w:sz w:val="16"/>
              </w:rPr>
            </w:pPr>
            <w:r>
              <w:rPr>
                <w:rFonts w:ascii="Lucida Sans" w:hAnsi="Lucida Sans"/>
                <w:b/>
                <w:w w:val="75"/>
                <w:sz w:val="16"/>
              </w:rPr>
              <w:t>Unité facultative</w:t>
            </w:r>
            <w:r>
              <w:rPr>
                <w:rFonts w:ascii="Lucida Sans" w:hAnsi="Lucida Sans"/>
                <w:b/>
                <w:w w:val="71"/>
                <w:sz w:val="16"/>
              </w:rPr>
              <w:t xml:space="preserve"> </w:t>
            </w:r>
            <w:r>
              <w:rPr>
                <w:rFonts w:ascii="Lucida Sans" w:hAnsi="Lucida Sans"/>
                <w:b/>
                <w:w w:val="85"/>
                <w:sz w:val="16"/>
              </w:rPr>
              <w:t>Mobilité</w:t>
            </w:r>
          </w:p>
        </w:tc>
      </w:tr>
      <w:tr w:rsidR="00C0112C" w14:paraId="7E9007F7" w14:textId="77777777">
        <w:trPr>
          <w:trHeight w:hRule="exact" w:val="1946"/>
        </w:trPr>
        <w:tc>
          <w:tcPr>
            <w:tcW w:w="3084" w:type="dxa"/>
            <w:vMerge/>
            <w:tcBorders>
              <w:right w:val="single" w:sz="2" w:space="0" w:color="000000"/>
            </w:tcBorders>
            <w:shd w:val="clear" w:color="auto" w:fill="D8D8D8"/>
          </w:tcPr>
          <w:p w14:paraId="7E9007E9" w14:textId="77777777" w:rsidR="00C0112C" w:rsidRDefault="00C0112C"/>
        </w:tc>
        <w:tc>
          <w:tcPr>
            <w:tcW w:w="4550" w:type="dxa"/>
            <w:tcBorders>
              <w:top w:val="single" w:sz="2" w:space="0" w:color="000000"/>
              <w:left w:val="single" w:sz="2" w:space="0" w:color="000000"/>
              <w:right w:val="single" w:sz="2" w:space="0" w:color="000000"/>
            </w:tcBorders>
          </w:tcPr>
          <w:p w14:paraId="7E9007EA" w14:textId="77777777" w:rsidR="00C0112C" w:rsidRDefault="00CD3D10">
            <w:pPr>
              <w:pStyle w:val="TableParagraph"/>
              <w:spacing w:before="108" w:line="184" w:lineRule="exact"/>
              <w:rPr>
                <w:rFonts w:ascii="Lucida Sans"/>
                <w:b/>
                <w:i/>
                <w:sz w:val="16"/>
              </w:rPr>
            </w:pPr>
            <w:r>
              <w:rPr>
                <w:rFonts w:ascii="Lucida Sans"/>
                <w:b/>
                <w:i/>
                <w:w w:val="75"/>
                <w:sz w:val="16"/>
              </w:rPr>
              <w:t>Bloc facultatif Secteur sportif</w:t>
            </w:r>
          </w:p>
          <w:p w14:paraId="7E9007EB" w14:textId="77777777" w:rsidR="00C0112C" w:rsidRDefault="00CD3D10">
            <w:pPr>
              <w:pStyle w:val="TableParagraph"/>
              <w:numPr>
                <w:ilvl w:val="0"/>
                <w:numId w:val="112"/>
              </w:numPr>
              <w:tabs>
                <w:tab w:val="left" w:pos="183"/>
              </w:tabs>
              <w:spacing w:line="181" w:lineRule="exact"/>
              <w:ind w:hanging="165"/>
              <w:rPr>
                <w:sz w:val="16"/>
              </w:rPr>
            </w:pPr>
            <w:r>
              <w:rPr>
                <w:w w:val="95"/>
                <w:sz w:val="16"/>
              </w:rPr>
              <w:t>communiquer</w:t>
            </w:r>
            <w:r>
              <w:rPr>
                <w:spacing w:val="-14"/>
                <w:w w:val="95"/>
                <w:sz w:val="16"/>
              </w:rPr>
              <w:t xml:space="preserve"> </w:t>
            </w:r>
            <w:r>
              <w:rPr>
                <w:w w:val="95"/>
                <w:sz w:val="16"/>
              </w:rPr>
              <w:t>dans</w:t>
            </w:r>
            <w:r>
              <w:rPr>
                <w:spacing w:val="-14"/>
                <w:w w:val="95"/>
                <w:sz w:val="16"/>
              </w:rPr>
              <w:t xml:space="preserve"> </w:t>
            </w:r>
            <w:r>
              <w:rPr>
                <w:w w:val="95"/>
                <w:sz w:val="16"/>
              </w:rPr>
              <w:t>les</w:t>
            </w:r>
            <w:r>
              <w:rPr>
                <w:spacing w:val="-13"/>
                <w:w w:val="95"/>
                <w:sz w:val="16"/>
              </w:rPr>
              <w:t xml:space="preserve"> </w:t>
            </w:r>
            <w:r>
              <w:rPr>
                <w:w w:val="95"/>
                <w:sz w:val="16"/>
              </w:rPr>
              <w:t>situations</w:t>
            </w:r>
            <w:r>
              <w:rPr>
                <w:spacing w:val="-14"/>
                <w:w w:val="95"/>
                <w:sz w:val="16"/>
              </w:rPr>
              <w:t xml:space="preserve"> </w:t>
            </w:r>
            <w:r>
              <w:rPr>
                <w:w w:val="95"/>
                <w:sz w:val="16"/>
              </w:rPr>
              <w:t>de</w:t>
            </w:r>
            <w:r>
              <w:rPr>
                <w:spacing w:val="-14"/>
                <w:w w:val="95"/>
                <w:sz w:val="16"/>
              </w:rPr>
              <w:t xml:space="preserve"> </w:t>
            </w:r>
            <w:r>
              <w:rPr>
                <w:w w:val="95"/>
                <w:sz w:val="16"/>
              </w:rPr>
              <w:t>la</w:t>
            </w:r>
            <w:r>
              <w:rPr>
                <w:spacing w:val="-14"/>
                <w:w w:val="95"/>
                <w:sz w:val="16"/>
              </w:rPr>
              <w:t xml:space="preserve"> </w:t>
            </w:r>
            <w:r>
              <w:rPr>
                <w:w w:val="95"/>
                <w:sz w:val="16"/>
              </w:rPr>
              <w:t>vie</w:t>
            </w:r>
            <w:r>
              <w:rPr>
                <w:spacing w:val="-14"/>
                <w:w w:val="95"/>
                <w:sz w:val="16"/>
              </w:rPr>
              <w:t xml:space="preserve"> </w:t>
            </w:r>
            <w:r>
              <w:rPr>
                <w:w w:val="95"/>
                <w:sz w:val="16"/>
              </w:rPr>
              <w:t>professionnelle</w:t>
            </w:r>
          </w:p>
          <w:p w14:paraId="7E9007EC" w14:textId="77777777" w:rsidR="00C0112C" w:rsidRDefault="00CD3D10">
            <w:pPr>
              <w:pStyle w:val="TableParagraph"/>
              <w:numPr>
                <w:ilvl w:val="0"/>
                <w:numId w:val="112"/>
              </w:numPr>
              <w:tabs>
                <w:tab w:val="left" w:pos="232"/>
              </w:tabs>
              <w:spacing w:before="12" w:line="164" w:lineRule="exact"/>
              <w:ind w:right="94" w:hanging="165"/>
              <w:rPr>
                <w:sz w:val="16"/>
              </w:rPr>
            </w:pPr>
            <w:r>
              <w:rPr>
                <w:spacing w:val="2"/>
                <w:sz w:val="16"/>
              </w:rPr>
              <w:t xml:space="preserve">prendre </w:t>
            </w:r>
            <w:r>
              <w:rPr>
                <w:sz w:val="16"/>
              </w:rPr>
              <w:t xml:space="preserve">en </w:t>
            </w:r>
            <w:r>
              <w:rPr>
                <w:spacing w:val="2"/>
                <w:sz w:val="16"/>
              </w:rPr>
              <w:t xml:space="preserve">compte </w:t>
            </w:r>
            <w:r>
              <w:rPr>
                <w:sz w:val="16"/>
              </w:rPr>
              <w:t xml:space="preserve">les </w:t>
            </w:r>
            <w:r>
              <w:rPr>
                <w:spacing w:val="2"/>
                <w:sz w:val="16"/>
              </w:rPr>
              <w:t xml:space="preserve">caractéristiques </w:t>
            </w:r>
            <w:r>
              <w:rPr>
                <w:sz w:val="16"/>
              </w:rPr>
              <w:t xml:space="preserve">des </w:t>
            </w:r>
            <w:r>
              <w:rPr>
                <w:spacing w:val="2"/>
                <w:sz w:val="16"/>
              </w:rPr>
              <w:t xml:space="preserve">publics dans </w:t>
            </w:r>
            <w:r>
              <w:rPr>
                <w:spacing w:val="3"/>
                <w:sz w:val="16"/>
              </w:rPr>
              <w:t>leurs</w:t>
            </w:r>
            <w:r>
              <w:rPr>
                <w:spacing w:val="42"/>
                <w:sz w:val="16"/>
              </w:rPr>
              <w:t xml:space="preserve"> </w:t>
            </w:r>
            <w:r>
              <w:rPr>
                <w:w w:val="90"/>
                <w:sz w:val="16"/>
              </w:rPr>
              <w:t xml:space="preserve">environnements dans une démarche d’éducation à la </w:t>
            </w:r>
            <w:r>
              <w:rPr>
                <w:spacing w:val="21"/>
                <w:w w:val="90"/>
                <w:sz w:val="16"/>
              </w:rPr>
              <w:t xml:space="preserve"> </w:t>
            </w:r>
            <w:r>
              <w:rPr>
                <w:w w:val="90"/>
                <w:sz w:val="16"/>
              </w:rPr>
              <w:t>citoyenneté</w:t>
            </w:r>
          </w:p>
          <w:p w14:paraId="7E9007ED" w14:textId="77777777" w:rsidR="00C0112C" w:rsidRDefault="00CD3D10">
            <w:pPr>
              <w:pStyle w:val="TableParagraph"/>
              <w:numPr>
                <w:ilvl w:val="0"/>
                <w:numId w:val="112"/>
              </w:numPr>
              <w:tabs>
                <w:tab w:val="left" w:pos="183"/>
              </w:tabs>
              <w:spacing w:line="176" w:lineRule="exact"/>
              <w:ind w:left="182"/>
              <w:rPr>
                <w:sz w:val="16"/>
              </w:rPr>
            </w:pPr>
            <w:r>
              <w:rPr>
                <w:w w:val="90"/>
                <w:sz w:val="16"/>
              </w:rPr>
              <w:t>contribuer au fonctionnement d’une</w:t>
            </w:r>
            <w:r>
              <w:rPr>
                <w:spacing w:val="3"/>
                <w:w w:val="90"/>
                <w:sz w:val="16"/>
              </w:rPr>
              <w:t xml:space="preserve"> </w:t>
            </w:r>
            <w:r>
              <w:rPr>
                <w:w w:val="90"/>
                <w:sz w:val="16"/>
              </w:rPr>
              <w:t>structure</w:t>
            </w:r>
          </w:p>
          <w:p w14:paraId="7E9007EE" w14:textId="77777777" w:rsidR="00C0112C" w:rsidRDefault="00CD3D10">
            <w:pPr>
              <w:pStyle w:val="TableParagraph"/>
              <w:numPr>
                <w:ilvl w:val="0"/>
                <w:numId w:val="112"/>
              </w:numPr>
              <w:tabs>
                <w:tab w:val="left" w:pos="183"/>
              </w:tabs>
              <w:spacing w:line="176" w:lineRule="exact"/>
              <w:ind w:left="182"/>
              <w:rPr>
                <w:sz w:val="16"/>
              </w:rPr>
            </w:pPr>
            <w:r>
              <w:rPr>
                <w:w w:val="90"/>
                <w:sz w:val="16"/>
              </w:rPr>
              <w:t>concevoir un projet</w:t>
            </w:r>
            <w:r>
              <w:rPr>
                <w:spacing w:val="24"/>
                <w:w w:val="90"/>
                <w:sz w:val="16"/>
              </w:rPr>
              <w:t xml:space="preserve"> </w:t>
            </w:r>
            <w:r>
              <w:rPr>
                <w:w w:val="90"/>
                <w:sz w:val="16"/>
              </w:rPr>
              <w:t>d’animation</w:t>
            </w:r>
          </w:p>
          <w:p w14:paraId="7E9007EF" w14:textId="77777777" w:rsidR="00C0112C" w:rsidRDefault="00CD3D10">
            <w:pPr>
              <w:pStyle w:val="TableParagraph"/>
              <w:numPr>
                <w:ilvl w:val="0"/>
                <w:numId w:val="112"/>
              </w:numPr>
              <w:tabs>
                <w:tab w:val="left" w:pos="183"/>
              </w:tabs>
              <w:spacing w:line="176" w:lineRule="exact"/>
              <w:ind w:left="182"/>
              <w:rPr>
                <w:sz w:val="16"/>
              </w:rPr>
            </w:pPr>
            <w:r>
              <w:rPr>
                <w:w w:val="90"/>
                <w:sz w:val="16"/>
              </w:rPr>
              <w:t>promouvoir un</w:t>
            </w:r>
            <w:r>
              <w:rPr>
                <w:spacing w:val="15"/>
                <w:w w:val="90"/>
                <w:sz w:val="16"/>
              </w:rPr>
              <w:t xml:space="preserve"> </w:t>
            </w:r>
            <w:r>
              <w:rPr>
                <w:w w:val="90"/>
                <w:sz w:val="16"/>
              </w:rPr>
              <w:t>projet</w:t>
            </w:r>
          </w:p>
          <w:p w14:paraId="7E9007F0" w14:textId="77777777" w:rsidR="00C0112C" w:rsidRDefault="00CD3D10">
            <w:pPr>
              <w:pStyle w:val="TableParagraph"/>
              <w:numPr>
                <w:ilvl w:val="0"/>
                <w:numId w:val="112"/>
              </w:numPr>
              <w:tabs>
                <w:tab w:val="left" w:pos="183"/>
              </w:tabs>
              <w:spacing w:line="176" w:lineRule="exact"/>
              <w:ind w:left="182"/>
              <w:rPr>
                <w:sz w:val="16"/>
              </w:rPr>
            </w:pPr>
            <w:r>
              <w:rPr>
                <w:w w:val="95"/>
                <w:sz w:val="16"/>
              </w:rPr>
              <w:t>participer</w:t>
            </w:r>
            <w:r>
              <w:rPr>
                <w:spacing w:val="-20"/>
                <w:w w:val="95"/>
                <w:sz w:val="16"/>
              </w:rPr>
              <w:t xml:space="preserve"> </w:t>
            </w:r>
            <w:r>
              <w:rPr>
                <w:w w:val="95"/>
                <w:sz w:val="16"/>
              </w:rPr>
              <w:t>à</w:t>
            </w:r>
            <w:r>
              <w:rPr>
                <w:spacing w:val="-20"/>
                <w:w w:val="95"/>
                <w:sz w:val="16"/>
              </w:rPr>
              <w:t xml:space="preserve"> </w:t>
            </w:r>
            <w:r>
              <w:rPr>
                <w:w w:val="95"/>
                <w:sz w:val="16"/>
              </w:rPr>
              <w:t>la</w:t>
            </w:r>
            <w:r>
              <w:rPr>
                <w:spacing w:val="-21"/>
                <w:w w:val="95"/>
                <w:sz w:val="16"/>
              </w:rPr>
              <w:t xml:space="preserve"> </w:t>
            </w:r>
            <w:r>
              <w:rPr>
                <w:w w:val="95"/>
                <w:sz w:val="16"/>
              </w:rPr>
              <w:t>conduite</w:t>
            </w:r>
            <w:r>
              <w:rPr>
                <w:spacing w:val="-20"/>
                <w:w w:val="95"/>
                <w:sz w:val="16"/>
              </w:rPr>
              <w:t xml:space="preserve"> </w:t>
            </w:r>
            <w:r>
              <w:rPr>
                <w:w w:val="95"/>
                <w:sz w:val="16"/>
              </w:rPr>
              <w:t>d’un</w:t>
            </w:r>
            <w:r>
              <w:rPr>
                <w:spacing w:val="-20"/>
                <w:w w:val="95"/>
                <w:sz w:val="16"/>
              </w:rPr>
              <w:t xml:space="preserve"> </w:t>
            </w:r>
            <w:r>
              <w:rPr>
                <w:w w:val="95"/>
                <w:sz w:val="16"/>
              </w:rPr>
              <w:t>projet</w:t>
            </w:r>
            <w:r>
              <w:rPr>
                <w:spacing w:val="-20"/>
                <w:w w:val="95"/>
                <w:sz w:val="16"/>
              </w:rPr>
              <w:t xml:space="preserve"> </w:t>
            </w:r>
            <w:r>
              <w:rPr>
                <w:w w:val="95"/>
                <w:sz w:val="16"/>
              </w:rPr>
              <w:t>d’animation</w:t>
            </w:r>
          </w:p>
          <w:p w14:paraId="7E9007F1" w14:textId="77777777" w:rsidR="00C0112C" w:rsidRDefault="00CD3D10">
            <w:pPr>
              <w:pStyle w:val="TableParagraph"/>
              <w:numPr>
                <w:ilvl w:val="0"/>
                <w:numId w:val="112"/>
              </w:numPr>
              <w:tabs>
                <w:tab w:val="left" w:pos="183"/>
              </w:tabs>
              <w:spacing w:line="176" w:lineRule="exact"/>
              <w:ind w:left="182"/>
              <w:rPr>
                <w:sz w:val="16"/>
              </w:rPr>
            </w:pPr>
            <w:r>
              <w:rPr>
                <w:w w:val="95"/>
                <w:sz w:val="16"/>
              </w:rPr>
              <w:t>assurer</w:t>
            </w:r>
            <w:r>
              <w:rPr>
                <w:spacing w:val="-15"/>
                <w:w w:val="95"/>
                <w:sz w:val="16"/>
              </w:rPr>
              <w:t xml:space="preserve"> </w:t>
            </w:r>
            <w:r>
              <w:rPr>
                <w:w w:val="95"/>
                <w:sz w:val="16"/>
              </w:rPr>
              <w:t>le</w:t>
            </w:r>
            <w:r>
              <w:rPr>
                <w:spacing w:val="-15"/>
                <w:w w:val="95"/>
                <w:sz w:val="16"/>
              </w:rPr>
              <w:t xml:space="preserve"> </w:t>
            </w:r>
            <w:r>
              <w:rPr>
                <w:w w:val="95"/>
                <w:sz w:val="16"/>
              </w:rPr>
              <w:t>cadrage</w:t>
            </w:r>
            <w:r>
              <w:rPr>
                <w:spacing w:val="-15"/>
                <w:w w:val="95"/>
                <w:sz w:val="16"/>
              </w:rPr>
              <w:t xml:space="preserve"> </w:t>
            </w:r>
            <w:r>
              <w:rPr>
                <w:w w:val="95"/>
                <w:sz w:val="16"/>
              </w:rPr>
              <w:t>d’un</w:t>
            </w:r>
            <w:r>
              <w:rPr>
                <w:spacing w:val="-15"/>
                <w:w w:val="95"/>
                <w:sz w:val="16"/>
              </w:rPr>
              <w:t xml:space="preserve"> </w:t>
            </w:r>
            <w:r>
              <w:rPr>
                <w:w w:val="95"/>
                <w:sz w:val="16"/>
              </w:rPr>
              <w:t>projet</w:t>
            </w:r>
          </w:p>
          <w:p w14:paraId="7E9007F2" w14:textId="77777777" w:rsidR="00C0112C" w:rsidRDefault="00CD3D10">
            <w:pPr>
              <w:pStyle w:val="TableParagraph"/>
              <w:numPr>
                <w:ilvl w:val="0"/>
                <w:numId w:val="112"/>
              </w:numPr>
              <w:tabs>
                <w:tab w:val="left" w:pos="183"/>
              </w:tabs>
              <w:spacing w:line="186" w:lineRule="exact"/>
              <w:ind w:left="182"/>
              <w:rPr>
                <w:sz w:val="16"/>
              </w:rPr>
            </w:pPr>
            <w:r>
              <w:rPr>
                <w:w w:val="90"/>
                <w:sz w:val="16"/>
              </w:rPr>
              <w:t>évaluer un projet</w:t>
            </w:r>
            <w:r>
              <w:rPr>
                <w:spacing w:val="18"/>
                <w:w w:val="90"/>
                <w:sz w:val="16"/>
              </w:rPr>
              <w:t xml:space="preserve"> </w:t>
            </w:r>
            <w:r>
              <w:rPr>
                <w:w w:val="90"/>
                <w:sz w:val="16"/>
              </w:rPr>
              <w:t>d’animation</w:t>
            </w:r>
          </w:p>
        </w:tc>
        <w:tc>
          <w:tcPr>
            <w:tcW w:w="2270" w:type="dxa"/>
            <w:tcBorders>
              <w:top w:val="single" w:sz="2" w:space="0" w:color="000000"/>
              <w:left w:val="single" w:sz="2" w:space="0" w:color="000000"/>
            </w:tcBorders>
          </w:tcPr>
          <w:p w14:paraId="7E9007F3" w14:textId="77777777" w:rsidR="00C0112C" w:rsidRDefault="00C0112C">
            <w:pPr>
              <w:pStyle w:val="TableParagraph"/>
              <w:ind w:left="0"/>
              <w:rPr>
                <w:sz w:val="20"/>
              </w:rPr>
            </w:pPr>
          </w:p>
          <w:p w14:paraId="7E9007F4" w14:textId="77777777" w:rsidR="00C0112C" w:rsidRDefault="00C0112C">
            <w:pPr>
              <w:pStyle w:val="TableParagraph"/>
              <w:ind w:left="0"/>
              <w:rPr>
                <w:sz w:val="20"/>
              </w:rPr>
            </w:pPr>
          </w:p>
          <w:p w14:paraId="7E9007F5" w14:textId="77777777" w:rsidR="00C0112C" w:rsidRDefault="00C0112C">
            <w:pPr>
              <w:pStyle w:val="TableParagraph"/>
              <w:spacing w:before="2"/>
              <w:ind w:left="0"/>
              <w:rPr>
                <w:sz w:val="27"/>
              </w:rPr>
            </w:pPr>
          </w:p>
          <w:p w14:paraId="7E9007F6" w14:textId="77777777" w:rsidR="00C0112C" w:rsidRDefault="00CD3D10">
            <w:pPr>
              <w:pStyle w:val="TableParagraph"/>
              <w:spacing w:before="1" w:line="176" w:lineRule="exact"/>
              <w:ind w:left="686" w:right="348" w:hanging="53"/>
              <w:rPr>
                <w:rFonts w:ascii="Lucida Sans" w:hAnsi="Lucida Sans"/>
                <w:b/>
                <w:sz w:val="16"/>
              </w:rPr>
            </w:pPr>
            <w:r>
              <w:rPr>
                <w:rFonts w:ascii="Lucida Sans" w:hAnsi="Lucida Sans"/>
                <w:b/>
                <w:w w:val="75"/>
                <w:sz w:val="16"/>
              </w:rPr>
              <w:t>Unité facultative</w:t>
            </w:r>
            <w:r>
              <w:rPr>
                <w:rFonts w:ascii="Lucida Sans" w:hAnsi="Lucida Sans"/>
                <w:b/>
                <w:w w:val="71"/>
                <w:sz w:val="16"/>
              </w:rPr>
              <w:t xml:space="preserve"> </w:t>
            </w:r>
            <w:r>
              <w:rPr>
                <w:rFonts w:ascii="Lucida Sans" w:hAnsi="Lucida Sans"/>
                <w:b/>
                <w:w w:val="75"/>
                <w:sz w:val="16"/>
              </w:rPr>
              <w:t>Secteur sportif</w:t>
            </w:r>
          </w:p>
        </w:tc>
      </w:tr>
    </w:tbl>
    <w:p w14:paraId="7E9007F8" w14:textId="77777777" w:rsidR="00C0112C" w:rsidRDefault="00C0112C">
      <w:pPr>
        <w:spacing w:line="176" w:lineRule="exact"/>
        <w:rPr>
          <w:rFonts w:ascii="Lucida Sans" w:hAnsi="Lucida Sans"/>
          <w:sz w:val="16"/>
        </w:rPr>
        <w:sectPr w:rsidR="00C0112C">
          <w:pgSz w:w="11910" w:h="16840"/>
          <w:pgMar w:top="600" w:right="880" w:bottom="280" w:left="880" w:header="720" w:footer="720" w:gutter="0"/>
          <w:cols w:space="720"/>
        </w:sectPr>
      </w:pPr>
    </w:p>
    <w:p w14:paraId="7E9007F9"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5615" behindDoc="1" locked="0" layoutInCell="1" allowOverlap="1" wp14:anchorId="7E9016E0" wp14:editId="7E9016E1">
            <wp:simplePos x="0" y="0"/>
            <wp:positionH relativeFrom="page">
              <wp:posOffset>0</wp:posOffset>
            </wp:positionH>
            <wp:positionV relativeFrom="page">
              <wp:posOffset>1</wp:posOffset>
            </wp:positionV>
            <wp:extent cx="7560005" cy="1069200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07FA" w14:textId="77777777" w:rsidR="00C0112C" w:rsidRDefault="00C0112C">
      <w:pPr>
        <w:spacing w:before="6"/>
        <w:rPr>
          <w:sz w:val="29"/>
        </w:rPr>
      </w:pPr>
    </w:p>
    <w:p w14:paraId="7E9007FB" w14:textId="77777777" w:rsidR="00C0112C" w:rsidRDefault="00CD3D10">
      <w:pPr>
        <w:pStyle w:val="Corpsdetexte"/>
        <w:spacing w:before="97"/>
        <w:jc w:val="center"/>
      </w:pPr>
      <w:r>
        <w:rPr>
          <w:w w:val="105"/>
        </w:rPr>
        <w:t>ANNEXE II</w:t>
      </w:r>
    </w:p>
    <w:p w14:paraId="7E9007FC" w14:textId="77777777" w:rsidR="00C0112C" w:rsidRDefault="00CD3D10">
      <w:pPr>
        <w:spacing w:before="214"/>
        <w:jc w:val="center"/>
        <w:rPr>
          <w:rFonts w:ascii="Times New Roman" w:hAnsi="Times New Roman"/>
          <w:sz w:val="20"/>
        </w:rPr>
      </w:pPr>
      <w:r>
        <w:rPr>
          <w:rFonts w:ascii="Times New Roman" w:hAnsi="Times New Roman"/>
          <w:sz w:val="20"/>
        </w:rPr>
        <w:t>RÉFÉRENTIEL DES ACTIVITÉS PROFESSIONNELLES</w:t>
      </w:r>
    </w:p>
    <w:p w14:paraId="7E9007FD" w14:textId="77777777" w:rsidR="00C0112C" w:rsidRDefault="00C0112C">
      <w:pPr>
        <w:pStyle w:val="Corpsdetexte"/>
        <w:rPr>
          <w:sz w:val="18"/>
        </w:rPr>
      </w:pPr>
    </w:p>
    <w:p w14:paraId="7E9007FE" w14:textId="77777777" w:rsidR="00C0112C" w:rsidRDefault="00CD3D10">
      <w:pPr>
        <w:pStyle w:val="Titre1"/>
      </w:pPr>
      <w:r>
        <w:rPr>
          <w:w w:val="105"/>
        </w:rPr>
        <w:t>Baccalauréat professionnel spécialité Accompagnement, soins et services à la personne</w:t>
      </w:r>
    </w:p>
    <w:p w14:paraId="7E9007FF" w14:textId="77777777" w:rsidR="00C0112C" w:rsidRDefault="00CD3D10">
      <w:pPr>
        <w:pStyle w:val="Corpsdetexte"/>
        <w:spacing w:before="152" w:line="216" w:lineRule="exact"/>
        <w:ind w:left="112" w:right="110" w:firstLine="215"/>
        <w:jc w:val="both"/>
      </w:pPr>
      <w:r>
        <w:rPr>
          <w:w w:val="105"/>
        </w:rPr>
        <w:t>Le ou la titulaire du baccalauréat professionnel spécialité Accompagnement, soins et services à la personne exerce ses activités :</w:t>
      </w:r>
    </w:p>
    <w:p w14:paraId="7E900800" w14:textId="77777777" w:rsidR="00C0112C" w:rsidRDefault="00CD3D10">
      <w:pPr>
        <w:pStyle w:val="Paragraphedeliste"/>
        <w:numPr>
          <w:ilvl w:val="0"/>
          <w:numId w:val="111"/>
        </w:numPr>
        <w:tabs>
          <w:tab w:val="left" w:pos="543"/>
        </w:tabs>
        <w:spacing w:before="67"/>
        <w:rPr>
          <w:sz w:val="21"/>
        </w:rPr>
      </w:pPr>
      <w:r>
        <w:rPr>
          <w:w w:val="105"/>
          <w:sz w:val="21"/>
        </w:rPr>
        <w:t>dans le souci constant de la bientraitance des personnes (1)</w:t>
      </w:r>
      <w:r>
        <w:rPr>
          <w:spacing w:val="15"/>
          <w:w w:val="105"/>
          <w:sz w:val="21"/>
        </w:rPr>
        <w:t xml:space="preserve"> </w:t>
      </w:r>
      <w:r>
        <w:rPr>
          <w:w w:val="105"/>
          <w:sz w:val="21"/>
        </w:rPr>
        <w:t>;</w:t>
      </w:r>
    </w:p>
    <w:p w14:paraId="7E900801" w14:textId="77777777" w:rsidR="00C0112C" w:rsidRDefault="00CD3D10">
      <w:pPr>
        <w:pStyle w:val="Paragraphedeliste"/>
        <w:numPr>
          <w:ilvl w:val="0"/>
          <w:numId w:val="111"/>
        </w:numPr>
        <w:tabs>
          <w:tab w:val="left" w:pos="543"/>
        </w:tabs>
        <w:spacing w:before="43" w:line="216" w:lineRule="exact"/>
        <w:ind w:right="109"/>
        <w:rPr>
          <w:sz w:val="21"/>
        </w:rPr>
      </w:pPr>
      <w:r>
        <w:rPr>
          <w:w w:val="105"/>
          <w:sz w:val="21"/>
        </w:rPr>
        <w:t>en prenant en compte le projet individualisé ou le projet de v</w:t>
      </w:r>
      <w:r>
        <w:rPr>
          <w:w w:val="105"/>
          <w:sz w:val="21"/>
        </w:rPr>
        <w:t>ie de la personne et le projet de la famille pour leur enfant</w:t>
      </w:r>
      <w:r>
        <w:rPr>
          <w:spacing w:val="-26"/>
          <w:w w:val="105"/>
          <w:sz w:val="21"/>
        </w:rPr>
        <w:t xml:space="preserve"> </w:t>
      </w:r>
      <w:r>
        <w:rPr>
          <w:w w:val="105"/>
          <w:sz w:val="21"/>
        </w:rPr>
        <w:t>;</w:t>
      </w:r>
    </w:p>
    <w:p w14:paraId="7E900802" w14:textId="77777777" w:rsidR="00C0112C" w:rsidRDefault="00CD3D10">
      <w:pPr>
        <w:pStyle w:val="Paragraphedeliste"/>
        <w:numPr>
          <w:ilvl w:val="0"/>
          <w:numId w:val="111"/>
        </w:numPr>
        <w:tabs>
          <w:tab w:val="left" w:pos="543"/>
        </w:tabs>
        <w:spacing w:before="22"/>
        <w:rPr>
          <w:sz w:val="21"/>
        </w:rPr>
      </w:pPr>
      <w:r>
        <w:rPr>
          <w:w w:val="105"/>
          <w:sz w:val="21"/>
        </w:rPr>
        <w:t>en respectant les règles déontologiques, en particulier le secret et la discrétion professionnels</w:t>
      </w:r>
      <w:r>
        <w:rPr>
          <w:spacing w:val="-1"/>
          <w:w w:val="105"/>
          <w:sz w:val="21"/>
        </w:rPr>
        <w:t xml:space="preserve"> </w:t>
      </w:r>
      <w:r>
        <w:rPr>
          <w:w w:val="105"/>
          <w:sz w:val="21"/>
        </w:rPr>
        <w:t>;</w:t>
      </w:r>
    </w:p>
    <w:p w14:paraId="7E900803" w14:textId="77777777" w:rsidR="00C0112C" w:rsidRDefault="00CD3D10">
      <w:pPr>
        <w:pStyle w:val="Paragraphedeliste"/>
        <w:numPr>
          <w:ilvl w:val="0"/>
          <w:numId w:val="111"/>
        </w:numPr>
        <w:tabs>
          <w:tab w:val="left" w:pos="543"/>
        </w:tabs>
        <w:spacing w:before="19"/>
        <w:rPr>
          <w:sz w:val="21"/>
        </w:rPr>
      </w:pPr>
      <w:r>
        <w:rPr>
          <w:w w:val="105"/>
          <w:sz w:val="21"/>
        </w:rPr>
        <w:t>dans le cadre d’un travail en équipe pluriprofessionnelle en référence aux limites de compét</w:t>
      </w:r>
      <w:r>
        <w:rPr>
          <w:w w:val="105"/>
          <w:sz w:val="21"/>
        </w:rPr>
        <w:t>ences</w:t>
      </w:r>
      <w:r>
        <w:rPr>
          <w:spacing w:val="9"/>
          <w:w w:val="105"/>
          <w:sz w:val="21"/>
        </w:rPr>
        <w:t xml:space="preserve"> </w:t>
      </w:r>
      <w:r>
        <w:rPr>
          <w:w w:val="105"/>
          <w:sz w:val="21"/>
        </w:rPr>
        <w:t>;</w:t>
      </w:r>
    </w:p>
    <w:p w14:paraId="7E900804" w14:textId="77777777" w:rsidR="00C0112C" w:rsidRDefault="00CD3D10">
      <w:pPr>
        <w:pStyle w:val="Paragraphedeliste"/>
        <w:numPr>
          <w:ilvl w:val="0"/>
          <w:numId w:val="111"/>
        </w:numPr>
        <w:tabs>
          <w:tab w:val="left" w:pos="543"/>
        </w:tabs>
        <w:spacing w:before="43" w:line="216" w:lineRule="exact"/>
        <w:ind w:right="111"/>
        <w:jc w:val="both"/>
        <w:rPr>
          <w:sz w:val="21"/>
        </w:rPr>
      </w:pPr>
      <w:r>
        <w:rPr>
          <w:w w:val="105"/>
          <w:sz w:val="21"/>
        </w:rPr>
        <w:t>en</w:t>
      </w:r>
      <w:r>
        <w:rPr>
          <w:spacing w:val="-8"/>
          <w:w w:val="105"/>
          <w:sz w:val="21"/>
        </w:rPr>
        <w:t xml:space="preserve"> </w:t>
      </w:r>
      <w:r>
        <w:rPr>
          <w:w w:val="105"/>
          <w:sz w:val="21"/>
        </w:rPr>
        <w:t>adoptant</w:t>
      </w:r>
      <w:r>
        <w:rPr>
          <w:spacing w:val="-8"/>
          <w:w w:val="105"/>
          <w:sz w:val="21"/>
        </w:rPr>
        <w:t xml:space="preserve"> </w:t>
      </w:r>
      <w:r>
        <w:rPr>
          <w:w w:val="105"/>
          <w:sz w:val="21"/>
        </w:rPr>
        <w:t>une</w:t>
      </w:r>
      <w:r>
        <w:rPr>
          <w:spacing w:val="-7"/>
          <w:w w:val="105"/>
          <w:sz w:val="21"/>
        </w:rPr>
        <w:t xml:space="preserve"> </w:t>
      </w:r>
      <w:r>
        <w:rPr>
          <w:w w:val="105"/>
          <w:sz w:val="21"/>
        </w:rPr>
        <w:t>posture</w:t>
      </w:r>
      <w:r>
        <w:rPr>
          <w:spacing w:val="-8"/>
          <w:w w:val="105"/>
          <w:sz w:val="21"/>
        </w:rPr>
        <w:t xml:space="preserve"> </w:t>
      </w:r>
      <w:r>
        <w:rPr>
          <w:w w:val="105"/>
          <w:sz w:val="21"/>
        </w:rPr>
        <w:t>professionnelle</w:t>
      </w:r>
      <w:r>
        <w:rPr>
          <w:spacing w:val="-7"/>
          <w:w w:val="105"/>
          <w:sz w:val="21"/>
        </w:rPr>
        <w:t xml:space="preserve"> </w:t>
      </w:r>
      <w:r>
        <w:rPr>
          <w:w w:val="105"/>
          <w:sz w:val="21"/>
        </w:rPr>
        <w:t>adaptée</w:t>
      </w:r>
      <w:r>
        <w:rPr>
          <w:spacing w:val="-8"/>
          <w:w w:val="105"/>
          <w:sz w:val="21"/>
        </w:rPr>
        <w:t xml:space="preserve"> </w:t>
      </w:r>
      <w:r>
        <w:rPr>
          <w:w w:val="105"/>
          <w:sz w:val="21"/>
        </w:rPr>
        <w:t>et</w:t>
      </w:r>
      <w:r>
        <w:rPr>
          <w:spacing w:val="-8"/>
          <w:w w:val="105"/>
          <w:sz w:val="21"/>
        </w:rPr>
        <w:t xml:space="preserve"> </w:t>
      </w:r>
      <w:r>
        <w:rPr>
          <w:w w:val="105"/>
          <w:sz w:val="21"/>
        </w:rPr>
        <w:t>une</w:t>
      </w:r>
      <w:r>
        <w:rPr>
          <w:spacing w:val="-8"/>
          <w:w w:val="105"/>
          <w:sz w:val="21"/>
        </w:rPr>
        <w:t xml:space="preserve"> </w:t>
      </w:r>
      <w:r>
        <w:rPr>
          <w:w w:val="105"/>
          <w:sz w:val="21"/>
        </w:rPr>
        <w:t>attitude</w:t>
      </w:r>
      <w:r>
        <w:rPr>
          <w:spacing w:val="-7"/>
          <w:w w:val="105"/>
          <w:sz w:val="21"/>
        </w:rPr>
        <w:t xml:space="preserve"> </w:t>
      </w:r>
      <w:r>
        <w:rPr>
          <w:w w:val="105"/>
          <w:sz w:val="21"/>
        </w:rPr>
        <w:t>réflexive</w:t>
      </w:r>
      <w:r>
        <w:rPr>
          <w:spacing w:val="-7"/>
          <w:w w:val="105"/>
          <w:sz w:val="21"/>
        </w:rPr>
        <w:t xml:space="preserve"> </w:t>
      </w:r>
      <w:r>
        <w:rPr>
          <w:w w:val="105"/>
          <w:sz w:val="21"/>
        </w:rPr>
        <w:t>sur</w:t>
      </w:r>
      <w:r>
        <w:rPr>
          <w:spacing w:val="-8"/>
          <w:w w:val="105"/>
          <w:sz w:val="21"/>
        </w:rPr>
        <w:t xml:space="preserve"> </w:t>
      </w:r>
      <w:r>
        <w:rPr>
          <w:w w:val="105"/>
          <w:sz w:val="21"/>
        </w:rPr>
        <w:t>ses</w:t>
      </w:r>
      <w:r>
        <w:rPr>
          <w:spacing w:val="-8"/>
          <w:w w:val="105"/>
          <w:sz w:val="21"/>
        </w:rPr>
        <w:t xml:space="preserve"> </w:t>
      </w:r>
      <w:r>
        <w:rPr>
          <w:w w:val="105"/>
          <w:sz w:val="21"/>
        </w:rPr>
        <w:t>pratiques</w:t>
      </w:r>
      <w:r>
        <w:rPr>
          <w:spacing w:val="-8"/>
          <w:w w:val="105"/>
          <w:sz w:val="21"/>
        </w:rPr>
        <w:t xml:space="preserve"> </w:t>
      </w:r>
      <w:r>
        <w:rPr>
          <w:w w:val="105"/>
          <w:sz w:val="21"/>
        </w:rPr>
        <w:t>professionnelles</w:t>
      </w:r>
      <w:r>
        <w:rPr>
          <w:spacing w:val="-7"/>
          <w:w w:val="105"/>
          <w:sz w:val="21"/>
        </w:rPr>
        <w:t xml:space="preserve"> </w:t>
      </w:r>
      <w:r>
        <w:rPr>
          <w:w w:val="105"/>
          <w:sz w:val="21"/>
        </w:rPr>
        <w:t>et ses</w:t>
      </w:r>
      <w:r>
        <w:rPr>
          <w:spacing w:val="-15"/>
          <w:w w:val="105"/>
          <w:sz w:val="21"/>
        </w:rPr>
        <w:t xml:space="preserve"> </w:t>
      </w:r>
      <w:r>
        <w:rPr>
          <w:w w:val="105"/>
          <w:sz w:val="21"/>
        </w:rPr>
        <w:t>activités</w:t>
      </w:r>
      <w:r>
        <w:rPr>
          <w:spacing w:val="-15"/>
          <w:w w:val="105"/>
          <w:sz w:val="21"/>
        </w:rPr>
        <w:t xml:space="preserve"> </w:t>
      </w:r>
      <w:r>
        <w:rPr>
          <w:w w:val="105"/>
          <w:sz w:val="21"/>
        </w:rPr>
        <w:t>(communication</w:t>
      </w:r>
      <w:r>
        <w:rPr>
          <w:spacing w:val="-15"/>
          <w:w w:val="105"/>
          <w:sz w:val="21"/>
        </w:rPr>
        <w:t xml:space="preserve"> </w:t>
      </w:r>
      <w:r>
        <w:rPr>
          <w:w w:val="105"/>
          <w:sz w:val="21"/>
        </w:rPr>
        <w:t>interprofessionnelle,</w:t>
      </w:r>
      <w:r>
        <w:rPr>
          <w:spacing w:val="-16"/>
          <w:w w:val="105"/>
          <w:sz w:val="21"/>
        </w:rPr>
        <w:t xml:space="preserve"> </w:t>
      </w:r>
      <w:r>
        <w:rPr>
          <w:w w:val="105"/>
          <w:sz w:val="21"/>
        </w:rPr>
        <w:t>relation</w:t>
      </w:r>
      <w:r>
        <w:rPr>
          <w:spacing w:val="-15"/>
          <w:w w:val="105"/>
          <w:sz w:val="21"/>
        </w:rPr>
        <w:t xml:space="preserve"> </w:t>
      </w:r>
      <w:r>
        <w:rPr>
          <w:w w:val="105"/>
          <w:sz w:val="21"/>
        </w:rPr>
        <w:t>soignant-soigné,</w:t>
      </w:r>
      <w:r>
        <w:rPr>
          <w:spacing w:val="-15"/>
          <w:w w:val="105"/>
          <w:sz w:val="21"/>
        </w:rPr>
        <w:t xml:space="preserve"> </w:t>
      </w:r>
      <w:r>
        <w:rPr>
          <w:w w:val="105"/>
          <w:sz w:val="21"/>
        </w:rPr>
        <w:t>rigueur,</w:t>
      </w:r>
      <w:r>
        <w:rPr>
          <w:spacing w:val="-15"/>
          <w:w w:val="105"/>
          <w:sz w:val="21"/>
        </w:rPr>
        <w:t xml:space="preserve"> </w:t>
      </w:r>
      <w:r>
        <w:rPr>
          <w:w w:val="105"/>
          <w:sz w:val="21"/>
        </w:rPr>
        <w:t>prise</w:t>
      </w:r>
      <w:r>
        <w:rPr>
          <w:spacing w:val="-15"/>
          <w:w w:val="105"/>
          <w:sz w:val="21"/>
        </w:rPr>
        <w:t xml:space="preserve"> </w:t>
      </w:r>
      <w:r>
        <w:rPr>
          <w:w w:val="105"/>
          <w:sz w:val="21"/>
        </w:rPr>
        <w:t>de</w:t>
      </w:r>
      <w:r>
        <w:rPr>
          <w:spacing w:val="-15"/>
          <w:w w:val="105"/>
          <w:sz w:val="21"/>
        </w:rPr>
        <w:t xml:space="preserve"> </w:t>
      </w:r>
      <w:r>
        <w:rPr>
          <w:w w:val="105"/>
          <w:sz w:val="21"/>
        </w:rPr>
        <w:t>recul,</w:t>
      </w:r>
      <w:r>
        <w:rPr>
          <w:spacing w:val="-15"/>
          <w:w w:val="105"/>
          <w:sz w:val="21"/>
        </w:rPr>
        <w:t xml:space="preserve"> </w:t>
      </w:r>
      <w:r>
        <w:rPr>
          <w:w w:val="105"/>
          <w:sz w:val="21"/>
        </w:rPr>
        <w:t>utilisation d’un</w:t>
      </w:r>
      <w:r>
        <w:rPr>
          <w:spacing w:val="-8"/>
          <w:w w:val="105"/>
          <w:sz w:val="21"/>
        </w:rPr>
        <w:t xml:space="preserve"> </w:t>
      </w:r>
      <w:r>
        <w:rPr>
          <w:w w:val="105"/>
          <w:sz w:val="21"/>
        </w:rPr>
        <w:t>vocabulaire</w:t>
      </w:r>
      <w:r>
        <w:rPr>
          <w:spacing w:val="-9"/>
          <w:w w:val="105"/>
          <w:sz w:val="21"/>
        </w:rPr>
        <w:t xml:space="preserve"> </w:t>
      </w:r>
      <w:r>
        <w:rPr>
          <w:w w:val="105"/>
          <w:sz w:val="21"/>
        </w:rPr>
        <w:t>professionnel,</w:t>
      </w:r>
      <w:r>
        <w:rPr>
          <w:spacing w:val="-8"/>
          <w:w w:val="105"/>
          <w:sz w:val="21"/>
        </w:rPr>
        <w:t xml:space="preserve"> </w:t>
      </w:r>
      <w:r>
        <w:rPr>
          <w:w w:val="105"/>
          <w:sz w:val="21"/>
        </w:rPr>
        <w:t>prévention</w:t>
      </w:r>
      <w:r>
        <w:rPr>
          <w:spacing w:val="-8"/>
          <w:w w:val="105"/>
          <w:sz w:val="21"/>
        </w:rPr>
        <w:t xml:space="preserve"> </w:t>
      </w:r>
      <w:r>
        <w:rPr>
          <w:w w:val="105"/>
          <w:sz w:val="21"/>
        </w:rPr>
        <w:t>des</w:t>
      </w:r>
      <w:r>
        <w:rPr>
          <w:spacing w:val="-9"/>
          <w:w w:val="105"/>
          <w:sz w:val="21"/>
        </w:rPr>
        <w:t xml:space="preserve"> </w:t>
      </w:r>
      <w:r>
        <w:rPr>
          <w:w w:val="105"/>
          <w:sz w:val="21"/>
        </w:rPr>
        <w:t>risques</w:t>
      </w:r>
      <w:r>
        <w:rPr>
          <w:spacing w:val="-8"/>
          <w:w w:val="105"/>
          <w:sz w:val="21"/>
        </w:rPr>
        <w:t xml:space="preserve"> </w:t>
      </w:r>
      <w:r>
        <w:rPr>
          <w:w w:val="105"/>
          <w:sz w:val="21"/>
        </w:rPr>
        <w:t>professionnels,…).</w:t>
      </w:r>
    </w:p>
    <w:p w14:paraId="7E900805" w14:textId="77777777" w:rsidR="00C0112C" w:rsidRDefault="00CD3D10">
      <w:pPr>
        <w:pStyle w:val="Corpsdetexte"/>
        <w:spacing w:before="138" w:line="216" w:lineRule="exact"/>
        <w:ind w:left="112" w:right="109" w:firstLine="215"/>
        <w:jc w:val="both"/>
      </w:pPr>
      <w:r>
        <w:rPr>
          <w:w w:val="105"/>
        </w:rPr>
        <w:t>Le</w:t>
      </w:r>
      <w:r>
        <w:rPr>
          <w:spacing w:val="-10"/>
          <w:w w:val="105"/>
        </w:rPr>
        <w:t xml:space="preserve"> </w:t>
      </w:r>
      <w:r>
        <w:rPr>
          <w:w w:val="105"/>
        </w:rPr>
        <w:t>ou</w:t>
      </w:r>
      <w:r>
        <w:rPr>
          <w:spacing w:val="-9"/>
          <w:w w:val="105"/>
        </w:rPr>
        <w:t xml:space="preserve"> </w:t>
      </w:r>
      <w:r>
        <w:rPr>
          <w:w w:val="105"/>
        </w:rPr>
        <w:t>la</w:t>
      </w:r>
      <w:r>
        <w:rPr>
          <w:spacing w:val="-9"/>
          <w:w w:val="105"/>
        </w:rPr>
        <w:t xml:space="preserve"> </w:t>
      </w:r>
      <w:r>
        <w:rPr>
          <w:w w:val="105"/>
        </w:rPr>
        <w:t>titulaire</w:t>
      </w:r>
      <w:r>
        <w:rPr>
          <w:spacing w:val="-8"/>
          <w:w w:val="105"/>
        </w:rPr>
        <w:t xml:space="preserve"> </w:t>
      </w:r>
      <w:r>
        <w:rPr>
          <w:w w:val="105"/>
        </w:rPr>
        <w:t>du</w:t>
      </w:r>
      <w:r>
        <w:rPr>
          <w:spacing w:val="-10"/>
          <w:w w:val="105"/>
        </w:rPr>
        <w:t xml:space="preserve"> </w:t>
      </w:r>
      <w:r>
        <w:rPr>
          <w:w w:val="105"/>
        </w:rPr>
        <w:t>baccalauréat</w:t>
      </w:r>
      <w:r>
        <w:rPr>
          <w:spacing w:val="-8"/>
          <w:w w:val="105"/>
        </w:rPr>
        <w:t xml:space="preserve"> </w:t>
      </w:r>
      <w:r>
        <w:rPr>
          <w:w w:val="105"/>
        </w:rPr>
        <w:t>professionnel</w:t>
      </w:r>
      <w:r>
        <w:rPr>
          <w:spacing w:val="-10"/>
          <w:w w:val="105"/>
        </w:rPr>
        <w:t xml:space="preserve"> </w:t>
      </w:r>
      <w:r>
        <w:rPr>
          <w:w w:val="105"/>
        </w:rPr>
        <w:t>«</w:t>
      </w:r>
      <w:r>
        <w:rPr>
          <w:spacing w:val="-9"/>
          <w:w w:val="105"/>
        </w:rPr>
        <w:t xml:space="preserve"> </w:t>
      </w:r>
      <w:r>
        <w:rPr>
          <w:w w:val="105"/>
        </w:rPr>
        <w:t>Accompagnement,</w:t>
      </w:r>
      <w:r>
        <w:rPr>
          <w:spacing w:val="-9"/>
          <w:w w:val="105"/>
        </w:rPr>
        <w:t xml:space="preserve"> </w:t>
      </w:r>
      <w:r>
        <w:rPr>
          <w:w w:val="105"/>
        </w:rPr>
        <w:t>soins</w:t>
      </w:r>
      <w:r>
        <w:rPr>
          <w:spacing w:val="-9"/>
          <w:w w:val="105"/>
        </w:rPr>
        <w:t xml:space="preserve"> </w:t>
      </w:r>
      <w:r>
        <w:rPr>
          <w:w w:val="105"/>
        </w:rPr>
        <w:t>et</w:t>
      </w:r>
      <w:r>
        <w:rPr>
          <w:spacing w:val="-9"/>
          <w:w w:val="105"/>
        </w:rPr>
        <w:t xml:space="preserve"> </w:t>
      </w:r>
      <w:r>
        <w:rPr>
          <w:w w:val="105"/>
        </w:rPr>
        <w:t>services</w:t>
      </w:r>
      <w:r>
        <w:rPr>
          <w:spacing w:val="-9"/>
          <w:w w:val="105"/>
        </w:rPr>
        <w:t xml:space="preserve"> </w:t>
      </w:r>
      <w:r>
        <w:rPr>
          <w:w w:val="105"/>
        </w:rPr>
        <w:t>à</w:t>
      </w:r>
      <w:r>
        <w:rPr>
          <w:spacing w:val="-9"/>
          <w:w w:val="105"/>
        </w:rPr>
        <w:t xml:space="preserve"> </w:t>
      </w:r>
      <w:r>
        <w:rPr>
          <w:w w:val="105"/>
        </w:rPr>
        <w:t>la</w:t>
      </w:r>
      <w:r>
        <w:rPr>
          <w:spacing w:val="-9"/>
          <w:w w:val="105"/>
        </w:rPr>
        <w:t xml:space="preserve"> </w:t>
      </w:r>
      <w:r>
        <w:rPr>
          <w:w w:val="105"/>
        </w:rPr>
        <w:t>personne</w:t>
      </w:r>
      <w:r>
        <w:rPr>
          <w:spacing w:val="-9"/>
          <w:w w:val="105"/>
        </w:rPr>
        <w:t xml:space="preserve"> </w:t>
      </w:r>
      <w:r>
        <w:rPr>
          <w:w w:val="105"/>
        </w:rPr>
        <w:t>»</w:t>
      </w:r>
      <w:r>
        <w:rPr>
          <w:spacing w:val="-9"/>
          <w:w w:val="105"/>
        </w:rPr>
        <w:t xml:space="preserve"> </w:t>
      </w:r>
      <w:r>
        <w:rPr>
          <w:w w:val="105"/>
        </w:rPr>
        <w:t>exerce</w:t>
      </w:r>
      <w:r>
        <w:rPr>
          <w:spacing w:val="-9"/>
          <w:w w:val="105"/>
        </w:rPr>
        <w:t xml:space="preserve"> </w:t>
      </w:r>
      <w:r>
        <w:rPr>
          <w:w w:val="105"/>
        </w:rPr>
        <w:t>ses activités</w:t>
      </w:r>
      <w:r>
        <w:rPr>
          <w:spacing w:val="-14"/>
          <w:w w:val="105"/>
        </w:rPr>
        <w:t xml:space="preserve"> </w:t>
      </w:r>
      <w:r>
        <w:rPr>
          <w:w w:val="105"/>
        </w:rPr>
        <w:t>auprès</w:t>
      </w:r>
      <w:r>
        <w:rPr>
          <w:spacing w:val="-14"/>
          <w:w w:val="105"/>
        </w:rPr>
        <w:t xml:space="preserve"> </w:t>
      </w:r>
      <w:r>
        <w:rPr>
          <w:w w:val="105"/>
        </w:rPr>
        <w:t>de</w:t>
      </w:r>
      <w:r>
        <w:rPr>
          <w:spacing w:val="-14"/>
          <w:w w:val="105"/>
        </w:rPr>
        <w:t xml:space="preserve"> </w:t>
      </w:r>
      <w:r>
        <w:rPr>
          <w:w w:val="105"/>
        </w:rPr>
        <w:t>l’enfant,</w:t>
      </w:r>
      <w:r>
        <w:rPr>
          <w:spacing w:val="-14"/>
          <w:w w:val="105"/>
        </w:rPr>
        <w:t xml:space="preserve"> </w:t>
      </w:r>
      <w:r>
        <w:rPr>
          <w:w w:val="105"/>
        </w:rPr>
        <w:t>de</w:t>
      </w:r>
      <w:r>
        <w:rPr>
          <w:spacing w:val="-14"/>
          <w:w w:val="105"/>
        </w:rPr>
        <w:t xml:space="preserve"> </w:t>
      </w:r>
      <w:r>
        <w:rPr>
          <w:w w:val="105"/>
        </w:rPr>
        <w:t>l’adolescent,</w:t>
      </w:r>
      <w:r>
        <w:rPr>
          <w:spacing w:val="-14"/>
          <w:w w:val="105"/>
        </w:rPr>
        <w:t xml:space="preserve"> </w:t>
      </w:r>
      <w:r>
        <w:rPr>
          <w:w w:val="105"/>
        </w:rPr>
        <w:t>de</w:t>
      </w:r>
      <w:r>
        <w:rPr>
          <w:spacing w:val="-14"/>
          <w:w w:val="105"/>
        </w:rPr>
        <w:t xml:space="preserve"> </w:t>
      </w:r>
      <w:r>
        <w:rPr>
          <w:w w:val="105"/>
        </w:rPr>
        <w:t>la</w:t>
      </w:r>
      <w:r>
        <w:rPr>
          <w:spacing w:val="-14"/>
          <w:w w:val="105"/>
        </w:rPr>
        <w:t xml:space="preserve"> </w:t>
      </w:r>
      <w:r>
        <w:rPr>
          <w:w w:val="105"/>
        </w:rPr>
        <w:t>personne</w:t>
      </w:r>
      <w:r>
        <w:rPr>
          <w:spacing w:val="-13"/>
          <w:w w:val="105"/>
        </w:rPr>
        <w:t xml:space="preserve"> </w:t>
      </w:r>
      <w:r>
        <w:rPr>
          <w:w w:val="105"/>
        </w:rPr>
        <w:t>adulte</w:t>
      </w:r>
      <w:r>
        <w:rPr>
          <w:spacing w:val="-14"/>
          <w:w w:val="105"/>
        </w:rPr>
        <w:t xml:space="preserve"> </w:t>
      </w:r>
      <w:r>
        <w:rPr>
          <w:w w:val="105"/>
        </w:rPr>
        <w:t>ou</w:t>
      </w:r>
      <w:r>
        <w:rPr>
          <w:spacing w:val="-14"/>
          <w:w w:val="105"/>
        </w:rPr>
        <w:t xml:space="preserve"> </w:t>
      </w:r>
      <w:r>
        <w:rPr>
          <w:w w:val="105"/>
        </w:rPr>
        <w:t>âgée,</w:t>
      </w:r>
      <w:r>
        <w:rPr>
          <w:spacing w:val="-14"/>
          <w:w w:val="105"/>
        </w:rPr>
        <w:t xml:space="preserve"> </w:t>
      </w:r>
      <w:r>
        <w:rPr>
          <w:w w:val="105"/>
        </w:rPr>
        <w:t>de</w:t>
      </w:r>
      <w:r>
        <w:rPr>
          <w:spacing w:val="-14"/>
          <w:w w:val="105"/>
        </w:rPr>
        <w:t xml:space="preserve"> </w:t>
      </w:r>
      <w:r>
        <w:rPr>
          <w:w w:val="105"/>
        </w:rPr>
        <w:t>la</w:t>
      </w:r>
      <w:r>
        <w:rPr>
          <w:spacing w:val="-14"/>
          <w:w w:val="105"/>
        </w:rPr>
        <w:t xml:space="preserve"> </w:t>
      </w:r>
      <w:r>
        <w:rPr>
          <w:w w:val="105"/>
        </w:rPr>
        <w:t>personne</w:t>
      </w:r>
      <w:r>
        <w:rPr>
          <w:spacing w:val="-13"/>
          <w:w w:val="105"/>
        </w:rPr>
        <w:t xml:space="preserve"> </w:t>
      </w:r>
      <w:r>
        <w:rPr>
          <w:w w:val="105"/>
        </w:rPr>
        <w:t>en</w:t>
      </w:r>
      <w:r>
        <w:rPr>
          <w:spacing w:val="-14"/>
          <w:w w:val="105"/>
        </w:rPr>
        <w:t xml:space="preserve"> </w:t>
      </w:r>
      <w:r>
        <w:rPr>
          <w:w w:val="105"/>
        </w:rPr>
        <w:t>situation</w:t>
      </w:r>
      <w:r>
        <w:rPr>
          <w:spacing w:val="-14"/>
          <w:w w:val="105"/>
        </w:rPr>
        <w:t xml:space="preserve"> </w:t>
      </w:r>
      <w:r>
        <w:rPr>
          <w:w w:val="105"/>
        </w:rPr>
        <w:t>de</w:t>
      </w:r>
      <w:r>
        <w:rPr>
          <w:spacing w:val="-14"/>
          <w:w w:val="105"/>
        </w:rPr>
        <w:t xml:space="preserve"> </w:t>
      </w:r>
      <w:r>
        <w:rPr>
          <w:w w:val="105"/>
        </w:rPr>
        <w:t>handicap, y compris en situation temporaire ou permanente de</w:t>
      </w:r>
      <w:r>
        <w:rPr>
          <w:spacing w:val="6"/>
          <w:w w:val="105"/>
        </w:rPr>
        <w:t xml:space="preserve"> </w:t>
      </w:r>
      <w:r>
        <w:rPr>
          <w:w w:val="105"/>
        </w:rPr>
        <w:t>dépendance.</w:t>
      </w:r>
    </w:p>
    <w:p w14:paraId="7E900806" w14:textId="77777777" w:rsidR="00C0112C" w:rsidRDefault="00CD3D10">
      <w:pPr>
        <w:pStyle w:val="Corpsdetexte"/>
        <w:spacing w:before="46" w:line="216" w:lineRule="exact"/>
        <w:ind w:left="112" w:right="109" w:firstLine="215"/>
        <w:jc w:val="both"/>
      </w:pPr>
      <w:r>
        <w:rPr>
          <w:w w:val="105"/>
        </w:rPr>
        <w:t>Ses</w:t>
      </w:r>
      <w:r>
        <w:rPr>
          <w:spacing w:val="-11"/>
          <w:w w:val="105"/>
        </w:rPr>
        <w:t xml:space="preserve"> </w:t>
      </w:r>
      <w:r>
        <w:rPr>
          <w:w w:val="105"/>
        </w:rPr>
        <w:t>interventions</w:t>
      </w:r>
      <w:r>
        <w:rPr>
          <w:spacing w:val="-10"/>
          <w:w w:val="105"/>
        </w:rPr>
        <w:t xml:space="preserve"> </w:t>
      </w:r>
      <w:r>
        <w:rPr>
          <w:w w:val="105"/>
        </w:rPr>
        <w:t>s’inscrivent</w:t>
      </w:r>
      <w:r>
        <w:rPr>
          <w:spacing w:val="-11"/>
          <w:w w:val="105"/>
        </w:rPr>
        <w:t xml:space="preserve"> </w:t>
      </w:r>
      <w:r>
        <w:rPr>
          <w:w w:val="105"/>
        </w:rPr>
        <w:t>dans</w:t>
      </w:r>
      <w:r>
        <w:rPr>
          <w:spacing w:val="-10"/>
          <w:w w:val="105"/>
        </w:rPr>
        <w:t xml:space="preserve"> </w:t>
      </w:r>
      <w:r>
        <w:rPr>
          <w:w w:val="105"/>
        </w:rPr>
        <w:t>le</w:t>
      </w:r>
      <w:r>
        <w:rPr>
          <w:spacing w:val="-10"/>
          <w:w w:val="105"/>
        </w:rPr>
        <w:t xml:space="preserve"> </w:t>
      </w:r>
      <w:r>
        <w:rPr>
          <w:w w:val="105"/>
        </w:rPr>
        <w:t>cadre</w:t>
      </w:r>
      <w:r>
        <w:rPr>
          <w:spacing w:val="-10"/>
          <w:w w:val="105"/>
        </w:rPr>
        <w:t xml:space="preserve"> </w:t>
      </w:r>
      <w:r>
        <w:rPr>
          <w:w w:val="105"/>
        </w:rPr>
        <w:t>d’une</w:t>
      </w:r>
      <w:r>
        <w:rPr>
          <w:spacing w:val="-11"/>
          <w:w w:val="105"/>
        </w:rPr>
        <w:t xml:space="preserve"> </w:t>
      </w:r>
      <w:r>
        <w:rPr>
          <w:w w:val="105"/>
        </w:rPr>
        <w:t>approche</w:t>
      </w:r>
      <w:r>
        <w:rPr>
          <w:spacing w:val="-10"/>
          <w:w w:val="105"/>
        </w:rPr>
        <w:t xml:space="preserve"> </w:t>
      </w:r>
      <w:r>
        <w:rPr>
          <w:w w:val="105"/>
        </w:rPr>
        <w:t>globale</w:t>
      </w:r>
      <w:r>
        <w:rPr>
          <w:spacing w:val="-10"/>
          <w:w w:val="105"/>
        </w:rPr>
        <w:t xml:space="preserve"> </w:t>
      </w:r>
      <w:r>
        <w:rPr>
          <w:w w:val="105"/>
        </w:rPr>
        <w:t>et</w:t>
      </w:r>
      <w:r>
        <w:rPr>
          <w:spacing w:val="-11"/>
          <w:w w:val="105"/>
        </w:rPr>
        <w:t xml:space="preserve"> </w:t>
      </w:r>
      <w:r>
        <w:rPr>
          <w:w w:val="105"/>
        </w:rPr>
        <w:t>individualisée</w:t>
      </w:r>
      <w:r>
        <w:rPr>
          <w:spacing w:val="-10"/>
          <w:w w:val="105"/>
        </w:rPr>
        <w:t xml:space="preserve"> </w:t>
      </w:r>
      <w:r>
        <w:rPr>
          <w:w w:val="105"/>
        </w:rPr>
        <w:t>de</w:t>
      </w:r>
      <w:r>
        <w:rPr>
          <w:spacing w:val="-10"/>
          <w:w w:val="105"/>
        </w:rPr>
        <w:t xml:space="preserve"> </w:t>
      </w:r>
      <w:r>
        <w:rPr>
          <w:w w:val="105"/>
        </w:rPr>
        <w:t>la</w:t>
      </w:r>
      <w:r>
        <w:rPr>
          <w:spacing w:val="-10"/>
          <w:w w:val="105"/>
        </w:rPr>
        <w:t xml:space="preserve"> </w:t>
      </w:r>
      <w:r>
        <w:rPr>
          <w:w w:val="105"/>
        </w:rPr>
        <w:t>personne</w:t>
      </w:r>
      <w:r>
        <w:rPr>
          <w:spacing w:val="-11"/>
          <w:w w:val="105"/>
        </w:rPr>
        <w:t xml:space="preserve"> </w:t>
      </w:r>
      <w:r>
        <w:rPr>
          <w:w w:val="105"/>
        </w:rPr>
        <w:t>et</w:t>
      </w:r>
      <w:r>
        <w:rPr>
          <w:spacing w:val="-10"/>
          <w:w w:val="105"/>
        </w:rPr>
        <w:t xml:space="preserve"> </w:t>
      </w:r>
      <w:r>
        <w:rPr>
          <w:w w:val="105"/>
        </w:rPr>
        <w:t>en</w:t>
      </w:r>
      <w:r>
        <w:rPr>
          <w:spacing w:val="-10"/>
          <w:w w:val="105"/>
        </w:rPr>
        <w:t xml:space="preserve"> </w:t>
      </w:r>
      <w:r>
        <w:rPr>
          <w:w w:val="105"/>
        </w:rPr>
        <w:t>étroite collaboration avec les professionnels de la santé, les travailleurs sociaux, les partenaires institutionnels.</w:t>
      </w:r>
    </w:p>
    <w:p w14:paraId="7E900807" w14:textId="77777777" w:rsidR="00C0112C" w:rsidRDefault="00CD3D10">
      <w:pPr>
        <w:pStyle w:val="Corpsdetexte"/>
        <w:spacing w:before="46" w:line="216" w:lineRule="exact"/>
        <w:ind w:left="112" w:right="109" w:firstLine="215"/>
        <w:jc w:val="both"/>
      </w:pPr>
      <w:r>
        <w:rPr>
          <w:w w:val="105"/>
        </w:rPr>
        <w:t>Il ou elle exerce auprès de ces personnes des activités de soins d’hygiène, de confort, de sécurité et d’aide aux actes de la vie quotidie</w:t>
      </w:r>
      <w:r>
        <w:rPr>
          <w:w w:val="105"/>
        </w:rPr>
        <w:t>nne, de maintien de la vie sociale. Il est également amené à exercer, au sein de l’établissement</w:t>
      </w:r>
      <w:r>
        <w:rPr>
          <w:spacing w:val="-14"/>
          <w:w w:val="105"/>
        </w:rPr>
        <w:t xml:space="preserve"> </w:t>
      </w:r>
      <w:r>
        <w:rPr>
          <w:w w:val="105"/>
        </w:rPr>
        <w:t>employeur,</w:t>
      </w:r>
      <w:r>
        <w:rPr>
          <w:spacing w:val="-15"/>
          <w:w w:val="105"/>
        </w:rPr>
        <w:t xml:space="preserve"> </w:t>
      </w:r>
      <w:r>
        <w:rPr>
          <w:w w:val="105"/>
        </w:rPr>
        <w:t>des</w:t>
      </w:r>
      <w:r>
        <w:rPr>
          <w:spacing w:val="-14"/>
          <w:w w:val="105"/>
        </w:rPr>
        <w:t xml:space="preserve"> </w:t>
      </w:r>
      <w:r>
        <w:rPr>
          <w:w w:val="105"/>
        </w:rPr>
        <w:t>activités</w:t>
      </w:r>
      <w:r>
        <w:rPr>
          <w:spacing w:val="-15"/>
          <w:w w:val="105"/>
        </w:rPr>
        <w:t xml:space="preserve"> </w:t>
      </w:r>
      <w:r>
        <w:rPr>
          <w:w w:val="105"/>
        </w:rPr>
        <w:t>d’éducation</w:t>
      </w:r>
      <w:r>
        <w:rPr>
          <w:spacing w:val="-15"/>
          <w:w w:val="105"/>
        </w:rPr>
        <w:t xml:space="preserve"> </w:t>
      </w:r>
      <w:r>
        <w:rPr>
          <w:w w:val="105"/>
        </w:rPr>
        <w:t>à</w:t>
      </w:r>
      <w:r>
        <w:rPr>
          <w:spacing w:val="-14"/>
          <w:w w:val="105"/>
        </w:rPr>
        <w:t xml:space="preserve"> </w:t>
      </w:r>
      <w:r>
        <w:rPr>
          <w:w w:val="105"/>
        </w:rPr>
        <w:t>la</w:t>
      </w:r>
      <w:r>
        <w:rPr>
          <w:spacing w:val="-15"/>
          <w:w w:val="105"/>
        </w:rPr>
        <w:t xml:space="preserve"> </w:t>
      </w:r>
      <w:r>
        <w:rPr>
          <w:w w:val="105"/>
        </w:rPr>
        <w:t>santé</w:t>
      </w:r>
      <w:r>
        <w:rPr>
          <w:spacing w:val="-14"/>
          <w:w w:val="105"/>
        </w:rPr>
        <w:t xml:space="preserve"> </w:t>
      </w:r>
      <w:r>
        <w:rPr>
          <w:w w:val="105"/>
        </w:rPr>
        <w:t>en</w:t>
      </w:r>
      <w:r>
        <w:rPr>
          <w:spacing w:val="-14"/>
          <w:w w:val="105"/>
        </w:rPr>
        <w:t xml:space="preserve"> </w:t>
      </w:r>
      <w:r>
        <w:rPr>
          <w:w w:val="105"/>
        </w:rPr>
        <w:t>lien</w:t>
      </w:r>
      <w:r>
        <w:rPr>
          <w:spacing w:val="-15"/>
          <w:w w:val="105"/>
        </w:rPr>
        <w:t xml:space="preserve"> </w:t>
      </w:r>
      <w:r>
        <w:rPr>
          <w:w w:val="105"/>
        </w:rPr>
        <w:t>avec</w:t>
      </w:r>
      <w:r>
        <w:rPr>
          <w:spacing w:val="-15"/>
          <w:w w:val="105"/>
        </w:rPr>
        <w:t xml:space="preserve"> </w:t>
      </w:r>
      <w:r>
        <w:rPr>
          <w:w w:val="105"/>
        </w:rPr>
        <w:t>le</w:t>
      </w:r>
      <w:r>
        <w:rPr>
          <w:spacing w:val="-14"/>
          <w:w w:val="105"/>
        </w:rPr>
        <w:t xml:space="preserve"> </w:t>
      </w:r>
      <w:r>
        <w:rPr>
          <w:w w:val="105"/>
        </w:rPr>
        <w:t>projet</w:t>
      </w:r>
      <w:r>
        <w:rPr>
          <w:spacing w:val="-15"/>
          <w:w w:val="105"/>
        </w:rPr>
        <w:t xml:space="preserve"> </w:t>
      </w:r>
      <w:r>
        <w:rPr>
          <w:w w:val="105"/>
        </w:rPr>
        <w:t>de</w:t>
      </w:r>
      <w:r>
        <w:rPr>
          <w:spacing w:val="-14"/>
          <w:w w:val="105"/>
        </w:rPr>
        <w:t xml:space="preserve"> </w:t>
      </w:r>
      <w:r>
        <w:rPr>
          <w:w w:val="105"/>
        </w:rPr>
        <w:t>l’établissement,</w:t>
      </w:r>
      <w:r>
        <w:rPr>
          <w:spacing w:val="-14"/>
          <w:w w:val="105"/>
        </w:rPr>
        <w:t xml:space="preserve"> </w:t>
      </w:r>
      <w:r>
        <w:rPr>
          <w:w w:val="105"/>
        </w:rPr>
        <w:t>et</w:t>
      </w:r>
      <w:r>
        <w:rPr>
          <w:spacing w:val="-15"/>
          <w:w w:val="105"/>
        </w:rPr>
        <w:t xml:space="preserve"> </w:t>
      </w:r>
      <w:r>
        <w:rPr>
          <w:w w:val="105"/>
        </w:rPr>
        <w:t>participe à des activités de gestion, en fonction du contexte de</w:t>
      </w:r>
      <w:r>
        <w:rPr>
          <w:spacing w:val="51"/>
          <w:w w:val="105"/>
        </w:rPr>
        <w:t xml:space="preserve"> </w:t>
      </w:r>
      <w:r>
        <w:rPr>
          <w:w w:val="105"/>
        </w:rPr>
        <w:t>travail.</w:t>
      </w:r>
    </w:p>
    <w:p w14:paraId="7E900808" w14:textId="77777777" w:rsidR="00C0112C" w:rsidRDefault="00CD3D10">
      <w:pPr>
        <w:pStyle w:val="Corpsdetexte"/>
        <w:spacing w:before="46" w:line="216" w:lineRule="exact"/>
        <w:ind w:left="112" w:right="109" w:firstLine="215"/>
        <w:jc w:val="both"/>
      </w:pPr>
      <w:r>
        <w:rPr>
          <w:w w:val="105"/>
        </w:rPr>
        <w:t>Ce professionnel ou cette professionnelle intègre, dans ses activités, l’usage de la domotique et d’outils numériques, en prenant en compte leur évolution dans le contexte professionnel. Il fait preuve de capacités rédactionnelles dans le cadre de</w:t>
      </w:r>
      <w:r>
        <w:rPr>
          <w:w w:val="105"/>
        </w:rPr>
        <w:t xml:space="preserve"> ses activités.</w:t>
      </w:r>
    </w:p>
    <w:p w14:paraId="7E900809" w14:textId="77777777" w:rsidR="00C0112C" w:rsidRDefault="00CD3D10">
      <w:pPr>
        <w:pStyle w:val="Corpsdetexte"/>
        <w:spacing w:before="45" w:line="216" w:lineRule="exact"/>
        <w:ind w:left="112" w:right="109" w:firstLine="215"/>
        <w:jc w:val="both"/>
      </w:pPr>
      <w:r>
        <w:rPr>
          <w:w w:val="105"/>
        </w:rPr>
        <w:t>Il</w:t>
      </w:r>
      <w:r>
        <w:rPr>
          <w:spacing w:val="-16"/>
          <w:w w:val="105"/>
        </w:rPr>
        <w:t xml:space="preserve"> </w:t>
      </w:r>
      <w:r>
        <w:rPr>
          <w:w w:val="105"/>
        </w:rPr>
        <w:t>ou</w:t>
      </w:r>
      <w:r>
        <w:rPr>
          <w:spacing w:val="-15"/>
          <w:w w:val="105"/>
        </w:rPr>
        <w:t xml:space="preserve"> </w:t>
      </w:r>
      <w:r>
        <w:rPr>
          <w:w w:val="105"/>
        </w:rPr>
        <w:t>elle</w:t>
      </w:r>
      <w:r>
        <w:rPr>
          <w:spacing w:val="-16"/>
          <w:w w:val="105"/>
        </w:rPr>
        <w:t xml:space="preserve"> </w:t>
      </w:r>
      <w:r>
        <w:rPr>
          <w:w w:val="105"/>
        </w:rPr>
        <w:t>travaille</w:t>
      </w:r>
      <w:r>
        <w:rPr>
          <w:spacing w:val="-16"/>
          <w:w w:val="105"/>
        </w:rPr>
        <w:t xml:space="preserve"> </w:t>
      </w:r>
      <w:r>
        <w:rPr>
          <w:w w:val="105"/>
        </w:rPr>
        <w:t>au</w:t>
      </w:r>
      <w:r>
        <w:rPr>
          <w:spacing w:val="-15"/>
          <w:w w:val="105"/>
        </w:rPr>
        <w:t xml:space="preserve"> </w:t>
      </w:r>
      <w:r>
        <w:rPr>
          <w:w w:val="105"/>
        </w:rPr>
        <w:t>sein</w:t>
      </w:r>
      <w:r>
        <w:rPr>
          <w:spacing w:val="-16"/>
          <w:w w:val="105"/>
        </w:rPr>
        <w:t xml:space="preserve"> </w:t>
      </w:r>
      <w:r>
        <w:rPr>
          <w:w w:val="105"/>
        </w:rPr>
        <w:t>d’établissements</w:t>
      </w:r>
      <w:r>
        <w:rPr>
          <w:spacing w:val="-15"/>
          <w:w w:val="105"/>
        </w:rPr>
        <w:t xml:space="preserve"> </w:t>
      </w:r>
      <w:r>
        <w:rPr>
          <w:w w:val="105"/>
        </w:rPr>
        <w:t>sanitaires</w:t>
      </w:r>
      <w:r>
        <w:rPr>
          <w:spacing w:val="-17"/>
          <w:w w:val="105"/>
        </w:rPr>
        <w:t xml:space="preserve"> </w:t>
      </w:r>
      <w:r>
        <w:rPr>
          <w:w w:val="105"/>
        </w:rPr>
        <w:t>et</w:t>
      </w:r>
      <w:r>
        <w:rPr>
          <w:spacing w:val="-15"/>
          <w:w w:val="105"/>
        </w:rPr>
        <w:t xml:space="preserve"> </w:t>
      </w:r>
      <w:r>
        <w:rPr>
          <w:w w:val="105"/>
        </w:rPr>
        <w:t>médicosociaux</w:t>
      </w:r>
      <w:r>
        <w:rPr>
          <w:spacing w:val="-16"/>
          <w:w w:val="105"/>
        </w:rPr>
        <w:t xml:space="preserve"> </w:t>
      </w:r>
      <w:r>
        <w:rPr>
          <w:w w:val="105"/>
        </w:rPr>
        <w:t>ou</w:t>
      </w:r>
      <w:r>
        <w:rPr>
          <w:spacing w:val="-16"/>
          <w:w w:val="105"/>
        </w:rPr>
        <w:t xml:space="preserve"> </w:t>
      </w:r>
      <w:r>
        <w:rPr>
          <w:w w:val="105"/>
        </w:rPr>
        <w:t>auprès</w:t>
      </w:r>
      <w:r>
        <w:rPr>
          <w:spacing w:val="-16"/>
          <w:w w:val="105"/>
        </w:rPr>
        <w:t xml:space="preserve"> </w:t>
      </w:r>
      <w:r>
        <w:rPr>
          <w:w w:val="105"/>
        </w:rPr>
        <w:t>de</w:t>
      </w:r>
      <w:r>
        <w:rPr>
          <w:spacing w:val="-15"/>
          <w:w w:val="105"/>
        </w:rPr>
        <w:t xml:space="preserve"> </w:t>
      </w:r>
      <w:r>
        <w:rPr>
          <w:w w:val="105"/>
        </w:rPr>
        <w:t>services</w:t>
      </w:r>
      <w:r>
        <w:rPr>
          <w:spacing w:val="-16"/>
          <w:w w:val="105"/>
        </w:rPr>
        <w:t xml:space="preserve"> </w:t>
      </w:r>
      <w:r>
        <w:rPr>
          <w:w w:val="105"/>
        </w:rPr>
        <w:t>de</w:t>
      </w:r>
      <w:r>
        <w:rPr>
          <w:spacing w:val="-15"/>
          <w:w w:val="105"/>
        </w:rPr>
        <w:t xml:space="preserve"> </w:t>
      </w:r>
      <w:r>
        <w:rPr>
          <w:w w:val="105"/>
        </w:rPr>
        <w:t>soins</w:t>
      </w:r>
      <w:r>
        <w:rPr>
          <w:spacing w:val="-17"/>
          <w:w w:val="105"/>
        </w:rPr>
        <w:t xml:space="preserve"> </w:t>
      </w:r>
      <w:r>
        <w:rPr>
          <w:w w:val="105"/>
        </w:rPr>
        <w:t>ou</w:t>
      </w:r>
      <w:r>
        <w:rPr>
          <w:spacing w:val="-15"/>
          <w:w w:val="105"/>
        </w:rPr>
        <w:t xml:space="preserve"> </w:t>
      </w:r>
      <w:r>
        <w:rPr>
          <w:w w:val="105"/>
        </w:rPr>
        <w:t>d’aide</w:t>
      </w:r>
      <w:r>
        <w:rPr>
          <w:spacing w:val="-16"/>
          <w:w w:val="105"/>
        </w:rPr>
        <w:t xml:space="preserve"> </w:t>
      </w:r>
      <w:r>
        <w:rPr>
          <w:w w:val="105"/>
        </w:rPr>
        <w:t>à domicile.</w:t>
      </w:r>
    </w:p>
    <w:p w14:paraId="7E90080A" w14:textId="77777777" w:rsidR="00C0112C" w:rsidRDefault="00CD3D10">
      <w:pPr>
        <w:pStyle w:val="Corpsdetexte"/>
        <w:spacing w:before="137" w:line="216" w:lineRule="exact"/>
        <w:ind w:left="112" w:right="109" w:firstLine="215"/>
        <w:jc w:val="both"/>
      </w:pPr>
      <w:r>
        <w:rPr>
          <w:w w:val="105"/>
        </w:rPr>
        <w:t>Le</w:t>
      </w:r>
      <w:r>
        <w:rPr>
          <w:spacing w:val="-11"/>
          <w:w w:val="105"/>
        </w:rPr>
        <w:t xml:space="preserve"> </w:t>
      </w:r>
      <w:r>
        <w:rPr>
          <w:w w:val="105"/>
        </w:rPr>
        <w:t>baccalauréat</w:t>
      </w:r>
      <w:r>
        <w:rPr>
          <w:spacing w:val="-9"/>
          <w:w w:val="105"/>
        </w:rPr>
        <w:t xml:space="preserve"> </w:t>
      </w:r>
      <w:r>
        <w:rPr>
          <w:w w:val="105"/>
        </w:rPr>
        <w:t>professionnel</w:t>
      </w:r>
      <w:r>
        <w:rPr>
          <w:spacing w:val="-11"/>
          <w:w w:val="105"/>
        </w:rPr>
        <w:t xml:space="preserve"> </w:t>
      </w:r>
      <w:r>
        <w:rPr>
          <w:w w:val="105"/>
        </w:rPr>
        <w:t>«</w:t>
      </w:r>
      <w:r>
        <w:rPr>
          <w:spacing w:val="-10"/>
          <w:w w:val="105"/>
        </w:rPr>
        <w:t xml:space="preserve"> </w:t>
      </w:r>
      <w:r>
        <w:rPr>
          <w:w w:val="105"/>
        </w:rPr>
        <w:t>Accompagnement,</w:t>
      </w:r>
      <w:r>
        <w:rPr>
          <w:spacing w:val="-10"/>
          <w:w w:val="105"/>
        </w:rPr>
        <w:t xml:space="preserve"> </w:t>
      </w:r>
      <w:r>
        <w:rPr>
          <w:w w:val="105"/>
        </w:rPr>
        <w:t>soins</w:t>
      </w:r>
      <w:r>
        <w:rPr>
          <w:spacing w:val="-10"/>
          <w:w w:val="105"/>
        </w:rPr>
        <w:t xml:space="preserve"> </w:t>
      </w:r>
      <w:r>
        <w:rPr>
          <w:w w:val="105"/>
        </w:rPr>
        <w:t>et</w:t>
      </w:r>
      <w:r>
        <w:rPr>
          <w:spacing w:val="-10"/>
          <w:w w:val="105"/>
        </w:rPr>
        <w:t xml:space="preserve"> </w:t>
      </w:r>
      <w:r>
        <w:rPr>
          <w:w w:val="105"/>
        </w:rPr>
        <w:t>services</w:t>
      </w:r>
      <w:r>
        <w:rPr>
          <w:spacing w:val="-10"/>
          <w:w w:val="105"/>
        </w:rPr>
        <w:t xml:space="preserve"> </w:t>
      </w:r>
      <w:r>
        <w:rPr>
          <w:w w:val="105"/>
        </w:rPr>
        <w:t>à</w:t>
      </w:r>
      <w:r>
        <w:rPr>
          <w:spacing w:val="-10"/>
          <w:w w:val="105"/>
        </w:rPr>
        <w:t xml:space="preserve"> </w:t>
      </w:r>
      <w:r>
        <w:rPr>
          <w:w w:val="105"/>
        </w:rPr>
        <w:t>la</w:t>
      </w:r>
      <w:r>
        <w:rPr>
          <w:spacing w:val="-10"/>
          <w:w w:val="105"/>
        </w:rPr>
        <w:t xml:space="preserve"> </w:t>
      </w:r>
      <w:r>
        <w:rPr>
          <w:w w:val="105"/>
        </w:rPr>
        <w:t>personne</w:t>
      </w:r>
      <w:r>
        <w:rPr>
          <w:spacing w:val="-10"/>
          <w:w w:val="105"/>
        </w:rPr>
        <w:t xml:space="preserve"> </w:t>
      </w:r>
      <w:r>
        <w:rPr>
          <w:w w:val="105"/>
        </w:rPr>
        <w:t>»</w:t>
      </w:r>
      <w:r>
        <w:rPr>
          <w:spacing w:val="-10"/>
          <w:w w:val="105"/>
        </w:rPr>
        <w:t xml:space="preserve"> </w:t>
      </w:r>
      <w:r>
        <w:rPr>
          <w:w w:val="105"/>
        </w:rPr>
        <w:t>donne</w:t>
      </w:r>
      <w:r>
        <w:rPr>
          <w:spacing w:val="-10"/>
          <w:w w:val="105"/>
        </w:rPr>
        <w:t xml:space="preserve"> </w:t>
      </w:r>
      <w:r>
        <w:rPr>
          <w:w w:val="105"/>
        </w:rPr>
        <w:t>accès</w:t>
      </w:r>
      <w:r>
        <w:rPr>
          <w:spacing w:val="-10"/>
          <w:w w:val="105"/>
        </w:rPr>
        <w:t xml:space="preserve"> </w:t>
      </w:r>
      <w:r>
        <w:rPr>
          <w:w w:val="105"/>
        </w:rPr>
        <w:t>à</w:t>
      </w:r>
      <w:r>
        <w:rPr>
          <w:spacing w:val="-10"/>
          <w:w w:val="105"/>
        </w:rPr>
        <w:t xml:space="preserve"> </w:t>
      </w:r>
      <w:r>
        <w:rPr>
          <w:w w:val="105"/>
        </w:rPr>
        <w:t>une</w:t>
      </w:r>
      <w:r>
        <w:rPr>
          <w:spacing w:val="-9"/>
          <w:w w:val="105"/>
        </w:rPr>
        <w:t xml:space="preserve"> </w:t>
      </w:r>
      <w:r>
        <w:rPr>
          <w:w w:val="105"/>
        </w:rPr>
        <w:t>diversité d’emplois</w:t>
      </w:r>
      <w:r>
        <w:rPr>
          <w:spacing w:val="-15"/>
          <w:w w:val="105"/>
        </w:rPr>
        <w:t xml:space="preserve"> </w:t>
      </w:r>
      <w:r>
        <w:rPr>
          <w:w w:val="105"/>
        </w:rPr>
        <w:t>dénommés</w:t>
      </w:r>
      <w:r>
        <w:rPr>
          <w:spacing w:val="-14"/>
          <w:w w:val="105"/>
        </w:rPr>
        <w:t xml:space="preserve"> </w:t>
      </w:r>
      <w:r>
        <w:rPr>
          <w:w w:val="105"/>
        </w:rPr>
        <w:t>différemment</w:t>
      </w:r>
      <w:r>
        <w:rPr>
          <w:spacing w:val="-15"/>
          <w:w w:val="105"/>
        </w:rPr>
        <w:t xml:space="preserve"> </w:t>
      </w:r>
      <w:r>
        <w:rPr>
          <w:w w:val="105"/>
        </w:rPr>
        <w:t>selon</w:t>
      </w:r>
      <w:r>
        <w:rPr>
          <w:spacing w:val="-15"/>
          <w:w w:val="105"/>
        </w:rPr>
        <w:t xml:space="preserve"> </w:t>
      </w:r>
      <w:r>
        <w:rPr>
          <w:w w:val="105"/>
        </w:rPr>
        <w:t>les</w:t>
      </w:r>
      <w:r>
        <w:rPr>
          <w:spacing w:val="-14"/>
          <w:w w:val="105"/>
        </w:rPr>
        <w:t xml:space="preserve"> </w:t>
      </w:r>
      <w:r>
        <w:rPr>
          <w:w w:val="105"/>
        </w:rPr>
        <w:t>secteurs.</w:t>
      </w:r>
      <w:r>
        <w:rPr>
          <w:spacing w:val="-16"/>
          <w:w w:val="105"/>
        </w:rPr>
        <w:t xml:space="preserve"> </w:t>
      </w:r>
      <w:r>
        <w:rPr>
          <w:w w:val="105"/>
        </w:rPr>
        <w:t>A</w:t>
      </w:r>
      <w:r>
        <w:rPr>
          <w:spacing w:val="-14"/>
          <w:w w:val="105"/>
        </w:rPr>
        <w:t xml:space="preserve"> </w:t>
      </w:r>
      <w:r>
        <w:rPr>
          <w:w w:val="105"/>
        </w:rPr>
        <w:t>titre</w:t>
      </w:r>
      <w:r>
        <w:rPr>
          <w:spacing w:val="-15"/>
          <w:w w:val="105"/>
        </w:rPr>
        <w:t xml:space="preserve"> </w:t>
      </w:r>
      <w:r>
        <w:rPr>
          <w:w w:val="105"/>
        </w:rPr>
        <w:t>d’exemples,</w:t>
      </w:r>
      <w:r>
        <w:rPr>
          <w:spacing w:val="-14"/>
          <w:w w:val="105"/>
        </w:rPr>
        <w:t xml:space="preserve"> </w:t>
      </w:r>
      <w:r>
        <w:rPr>
          <w:w w:val="105"/>
        </w:rPr>
        <w:t>ces</w:t>
      </w:r>
      <w:r>
        <w:rPr>
          <w:spacing w:val="-16"/>
          <w:w w:val="105"/>
        </w:rPr>
        <w:t xml:space="preserve"> </w:t>
      </w:r>
      <w:r>
        <w:rPr>
          <w:w w:val="105"/>
        </w:rPr>
        <w:t>emplois</w:t>
      </w:r>
      <w:r>
        <w:rPr>
          <w:spacing w:val="-15"/>
          <w:w w:val="105"/>
        </w:rPr>
        <w:t xml:space="preserve"> </w:t>
      </w:r>
      <w:r>
        <w:rPr>
          <w:w w:val="105"/>
        </w:rPr>
        <w:t>sont</w:t>
      </w:r>
      <w:r>
        <w:rPr>
          <w:spacing w:val="-15"/>
          <w:w w:val="105"/>
        </w:rPr>
        <w:t xml:space="preserve"> </w:t>
      </w:r>
      <w:r>
        <w:rPr>
          <w:w w:val="105"/>
        </w:rPr>
        <w:t>actuellement</w:t>
      </w:r>
      <w:r>
        <w:rPr>
          <w:spacing w:val="-15"/>
          <w:w w:val="105"/>
        </w:rPr>
        <w:t xml:space="preserve"> </w:t>
      </w:r>
      <w:r>
        <w:rPr>
          <w:w w:val="105"/>
        </w:rPr>
        <w:t>identifiés sous les terminologies suivantes</w:t>
      </w:r>
      <w:r>
        <w:rPr>
          <w:spacing w:val="-35"/>
          <w:w w:val="105"/>
        </w:rPr>
        <w:t xml:space="preserve"> </w:t>
      </w:r>
      <w:r>
        <w:rPr>
          <w:w w:val="105"/>
        </w:rPr>
        <w:t>:</w:t>
      </w:r>
    </w:p>
    <w:p w14:paraId="7E90080B" w14:textId="77777777" w:rsidR="00C0112C" w:rsidRDefault="00CD3D10">
      <w:pPr>
        <w:pStyle w:val="Paragraphedeliste"/>
        <w:numPr>
          <w:ilvl w:val="0"/>
          <w:numId w:val="111"/>
        </w:numPr>
        <w:tabs>
          <w:tab w:val="left" w:pos="543"/>
        </w:tabs>
        <w:spacing w:before="69"/>
        <w:rPr>
          <w:sz w:val="21"/>
        </w:rPr>
      </w:pPr>
      <w:r>
        <w:rPr>
          <w:w w:val="105"/>
          <w:sz w:val="21"/>
        </w:rPr>
        <w:t>assistant ou assistante de</w:t>
      </w:r>
      <w:r>
        <w:rPr>
          <w:spacing w:val="7"/>
          <w:w w:val="105"/>
          <w:sz w:val="21"/>
        </w:rPr>
        <w:t xml:space="preserve"> </w:t>
      </w:r>
      <w:r>
        <w:rPr>
          <w:w w:val="105"/>
          <w:sz w:val="21"/>
        </w:rPr>
        <w:t>soins;</w:t>
      </w:r>
    </w:p>
    <w:p w14:paraId="7E90080C" w14:textId="77777777" w:rsidR="00C0112C" w:rsidRDefault="00CD3D10">
      <w:pPr>
        <w:pStyle w:val="Paragraphedeliste"/>
        <w:numPr>
          <w:ilvl w:val="0"/>
          <w:numId w:val="111"/>
        </w:numPr>
        <w:tabs>
          <w:tab w:val="left" w:pos="543"/>
        </w:tabs>
        <w:spacing w:before="20"/>
        <w:rPr>
          <w:sz w:val="21"/>
        </w:rPr>
      </w:pPr>
      <w:r>
        <w:rPr>
          <w:w w:val="105"/>
          <w:sz w:val="21"/>
        </w:rPr>
        <w:t>accompagnant ou accompagnante de personnes fragilisées, de perso</w:t>
      </w:r>
      <w:r>
        <w:rPr>
          <w:w w:val="105"/>
          <w:sz w:val="21"/>
        </w:rPr>
        <w:t>nnes en situation de handicap</w:t>
      </w:r>
      <w:r>
        <w:rPr>
          <w:spacing w:val="-27"/>
          <w:w w:val="105"/>
          <w:sz w:val="21"/>
        </w:rPr>
        <w:t xml:space="preserve"> </w:t>
      </w:r>
      <w:r>
        <w:rPr>
          <w:w w:val="105"/>
          <w:sz w:val="21"/>
        </w:rPr>
        <w:t>;</w:t>
      </w:r>
    </w:p>
    <w:p w14:paraId="7E90080D" w14:textId="77777777" w:rsidR="00C0112C" w:rsidRDefault="00CD3D10">
      <w:pPr>
        <w:pStyle w:val="Paragraphedeliste"/>
        <w:numPr>
          <w:ilvl w:val="0"/>
          <w:numId w:val="111"/>
        </w:numPr>
        <w:tabs>
          <w:tab w:val="left" w:pos="543"/>
        </w:tabs>
        <w:spacing w:before="19"/>
        <w:rPr>
          <w:sz w:val="21"/>
        </w:rPr>
      </w:pPr>
      <w:r>
        <w:rPr>
          <w:w w:val="105"/>
          <w:sz w:val="21"/>
        </w:rPr>
        <w:t>coordinateur ou coordinatrice d’une équipe de bionettoyage en milieu sanitaire ou médicosocial</w:t>
      </w:r>
      <w:r>
        <w:rPr>
          <w:spacing w:val="-23"/>
          <w:w w:val="105"/>
          <w:sz w:val="21"/>
        </w:rPr>
        <w:t xml:space="preserve"> </w:t>
      </w:r>
      <w:r>
        <w:rPr>
          <w:w w:val="105"/>
          <w:sz w:val="21"/>
        </w:rPr>
        <w:t>;</w:t>
      </w:r>
    </w:p>
    <w:p w14:paraId="7E90080E" w14:textId="77777777" w:rsidR="00C0112C" w:rsidRDefault="00CD3D10">
      <w:pPr>
        <w:pStyle w:val="Paragraphedeliste"/>
        <w:numPr>
          <w:ilvl w:val="0"/>
          <w:numId w:val="111"/>
        </w:numPr>
        <w:tabs>
          <w:tab w:val="left" w:pos="543"/>
        </w:tabs>
        <w:spacing w:before="20"/>
        <w:rPr>
          <w:sz w:val="21"/>
        </w:rPr>
      </w:pPr>
      <w:r>
        <w:rPr>
          <w:w w:val="105"/>
          <w:sz w:val="21"/>
        </w:rPr>
        <w:t>maître ou maîtresse de maison, gouvernant ou gouvernante</w:t>
      </w:r>
      <w:r>
        <w:rPr>
          <w:spacing w:val="-19"/>
          <w:w w:val="105"/>
          <w:sz w:val="21"/>
        </w:rPr>
        <w:t xml:space="preserve"> </w:t>
      </w:r>
      <w:r>
        <w:rPr>
          <w:w w:val="105"/>
          <w:sz w:val="21"/>
        </w:rPr>
        <w:t>;</w:t>
      </w:r>
    </w:p>
    <w:p w14:paraId="7E90080F" w14:textId="77777777" w:rsidR="00C0112C" w:rsidRDefault="00CD3D10">
      <w:pPr>
        <w:pStyle w:val="Paragraphedeliste"/>
        <w:numPr>
          <w:ilvl w:val="0"/>
          <w:numId w:val="111"/>
        </w:numPr>
        <w:tabs>
          <w:tab w:val="left" w:pos="543"/>
        </w:tabs>
        <w:spacing w:before="20"/>
        <w:rPr>
          <w:sz w:val="21"/>
        </w:rPr>
      </w:pPr>
      <w:r>
        <w:rPr>
          <w:w w:val="105"/>
          <w:sz w:val="21"/>
        </w:rPr>
        <w:t>responsable</w:t>
      </w:r>
      <w:r>
        <w:rPr>
          <w:spacing w:val="-22"/>
          <w:w w:val="105"/>
          <w:sz w:val="21"/>
        </w:rPr>
        <w:t xml:space="preserve"> </w:t>
      </w:r>
      <w:r>
        <w:rPr>
          <w:w w:val="105"/>
          <w:sz w:val="21"/>
        </w:rPr>
        <w:t>d’hébergement</w:t>
      </w:r>
      <w:r>
        <w:rPr>
          <w:spacing w:val="-38"/>
          <w:w w:val="105"/>
          <w:sz w:val="21"/>
        </w:rPr>
        <w:t xml:space="preserve"> </w:t>
      </w:r>
      <w:r>
        <w:rPr>
          <w:w w:val="105"/>
          <w:sz w:val="21"/>
        </w:rPr>
        <w:t>;</w:t>
      </w:r>
    </w:p>
    <w:p w14:paraId="7E900810" w14:textId="77777777" w:rsidR="00C0112C" w:rsidRDefault="00CD3D10">
      <w:pPr>
        <w:pStyle w:val="Paragraphedeliste"/>
        <w:numPr>
          <w:ilvl w:val="0"/>
          <w:numId w:val="111"/>
        </w:numPr>
        <w:tabs>
          <w:tab w:val="left" w:pos="543"/>
        </w:tabs>
        <w:spacing w:before="20"/>
        <w:rPr>
          <w:sz w:val="21"/>
        </w:rPr>
      </w:pPr>
      <w:r>
        <w:rPr>
          <w:w w:val="105"/>
          <w:sz w:val="21"/>
        </w:rPr>
        <w:t>responsable de petites unités en domicile collectif</w:t>
      </w:r>
      <w:r>
        <w:rPr>
          <w:spacing w:val="-17"/>
          <w:w w:val="105"/>
          <w:sz w:val="21"/>
        </w:rPr>
        <w:t xml:space="preserve"> </w:t>
      </w:r>
      <w:r>
        <w:rPr>
          <w:w w:val="105"/>
          <w:sz w:val="21"/>
        </w:rPr>
        <w:t>;</w:t>
      </w:r>
    </w:p>
    <w:p w14:paraId="7E900811" w14:textId="77777777" w:rsidR="00C0112C" w:rsidRDefault="00CD3D10">
      <w:pPr>
        <w:pStyle w:val="Paragraphedeliste"/>
        <w:numPr>
          <w:ilvl w:val="0"/>
          <w:numId w:val="111"/>
        </w:numPr>
        <w:tabs>
          <w:tab w:val="left" w:pos="543"/>
        </w:tabs>
        <w:spacing w:before="20"/>
        <w:rPr>
          <w:sz w:val="21"/>
        </w:rPr>
      </w:pPr>
      <w:r>
        <w:rPr>
          <w:w w:val="105"/>
          <w:sz w:val="21"/>
        </w:rPr>
        <w:t>intervenant ou intervenante en structures d’accueil de la petite enfance</w:t>
      </w:r>
      <w:r>
        <w:rPr>
          <w:spacing w:val="-8"/>
          <w:w w:val="105"/>
          <w:sz w:val="21"/>
        </w:rPr>
        <w:t xml:space="preserve"> </w:t>
      </w:r>
      <w:r>
        <w:rPr>
          <w:w w:val="105"/>
          <w:sz w:val="21"/>
        </w:rPr>
        <w:t>;</w:t>
      </w:r>
    </w:p>
    <w:p w14:paraId="7E900812" w14:textId="77777777" w:rsidR="00C0112C" w:rsidRDefault="00CD3D10">
      <w:pPr>
        <w:pStyle w:val="Paragraphedeliste"/>
        <w:numPr>
          <w:ilvl w:val="0"/>
          <w:numId w:val="111"/>
        </w:numPr>
        <w:tabs>
          <w:tab w:val="left" w:pos="543"/>
        </w:tabs>
        <w:spacing w:before="20"/>
        <w:rPr>
          <w:sz w:val="21"/>
        </w:rPr>
      </w:pPr>
      <w:r>
        <w:rPr>
          <w:w w:val="105"/>
          <w:sz w:val="21"/>
        </w:rPr>
        <w:t>accompagnant ou accompagnante de personnes en situation de handicap, de dépendance</w:t>
      </w:r>
      <w:r>
        <w:rPr>
          <w:spacing w:val="-26"/>
          <w:w w:val="105"/>
          <w:sz w:val="21"/>
        </w:rPr>
        <w:t xml:space="preserve"> </w:t>
      </w:r>
      <w:r>
        <w:rPr>
          <w:w w:val="105"/>
          <w:sz w:val="21"/>
        </w:rPr>
        <w:t>;</w:t>
      </w:r>
    </w:p>
    <w:p w14:paraId="7E900813" w14:textId="77777777" w:rsidR="00C0112C" w:rsidRDefault="00CD3D10">
      <w:pPr>
        <w:pStyle w:val="Paragraphedeliste"/>
        <w:numPr>
          <w:ilvl w:val="0"/>
          <w:numId w:val="111"/>
        </w:numPr>
        <w:tabs>
          <w:tab w:val="left" w:pos="543"/>
        </w:tabs>
        <w:spacing w:before="19"/>
        <w:rPr>
          <w:sz w:val="21"/>
        </w:rPr>
      </w:pPr>
      <w:r>
        <w:rPr>
          <w:w w:val="105"/>
          <w:sz w:val="21"/>
        </w:rPr>
        <w:t xml:space="preserve">assistant ou assistante de responsable de </w:t>
      </w:r>
      <w:r>
        <w:rPr>
          <w:w w:val="105"/>
          <w:sz w:val="21"/>
        </w:rPr>
        <w:t>secteur</w:t>
      </w:r>
      <w:r>
        <w:rPr>
          <w:spacing w:val="-13"/>
          <w:w w:val="105"/>
          <w:sz w:val="21"/>
        </w:rPr>
        <w:t xml:space="preserve"> </w:t>
      </w:r>
      <w:r>
        <w:rPr>
          <w:w w:val="105"/>
          <w:sz w:val="21"/>
        </w:rPr>
        <w:t>;</w:t>
      </w:r>
    </w:p>
    <w:p w14:paraId="7E900814" w14:textId="77777777" w:rsidR="00C0112C" w:rsidRDefault="00CD3D10">
      <w:pPr>
        <w:pStyle w:val="Paragraphedeliste"/>
        <w:numPr>
          <w:ilvl w:val="0"/>
          <w:numId w:val="111"/>
        </w:numPr>
        <w:tabs>
          <w:tab w:val="left" w:pos="543"/>
        </w:tabs>
        <w:spacing w:before="20"/>
        <w:rPr>
          <w:sz w:val="21"/>
        </w:rPr>
      </w:pPr>
      <w:r>
        <w:rPr>
          <w:w w:val="105"/>
          <w:sz w:val="21"/>
        </w:rPr>
        <w:t>accueillant familial ou accueillante familiale</w:t>
      </w:r>
      <w:r>
        <w:rPr>
          <w:spacing w:val="-42"/>
          <w:w w:val="105"/>
          <w:sz w:val="21"/>
        </w:rPr>
        <w:t xml:space="preserve"> </w:t>
      </w:r>
      <w:r>
        <w:rPr>
          <w:w w:val="105"/>
          <w:sz w:val="21"/>
        </w:rPr>
        <w:t>;</w:t>
      </w:r>
    </w:p>
    <w:p w14:paraId="7E900815" w14:textId="77777777" w:rsidR="00C0112C" w:rsidRDefault="00CD3D10">
      <w:pPr>
        <w:pStyle w:val="Paragraphedeliste"/>
        <w:numPr>
          <w:ilvl w:val="0"/>
          <w:numId w:val="111"/>
        </w:numPr>
        <w:tabs>
          <w:tab w:val="left" w:pos="543"/>
        </w:tabs>
        <w:spacing w:before="20"/>
        <w:rPr>
          <w:sz w:val="21"/>
        </w:rPr>
      </w:pPr>
      <w:r>
        <w:rPr>
          <w:w w:val="105"/>
          <w:sz w:val="21"/>
        </w:rPr>
        <w:t>assistant ou assistante en soins et en santé communautaire</w:t>
      </w:r>
      <w:r>
        <w:rPr>
          <w:spacing w:val="1"/>
          <w:w w:val="105"/>
          <w:sz w:val="21"/>
        </w:rPr>
        <w:t xml:space="preserve"> </w:t>
      </w:r>
      <w:r>
        <w:rPr>
          <w:w w:val="105"/>
          <w:sz w:val="21"/>
        </w:rPr>
        <w:t>;</w:t>
      </w:r>
    </w:p>
    <w:p w14:paraId="7E900816" w14:textId="77777777" w:rsidR="00C0112C" w:rsidRDefault="00CD3D10">
      <w:pPr>
        <w:pStyle w:val="Corpsdetexte"/>
        <w:spacing w:before="20"/>
        <w:ind w:left="327"/>
      </w:pPr>
      <w:r>
        <w:rPr>
          <w:w w:val="105"/>
        </w:rPr>
        <w:t>– ...</w:t>
      </w:r>
    </w:p>
    <w:p w14:paraId="7E900817" w14:textId="77777777" w:rsidR="00C0112C" w:rsidRDefault="00CD3D10">
      <w:pPr>
        <w:pStyle w:val="Corpsdetexte"/>
        <w:spacing w:before="111"/>
        <w:ind w:left="327"/>
      </w:pPr>
      <w:r>
        <w:rPr>
          <w:w w:val="105"/>
        </w:rPr>
        <w:t>Les activités sont regroupées en quatre pôles :</w:t>
      </w:r>
    </w:p>
    <w:p w14:paraId="7E900818" w14:textId="77777777" w:rsidR="00C0112C" w:rsidRDefault="00CD3D10">
      <w:pPr>
        <w:pStyle w:val="Paragraphedeliste"/>
        <w:numPr>
          <w:ilvl w:val="0"/>
          <w:numId w:val="111"/>
        </w:numPr>
        <w:tabs>
          <w:tab w:val="left" w:pos="543"/>
        </w:tabs>
        <w:spacing w:before="66"/>
        <w:rPr>
          <w:sz w:val="21"/>
        </w:rPr>
      </w:pPr>
      <w:r>
        <w:rPr>
          <w:b/>
          <w:w w:val="105"/>
          <w:sz w:val="21"/>
        </w:rPr>
        <w:t xml:space="preserve">pôle d’activités 1 </w:t>
      </w:r>
      <w:r>
        <w:rPr>
          <w:w w:val="105"/>
          <w:sz w:val="21"/>
        </w:rPr>
        <w:t>- accompagnement de la personne dans une approche globale et in</w:t>
      </w:r>
      <w:r>
        <w:rPr>
          <w:w w:val="105"/>
          <w:sz w:val="21"/>
        </w:rPr>
        <w:t>dividualisée</w:t>
      </w:r>
      <w:r>
        <w:rPr>
          <w:spacing w:val="9"/>
          <w:w w:val="105"/>
          <w:sz w:val="21"/>
        </w:rPr>
        <w:t xml:space="preserve"> </w:t>
      </w:r>
      <w:r>
        <w:rPr>
          <w:w w:val="105"/>
          <w:sz w:val="21"/>
        </w:rPr>
        <w:t>;</w:t>
      </w:r>
    </w:p>
    <w:p w14:paraId="7E900819" w14:textId="77777777" w:rsidR="00C0112C" w:rsidRDefault="00CD3D10">
      <w:pPr>
        <w:pStyle w:val="Paragraphedeliste"/>
        <w:numPr>
          <w:ilvl w:val="0"/>
          <w:numId w:val="111"/>
        </w:numPr>
        <w:tabs>
          <w:tab w:val="left" w:pos="543"/>
        </w:tabs>
        <w:spacing w:before="43" w:line="216" w:lineRule="exact"/>
        <w:ind w:right="109"/>
        <w:rPr>
          <w:sz w:val="21"/>
        </w:rPr>
      </w:pPr>
      <w:r>
        <w:rPr>
          <w:b/>
          <w:w w:val="105"/>
          <w:sz w:val="21"/>
        </w:rPr>
        <w:t>pôle</w:t>
      </w:r>
      <w:r>
        <w:rPr>
          <w:b/>
          <w:spacing w:val="-15"/>
          <w:w w:val="105"/>
          <w:sz w:val="21"/>
        </w:rPr>
        <w:t xml:space="preserve"> </w:t>
      </w:r>
      <w:r>
        <w:rPr>
          <w:b/>
          <w:w w:val="105"/>
          <w:sz w:val="21"/>
        </w:rPr>
        <w:t>d’activités</w:t>
      </w:r>
      <w:r>
        <w:rPr>
          <w:b/>
          <w:spacing w:val="-15"/>
          <w:w w:val="105"/>
          <w:sz w:val="21"/>
        </w:rPr>
        <w:t xml:space="preserve"> </w:t>
      </w:r>
      <w:r>
        <w:rPr>
          <w:b/>
          <w:w w:val="105"/>
          <w:sz w:val="21"/>
        </w:rPr>
        <w:t>2</w:t>
      </w:r>
      <w:r>
        <w:rPr>
          <w:b/>
          <w:spacing w:val="-14"/>
          <w:w w:val="105"/>
          <w:sz w:val="21"/>
        </w:rPr>
        <w:t xml:space="preserve"> </w:t>
      </w:r>
      <w:r>
        <w:rPr>
          <w:w w:val="105"/>
          <w:sz w:val="21"/>
        </w:rPr>
        <w:t>-</w:t>
      </w:r>
      <w:r>
        <w:rPr>
          <w:spacing w:val="-15"/>
          <w:w w:val="105"/>
          <w:sz w:val="21"/>
        </w:rPr>
        <w:t xml:space="preserve"> </w:t>
      </w:r>
      <w:r>
        <w:rPr>
          <w:w w:val="105"/>
          <w:sz w:val="21"/>
        </w:rPr>
        <w:t>intervention</w:t>
      </w:r>
      <w:r>
        <w:rPr>
          <w:spacing w:val="-14"/>
          <w:w w:val="105"/>
          <w:sz w:val="21"/>
        </w:rPr>
        <w:t xml:space="preserve"> </w:t>
      </w:r>
      <w:r>
        <w:rPr>
          <w:w w:val="105"/>
          <w:sz w:val="21"/>
        </w:rPr>
        <w:t>auprès</w:t>
      </w:r>
      <w:r>
        <w:rPr>
          <w:spacing w:val="-15"/>
          <w:w w:val="105"/>
          <w:sz w:val="21"/>
        </w:rPr>
        <w:t xml:space="preserve"> </w:t>
      </w:r>
      <w:r>
        <w:rPr>
          <w:w w:val="105"/>
          <w:sz w:val="21"/>
        </w:rPr>
        <w:t>de</w:t>
      </w:r>
      <w:r>
        <w:rPr>
          <w:spacing w:val="-14"/>
          <w:w w:val="105"/>
          <w:sz w:val="21"/>
        </w:rPr>
        <w:t xml:space="preserve"> </w:t>
      </w:r>
      <w:r>
        <w:rPr>
          <w:w w:val="105"/>
          <w:sz w:val="21"/>
        </w:rPr>
        <w:t>la</w:t>
      </w:r>
      <w:r>
        <w:rPr>
          <w:spacing w:val="-14"/>
          <w:w w:val="105"/>
          <w:sz w:val="21"/>
        </w:rPr>
        <w:t xml:space="preserve"> </w:t>
      </w:r>
      <w:r>
        <w:rPr>
          <w:w w:val="105"/>
          <w:sz w:val="21"/>
        </w:rPr>
        <w:t>personne</w:t>
      </w:r>
      <w:r>
        <w:rPr>
          <w:spacing w:val="-15"/>
          <w:w w:val="105"/>
          <w:sz w:val="21"/>
        </w:rPr>
        <w:t xml:space="preserve"> </w:t>
      </w:r>
      <w:r>
        <w:rPr>
          <w:w w:val="105"/>
          <w:sz w:val="21"/>
        </w:rPr>
        <w:t>dans</w:t>
      </w:r>
      <w:r>
        <w:rPr>
          <w:spacing w:val="-14"/>
          <w:w w:val="105"/>
          <w:sz w:val="21"/>
        </w:rPr>
        <w:t xml:space="preserve"> </w:t>
      </w:r>
      <w:r>
        <w:rPr>
          <w:w w:val="105"/>
          <w:sz w:val="21"/>
        </w:rPr>
        <w:t>les</w:t>
      </w:r>
      <w:r>
        <w:rPr>
          <w:spacing w:val="-15"/>
          <w:w w:val="105"/>
          <w:sz w:val="21"/>
        </w:rPr>
        <w:t xml:space="preserve"> </w:t>
      </w:r>
      <w:r>
        <w:rPr>
          <w:w w:val="105"/>
          <w:sz w:val="21"/>
        </w:rPr>
        <w:t>soins</w:t>
      </w:r>
      <w:r>
        <w:rPr>
          <w:spacing w:val="-14"/>
          <w:w w:val="105"/>
          <w:sz w:val="21"/>
        </w:rPr>
        <w:t xml:space="preserve"> </w:t>
      </w:r>
      <w:r>
        <w:rPr>
          <w:w w:val="105"/>
          <w:sz w:val="21"/>
        </w:rPr>
        <w:t>d’hygiène,</w:t>
      </w:r>
      <w:r>
        <w:rPr>
          <w:spacing w:val="-14"/>
          <w:w w:val="105"/>
          <w:sz w:val="21"/>
        </w:rPr>
        <w:t xml:space="preserve"> </w:t>
      </w:r>
      <w:r>
        <w:rPr>
          <w:w w:val="105"/>
          <w:sz w:val="21"/>
        </w:rPr>
        <w:t>de</w:t>
      </w:r>
      <w:r>
        <w:rPr>
          <w:spacing w:val="-14"/>
          <w:w w:val="105"/>
          <w:sz w:val="21"/>
        </w:rPr>
        <w:t xml:space="preserve"> </w:t>
      </w:r>
      <w:r>
        <w:rPr>
          <w:w w:val="105"/>
          <w:sz w:val="21"/>
        </w:rPr>
        <w:t>confort</w:t>
      </w:r>
      <w:r>
        <w:rPr>
          <w:spacing w:val="-15"/>
          <w:w w:val="105"/>
          <w:sz w:val="21"/>
        </w:rPr>
        <w:t xml:space="preserve"> </w:t>
      </w:r>
      <w:r>
        <w:rPr>
          <w:w w:val="105"/>
          <w:sz w:val="21"/>
        </w:rPr>
        <w:t>et</w:t>
      </w:r>
      <w:r>
        <w:rPr>
          <w:spacing w:val="-15"/>
          <w:w w:val="105"/>
          <w:sz w:val="21"/>
        </w:rPr>
        <w:t xml:space="preserve"> </w:t>
      </w:r>
      <w:r>
        <w:rPr>
          <w:w w:val="105"/>
          <w:sz w:val="21"/>
        </w:rPr>
        <w:t>de</w:t>
      </w:r>
      <w:r>
        <w:rPr>
          <w:spacing w:val="-14"/>
          <w:w w:val="105"/>
          <w:sz w:val="21"/>
        </w:rPr>
        <w:t xml:space="preserve"> </w:t>
      </w:r>
      <w:r>
        <w:rPr>
          <w:w w:val="105"/>
          <w:sz w:val="21"/>
        </w:rPr>
        <w:t>sécurité,</w:t>
      </w:r>
      <w:r>
        <w:rPr>
          <w:spacing w:val="-14"/>
          <w:w w:val="105"/>
          <w:sz w:val="21"/>
        </w:rPr>
        <w:t xml:space="preserve"> </w:t>
      </w:r>
      <w:r>
        <w:rPr>
          <w:w w:val="105"/>
          <w:sz w:val="21"/>
        </w:rPr>
        <w:t>dans les activités de la vie quotidienne</w:t>
      </w:r>
      <w:r>
        <w:rPr>
          <w:spacing w:val="-2"/>
          <w:w w:val="105"/>
          <w:sz w:val="21"/>
        </w:rPr>
        <w:t xml:space="preserve"> </w:t>
      </w:r>
      <w:r>
        <w:rPr>
          <w:w w:val="105"/>
          <w:sz w:val="21"/>
        </w:rPr>
        <w:t>;</w:t>
      </w:r>
    </w:p>
    <w:p w14:paraId="7E90081A" w14:textId="77777777" w:rsidR="00C0112C" w:rsidRDefault="00CD3D10">
      <w:pPr>
        <w:pStyle w:val="Paragraphedeliste"/>
        <w:numPr>
          <w:ilvl w:val="0"/>
          <w:numId w:val="111"/>
        </w:numPr>
        <w:tabs>
          <w:tab w:val="left" w:pos="543"/>
        </w:tabs>
        <w:spacing w:before="22"/>
        <w:rPr>
          <w:sz w:val="21"/>
        </w:rPr>
      </w:pPr>
      <w:r>
        <w:rPr>
          <w:b/>
          <w:w w:val="105"/>
          <w:sz w:val="21"/>
        </w:rPr>
        <w:t xml:space="preserve">pôle d’activités 3 </w:t>
      </w:r>
      <w:r>
        <w:rPr>
          <w:w w:val="105"/>
          <w:sz w:val="21"/>
        </w:rPr>
        <w:t>- travail et communication en équipe pluriprofessionnelle</w:t>
      </w:r>
      <w:r>
        <w:rPr>
          <w:spacing w:val="-17"/>
          <w:w w:val="105"/>
          <w:sz w:val="21"/>
        </w:rPr>
        <w:t xml:space="preserve"> </w:t>
      </w:r>
      <w:r>
        <w:rPr>
          <w:w w:val="105"/>
          <w:sz w:val="21"/>
        </w:rPr>
        <w:t>;</w:t>
      </w:r>
    </w:p>
    <w:p w14:paraId="7E90081B" w14:textId="77777777" w:rsidR="00C0112C" w:rsidRDefault="00CD3D10">
      <w:pPr>
        <w:pStyle w:val="Paragraphedeliste"/>
        <w:numPr>
          <w:ilvl w:val="0"/>
          <w:numId w:val="111"/>
        </w:numPr>
        <w:tabs>
          <w:tab w:val="left" w:pos="543"/>
        </w:tabs>
        <w:spacing w:before="20"/>
        <w:rPr>
          <w:sz w:val="21"/>
        </w:rPr>
      </w:pPr>
      <w:r>
        <w:rPr>
          <w:b/>
          <w:w w:val="105"/>
          <w:sz w:val="21"/>
        </w:rPr>
        <w:t>pôle</w:t>
      </w:r>
      <w:r>
        <w:rPr>
          <w:b/>
          <w:spacing w:val="-7"/>
          <w:w w:val="105"/>
          <w:sz w:val="21"/>
        </w:rPr>
        <w:t xml:space="preserve"> </w:t>
      </w:r>
      <w:r>
        <w:rPr>
          <w:b/>
          <w:w w:val="105"/>
          <w:sz w:val="21"/>
        </w:rPr>
        <w:t>d’activités</w:t>
      </w:r>
      <w:r>
        <w:rPr>
          <w:b/>
          <w:spacing w:val="-6"/>
          <w:w w:val="105"/>
          <w:sz w:val="21"/>
        </w:rPr>
        <w:t xml:space="preserve"> </w:t>
      </w:r>
      <w:r>
        <w:rPr>
          <w:b/>
          <w:w w:val="105"/>
          <w:sz w:val="21"/>
        </w:rPr>
        <w:t>4</w:t>
      </w:r>
      <w:r>
        <w:rPr>
          <w:b/>
          <w:spacing w:val="-7"/>
          <w:w w:val="105"/>
          <w:sz w:val="21"/>
        </w:rPr>
        <w:t xml:space="preserve"> </w:t>
      </w:r>
      <w:r>
        <w:rPr>
          <w:w w:val="105"/>
          <w:sz w:val="21"/>
        </w:rPr>
        <w:t>-</w:t>
      </w:r>
      <w:r>
        <w:rPr>
          <w:spacing w:val="-7"/>
          <w:w w:val="105"/>
          <w:sz w:val="21"/>
        </w:rPr>
        <w:t xml:space="preserve"> </w:t>
      </w:r>
      <w:r>
        <w:rPr>
          <w:w w:val="105"/>
          <w:sz w:val="21"/>
        </w:rPr>
        <w:t>réalisation</w:t>
      </w:r>
      <w:r>
        <w:rPr>
          <w:spacing w:val="-6"/>
          <w:w w:val="105"/>
          <w:sz w:val="21"/>
        </w:rPr>
        <w:t xml:space="preserve"> </w:t>
      </w:r>
      <w:r>
        <w:rPr>
          <w:w w:val="105"/>
          <w:sz w:val="21"/>
        </w:rPr>
        <w:t>d’actions</w:t>
      </w:r>
      <w:r>
        <w:rPr>
          <w:spacing w:val="-7"/>
          <w:w w:val="105"/>
          <w:sz w:val="21"/>
        </w:rPr>
        <w:t xml:space="preserve"> </w:t>
      </w:r>
      <w:r>
        <w:rPr>
          <w:w w:val="105"/>
          <w:sz w:val="21"/>
        </w:rPr>
        <w:t>d’éducation</w:t>
      </w:r>
      <w:r>
        <w:rPr>
          <w:spacing w:val="-7"/>
          <w:w w:val="105"/>
          <w:sz w:val="21"/>
        </w:rPr>
        <w:t xml:space="preserve"> </w:t>
      </w:r>
      <w:r>
        <w:rPr>
          <w:w w:val="105"/>
          <w:sz w:val="21"/>
        </w:rPr>
        <w:t>à</w:t>
      </w:r>
      <w:r>
        <w:rPr>
          <w:spacing w:val="-6"/>
          <w:w w:val="105"/>
          <w:sz w:val="21"/>
        </w:rPr>
        <w:t xml:space="preserve"> </w:t>
      </w:r>
      <w:r>
        <w:rPr>
          <w:w w:val="105"/>
          <w:sz w:val="21"/>
        </w:rPr>
        <w:t>la</w:t>
      </w:r>
      <w:r>
        <w:rPr>
          <w:spacing w:val="-7"/>
          <w:w w:val="105"/>
          <w:sz w:val="21"/>
        </w:rPr>
        <w:t xml:space="preserve"> </w:t>
      </w:r>
      <w:r>
        <w:rPr>
          <w:w w:val="105"/>
          <w:sz w:val="21"/>
        </w:rPr>
        <w:t>santé</w:t>
      </w:r>
      <w:r>
        <w:rPr>
          <w:spacing w:val="-6"/>
          <w:w w:val="105"/>
          <w:sz w:val="21"/>
        </w:rPr>
        <w:t xml:space="preserve"> </w:t>
      </w:r>
      <w:r>
        <w:rPr>
          <w:w w:val="105"/>
          <w:sz w:val="21"/>
        </w:rPr>
        <w:t>pour</w:t>
      </w:r>
      <w:r>
        <w:rPr>
          <w:spacing w:val="-7"/>
          <w:w w:val="105"/>
          <w:sz w:val="21"/>
        </w:rPr>
        <w:t xml:space="preserve"> </w:t>
      </w:r>
      <w:r>
        <w:rPr>
          <w:w w:val="105"/>
          <w:sz w:val="21"/>
        </w:rPr>
        <w:t>un</w:t>
      </w:r>
      <w:r>
        <w:rPr>
          <w:spacing w:val="-7"/>
          <w:w w:val="105"/>
          <w:sz w:val="21"/>
        </w:rPr>
        <w:t xml:space="preserve"> </w:t>
      </w:r>
      <w:r>
        <w:rPr>
          <w:w w:val="105"/>
          <w:sz w:val="21"/>
        </w:rPr>
        <w:t>public</w:t>
      </w:r>
      <w:r>
        <w:rPr>
          <w:spacing w:val="-7"/>
          <w:w w:val="105"/>
          <w:sz w:val="21"/>
        </w:rPr>
        <w:t xml:space="preserve"> </w:t>
      </w:r>
      <w:r>
        <w:rPr>
          <w:w w:val="105"/>
          <w:sz w:val="21"/>
        </w:rPr>
        <w:t>ciblé,</w:t>
      </w:r>
      <w:r>
        <w:rPr>
          <w:spacing w:val="-7"/>
          <w:w w:val="105"/>
          <w:sz w:val="21"/>
        </w:rPr>
        <w:t xml:space="preserve"> </w:t>
      </w:r>
      <w:r>
        <w:rPr>
          <w:w w:val="105"/>
          <w:sz w:val="21"/>
        </w:rPr>
        <w:t>dans</w:t>
      </w:r>
      <w:r>
        <w:rPr>
          <w:spacing w:val="-7"/>
          <w:w w:val="105"/>
          <w:sz w:val="21"/>
        </w:rPr>
        <w:t xml:space="preserve"> </w:t>
      </w:r>
      <w:r>
        <w:rPr>
          <w:w w:val="105"/>
          <w:sz w:val="21"/>
        </w:rPr>
        <w:t>un</w:t>
      </w:r>
      <w:r>
        <w:rPr>
          <w:spacing w:val="-7"/>
          <w:w w:val="105"/>
          <w:sz w:val="21"/>
        </w:rPr>
        <w:t xml:space="preserve"> </w:t>
      </w:r>
      <w:r>
        <w:rPr>
          <w:w w:val="105"/>
          <w:sz w:val="21"/>
        </w:rPr>
        <w:t>contexte</w:t>
      </w:r>
      <w:r>
        <w:rPr>
          <w:spacing w:val="-6"/>
          <w:w w:val="105"/>
          <w:sz w:val="21"/>
        </w:rPr>
        <w:t xml:space="preserve"> </w:t>
      </w:r>
      <w:r>
        <w:rPr>
          <w:w w:val="105"/>
          <w:sz w:val="21"/>
        </w:rPr>
        <w:t>donné.</w:t>
      </w:r>
    </w:p>
    <w:p w14:paraId="7E90081C" w14:textId="77777777" w:rsidR="00C0112C" w:rsidRDefault="00CD3D10">
      <w:pPr>
        <w:pStyle w:val="Corpsdetexte"/>
        <w:spacing w:before="135" w:line="216" w:lineRule="exact"/>
        <w:ind w:left="112" w:right="109" w:firstLine="215"/>
        <w:jc w:val="both"/>
      </w:pPr>
      <w:r>
        <w:rPr>
          <w:w w:val="105"/>
        </w:rPr>
        <w:t>Les</w:t>
      </w:r>
      <w:r>
        <w:rPr>
          <w:spacing w:val="-13"/>
          <w:w w:val="105"/>
        </w:rPr>
        <w:t xml:space="preserve"> </w:t>
      </w:r>
      <w:r>
        <w:rPr>
          <w:w w:val="105"/>
        </w:rPr>
        <w:t>activités</w:t>
      </w:r>
      <w:r>
        <w:rPr>
          <w:spacing w:val="-13"/>
          <w:w w:val="105"/>
        </w:rPr>
        <w:t xml:space="preserve"> </w:t>
      </w:r>
      <w:r>
        <w:rPr>
          <w:w w:val="105"/>
        </w:rPr>
        <w:t>citées</w:t>
      </w:r>
      <w:r>
        <w:rPr>
          <w:spacing w:val="-13"/>
          <w:w w:val="105"/>
        </w:rPr>
        <w:t xml:space="preserve"> </w:t>
      </w:r>
      <w:r>
        <w:rPr>
          <w:w w:val="105"/>
        </w:rPr>
        <w:t>dans</w:t>
      </w:r>
      <w:r>
        <w:rPr>
          <w:spacing w:val="-13"/>
          <w:w w:val="105"/>
        </w:rPr>
        <w:t xml:space="preserve"> </w:t>
      </w:r>
      <w:r>
        <w:rPr>
          <w:w w:val="105"/>
        </w:rPr>
        <w:t>ce</w:t>
      </w:r>
      <w:r>
        <w:rPr>
          <w:spacing w:val="-13"/>
          <w:w w:val="105"/>
        </w:rPr>
        <w:t xml:space="preserve"> </w:t>
      </w:r>
      <w:r>
        <w:rPr>
          <w:w w:val="105"/>
        </w:rPr>
        <w:t>référentiel</w:t>
      </w:r>
      <w:r>
        <w:rPr>
          <w:spacing w:val="-13"/>
          <w:w w:val="105"/>
        </w:rPr>
        <w:t xml:space="preserve"> </w:t>
      </w:r>
      <w:r>
        <w:rPr>
          <w:w w:val="105"/>
        </w:rPr>
        <w:t>sont</w:t>
      </w:r>
      <w:r>
        <w:rPr>
          <w:spacing w:val="-12"/>
          <w:w w:val="105"/>
        </w:rPr>
        <w:t xml:space="preserve"> </w:t>
      </w:r>
      <w:r>
        <w:rPr>
          <w:w w:val="105"/>
        </w:rPr>
        <w:t>conduites</w:t>
      </w:r>
      <w:r>
        <w:rPr>
          <w:spacing w:val="-13"/>
          <w:w w:val="105"/>
        </w:rPr>
        <w:t xml:space="preserve"> </w:t>
      </w:r>
      <w:r>
        <w:rPr>
          <w:w w:val="105"/>
        </w:rPr>
        <w:t>dans</w:t>
      </w:r>
      <w:r>
        <w:rPr>
          <w:spacing w:val="-14"/>
          <w:w w:val="105"/>
        </w:rPr>
        <w:t xml:space="preserve"> </w:t>
      </w:r>
      <w:r>
        <w:rPr>
          <w:w w:val="105"/>
        </w:rPr>
        <w:t>le</w:t>
      </w:r>
      <w:r>
        <w:rPr>
          <w:spacing w:val="-13"/>
          <w:w w:val="105"/>
        </w:rPr>
        <w:t xml:space="preserve"> </w:t>
      </w:r>
      <w:r>
        <w:rPr>
          <w:w w:val="105"/>
        </w:rPr>
        <w:t>respect</w:t>
      </w:r>
      <w:r>
        <w:rPr>
          <w:spacing w:val="-13"/>
          <w:w w:val="105"/>
        </w:rPr>
        <w:t xml:space="preserve"> </w:t>
      </w:r>
      <w:r>
        <w:rPr>
          <w:w w:val="105"/>
        </w:rPr>
        <w:t>de</w:t>
      </w:r>
      <w:r>
        <w:rPr>
          <w:spacing w:val="-13"/>
          <w:w w:val="105"/>
        </w:rPr>
        <w:t xml:space="preserve"> </w:t>
      </w:r>
      <w:r>
        <w:rPr>
          <w:w w:val="105"/>
        </w:rPr>
        <w:t>la</w:t>
      </w:r>
      <w:r>
        <w:rPr>
          <w:spacing w:val="-13"/>
          <w:w w:val="105"/>
        </w:rPr>
        <w:t xml:space="preserve"> </w:t>
      </w:r>
      <w:r>
        <w:rPr>
          <w:w w:val="105"/>
        </w:rPr>
        <w:t>responsabilité</w:t>
      </w:r>
      <w:r>
        <w:rPr>
          <w:spacing w:val="-13"/>
          <w:w w:val="105"/>
        </w:rPr>
        <w:t xml:space="preserve"> </w:t>
      </w:r>
      <w:r>
        <w:rPr>
          <w:w w:val="105"/>
        </w:rPr>
        <w:t>liée</w:t>
      </w:r>
      <w:r>
        <w:rPr>
          <w:spacing w:val="-13"/>
          <w:w w:val="105"/>
        </w:rPr>
        <w:t xml:space="preserve"> </w:t>
      </w:r>
      <w:r>
        <w:rPr>
          <w:w w:val="105"/>
        </w:rPr>
        <w:t>à</w:t>
      </w:r>
      <w:r>
        <w:rPr>
          <w:spacing w:val="-13"/>
          <w:w w:val="105"/>
        </w:rPr>
        <w:t xml:space="preserve"> </w:t>
      </w:r>
      <w:r>
        <w:rPr>
          <w:w w:val="105"/>
        </w:rPr>
        <w:t>l’emploi</w:t>
      </w:r>
      <w:r>
        <w:rPr>
          <w:spacing w:val="-14"/>
          <w:w w:val="105"/>
        </w:rPr>
        <w:t xml:space="preserve"> </w:t>
      </w:r>
      <w:r>
        <w:rPr>
          <w:w w:val="105"/>
        </w:rPr>
        <w:t>avec</w:t>
      </w:r>
      <w:r>
        <w:rPr>
          <w:spacing w:val="-13"/>
          <w:w w:val="105"/>
        </w:rPr>
        <w:t xml:space="preserve"> </w:t>
      </w:r>
      <w:r>
        <w:rPr>
          <w:w w:val="105"/>
        </w:rPr>
        <w:t>une marge d’autonomie (2) définie par ou avec l’employeur, soit en pleine responsabilité (3) ou en responsabilité partagée avec d’autres professionnels selon la structure et le contexte</w:t>
      </w:r>
      <w:r>
        <w:rPr>
          <w:spacing w:val="14"/>
          <w:w w:val="105"/>
        </w:rPr>
        <w:t xml:space="preserve"> </w:t>
      </w:r>
      <w:r>
        <w:rPr>
          <w:w w:val="105"/>
        </w:rPr>
        <w:t>d’emploi.</w:t>
      </w:r>
    </w:p>
    <w:p w14:paraId="7E90081D" w14:textId="77777777" w:rsidR="00C0112C" w:rsidRDefault="00CD3D10">
      <w:pPr>
        <w:pStyle w:val="Corpsdetexte"/>
        <w:spacing w:before="45" w:line="216" w:lineRule="exact"/>
        <w:ind w:left="112" w:right="110" w:firstLine="215"/>
        <w:jc w:val="both"/>
      </w:pPr>
      <w:r>
        <w:rPr>
          <w:w w:val="105"/>
        </w:rPr>
        <w:t>L’accompagnement</w:t>
      </w:r>
      <w:r>
        <w:rPr>
          <w:spacing w:val="-8"/>
          <w:w w:val="105"/>
        </w:rPr>
        <w:t xml:space="preserve"> </w:t>
      </w:r>
      <w:r>
        <w:rPr>
          <w:w w:val="105"/>
        </w:rPr>
        <w:t>de</w:t>
      </w:r>
      <w:r>
        <w:rPr>
          <w:spacing w:val="-7"/>
          <w:w w:val="105"/>
        </w:rPr>
        <w:t xml:space="preserve"> </w:t>
      </w:r>
      <w:r>
        <w:rPr>
          <w:w w:val="105"/>
        </w:rPr>
        <w:t>la</w:t>
      </w:r>
      <w:r>
        <w:rPr>
          <w:spacing w:val="-8"/>
          <w:w w:val="105"/>
        </w:rPr>
        <w:t xml:space="preserve"> </w:t>
      </w:r>
      <w:r>
        <w:rPr>
          <w:w w:val="105"/>
        </w:rPr>
        <w:t>o</w:t>
      </w:r>
      <w:r>
        <w:rPr>
          <w:w w:val="105"/>
        </w:rPr>
        <w:t>u</w:t>
      </w:r>
      <w:r>
        <w:rPr>
          <w:spacing w:val="-7"/>
          <w:w w:val="105"/>
        </w:rPr>
        <w:t xml:space="preserve"> </w:t>
      </w:r>
      <w:r>
        <w:rPr>
          <w:w w:val="105"/>
        </w:rPr>
        <w:t>des</w:t>
      </w:r>
      <w:r>
        <w:rPr>
          <w:spacing w:val="-8"/>
          <w:w w:val="105"/>
        </w:rPr>
        <w:t xml:space="preserve"> </w:t>
      </w:r>
      <w:r>
        <w:rPr>
          <w:w w:val="105"/>
        </w:rPr>
        <w:t>personne(s)</w:t>
      </w:r>
      <w:r>
        <w:rPr>
          <w:spacing w:val="-7"/>
          <w:w w:val="105"/>
        </w:rPr>
        <w:t xml:space="preserve"> </w:t>
      </w:r>
      <w:r>
        <w:rPr>
          <w:w w:val="105"/>
        </w:rPr>
        <w:t>se</w:t>
      </w:r>
      <w:r>
        <w:rPr>
          <w:spacing w:val="-8"/>
          <w:w w:val="105"/>
        </w:rPr>
        <w:t xml:space="preserve"> </w:t>
      </w:r>
      <w:r>
        <w:rPr>
          <w:w w:val="105"/>
        </w:rPr>
        <w:t>fait</w:t>
      </w:r>
      <w:r>
        <w:rPr>
          <w:spacing w:val="-7"/>
          <w:w w:val="105"/>
        </w:rPr>
        <w:t xml:space="preserve"> </w:t>
      </w:r>
      <w:r>
        <w:rPr>
          <w:w w:val="105"/>
        </w:rPr>
        <w:t>toujours</w:t>
      </w:r>
      <w:r>
        <w:rPr>
          <w:spacing w:val="-8"/>
          <w:w w:val="105"/>
        </w:rPr>
        <w:t xml:space="preserve"> </w:t>
      </w:r>
      <w:r>
        <w:rPr>
          <w:w w:val="105"/>
        </w:rPr>
        <w:t>dans</w:t>
      </w:r>
      <w:r>
        <w:rPr>
          <w:spacing w:val="-8"/>
          <w:w w:val="105"/>
        </w:rPr>
        <w:t xml:space="preserve"> </w:t>
      </w:r>
      <w:r>
        <w:rPr>
          <w:w w:val="105"/>
        </w:rPr>
        <w:t>le</w:t>
      </w:r>
      <w:r>
        <w:rPr>
          <w:spacing w:val="-7"/>
          <w:w w:val="105"/>
        </w:rPr>
        <w:t xml:space="preserve"> </w:t>
      </w:r>
      <w:r>
        <w:rPr>
          <w:w w:val="105"/>
        </w:rPr>
        <w:t>cadre</w:t>
      </w:r>
      <w:r>
        <w:rPr>
          <w:spacing w:val="-8"/>
          <w:w w:val="105"/>
        </w:rPr>
        <w:t xml:space="preserve"> </w:t>
      </w:r>
      <w:r>
        <w:rPr>
          <w:w w:val="105"/>
        </w:rPr>
        <w:t>de</w:t>
      </w:r>
      <w:r>
        <w:rPr>
          <w:spacing w:val="-7"/>
          <w:w w:val="105"/>
        </w:rPr>
        <w:t xml:space="preserve"> </w:t>
      </w:r>
      <w:r>
        <w:rPr>
          <w:w w:val="105"/>
        </w:rPr>
        <w:t>son</w:t>
      </w:r>
      <w:r>
        <w:rPr>
          <w:spacing w:val="-8"/>
          <w:w w:val="105"/>
        </w:rPr>
        <w:t xml:space="preserve"> </w:t>
      </w:r>
      <w:r>
        <w:rPr>
          <w:w w:val="105"/>
        </w:rPr>
        <w:t>ou</w:t>
      </w:r>
      <w:r>
        <w:rPr>
          <w:spacing w:val="-8"/>
          <w:w w:val="105"/>
        </w:rPr>
        <w:t xml:space="preserve"> </w:t>
      </w:r>
      <w:r>
        <w:rPr>
          <w:w w:val="105"/>
        </w:rPr>
        <w:t>de</w:t>
      </w:r>
      <w:r>
        <w:rPr>
          <w:spacing w:val="-7"/>
          <w:w w:val="105"/>
        </w:rPr>
        <w:t xml:space="preserve"> </w:t>
      </w:r>
      <w:r>
        <w:rPr>
          <w:w w:val="105"/>
        </w:rPr>
        <w:t>leur</w:t>
      </w:r>
      <w:r>
        <w:rPr>
          <w:spacing w:val="-7"/>
          <w:w w:val="105"/>
        </w:rPr>
        <w:t xml:space="preserve"> </w:t>
      </w:r>
      <w:r>
        <w:rPr>
          <w:w w:val="105"/>
        </w:rPr>
        <w:t>projet</w:t>
      </w:r>
      <w:r>
        <w:rPr>
          <w:spacing w:val="-8"/>
          <w:w w:val="105"/>
        </w:rPr>
        <w:t xml:space="preserve"> </w:t>
      </w:r>
      <w:r>
        <w:rPr>
          <w:w w:val="105"/>
        </w:rPr>
        <w:t>individualisé ou personnalisé, de leur projet de vie, en fonction du</w:t>
      </w:r>
      <w:r>
        <w:rPr>
          <w:spacing w:val="46"/>
          <w:w w:val="105"/>
        </w:rPr>
        <w:t xml:space="preserve"> </w:t>
      </w:r>
      <w:r>
        <w:rPr>
          <w:w w:val="105"/>
        </w:rPr>
        <w:t>contexte.</w:t>
      </w:r>
    </w:p>
    <w:p w14:paraId="7E90081E" w14:textId="77777777" w:rsidR="00C0112C" w:rsidRDefault="00CD3D10">
      <w:pPr>
        <w:pStyle w:val="Corpsdetexte"/>
        <w:spacing w:before="45" w:line="216" w:lineRule="exact"/>
        <w:ind w:left="112" w:right="111" w:firstLine="215"/>
        <w:jc w:val="both"/>
      </w:pPr>
      <w:r>
        <w:rPr>
          <w:w w:val="105"/>
        </w:rPr>
        <w:t>Les titulaires de ce baccalauréat professionnel peuvent avoir accès aux poursuites d’études des secteur</w:t>
      </w:r>
      <w:r>
        <w:rPr>
          <w:w w:val="105"/>
        </w:rPr>
        <w:t>s de la santé</w:t>
      </w:r>
      <w:r>
        <w:rPr>
          <w:spacing w:val="-8"/>
          <w:w w:val="105"/>
        </w:rPr>
        <w:t xml:space="preserve"> </w:t>
      </w:r>
      <w:r>
        <w:rPr>
          <w:w w:val="105"/>
        </w:rPr>
        <w:t>et</w:t>
      </w:r>
      <w:r>
        <w:rPr>
          <w:spacing w:val="-8"/>
          <w:w w:val="105"/>
        </w:rPr>
        <w:t xml:space="preserve"> </w:t>
      </w:r>
      <w:r>
        <w:rPr>
          <w:w w:val="105"/>
        </w:rPr>
        <w:t>du</w:t>
      </w:r>
      <w:r>
        <w:rPr>
          <w:spacing w:val="-9"/>
          <w:w w:val="105"/>
        </w:rPr>
        <w:t xml:space="preserve"> </w:t>
      </w:r>
      <w:r>
        <w:rPr>
          <w:w w:val="105"/>
        </w:rPr>
        <w:t>social</w:t>
      </w:r>
      <w:r>
        <w:rPr>
          <w:spacing w:val="-8"/>
          <w:w w:val="105"/>
        </w:rPr>
        <w:t xml:space="preserve"> </w:t>
      </w:r>
      <w:r>
        <w:rPr>
          <w:w w:val="105"/>
        </w:rPr>
        <w:t>dont</w:t>
      </w:r>
      <w:r>
        <w:rPr>
          <w:spacing w:val="-9"/>
          <w:w w:val="105"/>
        </w:rPr>
        <w:t xml:space="preserve"> </w:t>
      </w:r>
      <w:r>
        <w:rPr>
          <w:w w:val="105"/>
        </w:rPr>
        <w:t>les</w:t>
      </w:r>
      <w:r>
        <w:rPr>
          <w:spacing w:val="-8"/>
          <w:w w:val="105"/>
        </w:rPr>
        <w:t xml:space="preserve"> </w:t>
      </w:r>
      <w:r>
        <w:rPr>
          <w:w w:val="105"/>
        </w:rPr>
        <w:t>BTS</w:t>
      </w:r>
      <w:r>
        <w:rPr>
          <w:spacing w:val="-8"/>
          <w:w w:val="105"/>
        </w:rPr>
        <w:t xml:space="preserve"> </w:t>
      </w:r>
      <w:r>
        <w:rPr>
          <w:w w:val="105"/>
        </w:rPr>
        <w:t>du</w:t>
      </w:r>
      <w:r>
        <w:rPr>
          <w:spacing w:val="-9"/>
          <w:w w:val="105"/>
        </w:rPr>
        <w:t xml:space="preserve"> </w:t>
      </w:r>
      <w:r>
        <w:rPr>
          <w:w w:val="105"/>
        </w:rPr>
        <w:t>champ</w:t>
      </w:r>
      <w:r>
        <w:rPr>
          <w:spacing w:val="-8"/>
          <w:w w:val="105"/>
        </w:rPr>
        <w:t xml:space="preserve"> </w:t>
      </w:r>
      <w:r>
        <w:rPr>
          <w:w w:val="105"/>
        </w:rPr>
        <w:t>sanitaire</w:t>
      </w:r>
      <w:r>
        <w:rPr>
          <w:spacing w:val="-8"/>
          <w:w w:val="105"/>
        </w:rPr>
        <w:t xml:space="preserve"> </w:t>
      </w:r>
      <w:r>
        <w:rPr>
          <w:w w:val="105"/>
        </w:rPr>
        <w:t>et</w:t>
      </w:r>
      <w:r>
        <w:rPr>
          <w:spacing w:val="-9"/>
          <w:w w:val="105"/>
        </w:rPr>
        <w:t xml:space="preserve"> </w:t>
      </w:r>
      <w:r>
        <w:rPr>
          <w:w w:val="105"/>
        </w:rPr>
        <w:t>social</w:t>
      </w:r>
      <w:r>
        <w:rPr>
          <w:spacing w:val="-8"/>
          <w:w w:val="105"/>
        </w:rPr>
        <w:t xml:space="preserve"> </w:t>
      </w:r>
      <w:r>
        <w:rPr>
          <w:w w:val="105"/>
        </w:rPr>
        <w:t>pour</w:t>
      </w:r>
      <w:r>
        <w:rPr>
          <w:spacing w:val="-8"/>
          <w:w w:val="105"/>
        </w:rPr>
        <w:t xml:space="preserve"> </w:t>
      </w:r>
      <w:r>
        <w:rPr>
          <w:w w:val="105"/>
        </w:rPr>
        <w:t>construire</w:t>
      </w:r>
      <w:r>
        <w:rPr>
          <w:spacing w:val="-9"/>
          <w:w w:val="105"/>
        </w:rPr>
        <w:t xml:space="preserve"> </w:t>
      </w:r>
      <w:r>
        <w:rPr>
          <w:w w:val="105"/>
        </w:rPr>
        <w:t>un</w:t>
      </w:r>
      <w:r>
        <w:rPr>
          <w:spacing w:val="-8"/>
          <w:w w:val="105"/>
        </w:rPr>
        <w:t xml:space="preserve"> </w:t>
      </w:r>
      <w:r>
        <w:rPr>
          <w:w w:val="105"/>
        </w:rPr>
        <w:t>parcours</w:t>
      </w:r>
      <w:r>
        <w:rPr>
          <w:spacing w:val="-9"/>
          <w:w w:val="105"/>
        </w:rPr>
        <w:t xml:space="preserve"> </w:t>
      </w:r>
      <w:r>
        <w:rPr>
          <w:w w:val="105"/>
        </w:rPr>
        <w:t>professionnel,</w:t>
      </w:r>
      <w:r>
        <w:rPr>
          <w:spacing w:val="-8"/>
          <w:w w:val="105"/>
        </w:rPr>
        <w:t xml:space="preserve"> </w:t>
      </w:r>
      <w:r>
        <w:rPr>
          <w:w w:val="105"/>
        </w:rPr>
        <w:t xml:space="preserve">notamment dans le cadre de la formation tout au long de la </w:t>
      </w:r>
      <w:r>
        <w:rPr>
          <w:spacing w:val="32"/>
          <w:w w:val="105"/>
        </w:rPr>
        <w:t xml:space="preserve"> </w:t>
      </w:r>
      <w:r>
        <w:rPr>
          <w:w w:val="105"/>
        </w:rPr>
        <w:t>vie.</w:t>
      </w:r>
    </w:p>
    <w:p w14:paraId="7E90081F" w14:textId="77777777" w:rsidR="00C0112C" w:rsidRDefault="00C0112C">
      <w:pPr>
        <w:spacing w:line="216" w:lineRule="exact"/>
        <w:jc w:val="both"/>
        <w:sectPr w:rsidR="00C0112C">
          <w:pgSz w:w="11910" w:h="16840"/>
          <w:pgMar w:top="600" w:right="880" w:bottom="280" w:left="880" w:header="720" w:footer="720" w:gutter="0"/>
          <w:cols w:space="720"/>
        </w:sectPr>
      </w:pPr>
    </w:p>
    <w:p w14:paraId="7E900820" w14:textId="77777777" w:rsidR="00C0112C" w:rsidRDefault="00CD3D10">
      <w:pPr>
        <w:tabs>
          <w:tab w:val="left" w:pos="2253"/>
          <w:tab w:val="left" w:pos="8736"/>
        </w:tabs>
        <w:spacing w:before="85"/>
        <w:ind w:left="112"/>
        <w:rPr>
          <w:sz w:val="16"/>
        </w:rPr>
      </w:pPr>
      <w:r>
        <w:lastRenderedPageBreak/>
        <w:pict w14:anchorId="7E9016E2">
          <v:group id="_x0000_s1165" style="position:absolute;left:0;text-align:left;margin-left:0;margin-top:0;width:595.3pt;height:841.9pt;z-index:-169816;mso-position-horizontal-relative:page;mso-position-vertical-relative:page" coordsize="11906,16838">
            <v:shape id="_x0000_s1187" type="#_x0000_t75" style="position:absolute;width:11906;height:16838">
              <v:imagedata r:id="rId5" o:title=""/>
            </v:shape>
            <v:line id="_x0000_s1186" style="position:absolute" from="992,2480" to="10913,2480" strokeweight=".85pt"/>
            <v:line id="_x0000_s1185" style="position:absolute" from="1001,2489" to="1001,2738" strokeweight=".3mm"/>
            <v:line id="_x0000_s1184" style="position:absolute" from="10905,2489" to="10905,2738" strokeweight=".85pt"/>
            <v:line id="_x0000_s1183" style="position:absolute" from="1009,2735" to="10896,2735" strokeweight=".1002mm"/>
            <v:line id="_x0000_s1182" style="position:absolute" from="992,7067" to="10913,7067" strokeweight=".85pt"/>
            <v:line id="_x0000_s1181" style="position:absolute" from="1001,2738" to="1001,7058" strokeweight=".3mm"/>
            <v:line id="_x0000_s1180" style="position:absolute" from="10905,2738" to="10905,7058" strokeweight=".85pt"/>
            <v:line id="_x0000_s1179" style="position:absolute" from="992,7203" to="10913,7203" strokeweight=".85pt"/>
            <v:line id="_x0000_s1178" style="position:absolute" from="1001,7211" to="1001,7547" strokeweight=".3mm"/>
            <v:line id="_x0000_s1177" style="position:absolute" from="10905,7211" to="10905,7547" strokeweight=".85pt"/>
            <v:line id="_x0000_s1176" style="position:absolute" from="1009,7544" to="10896,7544" strokeweight=".09983mm"/>
            <v:line id="_x0000_s1175" style="position:absolute" from="992,12478" to="10913,12478" strokeweight=".30022mm"/>
            <v:line id="_x0000_s1174" style="position:absolute" from="1001,7547" to="1001,12469" strokeweight=".3mm"/>
            <v:line id="_x0000_s1173" style="position:absolute" from="10905,7547" to="10905,12469" strokeweight=".85pt"/>
            <v:line id="_x0000_s1172" style="position:absolute" from="992,12614" to="10913,12614" strokeweight=".30022mm"/>
            <v:line id="_x0000_s1171" style="position:absolute" from="1001,12622" to="1001,12958" strokeweight=".3mm"/>
            <v:line id="_x0000_s1170" style="position:absolute" from="10905,12622" to="10905,12958" strokeweight=".85pt"/>
            <v:line id="_x0000_s1169" style="position:absolute" from="1009,12955" to="10896,12955" strokeweight=".1002mm"/>
            <v:line id="_x0000_s1168" style="position:absolute" from="1001,12958" to="1001,16003" strokeweight=".3mm"/>
            <v:line id="_x0000_s1167" style="position:absolute" from="10905,12958" to="10905,16003" strokeweight=".85pt"/>
            <v:line id="_x0000_s1166" style="position:absolute" from="1009,16000" to="10896,16000" strokeweight=".09997mm"/>
            <w10:wrap anchorx="page" anchory="page"/>
          </v:group>
        </w:pict>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0821" w14:textId="77777777" w:rsidR="00C0112C" w:rsidRDefault="00C0112C">
      <w:pPr>
        <w:spacing w:before="3"/>
        <w:rPr>
          <w:sz w:val="29"/>
        </w:rPr>
      </w:pPr>
    </w:p>
    <w:p w14:paraId="7E900822" w14:textId="77777777" w:rsidR="00C0112C" w:rsidRDefault="00CD3D10">
      <w:pPr>
        <w:pStyle w:val="Paragraphedeliste"/>
        <w:numPr>
          <w:ilvl w:val="0"/>
          <w:numId w:val="5"/>
        </w:numPr>
        <w:tabs>
          <w:tab w:val="left" w:pos="590"/>
        </w:tabs>
        <w:spacing w:before="120" w:line="192" w:lineRule="exact"/>
        <w:ind w:right="110" w:firstLine="192"/>
        <w:rPr>
          <w:sz w:val="19"/>
        </w:rPr>
      </w:pPr>
      <w:r>
        <w:rPr>
          <w:sz w:val="19"/>
        </w:rPr>
        <w:t>Le terme de « personne » utilisé dans le référentiel d’activités professionnelles désigne de manière générique et selon le contexte, l’enfant, l’adolescent,  la personne adulte ou  âgé</w:t>
      </w:r>
      <w:r>
        <w:rPr>
          <w:sz w:val="19"/>
        </w:rPr>
        <w:t xml:space="preserve">e,  la personne  en situation de  </w:t>
      </w:r>
      <w:r>
        <w:rPr>
          <w:spacing w:val="25"/>
          <w:sz w:val="19"/>
        </w:rPr>
        <w:t xml:space="preserve"> </w:t>
      </w:r>
      <w:r>
        <w:rPr>
          <w:sz w:val="19"/>
        </w:rPr>
        <w:t>handicap.</w:t>
      </w:r>
    </w:p>
    <w:p w14:paraId="7E900823" w14:textId="77777777" w:rsidR="00C0112C" w:rsidRDefault="00CD3D10">
      <w:pPr>
        <w:pStyle w:val="Paragraphedeliste"/>
        <w:numPr>
          <w:ilvl w:val="0"/>
          <w:numId w:val="5"/>
        </w:numPr>
        <w:tabs>
          <w:tab w:val="left" w:pos="604"/>
        </w:tabs>
        <w:spacing w:before="17" w:line="192" w:lineRule="exact"/>
        <w:ind w:right="110" w:firstLine="192"/>
        <w:rPr>
          <w:sz w:val="19"/>
        </w:rPr>
      </w:pPr>
      <w:r>
        <w:rPr>
          <w:sz w:val="19"/>
        </w:rPr>
        <w:t>L’autonomie est la latitude laissée au salarié de décider et d’agir pour exercer une influence sur son travail et sur les activités  de</w:t>
      </w:r>
      <w:r>
        <w:rPr>
          <w:spacing w:val="9"/>
          <w:sz w:val="19"/>
        </w:rPr>
        <w:t xml:space="preserve"> </w:t>
      </w:r>
      <w:r>
        <w:rPr>
          <w:sz w:val="19"/>
        </w:rPr>
        <w:t>l’entreprise.</w:t>
      </w:r>
    </w:p>
    <w:p w14:paraId="7E900824" w14:textId="77777777" w:rsidR="00C0112C" w:rsidRDefault="00CD3D10">
      <w:pPr>
        <w:pStyle w:val="Paragraphedeliste"/>
        <w:numPr>
          <w:ilvl w:val="0"/>
          <w:numId w:val="5"/>
        </w:numPr>
        <w:tabs>
          <w:tab w:val="left" w:pos="594"/>
        </w:tabs>
        <w:spacing w:before="0" w:line="212" w:lineRule="exact"/>
        <w:ind w:left="594" w:hanging="290"/>
        <w:rPr>
          <w:sz w:val="19"/>
        </w:rPr>
      </w:pPr>
      <w:r>
        <w:rPr>
          <w:sz w:val="19"/>
        </w:rPr>
        <w:t>La responsabilité est associée  à la notion de gravité  des conséquences  des décisions prises  dans l’exé</w:t>
      </w:r>
      <w:r>
        <w:rPr>
          <w:sz w:val="19"/>
        </w:rPr>
        <w:t xml:space="preserve">cution   </w:t>
      </w:r>
      <w:r>
        <w:rPr>
          <w:spacing w:val="16"/>
          <w:sz w:val="19"/>
        </w:rPr>
        <w:t xml:space="preserve"> </w:t>
      </w:r>
      <w:r>
        <w:rPr>
          <w:sz w:val="19"/>
        </w:rPr>
        <w:t>du  travail.</w:t>
      </w:r>
    </w:p>
    <w:p w14:paraId="7E900825" w14:textId="77777777" w:rsidR="00C0112C" w:rsidRDefault="00CD3D10">
      <w:pPr>
        <w:spacing w:before="153"/>
        <w:jc w:val="center"/>
        <w:rPr>
          <w:sz w:val="13"/>
        </w:rPr>
      </w:pPr>
      <w:r>
        <w:rPr>
          <w:w w:val="115"/>
          <w:sz w:val="13"/>
        </w:rPr>
        <w:t>Pôle d’activités 1 - Accompagnement de la personne dans une approche globale et individualisée</w:t>
      </w:r>
    </w:p>
    <w:p w14:paraId="7E900826" w14:textId="77777777" w:rsidR="00C0112C" w:rsidRDefault="00CD3D10">
      <w:pPr>
        <w:spacing w:before="92" w:line="184" w:lineRule="exact"/>
        <w:ind w:left="230"/>
        <w:rPr>
          <w:rFonts w:ascii="Lucida Sans" w:hAnsi="Lucida Sans"/>
          <w:b/>
          <w:sz w:val="16"/>
        </w:rPr>
      </w:pPr>
      <w:r>
        <w:rPr>
          <w:rFonts w:ascii="Lucida Sans" w:hAnsi="Lucida Sans"/>
          <w:b/>
          <w:w w:val="75"/>
          <w:sz w:val="16"/>
        </w:rPr>
        <w:t>Activité 1.1 Accueil, communication avec la personne, sa famille, son entourage</w:t>
      </w:r>
    </w:p>
    <w:p w14:paraId="7E900827" w14:textId="77777777" w:rsidR="00C0112C" w:rsidRDefault="00CD3D10">
      <w:pPr>
        <w:spacing w:line="181" w:lineRule="exact"/>
        <w:ind w:left="230"/>
        <w:rPr>
          <w:sz w:val="16"/>
        </w:rPr>
      </w:pPr>
      <w:r>
        <w:rPr>
          <w:w w:val="90"/>
          <w:sz w:val="16"/>
        </w:rPr>
        <w:t>Organisation de  l’accueil</w:t>
      </w:r>
    </w:p>
    <w:p w14:paraId="7E900828" w14:textId="77777777" w:rsidR="00C0112C" w:rsidRDefault="00CD3D10">
      <w:pPr>
        <w:spacing w:line="176" w:lineRule="exact"/>
        <w:ind w:left="230"/>
        <w:rPr>
          <w:sz w:val="16"/>
        </w:rPr>
      </w:pPr>
      <w:r>
        <w:rPr>
          <w:w w:val="95"/>
          <w:sz w:val="16"/>
        </w:rPr>
        <w:t>Prise de contact avec la person</w:t>
      </w:r>
      <w:r>
        <w:rPr>
          <w:w w:val="95"/>
          <w:sz w:val="16"/>
        </w:rPr>
        <w:t>ne, sa famille, son entourage</w:t>
      </w:r>
    </w:p>
    <w:p w14:paraId="7E900829" w14:textId="77777777" w:rsidR="00C0112C" w:rsidRDefault="00CD3D10">
      <w:pPr>
        <w:spacing w:before="1" w:line="176" w:lineRule="exact"/>
        <w:ind w:left="230" w:right="3563"/>
        <w:rPr>
          <w:sz w:val="16"/>
        </w:rPr>
      </w:pPr>
      <w:r>
        <w:rPr>
          <w:w w:val="95"/>
          <w:sz w:val="16"/>
        </w:rPr>
        <w:t>Recueil</w:t>
      </w:r>
      <w:r>
        <w:rPr>
          <w:spacing w:val="-14"/>
          <w:w w:val="95"/>
          <w:sz w:val="16"/>
        </w:rPr>
        <w:t xml:space="preserve"> </w:t>
      </w:r>
      <w:r>
        <w:rPr>
          <w:w w:val="95"/>
          <w:sz w:val="16"/>
        </w:rPr>
        <w:t>et</w:t>
      </w:r>
      <w:r>
        <w:rPr>
          <w:spacing w:val="-13"/>
          <w:w w:val="95"/>
          <w:sz w:val="16"/>
        </w:rPr>
        <w:t xml:space="preserve"> </w:t>
      </w:r>
      <w:r>
        <w:rPr>
          <w:w w:val="95"/>
          <w:sz w:val="16"/>
        </w:rPr>
        <w:t>analyse</w:t>
      </w:r>
      <w:r>
        <w:rPr>
          <w:spacing w:val="-14"/>
          <w:w w:val="95"/>
          <w:sz w:val="16"/>
        </w:rPr>
        <w:t xml:space="preserve"> </w:t>
      </w:r>
      <w:r>
        <w:rPr>
          <w:w w:val="95"/>
          <w:sz w:val="16"/>
        </w:rPr>
        <w:t>des</w:t>
      </w:r>
      <w:r>
        <w:rPr>
          <w:spacing w:val="-14"/>
          <w:w w:val="95"/>
          <w:sz w:val="16"/>
        </w:rPr>
        <w:t xml:space="preserve"> </w:t>
      </w:r>
      <w:r>
        <w:rPr>
          <w:w w:val="95"/>
          <w:sz w:val="16"/>
        </w:rPr>
        <w:t>attentes</w:t>
      </w:r>
      <w:r>
        <w:rPr>
          <w:spacing w:val="-14"/>
          <w:w w:val="95"/>
          <w:sz w:val="16"/>
        </w:rPr>
        <w:t xml:space="preserve"> </w:t>
      </w:r>
      <w:r>
        <w:rPr>
          <w:w w:val="95"/>
          <w:sz w:val="16"/>
        </w:rPr>
        <w:t>des</w:t>
      </w:r>
      <w:r>
        <w:rPr>
          <w:spacing w:val="-14"/>
          <w:w w:val="95"/>
          <w:sz w:val="16"/>
        </w:rPr>
        <w:t xml:space="preserve"> </w:t>
      </w:r>
      <w:r>
        <w:rPr>
          <w:w w:val="95"/>
          <w:sz w:val="16"/>
        </w:rPr>
        <w:t>personnes,</w:t>
      </w:r>
      <w:r>
        <w:rPr>
          <w:spacing w:val="-14"/>
          <w:w w:val="95"/>
          <w:sz w:val="16"/>
        </w:rPr>
        <w:t xml:space="preserve"> </w:t>
      </w:r>
      <w:r>
        <w:rPr>
          <w:w w:val="95"/>
          <w:sz w:val="16"/>
        </w:rPr>
        <w:t>de</w:t>
      </w:r>
      <w:r>
        <w:rPr>
          <w:spacing w:val="-14"/>
          <w:w w:val="95"/>
          <w:sz w:val="16"/>
        </w:rPr>
        <w:t xml:space="preserve"> </w:t>
      </w:r>
      <w:r>
        <w:rPr>
          <w:w w:val="95"/>
          <w:sz w:val="16"/>
        </w:rPr>
        <w:t>leur</w:t>
      </w:r>
      <w:r>
        <w:rPr>
          <w:spacing w:val="-13"/>
          <w:w w:val="95"/>
          <w:sz w:val="16"/>
        </w:rPr>
        <w:t xml:space="preserve"> </w:t>
      </w:r>
      <w:r>
        <w:rPr>
          <w:w w:val="95"/>
          <w:sz w:val="16"/>
        </w:rPr>
        <w:t>famille,</w:t>
      </w:r>
      <w:r>
        <w:rPr>
          <w:spacing w:val="-14"/>
          <w:w w:val="95"/>
          <w:sz w:val="16"/>
        </w:rPr>
        <w:t xml:space="preserve"> </w:t>
      </w:r>
      <w:r>
        <w:rPr>
          <w:w w:val="95"/>
          <w:sz w:val="16"/>
        </w:rPr>
        <w:t>de</w:t>
      </w:r>
      <w:r>
        <w:rPr>
          <w:spacing w:val="-14"/>
          <w:w w:val="95"/>
          <w:sz w:val="16"/>
        </w:rPr>
        <w:t xml:space="preserve"> </w:t>
      </w:r>
      <w:r>
        <w:rPr>
          <w:w w:val="95"/>
          <w:sz w:val="16"/>
        </w:rPr>
        <w:t>leur</w:t>
      </w:r>
      <w:r>
        <w:rPr>
          <w:spacing w:val="-13"/>
          <w:w w:val="95"/>
          <w:sz w:val="16"/>
        </w:rPr>
        <w:t xml:space="preserve"> </w:t>
      </w:r>
      <w:r>
        <w:rPr>
          <w:w w:val="95"/>
          <w:sz w:val="16"/>
        </w:rPr>
        <w:t>entourage,</w:t>
      </w:r>
      <w:r>
        <w:rPr>
          <w:spacing w:val="-14"/>
          <w:w w:val="95"/>
          <w:sz w:val="16"/>
        </w:rPr>
        <w:t xml:space="preserve"> </w:t>
      </w:r>
      <w:r>
        <w:rPr>
          <w:w w:val="95"/>
          <w:sz w:val="16"/>
        </w:rPr>
        <w:t>proposition</w:t>
      </w:r>
      <w:r>
        <w:rPr>
          <w:spacing w:val="-14"/>
          <w:w w:val="95"/>
          <w:sz w:val="16"/>
        </w:rPr>
        <w:t xml:space="preserve"> </w:t>
      </w:r>
      <w:r>
        <w:rPr>
          <w:w w:val="95"/>
          <w:sz w:val="16"/>
        </w:rPr>
        <w:t>de</w:t>
      </w:r>
      <w:r>
        <w:rPr>
          <w:spacing w:val="-14"/>
          <w:w w:val="95"/>
          <w:sz w:val="16"/>
        </w:rPr>
        <w:t xml:space="preserve"> </w:t>
      </w:r>
      <w:r>
        <w:rPr>
          <w:w w:val="95"/>
          <w:sz w:val="16"/>
        </w:rPr>
        <w:t>solutions Présentation</w:t>
      </w:r>
      <w:r>
        <w:rPr>
          <w:spacing w:val="-17"/>
          <w:w w:val="95"/>
          <w:sz w:val="16"/>
        </w:rPr>
        <w:t xml:space="preserve"> </w:t>
      </w:r>
      <w:r>
        <w:rPr>
          <w:w w:val="95"/>
          <w:sz w:val="16"/>
        </w:rPr>
        <w:t>du</w:t>
      </w:r>
      <w:r>
        <w:rPr>
          <w:spacing w:val="-16"/>
          <w:w w:val="95"/>
          <w:sz w:val="16"/>
        </w:rPr>
        <w:t xml:space="preserve"> </w:t>
      </w:r>
      <w:r>
        <w:rPr>
          <w:w w:val="95"/>
          <w:sz w:val="16"/>
        </w:rPr>
        <w:t>service</w:t>
      </w:r>
      <w:r>
        <w:rPr>
          <w:spacing w:val="-16"/>
          <w:w w:val="95"/>
          <w:sz w:val="16"/>
        </w:rPr>
        <w:t xml:space="preserve"> </w:t>
      </w:r>
      <w:r>
        <w:rPr>
          <w:w w:val="95"/>
          <w:sz w:val="16"/>
        </w:rPr>
        <w:t>ou</w:t>
      </w:r>
      <w:r>
        <w:rPr>
          <w:spacing w:val="-16"/>
          <w:w w:val="95"/>
          <w:sz w:val="16"/>
        </w:rPr>
        <w:t xml:space="preserve"> </w:t>
      </w:r>
      <w:r>
        <w:rPr>
          <w:w w:val="95"/>
          <w:sz w:val="16"/>
        </w:rPr>
        <w:t>de</w:t>
      </w:r>
      <w:r>
        <w:rPr>
          <w:spacing w:val="-16"/>
          <w:w w:val="95"/>
          <w:sz w:val="16"/>
        </w:rPr>
        <w:t xml:space="preserve"> </w:t>
      </w:r>
      <w:r>
        <w:rPr>
          <w:w w:val="95"/>
          <w:sz w:val="16"/>
        </w:rPr>
        <w:t>la</w:t>
      </w:r>
      <w:r>
        <w:rPr>
          <w:spacing w:val="-17"/>
          <w:w w:val="95"/>
          <w:sz w:val="16"/>
        </w:rPr>
        <w:t xml:space="preserve"> </w:t>
      </w:r>
      <w:r>
        <w:rPr>
          <w:w w:val="95"/>
          <w:sz w:val="16"/>
        </w:rPr>
        <w:t>structure</w:t>
      </w:r>
    </w:p>
    <w:p w14:paraId="7E90082A" w14:textId="77777777" w:rsidR="00C0112C" w:rsidRDefault="00CD3D10">
      <w:pPr>
        <w:spacing w:line="172" w:lineRule="exact"/>
        <w:ind w:left="230"/>
        <w:rPr>
          <w:sz w:val="16"/>
        </w:rPr>
      </w:pPr>
      <w:r>
        <w:rPr>
          <w:w w:val="95"/>
          <w:sz w:val="16"/>
        </w:rPr>
        <w:t>Observation des attitudes et comportements de la ou des personnes</w:t>
      </w:r>
    </w:p>
    <w:p w14:paraId="7E90082B" w14:textId="77777777" w:rsidR="00C0112C" w:rsidRDefault="00CD3D10">
      <w:pPr>
        <w:spacing w:line="172" w:lineRule="exact"/>
        <w:ind w:left="723"/>
        <w:rPr>
          <w:rFonts w:ascii="Lucida Sans"/>
          <w:b/>
          <w:sz w:val="16"/>
        </w:rPr>
      </w:pPr>
      <w:r>
        <w:rPr>
          <w:rFonts w:ascii="Lucida Sans"/>
          <w:b/>
          <w:w w:val="75"/>
          <w:sz w:val="16"/>
        </w:rPr>
        <w:t>Moyens et ressources</w:t>
      </w:r>
    </w:p>
    <w:p w14:paraId="7E90082C" w14:textId="77777777" w:rsidR="00C0112C" w:rsidRDefault="00CD3D10">
      <w:pPr>
        <w:spacing w:line="181" w:lineRule="exact"/>
        <w:ind w:left="723"/>
        <w:rPr>
          <w:sz w:val="16"/>
        </w:rPr>
      </w:pPr>
      <w:r>
        <w:rPr>
          <w:w w:val="90"/>
          <w:sz w:val="16"/>
        </w:rPr>
        <w:t>Contexte de l’intervention</w:t>
      </w:r>
    </w:p>
    <w:p w14:paraId="7E90082D" w14:textId="77777777" w:rsidR="00C0112C" w:rsidRDefault="00CD3D10">
      <w:pPr>
        <w:spacing w:before="1" w:line="176" w:lineRule="exact"/>
        <w:ind w:left="723" w:right="5336"/>
        <w:rPr>
          <w:sz w:val="16"/>
        </w:rPr>
      </w:pPr>
      <w:r>
        <w:rPr>
          <w:w w:val="95"/>
          <w:sz w:val="16"/>
        </w:rPr>
        <w:t>Respect</w:t>
      </w:r>
      <w:r>
        <w:rPr>
          <w:spacing w:val="-14"/>
          <w:w w:val="95"/>
          <w:sz w:val="16"/>
        </w:rPr>
        <w:t xml:space="preserve"> </w:t>
      </w:r>
      <w:r>
        <w:rPr>
          <w:w w:val="95"/>
          <w:sz w:val="16"/>
        </w:rPr>
        <w:t>du</w:t>
      </w:r>
      <w:r>
        <w:rPr>
          <w:spacing w:val="-14"/>
          <w:w w:val="95"/>
          <w:sz w:val="16"/>
        </w:rPr>
        <w:t xml:space="preserve"> </w:t>
      </w:r>
      <w:r>
        <w:rPr>
          <w:w w:val="95"/>
          <w:sz w:val="16"/>
        </w:rPr>
        <w:t>règlement</w:t>
      </w:r>
      <w:r>
        <w:rPr>
          <w:spacing w:val="-14"/>
          <w:w w:val="95"/>
          <w:sz w:val="16"/>
        </w:rPr>
        <w:t xml:space="preserve"> </w:t>
      </w:r>
      <w:r>
        <w:rPr>
          <w:w w:val="95"/>
          <w:sz w:val="16"/>
        </w:rPr>
        <w:t>général</w:t>
      </w:r>
      <w:r>
        <w:rPr>
          <w:spacing w:val="-14"/>
          <w:w w:val="95"/>
          <w:sz w:val="16"/>
        </w:rPr>
        <w:t xml:space="preserve"> </w:t>
      </w:r>
      <w:r>
        <w:rPr>
          <w:w w:val="95"/>
          <w:sz w:val="16"/>
        </w:rPr>
        <w:t>sur</w:t>
      </w:r>
      <w:r>
        <w:rPr>
          <w:spacing w:val="-14"/>
          <w:w w:val="95"/>
          <w:sz w:val="16"/>
        </w:rPr>
        <w:t xml:space="preserve"> </w:t>
      </w:r>
      <w:r>
        <w:rPr>
          <w:w w:val="95"/>
          <w:sz w:val="16"/>
        </w:rPr>
        <w:t>la</w:t>
      </w:r>
      <w:r>
        <w:rPr>
          <w:spacing w:val="-14"/>
          <w:w w:val="95"/>
          <w:sz w:val="16"/>
        </w:rPr>
        <w:t xml:space="preserve"> </w:t>
      </w:r>
      <w:r>
        <w:rPr>
          <w:w w:val="95"/>
          <w:sz w:val="16"/>
        </w:rPr>
        <w:t>protection</w:t>
      </w:r>
      <w:r>
        <w:rPr>
          <w:spacing w:val="-14"/>
          <w:w w:val="95"/>
          <w:sz w:val="16"/>
        </w:rPr>
        <w:t xml:space="preserve"> </w:t>
      </w:r>
      <w:r>
        <w:rPr>
          <w:w w:val="95"/>
          <w:sz w:val="16"/>
        </w:rPr>
        <w:t>des</w:t>
      </w:r>
      <w:r>
        <w:rPr>
          <w:spacing w:val="-14"/>
          <w:w w:val="95"/>
          <w:sz w:val="16"/>
        </w:rPr>
        <w:t xml:space="preserve"> </w:t>
      </w:r>
      <w:r>
        <w:rPr>
          <w:w w:val="95"/>
          <w:sz w:val="16"/>
        </w:rPr>
        <w:t>données</w:t>
      </w:r>
      <w:r>
        <w:rPr>
          <w:spacing w:val="-14"/>
          <w:w w:val="95"/>
          <w:sz w:val="16"/>
        </w:rPr>
        <w:t xml:space="preserve"> </w:t>
      </w:r>
      <w:r>
        <w:rPr>
          <w:w w:val="95"/>
          <w:sz w:val="16"/>
        </w:rPr>
        <w:t xml:space="preserve">(RGPD) </w:t>
      </w:r>
      <w:r>
        <w:rPr>
          <w:w w:val="90"/>
          <w:sz w:val="16"/>
        </w:rPr>
        <w:t>Livret</w:t>
      </w:r>
      <w:r>
        <w:rPr>
          <w:spacing w:val="16"/>
          <w:w w:val="90"/>
          <w:sz w:val="16"/>
        </w:rPr>
        <w:t xml:space="preserve"> </w:t>
      </w:r>
      <w:r>
        <w:rPr>
          <w:w w:val="90"/>
          <w:sz w:val="16"/>
        </w:rPr>
        <w:t>d’accueil</w:t>
      </w:r>
    </w:p>
    <w:p w14:paraId="7E90082E" w14:textId="77777777" w:rsidR="00C0112C" w:rsidRDefault="00CD3D10">
      <w:pPr>
        <w:spacing w:line="176" w:lineRule="exact"/>
        <w:ind w:left="723" w:right="7545"/>
        <w:rPr>
          <w:sz w:val="16"/>
        </w:rPr>
      </w:pPr>
      <w:r>
        <w:rPr>
          <w:sz w:val="16"/>
        </w:rPr>
        <w:t xml:space="preserve">Chartes professionnelles Règlement intérieur </w:t>
      </w:r>
      <w:r>
        <w:rPr>
          <w:w w:val="95"/>
          <w:sz w:val="16"/>
        </w:rPr>
        <w:t xml:space="preserve">Organigramme de la structure </w:t>
      </w:r>
      <w:r>
        <w:rPr>
          <w:sz w:val="16"/>
        </w:rPr>
        <w:t xml:space="preserve">Outils de communication </w:t>
      </w:r>
      <w:r>
        <w:rPr>
          <w:w w:val="90"/>
          <w:sz w:val="16"/>
        </w:rPr>
        <w:t>Protocoles d’accueil</w:t>
      </w:r>
    </w:p>
    <w:p w14:paraId="7E90082F" w14:textId="77777777" w:rsidR="00C0112C" w:rsidRDefault="00CD3D10">
      <w:pPr>
        <w:spacing w:before="1" w:line="169" w:lineRule="exact"/>
        <w:ind w:left="723"/>
        <w:rPr>
          <w:rFonts w:ascii="Lucida Sans" w:hAnsi="Lucida Sans"/>
          <w:b/>
          <w:sz w:val="16"/>
        </w:rPr>
      </w:pPr>
      <w:r>
        <w:rPr>
          <w:rFonts w:ascii="Lucida Sans" w:hAnsi="Lucida Sans"/>
          <w:b/>
          <w:w w:val="70"/>
          <w:sz w:val="16"/>
        </w:rPr>
        <w:t>Résultats  attendus</w:t>
      </w:r>
    </w:p>
    <w:p w14:paraId="7E900830" w14:textId="77777777" w:rsidR="00C0112C" w:rsidRDefault="00CD3D10">
      <w:pPr>
        <w:spacing w:before="7" w:line="176" w:lineRule="exact"/>
        <w:ind w:left="723" w:right="6622"/>
        <w:rPr>
          <w:sz w:val="16"/>
        </w:rPr>
      </w:pPr>
      <w:r>
        <w:rPr>
          <w:w w:val="95"/>
          <w:sz w:val="16"/>
        </w:rPr>
        <w:t xml:space="preserve">Conditions matérielles favorables à l’accueil </w:t>
      </w:r>
      <w:r>
        <w:rPr>
          <w:sz w:val="16"/>
        </w:rPr>
        <w:t xml:space="preserve">Accueil dans le respect des règles éthiques </w:t>
      </w:r>
      <w:r>
        <w:rPr>
          <w:w w:val="90"/>
          <w:sz w:val="16"/>
        </w:rPr>
        <w:t>Posture professionnelle adaptée à la  situation</w:t>
      </w:r>
    </w:p>
    <w:p w14:paraId="7E900831" w14:textId="77777777" w:rsidR="00C0112C" w:rsidRDefault="00CD3D10">
      <w:pPr>
        <w:spacing w:line="176" w:lineRule="exact"/>
        <w:ind w:left="723" w:right="5336"/>
        <w:rPr>
          <w:sz w:val="16"/>
        </w:rPr>
      </w:pPr>
      <w:r>
        <w:rPr>
          <w:w w:val="90"/>
          <w:sz w:val="16"/>
        </w:rPr>
        <w:t xml:space="preserve">Ecoute attentive, disponibilité, comportement adapté aux situations </w:t>
      </w:r>
      <w:r>
        <w:rPr>
          <w:w w:val="95"/>
          <w:sz w:val="16"/>
        </w:rPr>
        <w:t>Repérage rapide des demandes</w:t>
      </w:r>
    </w:p>
    <w:p w14:paraId="7E900832" w14:textId="77777777" w:rsidR="00C0112C" w:rsidRDefault="00CD3D10">
      <w:pPr>
        <w:spacing w:line="176" w:lineRule="exact"/>
        <w:ind w:left="723" w:right="6684"/>
        <w:rPr>
          <w:sz w:val="16"/>
        </w:rPr>
      </w:pPr>
      <w:r>
        <w:rPr>
          <w:w w:val="95"/>
          <w:sz w:val="16"/>
        </w:rPr>
        <w:t>R</w:t>
      </w:r>
      <w:r>
        <w:rPr>
          <w:w w:val="95"/>
          <w:sz w:val="16"/>
        </w:rPr>
        <w:t xml:space="preserve">éponses en adéquation avec les demandes </w:t>
      </w:r>
      <w:r>
        <w:rPr>
          <w:w w:val="90"/>
          <w:sz w:val="16"/>
        </w:rPr>
        <w:t>Transmission effectuée</w:t>
      </w:r>
    </w:p>
    <w:p w14:paraId="7E900833" w14:textId="77777777" w:rsidR="00C0112C" w:rsidRDefault="00CD3D10">
      <w:pPr>
        <w:spacing w:line="184" w:lineRule="exact"/>
        <w:ind w:left="723"/>
        <w:rPr>
          <w:sz w:val="16"/>
        </w:rPr>
      </w:pPr>
      <w:r>
        <w:rPr>
          <w:w w:val="95"/>
          <w:sz w:val="16"/>
        </w:rPr>
        <w:t>Satisfaction de la personne</w:t>
      </w:r>
    </w:p>
    <w:p w14:paraId="7E900834" w14:textId="77777777" w:rsidR="00C0112C" w:rsidRDefault="00C0112C">
      <w:pPr>
        <w:spacing w:before="4"/>
      </w:pPr>
    </w:p>
    <w:p w14:paraId="7E900835" w14:textId="77777777" w:rsidR="00C0112C" w:rsidRDefault="00CD3D10">
      <w:pPr>
        <w:jc w:val="center"/>
        <w:rPr>
          <w:sz w:val="13"/>
        </w:rPr>
      </w:pPr>
      <w:r>
        <w:rPr>
          <w:w w:val="115"/>
          <w:sz w:val="13"/>
        </w:rPr>
        <w:t>Pôle d’activités 1 - Accompagnement de la personne dans une approche globale et individualisée</w:t>
      </w:r>
    </w:p>
    <w:p w14:paraId="7E900836" w14:textId="77777777" w:rsidR="00C0112C" w:rsidRDefault="00C0112C">
      <w:pPr>
        <w:spacing w:before="10"/>
        <w:rPr>
          <w:sz w:val="15"/>
        </w:rPr>
      </w:pPr>
    </w:p>
    <w:p w14:paraId="7E900837" w14:textId="77777777" w:rsidR="00C0112C" w:rsidRDefault="00CD3D10">
      <w:pPr>
        <w:spacing w:line="176" w:lineRule="exact"/>
        <w:ind w:left="230" w:right="509"/>
        <w:rPr>
          <w:sz w:val="16"/>
        </w:rPr>
      </w:pPr>
      <w:r>
        <w:rPr>
          <w:rFonts w:ascii="Lucida Sans" w:hAnsi="Lucida Sans"/>
          <w:b/>
          <w:w w:val="75"/>
          <w:sz w:val="16"/>
        </w:rPr>
        <w:t>Activité 1.2 Participation à la conception, au suivi et à l’évaluati</w:t>
      </w:r>
      <w:r>
        <w:rPr>
          <w:rFonts w:ascii="Lucida Sans" w:hAnsi="Lucida Sans"/>
          <w:b/>
          <w:w w:val="75"/>
          <w:sz w:val="16"/>
        </w:rPr>
        <w:t xml:space="preserve">on du projet individualisé, du projet de vie en lien avec l’équipe pluriprofessionnelle </w:t>
      </w:r>
      <w:r>
        <w:rPr>
          <w:w w:val="95"/>
          <w:sz w:val="16"/>
        </w:rPr>
        <w:t>Analyse</w:t>
      </w:r>
      <w:r>
        <w:rPr>
          <w:spacing w:val="-8"/>
          <w:w w:val="95"/>
          <w:sz w:val="16"/>
        </w:rPr>
        <w:t xml:space="preserve"> </w:t>
      </w:r>
      <w:r>
        <w:rPr>
          <w:w w:val="95"/>
          <w:sz w:val="16"/>
        </w:rPr>
        <w:t>de</w:t>
      </w:r>
      <w:r>
        <w:rPr>
          <w:spacing w:val="-8"/>
          <w:w w:val="95"/>
          <w:sz w:val="16"/>
        </w:rPr>
        <w:t xml:space="preserve"> </w:t>
      </w:r>
      <w:r>
        <w:rPr>
          <w:w w:val="95"/>
          <w:sz w:val="16"/>
        </w:rPr>
        <w:t>la</w:t>
      </w:r>
      <w:r>
        <w:rPr>
          <w:spacing w:val="-8"/>
          <w:w w:val="95"/>
          <w:sz w:val="16"/>
        </w:rPr>
        <w:t xml:space="preserve"> </w:t>
      </w:r>
      <w:r>
        <w:rPr>
          <w:w w:val="95"/>
          <w:sz w:val="16"/>
        </w:rPr>
        <w:t>situation</w:t>
      </w:r>
      <w:r>
        <w:rPr>
          <w:spacing w:val="-8"/>
          <w:w w:val="95"/>
          <w:sz w:val="16"/>
        </w:rPr>
        <w:t xml:space="preserve"> </w:t>
      </w:r>
      <w:r>
        <w:rPr>
          <w:w w:val="95"/>
          <w:sz w:val="16"/>
        </w:rPr>
        <w:t>de</w:t>
      </w:r>
      <w:r>
        <w:rPr>
          <w:spacing w:val="-8"/>
          <w:w w:val="95"/>
          <w:sz w:val="16"/>
        </w:rPr>
        <w:t xml:space="preserve"> </w:t>
      </w:r>
      <w:r>
        <w:rPr>
          <w:w w:val="95"/>
          <w:sz w:val="16"/>
        </w:rPr>
        <w:t>la</w:t>
      </w:r>
      <w:r>
        <w:rPr>
          <w:spacing w:val="-7"/>
          <w:w w:val="95"/>
          <w:sz w:val="16"/>
        </w:rPr>
        <w:t xml:space="preserve"> </w:t>
      </w:r>
      <w:r>
        <w:rPr>
          <w:w w:val="95"/>
          <w:sz w:val="16"/>
        </w:rPr>
        <w:t>personne</w:t>
      </w:r>
      <w:r>
        <w:rPr>
          <w:spacing w:val="-8"/>
          <w:w w:val="95"/>
          <w:sz w:val="16"/>
        </w:rPr>
        <w:t xml:space="preserve"> </w:t>
      </w:r>
      <w:r>
        <w:rPr>
          <w:w w:val="95"/>
          <w:sz w:val="16"/>
        </w:rPr>
        <w:t>(ses</w:t>
      </w:r>
      <w:r>
        <w:rPr>
          <w:spacing w:val="-7"/>
          <w:w w:val="95"/>
          <w:sz w:val="16"/>
        </w:rPr>
        <w:t xml:space="preserve"> </w:t>
      </w:r>
      <w:r>
        <w:rPr>
          <w:w w:val="95"/>
          <w:sz w:val="16"/>
        </w:rPr>
        <w:t>besoins,</w:t>
      </w:r>
      <w:r>
        <w:rPr>
          <w:spacing w:val="-8"/>
          <w:w w:val="95"/>
          <w:sz w:val="16"/>
        </w:rPr>
        <w:t xml:space="preserve"> </w:t>
      </w:r>
      <w:r>
        <w:rPr>
          <w:w w:val="95"/>
          <w:sz w:val="16"/>
        </w:rPr>
        <w:t>ses</w:t>
      </w:r>
      <w:r>
        <w:rPr>
          <w:spacing w:val="-8"/>
          <w:w w:val="95"/>
          <w:sz w:val="16"/>
        </w:rPr>
        <w:t xml:space="preserve"> </w:t>
      </w:r>
      <w:r>
        <w:rPr>
          <w:w w:val="95"/>
          <w:sz w:val="16"/>
        </w:rPr>
        <w:t>potentialités,</w:t>
      </w:r>
      <w:r>
        <w:rPr>
          <w:spacing w:val="-8"/>
          <w:w w:val="95"/>
          <w:sz w:val="16"/>
        </w:rPr>
        <w:t xml:space="preserve"> </w:t>
      </w:r>
      <w:r>
        <w:rPr>
          <w:w w:val="95"/>
          <w:sz w:val="16"/>
        </w:rPr>
        <w:t>ses</w:t>
      </w:r>
      <w:r>
        <w:rPr>
          <w:spacing w:val="-8"/>
          <w:w w:val="95"/>
          <w:sz w:val="16"/>
        </w:rPr>
        <w:t xml:space="preserve"> </w:t>
      </w:r>
      <w:r>
        <w:rPr>
          <w:w w:val="95"/>
          <w:sz w:val="16"/>
        </w:rPr>
        <w:t>projets,</w:t>
      </w:r>
      <w:r>
        <w:rPr>
          <w:spacing w:val="-8"/>
          <w:w w:val="95"/>
          <w:sz w:val="16"/>
        </w:rPr>
        <w:t xml:space="preserve"> </w:t>
      </w:r>
      <w:r>
        <w:rPr>
          <w:w w:val="95"/>
          <w:sz w:val="16"/>
        </w:rPr>
        <w:t>ses</w:t>
      </w:r>
      <w:r>
        <w:rPr>
          <w:spacing w:val="-8"/>
          <w:w w:val="95"/>
          <w:sz w:val="16"/>
        </w:rPr>
        <w:t xml:space="preserve"> </w:t>
      </w:r>
      <w:r>
        <w:rPr>
          <w:w w:val="95"/>
          <w:sz w:val="16"/>
        </w:rPr>
        <w:t>habitudes</w:t>
      </w:r>
      <w:r>
        <w:rPr>
          <w:spacing w:val="-8"/>
          <w:w w:val="95"/>
          <w:sz w:val="16"/>
        </w:rPr>
        <w:t xml:space="preserve"> </w:t>
      </w:r>
      <w:r>
        <w:rPr>
          <w:w w:val="95"/>
          <w:sz w:val="16"/>
        </w:rPr>
        <w:t>de</w:t>
      </w:r>
      <w:r>
        <w:rPr>
          <w:spacing w:val="-8"/>
          <w:w w:val="95"/>
          <w:sz w:val="16"/>
        </w:rPr>
        <w:t xml:space="preserve"> </w:t>
      </w:r>
      <w:r>
        <w:rPr>
          <w:w w:val="95"/>
          <w:sz w:val="16"/>
        </w:rPr>
        <w:t>vie,</w:t>
      </w:r>
      <w:r>
        <w:rPr>
          <w:spacing w:val="-8"/>
          <w:w w:val="95"/>
          <w:sz w:val="16"/>
        </w:rPr>
        <w:t xml:space="preserve"> </w:t>
      </w:r>
      <w:r>
        <w:rPr>
          <w:w w:val="95"/>
          <w:sz w:val="16"/>
        </w:rPr>
        <w:t>ses</w:t>
      </w:r>
      <w:r>
        <w:rPr>
          <w:spacing w:val="-8"/>
          <w:w w:val="95"/>
          <w:sz w:val="16"/>
        </w:rPr>
        <w:t xml:space="preserve"> </w:t>
      </w:r>
      <w:r>
        <w:rPr>
          <w:w w:val="95"/>
          <w:sz w:val="16"/>
        </w:rPr>
        <w:t>désirs,</w:t>
      </w:r>
      <w:r>
        <w:rPr>
          <w:spacing w:val="-8"/>
          <w:w w:val="95"/>
          <w:sz w:val="16"/>
        </w:rPr>
        <w:t xml:space="preserve"> </w:t>
      </w:r>
      <w:r>
        <w:rPr>
          <w:w w:val="95"/>
          <w:sz w:val="16"/>
        </w:rPr>
        <w:t>la</w:t>
      </w:r>
      <w:r>
        <w:rPr>
          <w:spacing w:val="-8"/>
          <w:w w:val="95"/>
          <w:sz w:val="16"/>
        </w:rPr>
        <w:t xml:space="preserve"> </w:t>
      </w:r>
      <w:r>
        <w:rPr>
          <w:w w:val="95"/>
          <w:sz w:val="16"/>
        </w:rPr>
        <w:t>place</w:t>
      </w:r>
      <w:r>
        <w:rPr>
          <w:spacing w:val="-8"/>
          <w:w w:val="95"/>
          <w:sz w:val="16"/>
        </w:rPr>
        <w:t xml:space="preserve"> </w:t>
      </w:r>
      <w:r>
        <w:rPr>
          <w:w w:val="95"/>
          <w:sz w:val="16"/>
        </w:rPr>
        <w:t>de</w:t>
      </w:r>
      <w:r>
        <w:rPr>
          <w:spacing w:val="-8"/>
          <w:w w:val="95"/>
          <w:sz w:val="16"/>
        </w:rPr>
        <w:t xml:space="preserve"> </w:t>
      </w:r>
      <w:r>
        <w:rPr>
          <w:w w:val="95"/>
          <w:sz w:val="16"/>
        </w:rPr>
        <w:t>sa</w:t>
      </w:r>
      <w:r>
        <w:rPr>
          <w:spacing w:val="-8"/>
          <w:w w:val="95"/>
          <w:sz w:val="16"/>
        </w:rPr>
        <w:t xml:space="preserve"> </w:t>
      </w:r>
      <w:r>
        <w:rPr>
          <w:w w:val="95"/>
          <w:sz w:val="16"/>
        </w:rPr>
        <w:t>famille,</w:t>
      </w:r>
      <w:r>
        <w:rPr>
          <w:spacing w:val="-8"/>
          <w:w w:val="95"/>
          <w:sz w:val="16"/>
        </w:rPr>
        <w:t xml:space="preserve"> </w:t>
      </w:r>
      <w:r>
        <w:rPr>
          <w:w w:val="95"/>
          <w:sz w:val="16"/>
        </w:rPr>
        <w:t>de</w:t>
      </w:r>
      <w:r>
        <w:rPr>
          <w:spacing w:val="-8"/>
          <w:w w:val="95"/>
          <w:sz w:val="16"/>
        </w:rPr>
        <w:t xml:space="preserve"> </w:t>
      </w:r>
      <w:r>
        <w:rPr>
          <w:w w:val="95"/>
          <w:sz w:val="16"/>
        </w:rPr>
        <w:t>l’entourage…) Réalisation</w:t>
      </w:r>
      <w:r>
        <w:rPr>
          <w:spacing w:val="-16"/>
          <w:w w:val="95"/>
          <w:sz w:val="16"/>
        </w:rPr>
        <w:t xml:space="preserve"> </w:t>
      </w:r>
      <w:r>
        <w:rPr>
          <w:w w:val="95"/>
          <w:sz w:val="16"/>
        </w:rPr>
        <w:t>du</w:t>
      </w:r>
      <w:r>
        <w:rPr>
          <w:spacing w:val="-16"/>
          <w:w w:val="95"/>
          <w:sz w:val="16"/>
        </w:rPr>
        <w:t xml:space="preserve"> </w:t>
      </w:r>
      <w:r>
        <w:rPr>
          <w:w w:val="95"/>
          <w:sz w:val="16"/>
        </w:rPr>
        <w:t>bilan</w:t>
      </w:r>
      <w:r>
        <w:rPr>
          <w:spacing w:val="-17"/>
          <w:w w:val="95"/>
          <w:sz w:val="16"/>
        </w:rPr>
        <w:t xml:space="preserve"> </w:t>
      </w:r>
      <w:r>
        <w:rPr>
          <w:w w:val="95"/>
          <w:sz w:val="16"/>
        </w:rPr>
        <w:t>de</w:t>
      </w:r>
      <w:r>
        <w:rPr>
          <w:spacing w:val="-16"/>
          <w:w w:val="95"/>
          <w:sz w:val="16"/>
        </w:rPr>
        <w:t xml:space="preserve"> </w:t>
      </w:r>
      <w:r>
        <w:rPr>
          <w:w w:val="95"/>
          <w:sz w:val="16"/>
        </w:rPr>
        <w:t>la</w:t>
      </w:r>
      <w:r>
        <w:rPr>
          <w:spacing w:val="-16"/>
          <w:w w:val="95"/>
          <w:sz w:val="16"/>
        </w:rPr>
        <w:t xml:space="preserve"> </w:t>
      </w:r>
      <w:r>
        <w:rPr>
          <w:w w:val="95"/>
          <w:sz w:val="16"/>
        </w:rPr>
        <w:t>situation</w:t>
      </w:r>
      <w:r>
        <w:rPr>
          <w:spacing w:val="-16"/>
          <w:w w:val="95"/>
          <w:sz w:val="16"/>
        </w:rPr>
        <w:t xml:space="preserve"> </w:t>
      </w:r>
      <w:r>
        <w:rPr>
          <w:w w:val="95"/>
          <w:sz w:val="16"/>
        </w:rPr>
        <w:t>et</w:t>
      </w:r>
      <w:r>
        <w:rPr>
          <w:spacing w:val="-17"/>
          <w:w w:val="95"/>
          <w:sz w:val="16"/>
        </w:rPr>
        <w:t xml:space="preserve"> </w:t>
      </w:r>
      <w:r>
        <w:rPr>
          <w:w w:val="95"/>
          <w:sz w:val="16"/>
        </w:rPr>
        <w:t>détermination</w:t>
      </w:r>
      <w:r>
        <w:rPr>
          <w:spacing w:val="-16"/>
          <w:w w:val="95"/>
          <w:sz w:val="16"/>
        </w:rPr>
        <w:t xml:space="preserve"> </w:t>
      </w:r>
      <w:r>
        <w:rPr>
          <w:w w:val="95"/>
          <w:sz w:val="16"/>
        </w:rPr>
        <w:t>des</w:t>
      </w:r>
      <w:r>
        <w:rPr>
          <w:spacing w:val="-16"/>
          <w:w w:val="95"/>
          <w:sz w:val="16"/>
        </w:rPr>
        <w:t xml:space="preserve"> </w:t>
      </w:r>
      <w:r>
        <w:rPr>
          <w:w w:val="95"/>
          <w:sz w:val="16"/>
        </w:rPr>
        <w:t>priorités</w:t>
      </w:r>
    </w:p>
    <w:p w14:paraId="7E900838" w14:textId="77777777" w:rsidR="00C0112C" w:rsidRDefault="00CD3D10">
      <w:pPr>
        <w:spacing w:line="174" w:lineRule="exact"/>
        <w:ind w:left="230"/>
        <w:rPr>
          <w:sz w:val="16"/>
        </w:rPr>
      </w:pPr>
      <w:r>
        <w:rPr>
          <w:w w:val="90"/>
          <w:sz w:val="16"/>
        </w:rPr>
        <w:t>Co-construction du projet</w:t>
      </w:r>
    </w:p>
    <w:p w14:paraId="7E900839" w14:textId="77777777" w:rsidR="00C0112C" w:rsidRDefault="00CD3D10">
      <w:pPr>
        <w:spacing w:line="176" w:lineRule="exact"/>
        <w:ind w:left="230"/>
        <w:rPr>
          <w:sz w:val="16"/>
        </w:rPr>
      </w:pPr>
      <w:r>
        <w:rPr>
          <w:w w:val="95"/>
          <w:sz w:val="16"/>
        </w:rPr>
        <w:t>Contribution aux échanges lors de réunions de travail</w:t>
      </w:r>
    </w:p>
    <w:p w14:paraId="7E90083A" w14:textId="77777777" w:rsidR="00C0112C" w:rsidRDefault="00CD3D10">
      <w:pPr>
        <w:spacing w:before="1" w:line="176" w:lineRule="exact"/>
        <w:ind w:left="230" w:right="5031"/>
        <w:rPr>
          <w:sz w:val="16"/>
        </w:rPr>
      </w:pPr>
      <w:r>
        <w:rPr>
          <w:w w:val="95"/>
          <w:sz w:val="16"/>
        </w:rPr>
        <w:t>Formalisation,</w:t>
      </w:r>
      <w:r>
        <w:rPr>
          <w:spacing w:val="-15"/>
          <w:w w:val="95"/>
          <w:sz w:val="16"/>
        </w:rPr>
        <w:t xml:space="preserve"> </w:t>
      </w:r>
      <w:r>
        <w:rPr>
          <w:w w:val="95"/>
          <w:sz w:val="16"/>
        </w:rPr>
        <w:t>participation</w:t>
      </w:r>
      <w:r>
        <w:rPr>
          <w:spacing w:val="-16"/>
          <w:w w:val="95"/>
          <w:sz w:val="16"/>
        </w:rPr>
        <w:t xml:space="preserve"> </w:t>
      </w:r>
      <w:r>
        <w:rPr>
          <w:w w:val="95"/>
          <w:sz w:val="16"/>
        </w:rPr>
        <w:t>à</w:t>
      </w:r>
      <w:r>
        <w:rPr>
          <w:spacing w:val="-15"/>
          <w:w w:val="95"/>
          <w:sz w:val="16"/>
        </w:rPr>
        <w:t xml:space="preserve"> </w:t>
      </w:r>
      <w:r>
        <w:rPr>
          <w:w w:val="95"/>
          <w:sz w:val="16"/>
        </w:rPr>
        <w:t>la</w:t>
      </w:r>
      <w:r>
        <w:rPr>
          <w:spacing w:val="-15"/>
          <w:w w:val="95"/>
          <w:sz w:val="16"/>
        </w:rPr>
        <w:t xml:space="preserve"> </w:t>
      </w:r>
      <w:r>
        <w:rPr>
          <w:w w:val="95"/>
          <w:sz w:val="16"/>
        </w:rPr>
        <w:t>rédaction</w:t>
      </w:r>
      <w:r>
        <w:rPr>
          <w:spacing w:val="-16"/>
          <w:w w:val="95"/>
          <w:sz w:val="16"/>
        </w:rPr>
        <w:t xml:space="preserve"> </w:t>
      </w:r>
      <w:r>
        <w:rPr>
          <w:w w:val="95"/>
          <w:sz w:val="16"/>
        </w:rPr>
        <w:t>du</w:t>
      </w:r>
      <w:r>
        <w:rPr>
          <w:spacing w:val="-15"/>
          <w:w w:val="95"/>
          <w:sz w:val="16"/>
        </w:rPr>
        <w:t xml:space="preserve"> </w:t>
      </w:r>
      <w:r>
        <w:rPr>
          <w:w w:val="95"/>
          <w:sz w:val="16"/>
        </w:rPr>
        <w:t>projet</w:t>
      </w:r>
      <w:r>
        <w:rPr>
          <w:spacing w:val="-15"/>
          <w:w w:val="95"/>
          <w:sz w:val="16"/>
        </w:rPr>
        <w:t xml:space="preserve"> </w:t>
      </w:r>
      <w:r>
        <w:rPr>
          <w:w w:val="95"/>
          <w:sz w:val="16"/>
        </w:rPr>
        <w:t>individualisé,</w:t>
      </w:r>
      <w:r>
        <w:rPr>
          <w:spacing w:val="-16"/>
          <w:w w:val="95"/>
          <w:sz w:val="16"/>
        </w:rPr>
        <w:t xml:space="preserve"> </w:t>
      </w:r>
      <w:r>
        <w:rPr>
          <w:w w:val="95"/>
          <w:sz w:val="16"/>
        </w:rPr>
        <w:t>du</w:t>
      </w:r>
      <w:r>
        <w:rPr>
          <w:spacing w:val="-15"/>
          <w:w w:val="95"/>
          <w:sz w:val="16"/>
        </w:rPr>
        <w:t xml:space="preserve"> </w:t>
      </w:r>
      <w:r>
        <w:rPr>
          <w:w w:val="95"/>
          <w:sz w:val="16"/>
        </w:rPr>
        <w:t>projet</w:t>
      </w:r>
      <w:r>
        <w:rPr>
          <w:spacing w:val="-15"/>
          <w:w w:val="95"/>
          <w:sz w:val="16"/>
        </w:rPr>
        <w:t xml:space="preserve"> </w:t>
      </w:r>
      <w:r>
        <w:rPr>
          <w:w w:val="95"/>
          <w:sz w:val="16"/>
        </w:rPr>
        <w:t>de</w:t>
      </w:r>
      <w:r>
        <w:rPr>
          <w:spacing w:val="-15"/>
          <w:w w:val="95"/>
          <w:sz w:val="16"/>
        </w:rPr>
        <w:t xml:space="preserve"> </w:t>
      </w:r>
      <w:r>
        <w:rPr>
          <w:w w:val="95"/>
          <w:sz w:val="16"/>
        </w:rPr>
        <w:t>vie Mise</w:t>
      </w:r>
      <w:r>
        <w:rPr>
          <w:spacing w:val="-16"/>
          <w:w w:val="95"/>
          <w:sz w:val="16"/>
        </w:rPr>
        <w:t xml:space="preserve"> </w:t>
      </w:r>
      <w:r>
        <w:rPr>
          <w:w w:val="95"/>
          <w:sz w:val="16"/>
        </w:rPr>
        <w:t>en</w:t>
      </w:r>
      <w:r>
        <w:rPr>
          <w:spacing w:val="-16"/>
          <w:w w:val="95"/>
          <w:sz w:val="16"/>
        </w:rPr>
        <w:t xml:space="preserve"> </w:t>
      </w:r>
      <w:r>
        <w:rPr>
          <w:w w:val="95"/>
          <w:sz w:val="16"/>
        </w:rPr>
        <w:t>œuvre</w:t>
      </w:r>
      <w:r>
        <w:rPr>
          <w:spacing w:val="-16"/>
          <w:w w:val="95"/>
          <w:sz w:val="16"/>
        </w:rPr>
        <w:t xml:space="preserve"> </w:t>
      </w:r>
      <w:r>
        <w:rPr>
          <w:w w:val="95"/>
          <w:sz w:val="16"/>
        </w:rPr>
        <w:t>du</w:t>
      </w:r>
      <w:r>
        <w:rPr>
          <w:spacing w:val="-16"/>
          <w:w w:val="95"/>
          <w:sz w:val="16"/>
        </w:rPr>
        <w:t xml:space="preserve"> </w:t>
      </w:r>
      <w:r>
        <w:rPr>
          <w:w w:val="95"/>
          <w:sz w:val="16"/>
        </w:rPr>
        <w:t>projet</w:t>
      </w:r>
    </w:p>
    <w:p w14:paraId="7E90083B" w14:textId="77777777" w:rsidR="00C0112C" w:rsidRDefault="00CD3D10">
      <w:pPr>
        <w:spacing w:line="172" w:lineRule="exact"/>
        <w:ind w:left="230"/>
        <w:rPr>
          <w:sz w:val="16"/>
        </w:rPr>
      </w:pPr>
      <w:r>
        <w:rPr>
          <w:w w:val="95"/>
          <w:sz w:val="16"/>
        </w:rPr>
        <w:t>Suivi, évaluation et réajustement du projet individualisé, du projet de vie</w:t>
      </w:r>
    </w:p>
    <w:p w14:paraId="7E90083C" w14:textId="77777777" w:rsidR="00C0112C" w:rsidRDefault="00CD3D10">
      <w:pPr>
        <w:spacing w:line="172" w:lineRule="exact"/>
        <w:ind w:left="723"/>
        <w:rPr>
          <w:rFonts w:ascii="Lucida Sans"/>
          <w:b/>
          <w:sz w:val="16"/>
        </w:rPr>
      </w:pPr>
      <w:r>
        <w:rPr>
          <w:rFonts w:ascii="Lucida Sans"/>
          <w:b/>
          <w:w w:val="75"/>
          <w:sz w:val="16"/>
        </w:rPr>
        <w:t>Moyens et ressources</w:t>
      </w:r>
    </w:p>
    <w:p w14:paraId="7E90083D" w14:textId="77777777" w:rsidR="00C0112C" w:rsidRDefault="00CD3D10">
      <w:pPr>
        <w:spacing w:line="181" w:lineRule="exact"/>
        <w:ind w:left="723"/>
        <w:rPr>
          <w:sz w:val="16"/>
        </w:rPr>
      </w:pPr>
      <w:r>
        <w:rPr>
          <w:w w:val="90"/>
          <w:sz w:val="16"/>
        </w:rPr>
        <w:t>Contexte de l’intervention</w:t>
      </w:r>
    </w:p>
    <w:p w14:paraId="7E90083E" w14:textId="77777777" w:rsidR="00C0112C" w:rsidRDefault="00CD3D10">
      <w:pPr>
        <w:spacing w:line="176" w:lineRule="exact"/>
        <w:ind w:left="723"/>
        <w:rPr>
          <w:sz w:val="16"/>
        </w:rPr>
      </w:pPr>
      <w:r>
        <w:rPr>
          <w:w w:val="90"/>
          <w:sz w:val="16"/>
        </w:rPr>
        <w:t>Outils  informatiques, logiciels adaptés</w:t>
      </w:r>
    </w:p>
    <w:p w14:paraId="7E90083F" w14:textId="77777777" w:rsidR="00C0112C" w:rsidRDefault="00CD3D10">
      <w:pPr>
        <w:spacing w:before="1" w:line="176" w:lineRule="exact"/>
        <w:ind w:left="723" w:right="5635"/>
        <w:rPr>
          <w:sz w:val="16"/>
        </w:rPr>
      </w:pPr>
      <w:r>
        <w:rPr>
          <w:w w:val="95"/>
          <w:sz w:val="16"/>
        </w:rPr>
        <w:t>Outils</w:t>
      </w:r>
      <w:r>
        <w:rPr>
          <w:spacing w:val="-14"/>
          <w:w w:val="95"/>
          <w:sz w:val="16"/>
        </w:rPr>
        <w:t xml:space="preserve"> </w:t>
      </w:r>
      <w:r>
        <w:rPr>
          <w:w w:val="95"/>
          <w:sz w:val="16"/>
        </w:rPr>
        <w:t>de</w:t>
      </w:r>
      <w:r>
        <w:rPr>
          <w:spacing w:val="-14"/>
          <w:w w:val="95"/>
          <w:sz w:val="16"/>
        </w:rPr>
        <w:t xml:space="preserve"> </w:t>
      </w:r>
      <w:r>
        <w:rPr>
          <w:w w:val="95"/>
          <w:sz w:val="16"/>
        </w:rPr>
        <w:t>méthodologie</w:t>
      </w:r>
      <w:r>
        <w:rPr>
          <w:spacing w:val="-14"/>
          <w:w w:val="95"/>
          <w:sz w:val="16"/>
        </w:rPr>
        <w:t xml:space="preserve"> </w:t>
      </w:r>
      <w:r>
        <w:rPr>
          <w:w w:val="95"/>
          <w:sz w:val="16"/>
        </w:rPr>
        <w:t>de</w:t>
      </w:r>
      <w:r>
        <w:rPr>
          <w:spacing w:val="-14"/>
          <w:w w:val="95"/>
          <w:sz w:val="16"/>
        </w:rPr>
        <w:t xml:space="preserve"> </w:t>
      </w:r>
      <w:r>
        <w:rPr>
          <w:w w:val="95"/>
          <w:sz w:val="16"/>
        </w:rPr>
        <w:t>projet</w:t>
      </w:r>
      <w:r>
        <w:rPr>
          <w:spacing w:val="-14"/>
          <w:w w:val="95"/>
          <w:sz w:val="16"/>
        </w:rPr>
        <w:t xml:space="preserve"> </w:t>
      </w:r>
      <w:r>
        <w:rPr>
          <w:w w:val="95"/>
          <w:sz w:val="16"/>
        </w:rPr>
        <w:t>individualisé,</w:t>
      </w:r>
      <w:r>
        <w:rPr>
          <w:spacing w:val="-14"/>
          <w:w w:val="95"/>
          <w:sz w:val="16"/>
        </w:rPr>
        <w:t xml:space="preserve"> </w:t>
      </w:r>
      <w:r>
        <w:rPr>
          <w:w w:val="95"/>
          <w:sz w:val="16"/>
        </w:rPr>
        <w:t>de</w:t>
      </w:r>
      <w:r>
        <w:rPr>
          <w:spacing w:val="-14"/>
          <w:w w:val="95"/>
          <w:sz w:val="16"/>
        </w:rPr>
        <w:t xml:space="preserve"> </w:t>
      </w:r>
      <w:r>
        <w:rPr>
          <w:w w:val="95"/>
          <w:sz w:val="16"/>
        </w:rPr>
        <w:t>projet</w:t>
      </w:r>
      <w:r>
        <w:rPr>
          <w:spacing w:val="-13"/>
          <w:w w:val="95"/>
          <w:sz w:val="16"/>
        </w:rPr>
        <w:t xml:space="preserve"> </w:t>
      </w:r>
      <w:r>
        <w:rPr>
          <w:w w:val="95"/>
          <w:sz w:val="16"/>
        </w:rPr>
        <w:t>de</w:t>
      </w:r>
      <w:r>
        <w:rPr>
          <w:spacing w:val="-14"/>
          <w:w w:val="95"/>
          <w:sz w:val="16"/>
        </w:rPr>
        <w:t xml:space="preserve"> </w:t>
      </w:r>
      <w:r>
        <w:rPr>
          <w:w w:val="95"/>
          <w:sz w:val="16"/>
        </w:rPr>
        <w:t xml:space="preserve">vie </w:t>
      </w:r>
      <w:r>
        <w:rPr>
          <w:w w:val="90"/>
          <w:sz w:val="16"/>
        </w:rPr>
        <w:t>Projet d’établissement, de structure, de</w:t>
      </w:r>
      <w:r>
        <w:rPr>
          <w:spacing w:val="23"/>
          <w:w w:val="90"/>
          <w:sz w:val="16"/>
        </w:rPr>
        <w:t xml:space="preserve"> </w:t>
      </w:r>
      <w:r>
        <w:rPr>
          <w:w w:val="90"/>
          <w:sz w:val="16"/>
        </w:rPr>
        <w:t>service</w:t>
      </w:r>
    </w:p>
    <w:p w14:paraId="7E900840" w14:textId="77777777" w:rsidR="00C0112C" w:rsidRDefault="00CD3D10">
      <w:pPr>
        <w:spacing w:line="172" w:lineRule="exact"/>
        <w:ind w:left="723"/>
        <w:rPr>
          <w:sz w:val="16"/>
        </w:rPr>
      </w:pPr>
      <w:r>
        <w:rPr>
          <w:w w:val="95"/>
          <w:sz w:val="16"/>
        </w:rPr>
        <w:t>Textes législatifs en vigueur</w:t>
      </w:r>
    </w:p>
    <w:p w14:paraId="7E900841" w14:textId="77777777" w:rsidR="00C0112C" w:rsidRDefault="00CD3D10">
      <w:pPr>
        <w:spacing w:line="172" w:lineRule="exact"/>
        <w:ind w:left="723"/>
        <w:rPr>
          <w:rFonts w:ascii="Lucida Sans" w:hAnsi="Lucida Sans"/>
          <w:b/>
          <w:sz w:val="16"/>
        </w:rPr>
      </w:pPr>
      <w:r>
        <w:rPr>
          <w:rFonts w:ascii="Lucida Sans" w:hAnsi="Lucida Sans"/>
          <w:b/>
          <w:w w:val="70"/>
          <w:sz w:val="16"/>
        </w:rPr>
        <w:t>Résultats  attendus</w:t>
      </w:r>
    </w:p>
    <w:p w14:paraId="7E900842" w14:textId="77777777" w:rsidR="00C0112C" w:rsidRDefault="00CD3D10">
      <w:pPr>
        <w:spacing w:before="6" w:line="176" w:lineRule="exact"/>
        <w:ind w:left="723" w:right="5336"/>
        <w:rPr>
          <w:sz w:val="16"/>
        </w:rPr>
      </w:pPr>
      <w:r>
        <w:rPr>
          <w:w w:val="95"/>
          <w:sz w:val="16"/>
        </w:rPr>
        <w:t>Respect</w:t>
      </w:r>
      <w:r>
        <w:rPr>
          <w:spacing w:val="-14"/>
          <w:w w:val="95"/>
          <w:sz w:val="16"/>
        </w:rPr>
        <w:t xml:space="preserve"> </w:t>
      </w:r>
      <w:r>
        <w:rPr>
          <w:w w:val="95"/>
          <w:sz w:val="16"/>
        </w:rPr>
        <w:t>du</w:t>
      </w:r>
      <w:r>
        <w:rPr>
          <w:spacing w:val="-14"/>
          <w:w w:val="95"/>
          <w:sz w:val="16"/>
        </w:rPr>
        <w:t xml:space="preserve"> </w:t>
      </w:r>
      <w:r>
        <w:rPr>
          <w:w w:val="95"/>
          <w:sz w:val="16"/>
        </w:rPr>
        <w:t>règlement</w:t>
      </w:r>
      <w:r>
        <w:rPr>
          <w:spacing w:val="-14"/>
          <w:w w:val="95"/>
          <w:sz w:val="16"/>
        </w:rPr>
        <w:t xml:space="preserve"> </w:t>
      </w:r>
      <w:r>
        <w:rPr>
          <w:w w:val="95"/>
          <w:sz w:val="16"/>
        </w:rPr>
        <w:t>général</w:t>
      </w:r>
      <w:r>
        <w:rPr>
          <w:spacing w:val="-14"/>
          <w:w w:val="95"/>
          <w:sz w:val="16"/>
        </w:rPr>
        <w:t xml:space="preserve"> </w:t>
      </w:r>
      <w:r>
        <w:rPr>
          <w:w w:val="95"/>
          <w:sz w:val="16"/>
        </w:rPr>
        <w:t>sur</w:t>
      </w:r>
      <w:r>
        <w:rPr>
          <w:spacing w:val="-14"/>
          <w:w w:val="95"/>
          <w:sz w:val="16"/>
        </w:rPr>
        <w:t xml:space="preserve"> </w:t>
      </w:r>
      <w:r>
        <w:rPr>
          <w:w w:val="95"/>
          <w:sz w:val="16"/>
        </w:rPr>
        <w:t>la</w:t>
      </w:r>
      <w:r>
        <w:rPr>
          <w:spacing w:val="-14"/>
          <w:w w:val="95"/>
          <w:sz w:val="16"/>
        </w:rPr>
        <w:t xml:space="preserve"> </w:t>
      </w:r>
      <w:r>
        <w:rPr>
          <w:w w:val="95"/>
          <w:sz w:val="16"/>
        </w:rPr>
        <w:t>protection</w:t>
      </w:r>
      <w:r>
        <w:rPr>
          <w:spacing w:val="-14"/>
          <w:w w:val="95"/>
          <w:sz w:val="16"/>
        </w:rPr>
        <w:t xml:space="preserve"> </w:t>
      </w:r>
      <w:r>
        <w:rPr>
          <w:w w:val="95"/>
          <w:sz w:val="16"/>
        </w:rPr>
        <w:t>des</w:t>
      </w:r>
      <w:r>
        <w:rPr>
          <w:spacing w:val="-14"/>
          <w:w w:val="95"/>
          <w:sz w:val="16"/>
        </w:rPr>
        <w:t xml:space="preserve"> </w:t>
      </w:r>
      <w:r>
        <w:rPr>
          <w:w w:val="95"/>
          <w:sz w:val="16"/>
        </w:rPr>
        <w:t>données</w:t>
      </w:r>
      <w:r>
        <w:rPr>
          <w:spacing w:val="-14"/>
          <w:w w:val="95"/>
          <w:sz w:val="16"/>
        </w:rPr>
        <w:t xml:space="preserve"> </w:t>
      </w:r>
      <w:r>
        <w:rPr>
          <w:w w:val="95"/>
          <w:sz w:val="16"/>
        </w:rPr>
        <w:t>(RGPD) Utilisation</w:t>
      </w:r>
      <w:r>
        <w:rPr>
          <w:spacing w:val="-17"/>
          <w:w w:val="95"/>
          <w:sz w:val="16"/>
        </w:rPr>
        <w:t xml:space="preserve"> </w:t>
      </w:r>
      <w:r>
        <w:rPr>
          <w:w w:val="95"/>
          <w:sz w:val="16"/>
        </w:rPr>
        <w:t>pertinente</w:t>
      </w:r>
      <w:r>
        <w:rPr>
          <w:spacing w:val="-17"/>
          <w:w w:val="95"/>
          <w:sz w:val="16"/>
        </w:rPr>
        <w:t xml:space="preserve"> </w:t>
      </w:r>
      <w:r>
        <w:rPr>
          <w:w w:val="95"/>
          <w:sz w:val="16"/>
        </w:rPr>
        <w:t>des</w:t>
      </w:r>
      <w:r>
        <w:rPr>
          <w:spacing w:val="-17"/>
          <w:w w:val="95"/>
          <w:sz w:val="16"/>
        </w:rPr>
        <w:t xml:space="preserve"> </w:t>
      </w:r>
      <w:r>
        <w:rPr>
          <w:w w:val="95"/>
          <w:sz w:val="16"/>
        </w:rPr>
        <w:t>logiciels</w:t>
      </w:r>
      <w:r>
        <w:rPr>
          <w:spacing w:val="-17"/>
          <w:w w:val="95"/>
          <w:sz w:val="16"/>
        </w:rPr>
        <w:t xml:space="preserve"> </w:t>
      </w:r>
      <w:r>
        <w:rPr>
          <w:w w:val="95"/>
          <w:sz w:val="16"/>
        </w:rPr>
        <w:t>utilisés</w:t>
      </w:r>
      <w:r>
        <w:rPr>
          <w:spacing w:val="-17"/>
          <w:w w:val="95"/>
          <w:sz w:val="16"/>
        </w:rPr>
        <w:t xml:space="preserve"> </w:t>
      </w:r>
      <w:r>
        <w:rPr>
          <w:w w:val="95"/>
          <w:sz w:val="16"/>
        </w:rPr>
        <w:t>dans</w:t>
      </w:r>
      <w:r>
        <w:rPr>
          <w:spacing w:val="-16"/>
          <w:w w:val="95"/>
          <w:sz w:val="16"/>
        </w:rPr>
        <w:t xml:space="preserve"> </w:t>
      </w:r>
      <w:r>
        <w:rPr>
          <w:w w:val="95"/>
          <w:sz w:val="16"/>
        </w:rPr>
        <w:t>la</w:t>
      </w:r>
      <w:r>
        <w:rPr>
          <w:spacing w:val="-17"/>
          <w:w w:val="95"/>
          <w:sz w:val="16"/>
        </w:rPr>
        <w:t xml:space="preserve"> </w:t>
      </w:r>
      <w:r>
        <w:rPr>
          <w:w w:val="95"/>
          <w:sz w:val="16"/>
        </w:rPr>
        <w:t>structure</w:t>
      </w:r>
    </w:p>
    <w:p w14:paraId="7E900843" w14:textId="77777777" w:rsidR="00C0112C" w:rsidRDefault="00CD3D10">
      <w:pPr>
        <w:spacing w:before="9" w:line="164" w:lineRule="exact"/>
        <w:ind w:left="723" w:right="267"/>
        <w:rPr>
          <w:sz w:val="16"/>
        </w:rPr>
      </w:pPr>
      <w:r>
        <w:rPr>
          <w:w w:val="95"/>
          <w:sz w:val="16"/>
        </w:rPr>
        <w:t>Projet</w:t>
      </w:r>
      <w:r>
        <w:rPr>
          <w:spacing w:val="-13"/>
          <w:w w:val="95"/>
          <w:sz w:val="16"/>
        </w:rPr>
        <w:t xml:space="preserve"> </w:t>
      </w:r>
      <w:r>
        <w:rPr>
          <w:w w:val="95"/>
          <w:sz w:val="16"/>
        </w:rPr>
        <w:t>individualisé</w:t>
      </w:r>
      <w:r>
        <w:rPr>
          <w:spacing w:val="-13"/>
          <w:w w:val="95"/>
          <w:sz w:val="16"/>
        </w:rPr>
        <w:t xml:space="preserve"> </w:t>
      </w:r>
      <w:r>
        <w:rPr>
          <w:w w:val="95"/>
          <w:sz w:val="16"/>
        </w:rPr>
        <w:t>en</w:t>
      </w:r>
      <w:r>
        <w:rPr>
          <w:spacing w:val="-13"/>
          <w:w w:val="95"/>
          <w:sz w:val="16"/>
        </w:rPr>
        <w:t xml:space="preserve"> </w:t>
      </w:r>
      <w:r>
        <w:rPr>
          <w:w w:val="95"/>
          <w:sz w:val="16"/>
        </w:rPr>
        <w:t>adéquation</w:t>
      </w:r>
      <w:r>
        <w:rPr>
          <w:spacing w:val="-14"/>
          <w:w w:val="95"/>
          <w:sz w:val="16"/>
        </w:rPr>
        <w:t xml:space="preserve"> </w:t>
      </w:r>
      <w:r>
        <w:rPr>
          <w:w w:val="95"/>
          <w:sz w:val="16"/>
        </w:rPr>
        <w:t>avec</w:t>
      </w:r>
      <w:r>
        <w:rPr>
          <w:spacing w:val="-13"/>
          <w:w w:val="95"/>
          <w:sz w:val="16"/>
        </w:rPr>
        <w:t xml:space="preserve"> </w:t>
      </w:r>
      <w:r>
        <w:rPr>
          <w:w w:val="95"/>
          <w:sz w:val="16"/>
        </w:rPr>
        <w:t>les</w:t>
      </w:r>
      <w:r>
        <w:rPr>
          <w:spacing w:val="-13"/>
          <w:w w:val="95"/>
          <w:sz w:val="16"/>
        </w:rPr>
        <w:t xml:space="preserve"> </w:t>
      </w:r>
      <w:r>
        <w:rPr>
          <w:w w:val="95"/>
          <w:sz w:val="16"/>
        </w:rPr>
        <w:t>besoins</w:t>
      </w:r>
      <w:r>
        <w:rPr>
          <w:spacing w:val="-13"/>
          <w:w w:val="95"/>
          <w:sz w:val="16"/>
        </w:rPr>
        <w:t xml:space="preserve"> </w:t>
      </w:r>
      <w:r>
        <w:rPr>
          <w:w w:val="95"/>
          <w:sz w:val="16"/>
        </w:rPr>
        <w:t>de</w:t>
      </w:r>
      <w:r>
        <w:rPr>
          <w:spacing w:val="-13"/>
          <w:w w:val="95"/>
          <w:sz w:val="16"/>
        </w:rPr>
        <w:t xml:space="preserve"> </w:t>
      </w:r>
      <w:r>
        <w:rPr>
          <w:w w:val="95"/>
          <w:sz w:val="16"/>
        </w:rPr>
        <w:t>la</w:t>
      </w:r>
      <w:r>
        <w:rPr>
          <w:spacing w:val="-14"/>
          <w:w w:val="95"/>
          <w:sz w:val="16"/>
        </w:rPr>
        <w:t xml:space="preserve"> </w:t>
      </w:r>
      <w:r>
        <w:rPr>
          <w:w w:val="95"/>
          <w:sz w:val="16"/>
        </w:rPr>
        <w:t>personne,</w:t>
      </w:r>
      <w:r>
        <w:rPr>
          <w:spacing w:val="-13"/>
          <w:w w:val="95"/>
          <w:sz w:val="16"/>
        </w:rPr>
        <w:t xml:space="preserve"> </w:t>
      </w:r>
      <w:r>
        <w:rPr>
          <w:w w:val="95"/>
          <w:sz w:val="16"/>
        </w:rPr>
        <w:t>les</w:t>
      </w:r>
      <w:r>
        <w:rPr>
          <w:spacing w:val="-13"/>
          <w:w w:val="95"/>
          <w:sz w:val="16"/>
        </w:rPr>
        <w:t xml:space="preserve"> </w:t>
      </w:r>
      <w:r>
        <w:rPr>
          <w:w w:val="95"/>
          <w:sz w:val="16"/>
        </w:rPr>
        <w:t>demandes</w:t>
      </w:r>
      <w:r>
        <w:rPr>
          <w:spacing w:val="-14"/>
          <w:w w:val="95"/>
          <w:sz w:val="16"/>
        </w:rPr>
        <w:t xml:space="preserve"> </w:t>
      </w:r>
      <w:r>
        <w:rPr>
          <w:w w:val="95"/>
          <w:sz w:val="16"/>
        </w:rPr>
        <w:t>de</w:t>
      </w:r>
      <w:r>
        <w:rPr>
          <w:spacing w:val="-13"/>
          <w:w w:val="95"/>
          <w:sz w:val="16"/>
        </w:rPr>
        <w:t xml:space="preserve"> </w:t>
      </w:r>
      <w:r>
        <w:rPr>
          <w:w w:val="95"/>
          <w:sz w:val="16"/>
        </w:rPr>
        <w:t>la</w:t>
      </w:r>
      <w:r>
        <w:rPr>
          <w:spacing w:val="-13"/>
          <w:w w:val="95"/>
          <w:sz w:val="16"/>
        </w:rPr>
        <w:t xml:space="preserve"> </w:t>
      </w:r>
      <w:r>
        <w:rPr>
          <w:w w:val="95"/>
          <w:sz w:val="16"/>
        </w:rPr>
        <w:t>famille</w:t>
      </w:r>
      <w:r>
        <w:rPr>
          <w:spacing w:val="-13"/>
          <w:w w:val="95"/>
          <w:sz w:val="16"/>
        </w:rPr>
        <w:t xml:space="preserve"> </w:t>
      </w:r>
      <w:r>
        <w:rPr>
          <w:w w:val="95"/>
          <w:sz w:val="16"/>
        </w:rPr>
        <w:t>pour</w:t>
      </w:r>
      <w:r>
        <w:rPr>
          <w:spacing w:val="-13"/>
          <w:w w:val="95"/>
          <w:sz w:val="16"/>
        </w:rPr>
        <w:t xml:space="preserve"> </w:t>
      </w:r>
      <w:r>
        <w:rPr>
          <w:w w:val="95"/>
          <w:sz w:val="16"/>
        </w:rPr>
        <w:t>leur</w:t>
      </w:r>
      <w:r>
        <w:rPr>
          <w:spacing w:val="-14"/>
          <w:w w:val="95"/>
          <w:sz w:val="16"/>
        </w:rPr>
        <w:t xml:space="preserve"> </w:t>
      </w:r>
      <w:r>
        <w:rPr>
          <w:w w:val="95"/>
          <w:sz w:val="16"/>
        </w:rPr>
        <w:t>enfant,</w:t>
      </w:r>
      <w:r>
        <w:rPr>
          <w:spacing w:val="-13"/>
          <w:w w:val="95"/>
          <w:sz w:val="16"/>
        </w:rPr>
        <w:t xml:space="preserve"> </w:t>
      </w:r>
      <w:r>
        <w:rPr>
          <w:w w:val="95"/>
          <w:sz w:val="16"/>
        </w:rPr>
        <w:t>le</w:t>
      </w:r>
      <w:r>
        <w:rPr>
          <w:spacing w:val="-14"/>
          <w:w w:val="95"/>
          <w:sz w:val="16"/>
        </w:rPr>
        <w:t xml:space="preserve"> </w:t>
      </w:r>
      <w:r>
        <w:rPr>
          <w:w w:val="95"/>
          <w:sz w:val="16"/>
        </w:rPr>
        <w:t>projet</w:t>
      </w:r>
      <w:r>
        <w:rPr>
          <w:spacing w:val="-13"/>
          <w:w w:val="95"/>
          <w:sz w:val="16"/>
        </w:rPr>
        <w:t xml:space="preserve"> </w:t>
      </w:r>
      <w:r>
        <w:rPr>
          <w:w w:val="95"/>
          <w:sz w:val="16"/>
        </w:rPr>
        <w:t>d’établissement,</w:t>
      </w:r>
      <w:r>
        <w:rPr>
          <w:spacing w:val="-13"/>
          <w:w w:val="95"/>
          <w:sz w:val="16"/>
        </w:rPr>
        <w:t xml:space="preserve"> </w:t>
      </w:r>
      <w:r>
        <w:rPr>
          <w:w w:val="95"/>
          <w:sz w:val="16"/>
        </w:rPr>
        <w:t>les</w:t>
      </w:r>
      <w:r>
        <w:rPr>
          <w:spacing w:val="-14"/>
          <w:w w:val="95"/>
          <w:sz w:val="16"/>
        </w:rPr>
        <w:t xml:space="preserve"> </w:t>
      </w:r>
      <w:r>
        <w:rPr>
          <w:w w:val="95"/>
          <w:sz w:val="16"/>
        </w:rPr>
        <w:t xml:space="preserve">contraintes </w:t>
      </w:r>
      <w:r>
        <w:rPr>
          <w:sz w:val="16"/>
        </w:rPr>
        <w:t>matérielles</w:t>
      </w:r>
    </w:p>
    <w:p w14:paraId="7E900844" w14:textId="77777777" w:rsidR="00C0112C" w:rsidRDefault="00CD3D10">
      <w:pPr>
        <w:spacing w:before="2" w:line="176" w:lineRule="exact"/>
        <w:ind w:left="723" w:right="5031"/>
        <w:rPr>
          <w:sz w:val="16"/>
        </w:rPr>
      </w:pPr>
      <w:r>
        <w:rPr>
          <w:w w:val="90"/>
          <w:sz w:val="16"/>
        </w:rPr>
        <w:t xml:space="preserve">Echanges et partage d’informations avec l’équipe pluriprofessionnelle </w:t>
      </w:r>
      <w:r>
        <w:rPr>
          <w:w w:val="95"/>
          <w:sz w:val="16"/>
        </w:rPr>
        <w:t>Adhésion de la personne e</w:t>
      </w:r>
      <w:r>
        <w:rPr>
          <w:w w:val="95"/>
          <w:sz w:val="16"/>
        </w:rPr>
        <w:t>t de son entourage au projet</w:t>
      </w:r>
    </w:p>
    <w:p w14:paraId="7E900845" w14:textId="77777777" w:rsidR="00C0112C" w:rsidRDefault="00CD3D10">
      <w:pPr>
        <w:spacing w:line="176" w:lineRule="exact"/>
        <w:ind w:left="723" w:right="6936"/>
        <w:rPr>
          <w:sz w:val="16"/>
        </w:rPr>
      </w:pPr>
      <w:r>
        <w:rPr>
          <w:sz w:val="16"/>
        </w:rPr>
        <w:t xml:space="preserve">Respect des procédures d’évaluation </w:t>
      </w:r>
      <w:r>
        <w:rPr>
          <w:w w:val="90"/>
          <w:sz w:val="16"/>
        </w:rPr>
        <w:t>Respect du positionnement  professionnel</w:t>
      </w:r>
    </w:p>
    <w:p w14:paraId="7E900846" w14:textId="77777777" w:rsidR="00C0112C" w:rsidRDefault="00CD3D10">
      <w:pPr>
        <w:spacing w:line="174" w:lineRule="exact"/>
        <w:ind w:left="723"/>
        <w:rPr>
          <w:sz w:val="16"/>
        </w:rPr>
      </w:pPr>
      <w:r>
        <w:rPr>
          <w:w w:val="95"/>
          <w:sz w:val="16"/>
        </w:rPr>
        <w:t>Pertinence de son intervention lors des réunions</w:t>
      </w:r>
    </w:p>
    <w:p w14:paraId="7E900847" w14:textId="77777777" w:rsidR="00C0112C" w:rsidRDefault="00CD3D10">
      <w:pPr>
        <w:spacing w:before="1" w:line="176" w:lineRule="exact"/>
        <w:ind w:left="723" w:right="5250"/>
        <w:rPr>
          <w:sz w:val="16"/>
        </w:rPr>
      </w:pPr>
      <w:r>
        <w:rPr>
          <w:w w:val="95"/>
          <w:sz w:val="16"/>
        </w:rPr>
        <w:t>Proposition</w:t>
      </w:r>
      <w:r>
        <w:rPr>
          <w:spacing w:val="-19"/>
          <w:w w:val="95"/>
          <w:sz w:val="16"/>
        </w:rPr>
        <w:t xml:space="preserve"> </w:t>
      </w:r>
      <w:r>
        <w:rPr>
          <w:w w:val="95"/>
          <w:sz w:val="16"/>
        </w:rPr>
        <w:t>argumentée</w:t>
      </w:r>
      <w:r>
        <w:rPr>
          <w:spacing w:val="-19"/>
          <w:w w:val="95"/>
          <w:sz w:val="16"/>
        </w:rPr>
        <w:t xml:space="preserve"> </w:t>
      </w:r>
      <w:r>
        <w:rPr>
          <w:w w:val="95"/>
          <w:sz w:val="16"/>
        </w:rPr>
        <w:t>d’éléments</w:t>
      </w:r>
      <w:r>
        <w:rPr>
          <w:spacing w:val="-19"/>
          <w:w w:val="95"/>
          <w:sz w:val="16"/>
        </w:rPr>
        <w:t xml:space="preserve"> </w:t>
      </w:r>
      <w:r>
        <w:rPr>
          <w:w w:val="95"/>
          <w:sz w:val="16"/>
        </w:rPr>
        <w:t>contribuant</w:t>
      </w:r>
      <w:r>
        <w:rPr>
          <w:spacing w:val="-19"/>
          <w:w w:val="95"/>
          <w:sz w:val="16"/>
        </w:rPr>
        <w:t xml:space="preserve"> </w:t>
      </w:r>
      <w:r>
        <w:rPr>
          <w:w w:val="95"/>
          <w:sz w:val="16"/>
        </w:rPr>
        <w:t>à</w:t>
      </w:r>
      <w:r>
        <w:rPr>
          <w:spacing w:val="-19"/>
          <w:w w:val="95"/>
          <w:sz w:val="16"/>
        </w:rPr>
        <w:t xml:space="preserve"> </w:t>
      </w:r>
      <w:r>
        <w:rPr>
          <w:w w:val="95"/>
          <w:sz w:val="16"/>
        </w:rPr>
        <w:t>la</w:t>
      </w:r>
      <w:r>
        <w:rPr>
          <w:spacing w:val="-19"/>
          <w:w w:val="95"/>
          <w:sz w:val="16"/>
        </w:rPr>
        <w:t xml:space="preserve"> </w:t>
      </w:r>
      <w:r>
        <w:rPr>
          <w:w w:val="95"/>
          <w:sz w:val="16"/>
        </w:rPr>
        <w:t>prise</w:t>
      </w:r>
      <w:r>
        <w:rPr>
          <w:spacing w:val="-19"/>
          <w:w w:val="95"/>
          <w:sz w:val="16"/>
        </w:rPr>
        <w:t xml:space="preserve"> </w:t>
      </w:r>
      <w:r>
        <w:rPr>
          <w:w w:val="95"/>
          <w:sz w:val="16"/>
        </w:rPr>
        <w:t>de</w:t>
      </w:r>
      <w:r>
        <w:rPr>
          <w:spacing w:val="-19"/>
          <w:w w:val="95"/>
          <w:sz w:val="16"/>
        </w:rPr>
        <w:t xml:space="preserve"> </w:t>
      </w:r>
      <w:r>
        <w:rPr>
          <w:w w:val="95"/>
          <w:sz w:val="16"/>
        </w:rPr>
        <w:t>décision Intervention</w:t>
      </w:r>
      <w:r>
        <w:rPr>
          <w:spacing w:val="-18"/>
          <w:w w:val="95"/>
          <w:sz w:val="16"/>
        </w:rPr>
        <w:t xml:space="preserve"> </w:t>
      </w:r>
      <w:r>
        <w:rPr>
          <w:w w:val="95"/>
          <w:sz w:val="16"/>
        </w:rPr>
        <w:t>dans</w:t>
      </w:r>
      <w:r>
        <w:rPr>
          <w:spacing w:val="-18"/>
          <w:w w:val="95"/>
          <w:sz w:val="16"/>
        </w:rPr>
        <w:t xml:space="preserve"> </w:t>
      </w:r>
      <w:r>
        <w:rPr>
          <w:w w:val="95"/>
          <w:sz w:val="16"/>
        </w:rPr>
        <w:t>le</w:t>
      </w:r>
      <w:r>
        <w:rPr>
          <w:spacing w:val="-18"/>
          <w:w w:val="95"/>
          <w:sz w:val="16"/>
        </w:rPr>
        <w:t xml:space="preserve"> </w:t>
      </w:r>
      <w:r>
        <w:rPr>
          <w:w w:val="95"/>
          <w:sz w:val="16"/>
        </w:rPr>
        <w:t>respect</w:t>
      </w:r>
      <w:r>
        <w:rPr>
          <w:spacing w:val="-18"/>
          <w:w w:val="95"/>
          <w:sz w:val="16"/>
        </w:rPr>
        <w:t xml:space="preserve"> </w:t>
      </w:r>
      <w:r>
        <w:rPr>
          <w:w w:val="95"/>
          <w:sz w:val="16"/>
        </w:rPr>
        <w:t>des</w:t>
      </w:r>
      <w:r>
        <w:rPr>
          <w:spacing w:val="-18"/>
          <w:w w:val="95"/>
          <w:sz w:val="16"/>
        </w:rPr>
        <w:t xml:space="preserve"> </w:t>
      </w:r>
      <w:r>
        <w:rPr>
          <w:w w:val="95"/>
          <w:sz w:val="16"/>
        </w:rPr>
        <w:t>règles</w:t>
      </w:r>
      <w:r>
        <w:rPr>
          <w:spacing w:val="-18"/>
          <w:w w:val="95"/>
          <w:sz w:val="16"/>
        </w:rPr>
        <w:t xml:space="preserve"> </w:t>
      </w:r>
      <w:r>
        <w:rPr>
          <w:w w:val="95"/>
          <w:sz w:val="16"/>
        </w:rPr>
        <w:t>éthiques</w:t>
      </w:r>
    </w:p>
    <w:p w14:paraId="7E900848" w14:textId="77777777" w:rsidR="00C0112C" w:rsidRDefault="00CD3D10">
      <w:pPr>
        <w:spacing w:line="184" w:lineRule="exact"/>
        <w:ind w:left="723"/>
        <w:rPr>
          <w:sz w:val="16"/>
        </w:rPr>
      </w:pPr>
      <w:r>
        <w:rPr>
          <w:w w:val="90"/>
          <w:sz w:val="16"/>
        </w:rPr>
        <w:t>Proposition d’ajustements pertinente</w:t>
      </w:r>
    </w:p>
    <w:p w14:paraId="7E900849" w14:textId="77777777" w:rsidR="00C0112C" w:rsidRDefault="00C0112C">
      <w:pPr>
        <w:spacing w:before="11"/>
        <w:rPr>
          <w:sz w:val="25"/>
        </w:rPr>
      </w:pPr>
    </w:p>
    <w:p w14:paraId="7E90084A" w14:textId="77777777" w:rsidR="00C0112C" w:rsidRDefault="00CD3D10">
      <w:pPr>
        <w:jc w:val="center"/>
        <w:rPr>
          <w:sz w:val="13"/>
        </w:rPr>
      </w:pPr>
      <w:r>
        <w:rPr>
          <w:w w:val="115"/>
          <w:sz w:val="13"/>
        </w:rPr>
        <w:t>Pôle d’activités 1 - Accompagnement de la personne dans une approche globale et individualisée</w:t>
      </w:r>
    </w:p>
    <w:p w14:paraId="7E90084B" w14:textId="77777777" w:rsidR="00C0112C" w:rsidRDefault="00C0112C">
      <w:pPr>
        <w:spacing w:before="7"/>
        <w:rPr>
          <w:sz w:val="14"/>
        </w:rPr>
      </w:pPr>
    </w:p>
    <w:p w14:paraId="7E90084C" w14:textId="77777777" w:rsidR="00C0112C" w:rsidRDefault="00CD3D10">
      <w:pPr>
        <w:spacing w:line="184" w:lineRule="exact"/>
        <w:ind w:left="230"/>
        <w:rPr>
          <w:rFonts w:ascii="Lucida Sans" w:hAnsi="Lucida Sans"/>
          <w:b/>
          <w:sz w:val="16"/>
        </w:rPr>
      </w:pPr>
      <w:r>
        <w:rPr>
          <w:rFonts w:ascii="Lucida Sans" w:hAnsi="Lucida Sans"/>
          <w:b/>
          <w:w w:val="75"/>
          <w:sz w:val="16"/>
        </w:rPr>
        <w:t>Activité 1.3 Conception et mise en œuvre d’activités d’acquisition ou de maintien de l’autonomie et de la vie sociale pour une personne ou un groupe</w:t>
      </w:r>
    </w:p>
    <w:p w14:paraId="7E90084D" w14:textId="77777777" w:rsidR="00C0112C" w:rsidRDefault="00CD3D10">
      <w:pPr>
        <w:spacing w:line="249" w:lineRule="auto"/>
        <w:ind w:left="230" w:right="4126"/>
        <w:rPr>
          <w:sz w:val="16"/>
        </w:rPr>
      </w:pPr>
      <w:r>
        <w:rPr>
          <w:w w:val="95"/>
          <w:sz w:val="16"/>
        </w:rPr>
        <w:t>Choix</w:t>
      </w:r>
      <w:r>
        <w:rPr>
          <w:spacing w:val="-12"/>
          <w:w w:val="95"/>
          <w:sz w:val="16"/>
        </w:rPr>
        <w:t xml:space="preserve"> </w:t>
      </w:r>
      <w:r>
        <w:rPr>
          <w:w w:val="95"/>
          <w:sz w:val="16"/>
        </w:rPr>
        <w:t>d’une</w:t>
      </w:r>
      <w:r>
        <w:rPr>
          <w:spacing w:val="-12"/>
          <w:w w:val="95"/>
          <w:sz w:val="16"/>
        </w:rPr>
        <w:t xml:space="preserve"> </w:t>
      </w:r>
      <w:r>
        <w:rPr>
          <w:w w:val="95"/>
          <w:sz w:val="16"/>
        </w:rPr>
        <w:t>ou</w:t>
      </w:r>
      <w:r>
        <w:rPr>
          <w:spacing w:val="-12"/>
          <w:w w:val="95"/>
          <w:sz w:val="16"/>
        </w:rPr>
        <w:t xml:space="preserve"> </w:t>
      </w:r>
      <w:r>
        <w:rPr>
          <w:w w:val="95"/>
          <w:sz w:val="16"/>
        </w:rPr>
        <w:t>des</w:t>
      </w:r>
      <w:r>
        <w:rPr>
          <w:spacing w:val="-12"/>
          <w:w w:val="95"/>
          <w:sz w:val="16"/>
        </w:rPr>
        <w:t xml:space="preserve"> </w:t>
      </w:r>
      <w:r>
        <w:rPr>
          <w:w w:val="95"/>
          <w:sz w:val="16"/>
        </w:rPr>
        <w:t>activités</w:t>
      </w:r>
      <w:r>
        <w:rPr>
          <w:spacing w:val="-13"/>
          <w:w w:val="95"/>
          <w:sz w:val="16"/>
        </w:rPr>
        <w:t xml:space="preserve"> </w:t>
      </w:r>
      <w:r>
        <w:rPr>
          <w:w w:val="95"/>
          <w:sz w:val="16"/>
        </w:rPr>
        <w:t>pour</w:t>
      </w:r>
      <w:r>
        <w:rPr>
          <w:spacing w:val="-12"/>
          <w:w w:val="95"/>
          <w:sz w:val="16"/>
        </w:rPr>
        <w:t xml:space="preserve"> </w:t>
      </w:r>
      <w:r>
        <w:rPr>
          <w:w w:val="95"/>
          <w:sz w:val="16"/>
        </w:rPr>
        <w:t>une</w:t>
      </w:r>
      <w:r>
        <w:rPr>
          <w:spacing w:val="-12"/>
          <w:w w:val="95"/>
          <w:sz w:val="16"/>
        </w:rPr>
        <w:t xml:space="preserve"> </w:t>
      </w:r>
      <w:r>
        <w:rPr>
          <w:w w:val="95"/>
          <w:sz w:val="16"/>
        </w:rPr>
        <w:t>personne,</w:t>
      </w:r>
      <w:r>
        <w:rPr>
          <w:spacing w:val="-12"/>
          <w:w w:val="95"/>
          <w:sz w:val="16"/>
        </w:rPr>
        <w:t xml:space="preserve"> </w:t>
      </w:r>
      <w:r>
        <w:rPr>
          <w:w w:val="95"/>
          <w:sz w:val="16"/>
        </w:rPr>
        <w:t>un</w:t>
      </w:r>
      <w:r>
        <w:rPr>
          <w:spacing w:val="-12"/>
          <w:w w:val="95"/>
          <w:sz w:val="16"/>
        </w:rPr>
        <w:t xml:space="preserve"> </w:t>
      </w:r>
      <w:r>
        <w:rPr>
          <w:w w:val="95"/>
          <w:sz w:val="16"/>
        </w:rPr>
        <w:t>groupe,</w:t>
      </w:r>
      <w:r>
        <w:rPr>
          <w:spacing w:val="-12"/>
          <w:w w:val="95"/>
          <w:sz w:val="16"/>
        </w:rPr>
        <w:t xml:space="preserve"> </w:t>
      </w:r>
      <w:r>
        <w:rPr>
          <w:w w:val="95"/>
          <w:sz w:val="16"/>
        </w:rPr>
        <w:t>accompagnement</w:t>
      </w:r>
      <w:r>
        <w:rPr>
          <w:spacing w:val="-12"/>
          <w:w w:val="95"/>
          <w:sz w:val="16"/>
        </w:rPr>
        <w:t xml:space="preserve"> </w:t>
      </w:r>
      <w:r>
        <w:rPr>
          <w:w w:val="95"/>
          <w:sz w:val="16"/>
        </w:rPr>
        <w:t>dans</w:t>
      </w:r>
      <w:r>
        <w:rPr>
          <w:spacing w:val="-12"/>
          <w:w w:val="95"/>
          <w:sz w:val="16"/>
        </w:rPr>
        <w:t xml:space="preserve"> </w:t>
      </w:r>
      <w:r>
        <w:rPr>
          <w:w w:val="95"/>
          <w:sz w:val="16"/>
        </w:rPr>
        <w:t>ces</w:t>
      </w:r>
      <w:r>
        <w:rPr>
          <w:spacing w:val="-12"/>
          <w:w w:val="95"/>
          <w:sz w:val="16"/>
        </w:rPr>
        <w:t xml:space="preserve"> </w:t>
      </w:r>
      <w:r>
        <w:rPr>
          <w:w w:val="95"/>
          <w:sz w:val="16"/>
        </w:rPr>
        <w:t>activités Conception</w:t>
      </w:r>
      <w:r>
        <w:rPr>
          <w:spacing w:val="-16"/>
          <w:w w:val="95"/>
          <w:sz w:val="16"/>
        </w:rPr>
        <w:t xml:space="preserve"> </w:t>
      </w:r>
      <w:r>
        <w:rPr>
          <w:w w:val="95"/>
          <w:sz w:val="16"/>
        </w:rPr>
        <w:t>et</w:t>
      </w:r>
      <w:r>
        <w:rPr>
          <w:spacing w:val="-16"/>
          <w:w w:val="95"/>
          <w:sz w:val="16"/>
        </w:rPr>
        <w:t xml:space="preserve"> </w:t>
      </w:r>
      <w:r>
        <w:rPr>
          <w:w w:val="95"/>
          <w:sz w:val="16"/>
        </w:rPr>
        <w:t>mise</w:t>
      </w:r>
      <w:r>
        <w:rPr>
          <w:spacing w:val="-15"/>
          <w:w w:val="95"/>
          <w:sz w:val="16"/>
        </w:rPr>
        <w:t xml:space="preserve"> </w:t>
      </w:r>
      <w:r>
        <w:rPr>
          <w:w w:val="95"/>
          <w:sz w:val="16"/>
        </w:rPr>
        <w:t>en</w:t>
      </w:r>
      <w:r>
        <w:rPr>
          <w:spacing w:val="-16"/>
          <w:w w:val="95"/>
          <w:sz w:val="16"/>
        </w:rPr>
        <w:t xml:space="preserve"> </w:t>
      </w:r>
      <w:r>
        <w:rPr>
          <w:w w:val="95"/>
          <w:sz w:val="16"/>
        </w:rPr>
        <w:t>œuvre</w:t>
      </w:r>
      <w:r>
        <w:rPr>
          <w:spacing w:val="-16"/>
          <w:w w:val="95"/>
          <w:sz w:val="16"/>
        </w:rPr>
        <w:t xml:space="preserve"> </w:t>
      </w:r>
      <w:r>
        <w:rPr>
          <w:w w:val="95"/>
          <w:sz w:val="16"/>
        </w:rPr>
        <w:t>d’activités</w:t>
      </w:r>
      <w:r>
        <w:rPr>
          <w:spacing w:val="-15"/>
          <w:w w:val="95"/>
          <w:sz w:val="16"/>
        </w:rPr>
        <w:t xml:space="preserve"> </w:t>
      </w:r>
      <w:r>
        <w:rPr>
          <w:w w:val="95"/>
          <w:sz w:val="16"/>
        </w:rPr>
        <w:t>:</w:t>
      </w:r>
    </w:p>
    <w:p w14:paraId="7E90084E" w14:textId="77777777" w:rsidR="00C0112C" w:rsidRDefault="00CD3D10">
      <w:pPr>
        <w:pStyle w:val="Paragraphedeliste"/>
        <w:numPr>
          <w:ilvl w:val="0"/>
          <w:numId w:val="110"/>
        </w:numPr>
        <w:tabs>
          <w:tab w:val="left" w:pos="355"/>
        </w:tabs>
        <w:spacing w:before="5" w:line="169" w:lineRule="exact"/>
        <w:ind w:hanging="124"/>
        <w:rPr>
          <w:rFonts w:ascii="Calibri"/>
          <w:sz w:val="16"/>
        </w:rPr>
      </w:pPr>
      <w:r>
        <w:rPr>
          <w:rFonts w:ascii="Calibri"/>
          <w:w w:val="95"/>
          <w:sz w:val="16"/>
        </w:rPr>
        <w:t>de</w:t>
      </w:r>
      <w:r>
        <w:rPr>
          <w:rFonts w:ascii="Calibri"/>
          <w:spacing w:val="-14"/>
          <w:w w:val="95"/>
          <w:sz w:val="16"/>
        </w:rPr>
        <w:t xml:space="preserve"> </w:t>
      </w:r>
      <w:r>
        <w:rPr>
          <w:rFonts w:ascii="Calibri"/>
          <w:w w:val="95"/>
          <w:sz w:val="16"/>
        </w:rPr>
        <w:t>la</w:t>
      </w:r>
      <w:r>
        <w:rPr>
          <w:rFonts w:ascii="Calibri"/>
          <w:spacing w:val="-15"/>
          <w:w w:val="95"/>
          <w:sz w:val="16"/>
        </w:rPr>
        <w:t xml:space="preserve"> </w:t>
      </w:r>
      <w:r>
        <w:rPr>
          <w:rFonts w:ascii="Calibri"/>
          <w:w w:val="95"/>
          <w:sz w:val="16"/>
        </w:rPr>
        <w:t>vie</w:t>
      </w:r>
      <w:r>
        <w:rPr>
          <w:rFonts w:ascii="Calibri"/>
          <w:spacing w:val="-15"/>
          <w:w w:val="95"/>
          <w:sz w:val="16"/>
        </w:rPr>
        <w:t xml:space="preserve"> </w:t>
      </w:r>
      <w:r>
        <w:rPr>
          <w:rFonts w:ascii="Calibri"/>
          <w:w w:val="95"/>
          <w:sz w:val="16"/>
        </w:rPr>
        <w:t>quotidienne</w:t>
      </w:r>
      <w:r>
        <w:rPr>
          <w:rFonts w:ascii="Calibri"/>
          <w:spacing w:val="-25"/>
          <w:w w:val="95"/>
          <w:sz w:val="16"/>
        </w:rPr>
        <w:t xml:space="preserve"> </w:t>
      </w:r>
      <w:r>
        <w:rPr>
          <w:rFonts w:ascii="Calibri"/>
          <w:w w:val="95"/>
          <w:sz w:val="16"/>
        </w:rPr>
        <w:t>;</w:t>
      </w:r>
    </w:p>
    <w:p w14:paraId="7E90084F" w14:textId="77777777" w:rsidR="00C0112C" w:rsidRDefault="00CD3D10">
      <w:pPr>
        <w:pStyle w:val="Paragraphedeliste"/>
        <w:numPr>
          <w:ilvl w:val="0"/>
          <w:numId w:val="110"/>
        </w:numPr>
        <w:tabs>
          <w:tab w:val="left" w:pos="355"/>
        </w:tabs>
        <w:spacing w:before="0" w:line="176" w:lineRule="exact"/>
        <w:ind w:hanging="124"/>
        <w:rPr>
          <w:rFonts w:ascii="Calibri" w:hAnsi="Calibri"/>
          <w:sz w:val="16"/>
        </w:rPr>
      </w:pPr>
      <w:r>
        <w:rPr>
          <w:rFonts w:ascii="Calibri" w:hAnsi="Calibri"/>
          <w:w w:val="90"/>
          <w:sz w:val="16"/>
        </w:rPr>
        <w:t>d’éveil</w:t>
      </w:r>
      <w:r>
        <w:rPr>
          <w:rFonts w:ascii="Calibri" w:hAnsi="Calibri"/>
          <w:spacing w:val="-15"/>
          <w:w w:val="90"/>
          <w:sz w:val="16"/>
        </w:rPr>
        <w:t xml:space="preserve"> </w:t>
      </w:r>
      <w:r>
        <w:rPr>
          <w:rFonts w:ascii="Calibri" w:hAnsi="Calibri"/>
          <w:w w:val="90"/>
          <w:sz w:val="16"/>
        </w:rPr>
        <w:t>;</w:t>
      </w:r>
    </w:p>
    <w:p w14:paraId="7E900850" w14:textId="77777777" w:rsidR="00C0112C" w:rsidRDefault="00CD3D10">
      <w:pPr>
        <w:pStyle w:val="Paragraphedeliste"/>
        <w:numPr>
          <w:ilvl w:val="0"/>
          <w:numId w:val="110"/>
        </w:numPr>
        <w:tabs>
          <w:tab w:val="left" w:pos="355"/>
        </w:tabs>
        <w:spacing w:before="0" w:line="176" w:lineRule="exact"/>
        <w:ind w:hanging="124"/>
        <w:rPr>
          <w:rFonts w:ascii="Calibri"/>
          <w:sz w:val="16"/>
        </w:rPr>
      </w:pPr>
      <w:r>
        <w:rPr>
          <w:rFonts w:ascii="Calibri"/>
          <w:w w:val="95"/>
          <w:sz w:val="16"/>
        </w:rPr>
        <w:t>de loisirs</w:t>
      </w:r>
      <w:r>
        <w:rPr>
          <w:rFonts w:ascii="Calibri"/>
          <w:spacing w:val="-27"/>
          <w:w w:val="95"/>
          <w:sz w:val="16"/>
        </w:rPr>
        <w:t xml:space="preserve"> </w:t>
      </w:r>
      <w:r>
        <w:rPr>
          <w:rFonts w:ascii="Calibri"/>
          <w:w w:val="95"/>
          <w:sz w:val="16"/>
        </w:rPr>
        <w:t>;</w:t>
      </w:r>
    </w:p>
    <w:p w14:paraId="7E900851" w14:textId="77777777" w:rsidR="00C0112C" w:rsidRDefault="00CD3D10">
      <w:pPr>
        <w:pStyle w:val="Paragraphedeliste"/>
        <w:numPr>
          <w:ilvl w:val="0"/>
          <w:numId w:val="110"/>
        </w:numPr>
        <w:tabs>
          <w:tab w:val="left" w:pos="355"/>
        </w:tabs>
        <w:spacing w:before="0" w:line="176" w:lineRule="exact"/>
        <w:ind w:hanging="124"/>
        <w:rPr>
          <w:rFonts w:ascii="Calibri"/>
          <w:sz w:val="16"/>
        </w:rPr>
      </w:pPr>
      <w:r>
        <w:rPr>
          <w:rFonts w:ascii="Calibri"/>
          <w:w w:val="95"/>
          <w:sz w:val="16"/>
        </w:rPr>
        <w:t>de</w:t>
      </w:r>
      <w:r>
        <w:rPr>
          <w:rFonts w:ascii="Calibri"/>
          <w:spacing w:val="-9"/>
          <w:w w:val="95"/>
          <w:sz w:val="16"/>
        </w:rPr>
        <w:t xml:space="preserve"> </w:t>
      </w:r>
      <w:r>
        <w:rPr>
          <w:rFonts w:ascii="Calibri"/>
          <w:w w:val="95"/>
          <w:sz w:val="16"/>
        </w:rPr>
        <w:t>maintien</w:t>
      </w:r>
      <w:r>
        <w:rPr>
          <w:rFonts w:ascii="Calibri"/>
          <w:spacing w:val="-9"/>
          <w:w w:val="95"/>
          <w:sz w:val="16"/>
        </w:rPr>
        <w:t xml:space="preserve"> </w:t>
      </w:r>
      <w:r>
        <w:rPr>
          <w:rFonts w:ascii="Calibri"/>
          <w:w w:val="95"/>
          <w:sz w:val="16"/>
        </w:rPr>
        <w:t>de</w:t>
      </w:r>
      <w:r>
        <w:rPr>
          <w:rFonts w:ascii="Calibri"/>
          <w:spacing w:val="-9"/>
          <w:w w:val="95"/>
          <w:sz w:val="16"/>
        </w:rPr>
        <w:t xml:space="preserve"> </w:t>
      </w:r>
      <w:r>
        <w:rPr>
          <w:rFonts w:ascii="Calibri"/>
          <w:w w:val="95"/>
          <w:sz w:val="16"/>
        </w:rPr>
        <w:t>la</w:t>
      </w:r>
      <w:r>
        <w:rPr>
          <w:rFonts w:ascii="Calibri"/>
          <w:spacing w:val="-10"/>
          <w:w w:val="95"/>
          <w:sz w:val="16"/>
        </w:rPr>
        <w:t xml:space="preserve"> </w:t>
      </w:r>
      <w:r>
        <w:rPr>
          <w:rFonts w:ascii="Calibri"/>
          <w:w w:val="95"/>
          <w:sz w:val="16"/>
        </w:rPr>
        <w:t>vie</w:t>
      </w:r>
      <w:r>
        <w:rPr>
          <w:rFonts w:ascii="Calibri"/>
          <w:spacing w:val="-9"/>
          <w:w w:val="95"/>
          <w:sz w:val="16"/>
        </w:rPr>
        <w:t xml:space="preserve"> </w:t>
      </w:r>
      <w:r>
        <w:rPr>
          <w:rFonts w:ascii="Calibri"/>
          <w:w w:val="95"/>
          <w:sz w:val="16"/>
        </w:rPr>
        <w:t>sociale.</w:t>
      </w:r>
    </w:p>
    <w:p w14:paraId="7E900852" w14:textId="77777777" w:rsidR="00C0112C" w:rsidRDefault="00CD3D10">
      <w:pPr>
        <w:spacing w:before="2" w:line="176" w:lineRule="exact"/>
        <w:ind w:left="230"/>
        <w:rPr>
          <w:sz w:val="16"/>
        </w:rPr>
      </w:pPr>
      <w:r>
        <w:rPr>
          <w:w w:val="90"/>
          <w:sz w:val="16"/>
        </w:rPr>
        <w:t>Accompagnement à l’utilisation des équipements numériques et domotiques (tablette, ordinateur, téléphone portable, logiciels de communication à distance…) Evaluation des activités</w:t>
      </w:r>
    </w:p>
    <w:p w14:paraId="7E900853" w14:textId="77777777" w:rsidR="00C0112C" w:rsidRDefault="00CD3D10">
      <w:pPr>
        <w:spacing w:line="169" w:lineRule="exact"/>
        <w:ind w:left="723"/>
        <w:rPr>
          <w:rFonts w:ascii="Lucida Sans"/>
          <w:b/>
          <w:sz w:val="16"/>
        </w:rPr>
      </w:pPr>
      <w:r>
        <w:rPr>
          <w:rFonts w:ascii="Lucida Sans"/>
          <w:b/>
          <w:w w:val="75"/>
          <w:sz w:val="16"/>
        </w:rPr>
        <w:t>Moyens et ressources</w:t>
      </w:r>
    </w:p>
    <w:p w14:paraId="7E900854" w14:textId="77777777" w:rsidR="00C0112C" w:rsidRDefault="00CD3D10">
      <w:pPr>
        <w:spacing w:line="181" w:lineRule="exact"/>
        <w:ind w:left="723"/>
        <w:rPr>
          <w:sz w:val="16"/>
        </w:rPr>
      </w:pPr>
      <w:r>
        <w:rPr>
          <w:w w:val="90"/>
          <w:sz w:val="16"/>
        </w:rPr>
        <w:t>Contexte de l’intervention</w:t>
      </w:r>
    </w:p>
    <w:p w14:paraId="7E900855" w14:textId="77777777" w:rsidR="00C0112C" w:rsidRDefault="00CD3D10">
      <w:pPr>
        <w:spacing w:line="176" w:lineRule="exact"/>
        <w:ind w:left="723"/>
        <w:rPr>
          <w:sz w:val="16"/>
        </w:rPr>
      </w:pPr>
      <w:r>
        <w:rPr>
          <w:w w:val="95"/>
          <w:sz w:val="16"/>
        </w:rPr>
        <w:t>Limites du champ de compétences</w:t>
      </w:r>
    </w:p>
    <w:p w14:paraId="7E900856" w14:textId="77777777" w:rsidR="00C0112C" w:rsidRDefault="00CD3D10">
      <w:pPr>
        <w:spacing w:before="2" w:line="176" w:lineRule="exact"/>
        <w:ind w:left="723" w:right="5407"/>
        <w:rPr>
          <w:sz w:val="16"/>
        </w:rPr>
      </w:pPr>
      <w:r>
        <w:rPr>
          <w:w w:val="95"/>
          <w:sz w:val="16"/>
        </w:rPr>
        <w:t xml:space="preserve">Projet individualisé, projet de vie, projet de soins, plan de soins… </w:t>
      </w:r>
      <w:r>
        <w:rPr>
          <w:w w:val="90"/>
          <w:sz w:val="16"/>
        </w:rPr>
        <w:t>Projet d’établissement, de service, d’animation</w:t>
      </w:r>
    </w:p>
    <w:p w14:paraId="7E900857" w14:textId="77777777" w:rsidR="00C0112C" w:rsidRDefault="00CD3D10">
      <w:pPr>
        <w:spacing w:line="169" w:lineRule="exact"/>
        <w:ind w:left="723"/>
        <w:rPr>
          <w:rFonts w:ascii="Lucida Sans" w:hAnsi="Lucida Sans"/>
          <w:b/>
          <w:sz w:val="16"/>
        </w:rPr>
      </w:pPr>
      <w:r>
        <w:rPr>
          <w:rFonts w:ascii="Lucida Sans" w:hAnsi="Lucida Sans"/>
          <w:b/>
          <w:w w:val="70"/>
          <w:sz w:val="16"/>
        </w:rPr>
        <w:t>Résultats  attendus</w:t>
      </w:r>
    </w:p>
    <w:p w14:paraId="7E900858" w14:textId="77777777" w:rsidR="00C0112C" w:rsidRDefault="00CD3D10">
      <w:pPr>
        <w:spacing w:line="191" w:lineRule="exact"/>
        <w:ind w:left="723"/>
        <w:rPr>
          <w:sz w:val="16"/>
        </w:rPr>
      </w:pPr>
      <w:r>
        <w:rPr>
          <w:w w:val="95"/>
          <w:sz w:val="16"/>
        </w:rPr>
        <w:t>Activités choisies et menées en lien avec le projet individualisé ou le projet de vie, les désirs, les capacités et le degré d’autonomie de la personne</w:t>
      </w:r>
    </w:p>
    <w:p w14:paraId="7E900859" w14:textId="77777777" w:rsidR="00C0112C" w:rsidRDefault="00C0112C">
      <w:pPr>
        <w:spacing w:line="191" w:lineRule="exact"/>
        <w:rPr>
          <w:sz w:val="16"/>
        </w:rPr>
        <w:sectPr w:rsidR="00C0112C">
          <w:pgSz w:w="11910" w:h="16840"/>
          <w:pgMar w:top="600" w:right="880" w:bottom="280" w:left="880" w:header="720" w:footer="720" w:gutter="0"/>
          <w:cols w:space="720"/>
        </w:sectPr>
      </w:pPr>
    </w:p>
    <w:p w14:paraId="7E90085A" w14:textId="77777777" w:rsidR="00C0112C" w:rsidRDefault="00CD3D10">
      <w:pPr>
        <w:tabs>
          <w:tab w:val="left" w:pos="2253"/>
          <w:tab w:val="left" w:pos="8736"/>
        </w:tabs>
        <w:spacing w:before="85"/>
        <w:ind w:left="112"/>
        <w:rPr>
          <w:sz w:val="16"/>
        </w:rPr>
      </w:pPr>
      <w:r>
        <w:lastRenderedPageBreak/>
        <w:pict w14:anchorId="7E9016E3">
          <v:group id="_x0000_s1135" style="position:absolute;left:0;text-align:left;margin-left:0;margin-top:0;width:595.3pt;height:841.9pt;z-index:-169792;mso-position-horizontal-relative:page;mso-position-vertical-relative:page" coordsize="11906,16838">
            <v:shape id="_x0000_s1164" type="#_x0000_t75" style="position:absolute;width:11906;height:16838">
              <v:imagedata r:id="rId5" o:title=""/>
            </v:shape>
            <v:line id="_x0000_s1163" style="position:absolute" from="992,1369" to="10913,1369" strokeweight=".85pt"/>
            <v:line id="_x0000_s1162" style="position:absolute" from="1001,1378" to="1001,1713" strokeweight=".3mm"/>
            <v:line id="_x0000_s1161" style="position:absolute" from="10905,1378" to="10905,1713" strokeweight=".85pt"/>
            <v:line id="_x0000_s1160" style="position:absolute" from="1009,1710" to="10896,1710" strokeweight=".09983mm"/>
            <v:line id="_x0000_s1159" style="position:absolute" from="992,2789" to="10913,2789" strokeweight=".30022mm"/>
            <v:line id="_x0000_s1158" style="position:absolute" from="1001,1713" to="1001,2780" strokeweight=".3mm"/>
            <v:line id="_x0000_s1157" style="position:absolute" from="10905,1713" to="10905,2780" strokeweight=".85pt"/>
            <v:line id="_x0000_s1156" style="position:absolute" from="992,2925" to="10913,2925" strokeweight=".30022mm"/>
            <v:line id="_x0000_s1155" style="position:absolute" from="1001,2933" to="1001,3269" strokeweight=".3mm"/>
            <v:line id="_x0000_s1154" style="position:absolute" from="10905,2933" to="10905,3269" strokeweight=".85pt"/>
            <v:line id="_x0000_s1153" style="position:absolute" from="1009,3266" to="10896,3266" strokeweight=".1002mm"/>
            <v:line id="_x0000_s1152" style="position:absolute" from="992,7508" to="10913,7508" strokeweight=".30022mm"/>
            <v:line id="_x0000_s1151" style="position:absolute" from="1001,3269" to="1001,7499" strokeweight=".3mm"/>
            <v:line id="_x0000_s1150" style="position:absolute" from="10905,3269" to="10905,7499" strokeweight=".85pt"/>
            <v:line id="_x0000_s1149" style="position:absolute" from="992,7644" to="10913,7644" strokeweight=".30022mm"/>
            <v:line id="_x0000_s1148" style="position:absolute" from="1001,7652" to="1001,7988" strokeweight=".3mm"/>
            <v:line id="_x0000_s1147" style="position:absolute" from="10905,7652" to="10905,7988" strokeweight=".85pt"/>
            <v:line id="_x0000_s1146" style="position:absolute" from="1009,7985" to="10896,7985" strokeweight=".1002mm"/>
            <v:line id="_x0000_s1145" style="position:absolute" from="992,11875" to="10913,11875" strokeweight=".30022mm"/>
            <v:line id="_x0000_s1144" style="position:absolute" from="1001,7988" to="1001,11867" strokeweight=".3mm"/>
            <v:line id="_x0000_s1143" style="position:absolute" from="10905,7988" to="10905,11867" strokeweight=".85pt"/>
            <v:line id="_x0000_s1142" style="position:absolute" from="992,12012" to="10913,12012" strokeweight=".30022mm"/>
            <v:line id="_x0000_s1141" style="position:absolute" from="1001,12020" to="1001,12356" strokeweight=".3mm"/>
            <v:line id="_x0000_s1140" style="position:absolute" from="10905,12020" to="10905,12356" strokeweight=".85pt"/>
            <v:line id="_x0000_s1139" style="position:absolute" from="1009,12353" to="10896,12353" strokeweight=".1002mm"/>
            <v:line id="_x0000_s1138" style="position:absolute" from="1001,12356" to="1001,16053" strokeweight=".3mm"/>
            <v:line id="_x0000_s1137" style="position:absolute" from="10905,12356" to="10905,16053" strokeweight=".85pt"/>
            <v:line id="_x0000_s1136" style="position:absolute" from="1009,16050" to="10896,16050" strokeweight=".1mm"/>
            <w10:wrap anchorx="page" anchory="page"/>
          </v:group>
        </w:pict>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w:t>
      </w:r>
      <w:r>
        <w:rPr>
          <w:color w:val="005FAF"/>
          <w:w w:val="130"/>
          <w:sz w:val="18"/>
        </w:rPr>
        <w:t>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085B" w14:textId="77777777" w:rsidR="00C0112C" w:rsidRDefault="00C0112C">
      <w:pPr>
        <w:rPr>
          <w:sz w:val="20"/>
        </w:rPr>
      </w:pPr>
    </w:p>
    <w:p w14:paraId="7E90085C" w14:textId="77777777" w:rsidR="00C0112C" w:rsidRDefault="00C0112C">
      <w:pPr>
        <w:spacing w:before="10"/>
        <w:rPr>
          <w:sz w:val="17"/>
        </w:rPr>
      </w:pPr>
    </w:p>
    <w:p w14:paraId="7E90085D" w14:textId="77777777" w:rsidR="00C0112C" w:rsidRDefault="00CD3D10">
      <w:pPr>
        <w:spacing w:before="99"/>
        <w:jc w:val="center"/>
        <w:rPr>
          <w:sz w:val="13"/>
        </w:rPr>
      </w:pPr>
      <w:r>
        <w:rPr>
          <w:w w:val="115"/>
          <w:sz w:val="13"/>
        </w:rPr>
        <w:t>Pôle d’activités 1 - Accompagnement de la personne dans une approche globale et individualisée</w:t>
      </w:r>
    </w:p>
    <w:p w14:paraId="7E90085E" w14:textId="77777777" w:rsidR="00C0112C" w:rsidRDefault="00C0112C">
      <w:pPr>
        <w:spacing w:before="10"/>
        <w:rPr>
          <w:sz w:val="15"/>
        </w:rPr>
      </w:pPr>
    </w:p>
    <w:p w14:paraId="7E90085F" w14:textId="77777777" w:rsidR="00C0112C" w:rsidRDefault="00CD3D10">
      <w:pPr>
        <w:spacing w:line="176" w:lineRule="exact"/>
        <w:ind w:left="723" w:right="4878"/>
        <w:rPr>
          <w:sz w:val="16"/>
        </w:rPr>
      </w:pPr>
      <w:r>
        <w:rPr>
          <w:w w:val="95"/>
          <w:sz w:val="16"/>
        </w:rPr>
        <w:t>Exploitation</w:t>
      </w:r>
      <w:r>
        <w:rPr>
          <w:spacing w:val="-12"/>
          <w:w w:val="95"/>
          <w:sz w:val="16"/>
        </w:rPr>
        <w:t xml:space="preserve"> </w:t>
      </w:r>
      <w:r>
        <w:rPr>
          <w:w w:val="95"/>
          <w:sz w:val="16"/>
        </w:rPr>
        <w:t>des</w:t>
      </w:r>
      <w:r>
        <w:rPr>
          <w:spacing w:val="-12"/>
          <w:w w:val="95"/>
          <w:sz w:val="16"/>
        </w:rPr>
        <w:t xml:space="preserve"> </w:t>
      </w:r>
      <w:r>
        <w:rPr>
          <w:w w:val="95"/>
          <w:sz w:val="16"/>
        </w:rPr>
        <w:t>actes</w:t>
      </w:r>
      <w:r>
        <w:rPr>
          <w:spacing w:val="-13"/>
          <w:w w:val="95"/>
          <w:sz w:val="16"/>
        </w:rPr>
        <w:t xml:space="preserve"> </w:t>
      </w:r>
      <w:r>
        <w:rPr>
          <w:w w:val="95"/>
          <w:sz w:val="16"/>
        </w:rPr>
        <w:t>de</w:t>
      </w:r>
      <w:r>
        <w:rPr>
          <w:spacing w:val="-12"/>
          <w:w w:val="95"/>
          <w:sz w:val="16"/>
        </w:rPr>
        <w:t xml:space="preserve"> </w:t>
      </w:r>
      <w:r>
        <w:rPr>
          <w:w w:val="95"/>
          <w:sz w:val="16"/>
        </w:rPr>
        <w:t>la</w:t>
      </w:r>
      <w:r>
        <w:rPr>
          <w:spacing w:val="-12"/>
          <w:w w:val="95"/>
          <w:sz w:val="16"/>
        </w:rPr>
        <w:t xml:space="preserve"> </w:t>
      </w:r>
      <w:r>
        <w:rPr>
          <w:w w:val="95"/>
          <w:sz w:val="16"/>
        </w:rPr>
        <w:t>vie</w:t>
      </w:r>
      <w:r>
        <w:rPr>
          <w:spacing w:val="-13"/>
          <w:w w:val="95"/>
          <w:sz w:val="16"/>
        </w:rPr>
        <w:t xml:space="preserve"> </w:t>
      </w:r>
      <w:r>
        <w:rPr>
          <w:w w:val="95"/>
          <w:sz w:val="16"/>
        </w:rPr>
        <w:t>quotidienne</w:t>
      </w:r>
      <w:r>
        <w:rPr>
          <w:spacing w:val="-12"/>
          <w:w w:val="95"/>
          <w:sz w:val="16"/>
        </w:rPr>
        <w:t xml:space="preserve"> </w:t>
      </w:r>
      <w:r>
        <w:rPr>
          <w:w w:val="95"/>
          <w:sz w:val="16"/>
        </w:rPr>
        <w:t>comme</w:t>
      </w:r>
      <w:r>
        <w:rPr>
          <w:spacing w:val="-12"/>
          <w:w w:val="95"/>
          <w:sz w:val="16"/>
        </w:rPr>
        <w:t xml:space="preserve"> </w:t>
      </w:r>
      <w:r>
        <w:rPr>
          <w:w w:val="95"/>
          <w:sz w:val="16"/>
        </w:rPr>
        <w:t>support</w:t>
      </w:r>
      <w:r>
        <w:rPr>
          <w:spacing w:val="-12"/>
          <w:w w:val="95"/>
          <w:sz w:val="16"/>
        </w:rPr>
        <w:t xml:space="preserve"> </w:t>
      </w:r>
      <w:r>
        <w:rPr>
          <w:w w:val="95"/>
          <w:sz w:val="16"/>
        </w:rPr>
        <w:t>de</w:t>
      </w:r>
      <w:r>
        <w:rPr>
          <w:spacing w:val="-12"/>
          <w:w w:val="95"/>
          <w:sz w:val="16"/>
        </w:rPr>
        <w:t xml:space="preserve"> </w:t>
      </w:r>
      <w:r>
        <w:rPr>
          <w:w w:val="95"/>
          <w:sz w:val="16"/>
        </w:rPr>
        <w:t>ces</w:t>
      </w:r>
      <w:r>
        <w:rPr>
          <w:spacing w:val="-12"/>
          <w:w w:val="95"/>
          <w:sz w:val="16"/>
        </w:rPr>
        <w:t xml:space="preserve"> </w:t>
      </w:r>
      <w:r>
        <w:rPr>
          <w:w w:val="95"/>
          <w:sz w:val="16"/>
        </w:rPr>
        <w:t>activités Atteinte</w:t>
      </w:r>
      <w:r>
        <w:rPr>
          <w:spacing w:val="-17"/>
          <w:w w:val="95"/>
          <w:sz w:val="16"/>
        </w:rPr>
        <w:t xml:space="preserve"> </w:t>
      </w:r>
      <w:r>
        <w:rPr>
          <w:w w:val="95"/>
          <w:sz w:val="16"/>
        </w:rPr>
        <w:t>des</w:t>
      </w:r>
      <w:r>
        <w:rPr>
          <w:spacing w:val="-17"/>
          <w:w w:val="95"/>
          <w:sz w:val="16"/>
        </w:rPr>
        <w:t xml:space="preserve"> </w:t>
      </w:r>
      <w:r>
        <w:rPr>
          <w:w w:val="95"/>
          <w:sz w:val="16"/>
        </w:rPr>
        <w:t>objectifs</w:t>
      </w:r>
      <w:r>
        <w:rPr>
          <w:spacing w:val="-18"/>
          <w:w w:val="95"/>
          <w:sz w:val="16"/>
        </w:rPr>
        <w:t xml:space="preserve"> </w:t>
      </w:r>
      <w:r>
        <w:rPr>
          <w:w w:val="95"/>
          <w:sz w:val="16"/>
        </w:rPr>
        <w:t>fixés</w:t>
      </w:r>
      <w:r>
        <w:rPr>
          <w:spacing w:val="-17"/>
          <w:w w:val="95"/>
          <w:sz w:val="16"/>
        </w:rPr>
        <w:t xml:space="preserve"> </w:t>
      </w:r>
      <w:r>
        <w:rPr>
          <w:w w:val="95"/>
          <w:sz w:val="16"/>
        </w:rPr>
        <w:t>en</w:t>
      </w:r>
      <w:r>
        <w:rPr>
          <w:spacing w:val="-17"/>
          <w:w w:val="95"/>
          <w:sz w:val="16"/>
        </w:rPr>
        <w:t xml:space="preserve"> </w:t>
      </w:r>
      <w:r>
        <w:rPr>
          <w:w w:val="95"/>
          <w:sz w:val="16"/>
        </w:rPr>
        <w:t>fonction</w:t>
      </w:r>
      <w:r>
        <w:rPr>
          <w:spacing w:val="-17"/>
          <w:w w:val="95"/>
          <w:sz w:val="16"/>
        </w:rPr>
        <w:t xml:space="preserve"> </w:t>
      </w:r>
      <w:r>
        <w:rPr>
          <w:w w:val="95"/>
          <w:sz w:val="16"/>
        </w:rPr>
        <w:t>du</w:t>
      </w:r>
      <w:r>
        <w:rPr>
          <w:spacing w:val="-17"/>
          <w:w w:val="95"/>
          <w:sz w:val="16"/>
        </w:rPr>
        <w:t xml:space="preserve"> </w:t>
      </w:r>
      <w:r>
        <w:rPr>
          <w:w w:val="95"/>
          <w:sz w:val="16"/>
        </w:rPr>
        <w:t>type</w:t>
      </w:r>
      <w:r>
        <w:rPr>
          <w:spacing w:val="-17"/>
          <w:w w:val="95"/>
          <w:sz w:val="16"/>
        </w:rPr>
        <w:t xml:space="preserve"> </w:t>
      </w:r>
      <w:r>
        <w:rPr>
          <w:w w:val="95"/>
          <w:sz w:val="16"/>
        </w:rPr>
        <w:t>d’activité</w:t>
      </w:r>
    </w:p>
    <w:p w14:paraId="7E900860" w14:textId="77777777" w:rsidR="00C0112C" w:rsidRDefault="00CD3D10">
      <w:pPr>
        <w:spacing w:line="176" w:lineRule="exact"/>
        <w:ind w:left="723" w:right="6622"/>
        <w:rPr>
          <w:sz w:val="16"/>
        </w:rPr>
      </w:pPr>
      <w:r>
        <w:rPr>
          <w:w w:val="90"/>
          <w:sz w:val="16"/>
        </w:rPr>
        <w:t>Evaluation de l’activité et remédiation Transmission pertinente</w:t>
      </w:r>
    </w:p>
    <w:p w14:paraId="7E900861" w14:textId="77777777" w:rsidR="00C0112C" w:rsidRDefault="00CD3D10">
      <w:pPr>
        <w:spacing w:line="184" w:lineRule="exact"/>
        <w:ind w:left="723"/>
        <w:rPr>
          <w:sz w:val="16"/>
        </w:rPr>
      </w:pPr>
      <w:r>
        <w:rPr>
          <w:w w:val="95"/>
          <w:sz w:val="16"/>
        </w:rPr>
        <w:t>Satisfaction de la personne</w:t>
      </w:r>
    </w:p>
    <w:p w14:paraId="7E900862" w14:textId="77777777" w:rsidR="00C0112C" w:rsidRDefault="00C0112C">
      <w:pPr>
        <w:spacing w:before="10"/>
        <w:rPr>
          <w:sz w:val="25"/>
        </w:rPr>
      </w:pPr>
    </w:p>
    <w:p w14:paraId="7E900863" w14:textId="77777777" w:rsidR="00C0112C" w:rsidRDefault="00CD3D10">
      <w:pPr>
        <w:spacing w:before="1"/>
        <w:jc w:val="center"/>
        <w:rPr>
          <w:sz w:val="13"/>
        </w:rPr>
      </w:pPr>
      <w:r>
        <w:rPr>
          <w:w w:val="115"/>
          <w:sz w:val="13"/>
        </w:rPr>
        <w:t>Pôle d’activités 2 - Intervention auprès de la personne lors des soins d’hygiène, de confort et de sécurité, dans les activités de la vie quotidienne</w:t>
      </w:r>
    </w:p>
    <w:p w14:paraId="7E900864" w14:textId="77777777" w:rsidR="00C0112C" w:rsidRDefault="00C0112C">
      <w:pPr>
        <w:spacing w:before="8"/>
        <w:rPr>
          <w:sz w:val="14"/>
        </w:rPr>
      </w:pPr>
    </w:p>
    <w:p w14:paraId="7E900865" w14:textId="77777777" w:rsidR="00C0112C" w:rsidRDefault="00CD3D10">
      <w:pPr>
        <w:spacing w:line="184" w:lineRule="exact"/>
        <w:ind w:left="230"/>
        <w:rPr>
          <w:rFonts w:ascii="Lucida Sans" w:hAnsi="Lucida Sans"/>
          <w:b/>
          <w:sz w:val="16"/>
        </w:rPr>
      </w:pPr>
      <w:r>
        <w:rPr>
          <w:rFonts w:ascii="Lucida Sans" w:hAnsi="Lucida Sans"/>
          <w:b/>
          <w:w w:val="75"/>
          <w:sz w:val="16"/>
        </w:rPr>
        <w:t>A</w:t>
      </w:r>
      <w:r>
        <w:rPr>
          <w:rFonts w:ascii="Lucida Sans" w:hAnsi="Lucida Sans"/>
          <w:b/>
          <w:w w:val="75"/>
          <w:sz w:val="16"/>
        </w:rPr>
        <w:t>ctivité 2.1 Réalisation d’activités liées à l’hygiène, au confort et à la sécurisation</w:t>
      </w:r>
    </w:p>
    <w:p w14:paraId="7E900866" w14:textId="77777777" w:rsidR="00C0112C" w:rsidRDefault="00CD3D10">
      <w:pPr>
        <w:spacing w:line="181" w:lineRule="exact"/>
        <w:ind w:left="230"/>
        <w:rPr>
          <w:sz w:val="16"/>
        </w:rPr>
      </w:pPr>
      <w:r>
        <w:rPr>
          <w:w w:val="95"/>
          <w:sz w:val="16"/>
        </w:rPr>
        <w:t>Observation du comportement de la personne, de son environnement</w:t>
      </w:r>
    </w:p>
    <w:p w14:paraId="7E900867" w14:textId="77777777" w:rsidR="00C0112C" w:rsidRDefault="00CD3D10">
      <w:pPr>
        <w:spacing w:before="2" w:line="176" w:lineRule="exact"/>
        <w:ind w:left="230" w:right="3031"/>
        <w:rPr>
          <w:sz w:val="16"/>
        </w:rPr>
      </w:pPr>
      <w:r>
        <w:rPr>
          <w:w w:val="95"/>
          <w:sz w:val="16"/>
        </w:rPr>
        <w:t>Accompagnement</w:t>
      </w:r>
      <w:r>
        <w:rPr>
          <w:spacing w:val="-14"/>
          <w:w w:val="95"/>
          <w:sz w:val="16"/>
        </w:rPr>
        <w:t xml:space="preserve"> </w:t>
      </w:r>
      <w:r>
        <w:rPr>
          <w:w w:val="95"/>
          <w:sz w:val="16"/>
        </w:rPr>
        <w:t>à</w:t>
      </w:r>
      <w:r>
        <w:rPr>
          <w:spacing w:val="-13"/>
          <w:w w:val="95"/>
          <w:sz w:val="16"/>
        </w:rPr>
        <w:t xml:space="preserve"> </w:t>
      </w:r>
      <w:r>
        <w:rPr>
          <w:w w:val="95"/>
          <w:sz w:val="16"/>
        </w:rPr>
        <w:t>la</w:t>
      </w:r>
      <w:r>
        <w:rPr>
          <w:spacing w:val="-13"/>
          <w:w w:val="95"/>
          <w:sz w:val="16"/>
        </w:rPr>
        <w:t xml:space="preserve"> </w:t>
      </w:r>
      <w:r>
        <w:rPr>
          <w:w w:val="95"/>
          <w:sz w:val="16"/>
        </w:rPr>
        <w:t>toilette</w:t>
      </w:r>
      <w:r>
        <w:rPr>
          <w:spacing w:val="-13"/>
          <w:w w:val="95"/>
          <w:sz w:val="16"/>
        </w:rPr>
        <w:t xml:space="preserve"> </w:t>
      </w:r>
      <w:r>
        <w:rPr>
          <w:w w:val="95"/>
          <w:sz w:val="16"/>
        </w:rPr>
        <w:t>ou</w:t>
      </w:r>
      <w:r>
        <w:rPr>
          <w:spacing w:val="-13"/>
          <w:w w:val="95"/>
          <w:sz w:val="16"/>
        </w:rPr>
        <w:t xml:space="preserve"> </w:t>
      </w:r>
      <w:r>
        <w:rPr>
          <w:w w:val="95"/>
          <w:sz w:val="16"/>
        </w:rPr>
        <w:t>réalisation</w:t>
      </w:r>
      <w:r>
        <w:rPr>
          <w:spacing w:val="-13"/>
          <w:w w:val="95"/>
          <w:sz w:val="16"/>
        </w:rPr>
        <w:t xml:space="preserve"> </w:t>
      </w:r>
      <w:r>
        <w:rPr>
          <w:w w:val="95"/>
          <w:sz w:val="16"/>
        </w:rPr>
        <w:t>des</w:t>
      </w:r>
      <w:r>
        <w:rPr>
          <w:spacing w:val="-13"/>
          <w:w w:val="95"/>
          <w:sz w:val="16"/>
        </w:rPr>
        <w:t xml:space="preserve"> </w:t>
      </w:r>
      <w:r>
        <w:rPr>
          <w:w w:val="95"/>
          <w:sz w:val="16"/>
        </w:rPr>
        <w:t>soins</w:t>
      </w:r>
      <w:r>
        <w:rPr>
          <w:spacing w:val="-14"/>
          <w:w w:val="95"/>
          <w:sz w:val="16"/>
        </w:rPr>
        <w:t xml:space="preserve"> </w:t>
      </w:r>
      <w:r>
        <w:rPr>
          <w:w w:val="95"/>
          <w:sz w:val="16"/>
        </w:rPr>
        <w:t>d’hygiène</w:t>
      </w:r>
      <w:r>
        <w:rPr>
          <w:spacing w:val="-13"/>
          <w:w w:val="95"/>
          <w:sz w:val="16"/>
        </w:rPr>
        <w:t xml:space="preserve"> </w:t>
      </w:r>
      <w:r>
        <w:rPr>
          <w:w w:val="95"/>
          <w:sz w:val="16"/>
        </w:rPr>
        <w:t>en</w:t>
      </w:r>
      <w:r>
        <w:rPr>
          <w:spacing w:val="-13"/>
          <w:w w:val="95"/>
          <w:sz w:val="16"/>
        </w:rPr>
        <w:t xml:space="preserve"> </w:t>
      </w:r>
      <w:r>
        <w:rPr>
          <w:w w:val="95"/>
          <w:sz w:val="16"/>
        </w:rPr>
        <w:t>fonction</w:t>
      </w:r>
      <w:r>
        <w:rPr>
          <w:spacing w:val="-13"/>
          <w:w w:val="95"/>
          <w:sz w:val="16"/>
        </w:rPr>
        <w:t xml:space="preserve"> </w:t>
      </w:r>
      <w:r>
        <w:rPr>
          <w:w w:val="95"/>
          <w:sz w:val="16"/>
        </w:rPr>
        <w:t>du</w:t>
      </w:r>
      <w:r>
        <w:rPr>
          <w:spacing w:val="-13"/>
          <w:w w:val="95"/>
          <w:sz w:val="16"/>
        </w:rPr>
        <w:t xml:space="preserve"> </w:t>
      </w:r>
      <w:r>
        <w:rPr>
          <w:w w:val="95"/>
          <w:sz w:val="16"/>
        </w:rPr>
        <w:t>degré</w:t>
      </w:r>
      <w:r>
        <w:rPr>
          <w:spacing w:val="-13"/>
          <w:w w:val="95"/>
          <w:sz w:val="16"/>
        </w:rPr>
        <w:t xml:space="preserve"> </w:t>
      </w:r>
      <w:r>
        <w:rPr>
          <w:w w:val="95"/>
          <w:sz w:val="16"/>
        </w:rPr>
        <w:t>d’autonomie</w:t>
      </w:r>
      <w:r>
        <w:rPr>
          <w:spacing w:val="-13"/>
          <w:w w:val="95"/>
          <w:sz w:val="16"/>
        </w:rPr>
        <w:t xml:space="preserve"> </w:t>
      </w:r>
      <w:r>
        <w:rPr>
          <w:w w:val="95"/>
          <w:sz w:val="16"/>
        </w:rPr>
        <w:t>de</w:t>
      </w:r>
      <w:r>
        <w:rPr>
          <w:spacing w:val="-13"/>
          <w:w w:val="95"/>
          <w:sz w:val="16"/>
        </w:rPr>
        <w:t xml:space="preserve"> </w:t>
      </w:r>
      <w:r>
        <w:rPr>
          <w:w w:val="95"/>
          <w:sz w:val="16"/>
        </w:rPr>
        <w:t>la</w:t>
      </w:r>
      <w:r>
        <w:rPr>
          <w:spacing w:val="-14"/>
          <w:w w:val="95"/>
          <w:sz w:val="16"/>
        </w:rPr>
        <w:t xml:space="preserve"> </w:t>
      </w:r>
      <w:r>
        <w:rPr>
          <w:w w:val="95"/>
          <w:sz w:val="16"/>
        </w:rPr>
        <w:t>personne Réfection</w:t>
      </w:r>
      <w:r>
        <w:rPr>
          <w:spacing w:val="-17"/>
          <w:w w:val="95"/>
          <w:sz w:val="16"/>
        </w:rPr>
        <w:t xml:space="preserve"> </w:t>
      </w:r>
      <w:r>
        <w:rPr>
          <w:w w:val="95"/>
          <w:sz w:val="16"/>
        </w:rPr>
        <w:t>du</w:t>
      </w:r>
      <w:r>
        <w:rPr>
          <w:spacing w:val="-17"/>
          <w:w w:val="95"/>
          <w:sz w:val="16"/>
        </w:rPr>
        <w:t xml:space="preserve"> </w:t>
      </w:r>
      <w:r>
        <w:rPr>
          <w:w w:val="95"/>
          <w:sz w:val="16"/>
        </w:rPr>
        <w:t>lit</w:t>
      </w:r>
      <w:r>
        <w:rPr>
          <w:spacing w:val="-16"/>
          <w:w w:val="95"/>
          <w:sz w:val="16"/>
        </w:rPr>
        <w:t xml:space="preserve"> </w:t>
      </w:r>
      <w:r>
        <w:rPr>
          <w:w w:val="95"/>
          <w:sz w:val="16"/>
        </w:rPr>
        <w:t>(occupé</w:t>
      </w:r>
      <w:r>
        <w:rPr>
          <w:spacing w:val="-17"/>
          <w:w w:val="95"/>
          <w:sz w:val="16"/>
        </w:rPr>
        <w:t xml:space="preserve"> </w:t>
      </w:r>
      <w:r>
        <w:rPr>
          <w:w w:val="95"/>
          <w:sz w:val="16"/>
        </w:rPr>
        <w:t>ou</w:t>
      </w:r>
      <w:r>
        <w:rPr>
          <w:spacing w:val="-17"/>
          <w:w w:val="95"/>
          <w:sz w:val="16"/>
        </w:rPr>
        <w:t xml:space="preserve"> </w:t>
      </w:r>
      <w:r>
        <w:rPr>
          <w:w w:val="95"/>
          <w:sz w:val="16"/>
        </w:rPr>
        <w:t>inoccupé)</w:t>
      </w:r>
    </w:p>
    <w:p w14:paraId="7E900868" w14:textId="77777777" w:rsidR="00C0112C" w:rsidRDefault="00CD3D10">
      <w:pPr>
        <w:spacing w:line="176" w:lineRule="exact"/>
        <w:ind w:left="230" w:right="4573"/>
        <w:rPr>
          <w:sz w:val="16"/>
        </w:rPr>
      </w:pPr>
      <w:r>
        <w:rPr>
          <w:w w:val="95"/>
          <w:sz w:val="16"/>
        </w:rPr>
        <w:t>Installation</w:t>
      </w:r>
      <w:r>
        <w:rPr>
          <w:spacing w:val="-12"/>
          <w:w w:val="95"/>
          <w:sz w:val="16"/>
        </w:rPr>
        <w:t xml:space="preserve"> </w:t>
      </w:r>
      <w:r>
        <w:rPr>
          <w:w w:val="95"/>
          <w:sz w:val="16"/>
        </w:rPr>
        <w:t>de</w:t>
      </w:r>
      <w:r>
        <w:rPr>
          <w:spacing w:val="-12"/>
          <w:w w:val="95"/>
          <w:sz w:val="16"/>
        </w:rPr>
        <w:t xml:space="preserve"> </w:t>
      </w:r>
      <w:r>
        <w:rPr>
          <w:w w:val="95"/>
          <w:sz w:val="16"/>
        </w:rPr>
        <w:t>la</w:t>
      </w:r>
      <w:r>
        <w:rPr>
          <w:spacing w:val="-12"/>
          <w:w w:val="95"/>
          <w:sz w:val="16"/>
        </w:rPr>
        <w:t xml:space="preserve"> </w:t>
      </w:r>
      <w:r>
        <w:rPr>
          <w:w w:val="95"/>
          <w:sz w:val="16"/>
        </w:rPr>
        <w:t>personne</w:t>
      </w:r>
      <w:r>
        <w:rPr>
          <w:spacing w:val="-12"/>
          <w:w w:val="95"/>
          <w:sz w:val="16"/>
        </w:rPr>
        <w:t xml:space="preserve"> </w:t>
      </w:r>
      <w:r>
        <w:rPr>
          <w:w w:val="95"/>
          <w:sz w:val="16"/>
        </w:rPr>
        <w:t>(fauteuil,</w:t>
      </w:r>
      <w:r>
        <w:rPr>
          <w:spacing w:val="-12"/>
          <w:w w:val="95"/>
          <w:sz w:val="16"/>
        </w:rPr>
        <w:t xml:space="preserve"> </w:t>
      </w:r>
      <w:r>
        <w:rPr>
          <w:w w:val="95"/>
          <w:sz w:val="16"/>
        </w:rPr>
        <w:t>lit,</w:t>
      </w:r>
      <w:r>
        <w:rPr>
          <w:spacing w:val="-12"/>
          <w:w w:val="95"/>
          <w:sz w:val="16"/>
        </w:rPr>
        <w:t xml:space="preserve"> </w:t>
      </w:r>
      <w:r>
        <w:rPr>
          <w:w w:val="95"/>
          <w:sz w:val="16"/>
        </w:rPr>
        <w:t>aide</w:t>
      </w:r>
      <w:r>
        <w:rPr>
          <w:spacing w:val="-12"/>
          <w:w w:val="95"/>
          <w:sz w:val="16"/>
        </w:rPr>
        <w:t xml:space="preserve"> </w:t>
      </w:r>
      <w:r>
        <w:rPr>
          <w:w w:val="95"/>
          <w:sz w:val="16"/>
        </w:rPr>
        <w:t>à</w:t>
      </w:r>
      <w:r>
        <w:rPr>
          <w:spacing w:val="-12"/>
          <w:w w:val="95"/>
          <w:sz w:val="16"/>
        </w:rPr>
        <w:t xml:space="preserve"> </w:t>
      </w:r>
      <w:r>
        <w:rPr>
          <w:w w:val="95"/>
          <w:sz w:val="16"/>
        </w:rPr>
        <w:t>l’élimination,</w:t>
      </w:r>
      <w:r>
        <w:rPr>
          <w:spacing w:val="-11"/>
          <w:w w:val="95"/>
          <w:sz w:val="16"/>
        </w:rPr>
        <w:t xml:space="preserve"> </w:t>
      </w:r>
      <w:r>
        <w:rPr>
          <w:w w:val="95"/>
          <w:sz w:val="16"/>
        </w:rPr>
        <w:t>aide</w:t>
      </w:r>
      <w:r>
        <w:rPr>
          <w:spacing w:val="-12"/>
          <w:w w:val="95"/>
          <w:sz w:val="16"/>
        </w:rPr>
        <w:t xml:space="preserve"> </w:t>
      </w:r>
      <w:r>
        <w:rPr>
          <w:w w:val="95"/>
          <w:sz w:val="16"/>
        </w:rPr>
        <w:t>au</w:t>
      </w:r>
      <w:r>
        <w:rPr>
          <w:spacing w:val="-12"/>
          <w:w w:val="95"/>
          <w:sz w:val="16"/>
        </w:rPr>
        <w:t xml:space="preserve"> </w:t>
      </w:r>
      <w:r>
        <w:rPr>
          <w:w w:val="95"/>
          <w:sz w:val="16"/>
        </w:rPr>
        <w:t>repos,</w:t>
      </w:r>
      <w:r>
        <w:rPr>
          <w:spacing w:val="-12"/>
          <w:w w:val="95"/>
          <w:sz w:val="16"/>
        </w:rPr>
        <w:t xml:space="preserve"> </w:t>
      </w:r>
      <w:r>
        <w:rPr>
          <w:w w:val="95"/>
          <w:sz w:val="16"/>
        </w:rPr>
        <w:t>au</w:t>
      </w:r>
      <w:r>
        <w:rPr>
          <w:spacing w:val="-12"/>
          <w:w w:val="95"/>
          <w:sz w:val="16"/>
        </w:rPr>
        <w:t xml:space="preserve"> </w:t>
      </w:r>
      <w:r>
        <w:rPr>
          <w:w w:val="95"/>
          <w:sz w:val="16"/>
        </w:rPr>
        <w:t>sommeil…) Accompagnement</w:t>
      </w:r>
      <w:r>
        <w:rPr>
          <w:spacing w:val="-18"/>
          <w:w w:val="95"/>
          <w:sz w:val="16"/>
        </w:rPr>
        <w:t xml:space="preserve"> </w:t>
      </w:r>
      <w:r>
        <w:rPr>
          <w:w w:val="95"/>
          <w:sz w:val="16"/>
        </w:rPr>
        <w:t>à</w:t>
      </w:r>
      <w:r>
        <w:rPr>
          <w:spacing w:val="-18"/>
          <w:w w:val="95"/>
          <w:sz w:val="16"/>
        </w:rPr>
        <w:t xml:space="preserve"> </w:t>
      </w:r>
      <w:r>
        <w:rPr>
          <w:w w:val="95"/>
          <w:sz w:val="16"/>
        </w:rPr>
        <w:t>la</w:t>
      </w:r>
      <w:r>
        <w:rPr>
          <w:spacing w:val="-17"/>
          <w:w w:val="95"/>
          <w:sz w:val="16"/>
        </w:rPr>
        <w:t xml:space="preserve"> </w:t>
      </w:r>
      <w:r>
        <w:rPr>
          <w:w w:val="95"/>
          <w:sz w:val="16"/>
        </w:rPr>
        <w:t>mobilité,</w:t>
      </w:r>
      <w:r>
        <w:rPr>
          <w:spacing w:val="-18"/>
          <w:w w:val="95"/>
          <w:sz w:val="16"/>
        </w:rPr>
        <w:t xml:space="preserve"> </w:t>
      </w:r>
      <w:r>
        <w:rPr>
          <w:w w:val="95"/>
          <w:sz w:val="16"/>
        </w:rPr>
        <w:t>aide</w:t>
      </w:r>
      <w:r>
        <w:rPr>
          <w:spacing w:val="-18"/>
          <w:w w:val="95"/>
          <w:sz w:val="16"/>
        </w:rPr>
        <w:t xml:space="preserve"> </w:t>
      </w:r>
      <w:r>
        <w:rPr>
          <w:w w:val="95"/>
          <w:sz w:val="16"/>
        </w:rPr>
        <w:t>aux</w:t>
      </w:r>
      <w:r>
        <w:rPr>
          <w:spacing w:val="-17"/>
          <w:w w:val="95"/>
          <w:sz w:val="16"/>
        </w:rPr>
        <w:t xml:space="preserve"> </w:t>
      </w:r>
      <w:r>
        <w:rPr>
          <w:w w:val="95"/>
          <w:sz w:val="16"/>
        </w:rPr>
        <w:t>transferts,</w:t>
      </w:r>
      <w:r>
        <w:rPr>
          <w:spacing w:val="-18"/>
          <w:w w:val="95"/>
          <w:sz w:val="16"/>
        </w:rPr>
        <w:t xml:space="preserve"> </w:t>
      </w:r>
      <w:r>
        <w:rPr>
          <w:w w:val="95"/>
          <w:sz w:val="16"/>
        </w:rPr>
        <w:t>portage</w:t>
      </w:r>
      <w:r>
        <w:rPr>
          <w:spacing w:val="-18"/>
          <w:w w:val="95"/>
          <w:sz w:val="16"/>
        </w:rPr>
        <w:t xml:space="preserve"> </w:t>
      </w:r>
      <w:r>
        <w:rPr>
          <w:w w:val="95"/>
          <w:sz w:val="16"/>
        </w:rPr>
        <w:t>de</w:t>
      </w:r>
      <w:r>
        <w:rPr>
          <w:spacing w:val="-18"/>
          <w:w w:val="95"/>
          <w:sz w:val="16"/>
        </w:rPr>
        <w:t xml:space="preserve"> </w:t>
      </w:r>
      <w:r>
        <w:rPr>
          <w:w w:val="95"/>
          <w:sz w:val="16"/>
        </w:rPr>
        <w:t>l’enfant</w:t>
      </w:r>
    </w:p>
    <w:p w14:paraId="7E900869" w14:textId="77777777" w:rsidR="00C0112C" w:rsidRDefault="00CD3D10">
      <w:pPr>
        <w:spacing w:line="172" w:lineRule="exact"/>
        <w:ind w:left="230"/>
        <w:rPr>
          <w:sz w:val="16"/>
        </w:rPr>
      </w:pPr>
      <w:r>
        <w:rPr>
          <w:w w:val="90"/>
          <w:sz w:val="16"/>
        </w:rPr>
        <w:t>Habillage,  déshabillage</w:t>
      </w:r>
    </w:p>
    <w:p w14:paraId="7E90086A" w14:textId="77777777" w:rsidR="00C0112C" w:rsidRDefault="00CD3D10">
      <w:pPr>
        <w:spacing w:before="3" w:line="176" w:lineRule="exact"/>
        <w:ind w:left="723" w:right="7871"/>
        <w:rPr>
          <w:sz w:val="16"/>
        </w:rPr>
      </w:pPr>
      <w:r>
        <w:rPr>
          <w:rFonts w:ascii="Lucida Sans" w:hAnsi="Lucida Sans"/>
          <w:b/>
          <w:w w:val="85"/>
          <w:sz w:val="16"/>
        </w:rPr>
        <w:t xml:space="preserve">Moyens et ressources </w:t>
      </w:r>
      <w:r>
        <w:rPr>
          <w:w w:val="90"/>
          <w:sz w:val="16"/>
        </w:rPr>
        <w:t>Contexte de l’intervention Protocoles et procédures</w:t>
      </w:r>
    </w:p>
    <w:p w14:paraId="7E90086B" w14:textId="77777777" w:rsidR="00C0112C" w:rsidRDefault="00CD3D10">
      <w:pPr>
        <w:spacing w:line="174" w:lineRule="exact"/>
        <w:ind w:left="723"/>
        <w:rPr>
          <w:sz w:val="16"/>
        </w:rPr>
      </w:pPr>
      <w:r>
        <w:rPr>
          <w:w w:val="90"/>
          <w:sz w:val="16"/>
        </w:rPr>
        <w:t>Moyens de prévention (individuels et  collectifs)</w:t>
      </w:r>
    </w:p>
    <w:p w14:paraId="7E90086C" w14:textId="77777777" w:rsidR="00C0112C" w:rsidRDefault="00CD3D10">
      <w:pPr>
        <w:spacing w:before="2" w:line="176" w:lineRule="exact"/>
        <w:ind w:left="723" w:right="6065"/>
        <w:rPr>
          <w:sz w:val="16"/>
        </w:rPr>
      </w:pPr>
      <w:r>
        <w:rPr>
          <w:w w:val="95"/>
          <w:sz w:val="16"/>
        </w:rPr>
        <w:t xml:space="preserve">Aides techniques liées à la mobilisation des personnes </w:t>
      </w:r>
      <w:r>
        <w:rPr>
          <w:sz w:val="16"/>
        </w:rPr>
        <w:t xml:space="preserve">Projet de vie, projet individualisé, projet de soins… </w:t>
      </w:r>
      <w:r>
        <w:rPr>
          <w:w w:val="95"/>
          <w:sz w:val="16"/>
        </w:rPr>
        <w:t>Plan de soins</w:t>
      </w:r>
    </w:p>
    <w:p w14:paraId="7E90086D" w14:textId="77777777" w:rsidR="00C0112C" w:rsidRDefault="00CD3D10">
      <w:pPr>
        <w:spacing w:line="169" w:lineRule="exact"/>
        <w:ind w:left="723"/>
        <w:rPr>
          <w:rFonts w:ascii="Lucida Sans" w:hAnsi="Lucida Sans"/>
          <w:b/>
          <w:sz w:val="16"/>
        </w:rPr>
      </w:pPr>
      <w:r>
        <w:rPr>
          <w:rFonts w:ascii="Lucida Sans" w:hAnsi="Lucida Sans"/>
          <w:b/>
          <w:w w:val="70"/>
          <w:sz w:val="16"/>
        </w:rPr>
        <w:t xml:space="preserve">Résultats </w:t>
      </w:r>
      <w:r>
        <w:rPr>
          <w:rFonts w:ascii="Lucida Sans" w:hAnsi="Lucida Sans"/>
          <w:b/>
          <w:w w:val="70"/>
          <w:sz w:val="16"/>
        </w:rPr>
        <w:t xml:space="preserve"> attendus</w:t>
      </w:r>
    </w:p>
    <w:p w14:paraId="7E90086E" w14:textId="77777777" w:rsidR="00C0112C" w:rsidRDefault="00CD3D10">
      <w:pPr>
        <w:spacing w:before="6" w:line="176" w:lineRule="exact"/>
        <w:ind w:left="723" w:right="4808"/>
        <w:rPr>
          <w:sz w:val="16"/>
        </w:rPr>
      </w:pPr>
      <w:r>
        <w:rPr>
          <w:w w:val="95"/>
          <w:sz w:val="16"/>
        </w:rPr>
        <w:t>Prévention</w:t>
      </w:r>
      <w:r>
        <w:rPr>
          <w:spacing w:val="-13"/>
          <w:w w:val="95"/>
          <w:sz w:val="16"/>
        </w:rPr>
        <w:t xml:space="preserve"> </w:t>
      </w:r>
      <w:r>
        <w:rPr>
          <w:w w:val="95"/>
          <w:sz w:val="16"/>
        </w:rPr>
        <w:t>des</w:t>
      </w:r>
      <w:r>
        <w:rPr>
          <w:spacing w:val="-12"/>
          <w:w w:val="95"/>
          <w:sz w:val="16"/>
        </w:rPr>
        <w:t xml:space="preserve"> </w:t>
      </w:r>
      <w:r>
        <w:rPr>
          <w:w w:val="95"/>
          <w:sz w:val="16"/>
        </w:rPr>
        <w:t>infections</w:t>
      </w:r>
      <w:r>
        <w:rPr>
          <w:spacing w:val="-13"/>
          <w:w w:val="95"/>
          <w:sz w:val="16"/>
        </w:rPr>
        <w:t xml:space="preserve"> </w:t>
      </w:r>
      <w:r>
        <w:rPr>
          <w:w w:val="95"/>
          <w:sz w:val="16"/>
        </w:rPr>
        <w:t>nosocomiales</w:t>
      </w:r>
      <w:r>
        <w:rPr>
          <w:spacing w:val="-13"/>
          <w:w w:val="95"/>
          <w:sz w:val="16"/>
        </w:rPr>
        <w:t xml:space="preserve"> </w:t>
      </w:r>
      <w:r>
        <w:rPr>
          <w:w w:val="95"/>
          <w:sz w:val="16"/>
        </w:rPr>
        <w:t>et</w:t>
      </w:r>
      <w:r>
        <w:rPr>
          <w:spacing w:val="-12"/>
          <w:w w:val="95"/>
          <w:sz w:val="16"/>
        </w:rPr>
        <w:t xml:space="preserve"> </w:t>
      </w:r>
      <w:r>
        <w:rPr>
          <w:w w:val="95"/>
          <w:sz w:val="16"/>
        </w:rPr>
        <w:t>des</w:t>
      </w:r>
      <w:r>
        <w:rPr>
          <w:spacing w:val="-13"/>
          <w:w w:val="95"/>
          <w:sz w:val="16"/>
        </w:rPr>
        <w:t xml:space="preserve"> </w:t>
      </w:r>
      <w:r>
        <w:rPr>
          <w:w w:val="95"/>
          <w:sz w:val="16"/>
        </w:rPr>
        <w:t>infections</w:t>
      </w:r>
      <w:r>
        <w:rPr>
          <w:spacing w:val="-13"/>
          <w:w w:val="95"/>
          <w:sz w:val="16"/>
        </w:rPr>
        <w:t xml:space="preserve"> </w:t>
      </w:r>
      <w:r>
        <w:rPr>
          <w:w w:val="95"/>
          <w:sz w:val="16"/>
        </w:rPr>
        <w:t>associées</w:t>
      </w:r>
      <w:r>
        <w:rPr>
          <w:spacing w:val="-13"/>
          <w:w w:val="95"/>
          <w:sz w:val="16"/>
        </w:rPr>
        <w:t xml:space="preserve"> </w:t>
      </w:r>
      <w:r>
        <w:rPr>
          <w:w w:val="95"/>
          <w:sz w:val="16"/>
        </w:rPr>
        <w:t>aux</w:t>
      </w:r>
      <w:r>
        <w:rPr>
          <w:spacing w:val="-12"/>
          <w:w w:val="95"/>
          <w:sz w:val="16"/>
        </w:rPr>
        <w:t xml:space="preserve"> </w:t>
      </w:r>
      <w:r>
        <w:rPr>
          <w:w w:val="95"/>
          <w:sz w:val="16"/>
        </w:rPr>
        <w:t>soins Prévention</w:t>
      </w:r>
      <w:r>
        <w:rPr>
          <w:spacing w:val="-17"/>
          <w:w w:val="95"/>
          <w:sz w:val="16"/>
        </w:rPr>
        <w:t xml:space="preserve"> </w:t>
      </w:r>
      <w:r>
        <w:rPr>
          <w:w w:val="95"/>
          <w:sz w:val="16"/>
        </w:rPr>
        <w:t>des</w:t>
      </w:r>
      <w:r>
        <w:rPr>
          <w:spacing w:val="-16"/>
          <w:w w:val="95"/>
          <w:sz w:val="16"/>
        </w:rPr>
        <w:t xml:space="preserve"> </w:t>
      </w:r>
      <w:r>
        <w:rPr>
          <w:w w:val="95"/>
          <w:sz w:val="16"/>
        </w:rPr>
        <w:t>risques</w:t>
      </w:r>
      <w:r>
        <w:rPr>
          <w:spacing w:val="-17"/>
          <w:w w:val="95"/>
          <w:sz w:val="16"/>
        </w:rPr>
        <w:t xml:space="preserve"> </w:t>
      </w:r>
      <w:r>
        <w:rPr>
          <w:w w:val="95"/>
          <w:sz w:val="16"/>
        </w:rPr>
        <w:t>liés</w:t>
      </w:r>
      <w:r>
        <w:rPr>
          <w:spacing w:val="-16"/>
          <w:w w:val="95"/>
          <w:sz w:val="16"/>
        </w:rPr>
        <w:t xml:space="preserve"> </w:t>
      </w:r>
      <w:r>
        <w:rPr>
          <w:w w:val="95"/>
          <w:sz w:val="16"/>
        </w:rPr>
        <w:t>à</w:t>
      </w:r>
      <w:r>
        <w:rPr>
          <w:spacing w:val="-16"/>
          <w:w w:val="95"/>
          <w:sz w:val="16"/>
        </w:rPr>
        <w:t xml:space="preserve"> </w:t>
      </w:r>
      <w:r>
        <w:rPr>
          <w:w w:val="95"/>
          <w:sz w:val="16"/>
        </w:rPr>
        <w:t>l’alitement</w:t>
      </w:r>
      <w:r>
        <w:rPr>
          <w:spacing w:val="-16"/>
          <w:w w:val="95"/>
          <w:sz w:val="16"/>
        </w:rPr>
        <w:t xml:space="preserve"> </w:t>
      </w:r>
      <w:r>
        <w:rPr>
          <w:w w:val="95"/>
          <w:sz w:val="16"/>
        </w:rPr>
        <w:t>prolongé</w:t>
      </w:r>
    </w:p>
    <w:p w14:paraId="7E90086F" w14:textId="77777777" w:rsidR="00C0112C" w:rsidRDefault="00CD3D10">
      <w:pPr>
        <w:spacing w:line="176" w:lineRule="exact"/>
        <w:ind w:left="723" w:right="2259"/>
        <w:rPr>
          <w:sz w:val="16"/>
        </w:rPr>
      </w:pPr>
      <w:r>
        <w:rPr>
          <w:w w:val="95"/>
          <w:sz w:val="16"/>
        </w:rPr>
        <w:t>Propositions</w:t>
      </w:r>
      <w:r>
        <w:rPr>
          <w:spacing w:val="-18"/>
          <w:w w:val="95"/>
          <w:sz w:val="16"/>
        </w:rPr>
        <w:t xml:space="preserve"> </w:t>
      </w:r>
      <w:r>
        <w:rPr>
          <w:w w:val="95"/>
          <w:sz w:val="16"/>
        </w:rPr>
        <w:t>en</w:t>
      </w:r>
      <w:r>
        <w:rPr>
          <w:spacing w:val="-18"/>
          <w:w w:val="95"/>
          <w:sz w:val="16"/>
        </w:rPr>
        <w:t xml:space="preserve"> </w:t>
      </w:r>
      <w:r>
        <w:rPr>
          <w:w w:val="95"/>
          <w:sz w:val="16"/>
        </w:rPr>
        <w:t>adéquation</w:t>
      </w:r>
      <w:r>
        <w:rPr>
          <w:spacing w:val="-18"/>
          <w:w w:val="95"/>
          <w:sz w:val="16"/>
        </w:rPr>
        <w:t xml:space="preserve"> </w:t>
      </w:r>
      <w:r>
        <w:rPr>
          <w:w w:val="95"/>
          <w:sz w:val="16"/>
        </w:rPr>
        <w:t>avec</w:t>
      </w:r>
      <w:r>
        <w:rPr>
          <w:spacing w:val="-17"/>
          <w:w w:val="95"/>
          <w:sz w:val="16"/>
        </w:rPr>
        <w:t xml:space="preserve"> </w:t>
      </w:r>
      <w:r>
        <w:rPr>
          <w:w w:val="95"/>
          <w:sz w:val="16"/>
        </w:rPr>
        <w:t>les</w:t>
      </w:r>
      <w:r>
        <w:rPr>
          <w:spacing w:val="-18"/>
          <w:w w:val="95"/>
          <w:sz w:val="16"/>
        </w:rPr>
        <w:t xml:space="preserve"> </w:t>
      </w:r>
      <w:r>
        <w:rPr>
          <w:w w:val="95"/>
          <w:sz w:val="16"/>
        </w:rPr>
        <w:t>besoins</w:t>
      </w:r>
      <w:r>
        <w:rPr>
          <w:spacing w:val="-18"/>
          <w:w w:val="95"/>
          <w:sz w:val="16"/>
        </w:rPr>
        <w:t xml:space="preserve"> </w:t>
      </w:r>
      <w:r>
        <w:rPr>
          <w:w w:val="95"/>
          <w:sz w:val="16"/>
        </w:rPr>
        <w:t>identifiés</w:t>
      </w:r>
      <w:r>
        <w:rPr>
          <w:spacing w:val="-18"/>
          <w:w w:val="95"/>
          <w:sz w:val="16"/>
        </w:rPr>
        <w:t xml:space="preserve"> </w:t>
      </w:r>
      <w:r>
        <w:rPr>
          <w:w w:val="95"/>
          <w:sz w:val="16"/>
        </w:rPr>
        <w:t>et</w:t>
      </w:r>
      <w:r>
        <w:rPr>
          <w:spacing w:val="-17"/>
          <w:w w:val="95"/>
          <w:sz w:val="16"/>
        </w:rPr>
        <w:t xml:space="preserve"> </w:t>
      </w:r>
      <w:r>
        <w:rPr>
          <w:w w:val="95"/>
          <w:sz w:val="16"/>
        </w:rPr>
        <w:t>l’environnement</w:t>
      </w:r>
      <w:r>
        <w:rPr>
          <w:spacing w:val="-18"/>
          <w:w w:val="95"/>
          <w:sz w:val="16"/>
        </w:rPr>
        <w:t xml:space="preserve"> </w:t>
      </w:r>
      <w:r>
        <w:rPr>
          <w:w w:val="95"/>
          <w:sz w:val="16"/>
        </w:rPr>
        <w:t>de</w:t>
      </w:r>
      <w:r>
        <w:rPr>
          <w:spacing w:val="-18"/>
          <w:w w:val="95"/>
          <w:sz w:val="16"/>
        </w:rPr>
        <w:t xml:space="preserve"> </w:t>
      </w:r>
      <w:r>
        <w:rPr>
          <w:w w:val="95"/>
          <w:sz w:val="16"/>
        </w:rPr>
        <w:t>la</w:t>
      </w:r>
      <w:r>
        <w:rPr>
          <w:spacing w:val="-17"/>
          <w:w w:val="95"/>
          <w:sz w:val="16"/>
        </w:rPr>
        <w:t xml:space="preserve"> </w:t>
      </w:r>
      <w:r>
        <w:rPr>
          <w:w w:val="95"/>
          <w:sz w:val="16"/>
        </w:rPr>
        <w:t>personne,</w:t>
      </w:r>
      <w:r>
        <w:rPr>
          <w:spacing w:val="-18"/>
          <w:w w:val="95"/>
          <w:sz w:val="16"/>
        </w:rPr>
        <w:t xml:space="preserve"> </w:t>
      </w:r>
      <w:r>
        <w:rPr>
          <w:w w:val="95"/>
          <w:sz w:val="16"/>
        </w:rPr>
        <w:t>contribuant</w:t>
      </w:r>
      <w:r>
        <w:rPr>
          <w:spacing w:val="-18"/>
          <w:w w:val="95"/>
          <w:sz w:val="16"/>
        </w:rPr>
        <w:t xml:space="preserve"> </w:t>
      </w:r>
      <w:r>
        <w:rPr>
          <w:w w:val="95"/>
          <w:sz w:val="16"/>
        </w:rPr>
        <w:t>à</w:t>
      </w:r>
      <w:r>
        <w:rPr>
          <w:spacing w:val="-18"/>
          <w:w w:val="95"/>
          <w:sz w:val="16"/>
        </w:rPr>
        <w:t xml:space="preserve"> </w:t>
      </w:r>
      <w:r>
        <w:rPr>
          <w:w w:val="95"/>
          <w:sz w:val="16"/>
        </w:rPr>
        <w:t>la</w:t>
      </w:r>
      <w:r>
        <w:rPr>
          <w:spacing w:val="-17"/>
          <w:w w:val="95"/>
          <w:sz w:val="16"/>
        </w:rPr>
        <w:t xml:space="preserve"> </w:t>
      </w:r>
      <w:r>
        <w:rPr>
          <w:w w:val="95"/>
          <w:sz w:val="16"/>
        </w:rPr>
        <w:t xml:space="preserve">bientraitance </w:t>
      </w:r>
      <w:r>
        <w:rPr>
          <w:sz w:val="16"/>
        </w:rPr>
        <w:t>Activités</w:t>
      </w:r>
      <w:r>
        <w:rPr>
          <w:spacing w:val="-23"/>
          <w:sz w:val="16"/>
        </w:rPr>
        <w:t xml:space="preserve"> </w:t>
      </w:r>
      <w:r>
        <w:rPr>
          <w:sz w:val="16"/>
        </w:rPr>
        <w:t>menées</w:t>
      </w:r>
      <w:r>
        <w:rPr>
          <w:spacing w:val="-22"/>
          <w:sz w:val="16"/>
        </w:rPr>
        <w:t xml:space="preserve"> </w:t>
      </w:r>
      <w:r>
        <w:rPr>
          <w:sz w:val="16"/>
        </w:rPr>
        <w:t>en</w:t>
      </w:r>
      <w:r>
        <w:rPr>
          <w:spacing w:val="-23"/>
          <w:sz w:val="16"/>
        </w:rPr>
        <w:t xml:space="preserve"> </w:t>
      </w:r>
      <w:r>
        <w:rPr>
          <w:sz w:val="16"/>
        </w:rPr>
        <w:t>lien</w:t>
      </w:r>
      <w:r>
        <w:rPr>
          <w:spacing w:val="-23"/>
          <w:sz w:val="16"/>
        </w:rPr>
        <w:t xml:space="preserve"> </w:t>
      </w:r>
      <w:r>
        <w:rPr>
          <w:sz w:val="16"/>
        </w:rPr>
        <w:t>avec</w:t>
      </w:r>
      <w:r>
        <w:rPr>
          <w:spacing w:val="-23"/>
          <w:sz w:val="16"/>
        </w:rPr>
        <w:t xml:space="preserve"> </w:t>
      </w:r>
      <w:r>
        <w:rPr>
          <w:sz w:val="16"/>
        </w:rPr>
        <w:t>le</w:t>
      </w:r>
      <w:r>
        <w:rPr>
          <w:spacing w:val="-23"/>
          <w:sz w:val="16"/>
        </w:rPr>
        <w:t xml:space="preserve"> </w:t>
      </w:r>
      <w:r>
        <w:rPr>
          <w:sz w:val="16"/>
        </w:rPr>
        <w:t>projet</w:t>
      </w:r>
      <w:r>
        <w:rPr>
          <w:spacing w:val="-22"/>
          <w:sz w:val="16"/>
        </w:rPr>
        <w:t xml:space="preserve"> </w:t>
      </w:r>
      <w:r>
        <w:rPr>
          <w:sz w:val="16"/>
        </w:rPr>
        <w:t>individualisé,</w:t>
      </w:r>
      <w:r>
        <w:rPr>
          <w:spacing w:val="-23"/>
          <w:sz w:val="16"/>
        </w:rPr>
        <w:t xml:space="preserve"> </w:t>
      </w:r>
      <w:r>
        <w:rPr>
          <w:sz w:val="16"/>
        </w:rPr>
        <w:t>le</w:t>
      </w:r>
      <w:r>
        <w:rPr>
          <w:spacing w:val="-23"/>
          <w:sz w:val="16"/>
        </w:rPr>
        <w:t xml:space="preserve"> </w:t>
      </w:r>
      <w:r>
        <w:rPr>
          <w:sz w:val="16"/>
        </w:rPr>
        <w:t>projet</w:t>
      </w:r>
      <w:r>
        <w:rPr>
          <w:spacing w:val="-22"/>
          <w:sz w:val="16"/>
        </w:rPr>
        <w:t xml:space="preserve"> </w:t>
      </w:r>
      <w:r>
        <w:rPr>
          <w:sz w:val="16"/>
        </w:rPr>
        <w:t>de</w:t>
      </w:r>
      <w:r>
        <w:rPr>
          <w:spacing w:val="-23"/>
          <w:sz w:val="16"/>
        </w:rPr>
        <w:t xml:space="preserve"> </w:t>
      </w:r>
      <w:r>
        <w:rPr>
          <w:sz w:val="16"/>
        </w:rPr>
        <w:t>vie</w:t>
      </w:r>
      <w:r>
        <w:rPr>
          <w:spacing w:val="-23"/>
          <w:sz w:val="16"/>
        </w:rPr>
        <w:t xml:space="preserve"> </w:t>
      </w:r>
      <w:r>
        <w:rPr>
          <w:sz w:val="16"/>
        </w:rPr>
        <w:t>(besoins,</w:t>
      </w:r>
      <w:r>
        <w:rPr>
          <w:spacing w:val="-23"/>
          <w:sz w:val="16"/>
        </w:rPr>
        <w:t xml:space="preserve"> </w:t>
      </w:r>
      <w:r>
        <w:rPr>
          <w:sz w:val="16"/>
        </w:rPr>
        <w:t>degré</w:t>
      </w:r>
      <w:r>
        <w:rPr>
          <w:spacing w:val="-22"/>
          <w:sz w:val="16"/>
        </w:rPr>
        <w:t xml:space="preserve"> </w:t>
      </w:r>
      <w:r>
        <w:rPr>
          <w:sz w:val="16"/>
        </w:rPr>
        <w:t>d’autonomie</w:t>
      </w:r>
      <w:r>
        <w:rPr>
          <w:spacing w:val="-23"/>
          <w:sz w:val="16"/>
        </w:rPr>
        <w:t xml:space="preserve"> </w:t>
      </w:r>
      <w:r>
        <w:rPr>
          <w:sz w:val="16"/>
        </w:rPr>
        <w:t>de</w:t>
      </w:r>
      <w:r>
        <w:rPr>
          <w:spacing w:val="-23"/>
          <w:sz w:val="16"/>
        </w:rPr>
        <w:t xml:space="preserve"> </w:t>
      </w:r>
      <w:r>
        <w:rPr>
          <w:sz w:val="16"/>
        </w:rPr>
        <w:t>la</w:t>
      </w:r>
      <w:r>
        <w:rPr>
          <w:spacing w:val="-22"/>
          <w:sz w:val="16"/>
        </w:rPr>
        <w:t xml:space="preserve"> </w:t>
      </w:r>
      <w:r>
        <w:rPr>
          <w:sz w:val="16"/>
        </w:rPr>
        <w:t xml:space="preserve">personne…) </w:t>
      </w:r>
      <w:r>
        <w:rPr>
          <w:w w:val="90"/>
          <w:sz w:val="16"/>
        </w:rPr>
        <w:t xml:space="preserve">Propositions pertinentes d’éléments de protocoles et de </w:t>
      </w:r>
      <w:r>
        <w:rPr>
          <w:spacing w:val="10"/>
          <w:w w:val="90"/>
          <w:sz w:val="16"/>
        </w:rPr>
        <w:t xml:space="preserve"> </w:t>
      </w:r>
      <w:r>
        <w:rPr>
          <w:w w:val="90"/>
          <w:sz w:val="16"/>
        </w:rPr>
        <w:t>procédures</w:t>
      </w:r>
    </w:p>
    <w:p w14:paraId="7E900870" w14:textId="77777777" w:rsidR="00C0112C" w:rsidRDefault="00CD3D10">
      <w:pPr>
        <w:spacing w:line="176" w:lineRule="exact"/>
        <w:ind w:left="723" w:right="2022"/>
        <w:rPr>
          <w:sz w:val="16"/>
        </w:rPr>
      </w:pPr>
      <w:r>
        <w:rPr>
          <w:w w:val="95"/>
          <w:sz w:val="16"/>
        </w:rPr>
        <w:t>Prévention</w:t>
      </w:r>
      <w:r>
        <w:rPr>
          <w:spacing w:val="-21"/>
          <w:w w:val="95"/>
          <w:sz w:val="16"/>
        </w:rPr>
        <w:t xml:space="preserve"> </w:t>
      </w:r>
      <w:r>
        <w:rPr>
          <w:w w:val="95"/>
          <w:sz w:val="16"/>
        </w:rPr>
        <w:t>des</w:t>
      </w:r>
      <w:r>
        <w:rPr>
          <w:spacing w:val="-20"/>
          <w:w w:val="95"/>
          <w:sz w:val="16"/>
        </w:rPr>
        <w:t xml:space="preserve"> </w:t>
      </w:r>
      <w:r>
        <w:rPr>
          <w:w w:val="95"/>
          <w:sz w:val="16"/>
        </w:rPr>
        <w:t>risques</w:t>
      </w:r>
      <w:r>
        <w:rPr>
          <w:spacing w:val="-21"/>
          <w:w w:val="95"/>
          <w:sz w:val="16"/>
        </w:rPr>
        <w:t xml:space="preserve"> </w:t>
      </w:r>
      <w:r>
        <w:rPr>
          <w:w w:val="95"/>
          <w:sz w:val="16"/>
        </w:rPr>
        <w:t>professionnels</w:t>
      </w:r>
      <w:r>
        <w:rPr>
          <w:spacing w:val="-20"/>
          <w:w w:val="95"/>
          <w:sz w:val="16"/>
        </w:rPr>
        <w:t xml:space="preserve"> </w:t>
      </w:r>
      <w:r>
        <w:rPr>
          <w:w w:val="95"/>
          <w:sz w:val="16"/>
        </w:rPr>
        <w:t>(accidents</w:t>
      </w:r>
      <w:r>
        <w:rPr>
          <w:spacing w:val="-20"/>
          <w:w w:val="95"/>
          <w:sz w:val="16"/>
        </w:rPr>
        <w:t xml:space="preserve"> </w:t>
      </w:r>
      <w:r>
        <w:rPr>
          <w:w w:val="95"/>
          <w:sz w:val="16"/>
        </w:rPr>
        <w:t>du</w:t>
      </w:r>
      <w:r>
        <w:rPr>
          <w:spacing w:val="-20"/>
          <w:w w:val="95"/>
          <w:sz w:val="16"/>
        </w:rPr>
        <w:t xml:space="preserve"> </w:t>
      </w:r>
      <w:r>
        <w:rPr>
          <w:w w:val="95"/>
          <w:sz w:val="16"/>
        </w:rPr>
        <w:t>trava</w:t>
      </w:r>
      <w:r>
        <w:rPr>
          <w:w w:val="95"/>
          <w:sz w:val="16"/>
        </w:rPr>
        <w:t>il,</w:t>
      </w:r>
      <w:r>
        <w:rPr>
          <w:spacing w:val="-20"/>
          <w:w w:val="95"/>
          <w:sz w:val="16"/>
        </w:rPr>
        <w:t xml:space="preserve"> </w:t>
      </w:r>
      <w:r>
        <w:rPr>
          <w:w w:val="95"/>
          <w:sz w:val="16"/>
        </w:rPr>
        <w:t>maladies</w:t>
      </w:r>
      <w:r>
        <w:rPr>
          <w:spacing w:val="-20"/>
          <w:w w:val="95"/>
          <w:sz w:val="16"/>
        </w:rPr>
        <w:t xml:space="preserve"> </w:t>
      </w:r>
      <w:r>
        <w:rPr>
          <w:w w:val="95"/>
          <w:sz w:val="16"/>
        </w:rPr>
        <w:t>professionnelles</w:t>
      </w:r>
      <w:r>
        <w:rPr>
          <w:spacing w:val="-20"/>
          <w:w w:val="95"/>
          <w:sz w:val="16"/>
        </w:rPr>
        <w:t xml:space="preserve"> </w:t>
      </w:r>
      <w:r>
        <w:rPr>
          <w:w w:val="95"/>
          <w:sz w:val="16"/>
        </w:rPr>
        <w:t>dont</w:t>
      </w:r>
      <w:r>
        <w:rPr>
          <w:spacing w:val="-20"/>
          <w:w w:val="95"/>
          <w:sz w:val="16"/>
        </w:rPr>
        <w:t xml:space="preserve"> </w:t>
      </w:r>
      <w:r>
        <w:rPr>
          <w:w w:val="95"/>
          <w:sz w:val="16"/>
        </w:rPr>
        <w:t>troubles</w:t>
      </w:r>
      <w:r>
        <w:rPr>
          <w:spacing w:val="-21"/>
          <w:w w:val="95"/>
          <w:sz w:val="16"/>
        </w:rPr>
        <w:t xml:space="preserve"> </w:t>
      </w:r>
      <w:r>
        <w:rPr>
          <w:w w:val="95"/>
          <w:sz w:val="16"/>
        </w:rPr>
        <w:t>musculo</w:t>
      </w:r>
      <w:r>
        <w:rPr>
          <w:spacing w:val="-20"/>
          <w:w w:val="95"/>
          <w:sz w:val="16"/>
        </w:rPr>
        <w:t xml:space="preserve"> </w:t>
      </w:r>
      <w:r>
        <w:rPr>
          <w:w w:val="95"/>
          <w:sz w:val="16"/>
        </w:rPr>
        <w:t>squelettiques) Transmissions</w:t>
      </w:r>
      <w:r>
        <w:rPr>
          <w:spacing w:val="-14"/>
          <w:w w:val="95"/>
          <w:sz w:val="16"/>
        </w:rPr>
        <w:t xml:space="preserve"> </w:t>
      </w:r>
      <w:r>
        <w:rPr>
          <w:w w:val="95"/>
          <w:sz w:val="16"/>
        </w:rPr>
        <w:t>pertinentes</w:t>
      </w:r>
      <w:r>
        <w:rPr>
          <w:spacing w:val="-14"/>
          <w:w w:val="95"/>
          <w:sz w:val="16"/>
        </w:rPr>
        <w:t xml:space="preserve"> </w:t>
      </w:r>
      <w:r>
        <w:rPr>
          <w:w w:val="95"/>
          <w:sz w:val="16"/>
        </w:rPr>
        <w:t>y</w:t>
      </w:r>
      <w:r>
        <w:rPr>
          <w:spacing w:val="-14"/>
          <w:w w:val="95"/>
          <w:sz w:val="16"/>
        </w:rPr>
        <w:t xml:space="preserve"> </w:t>
      </w:r>
      <w:r>
        <w:rPr>
          <w:w w:val="95"/>
          <w:sz w:val="16"/>
        </w:rPr>
        <w:t>compris</w:t>
      </w:r>
      <w:r>
        <w:rPr>
          <w:spacing w:val="-14"/>
          <w:w w:val="95"/>
          <w:sz w:val="16"/>
        </w:rPr>
        <w:t xml:space="preserve"> </w:t>
      </w:r>
      <w:r>
        <w:rPr>
          <w:w w:val="95"/>
          <w:sz w:val="16"/>
        </w:rPr>
        <w:t>des</w:t>
      </w:r>
      <w:r>
        <w:rPr>
          <w:spacing w:val="-14"/>
          <w:w w:val="95"/>
          <w:sz w:val="16"/>
        </w:rPr>
        <w:t xml:space="preserve"> </w:t>
      </w:r>
      <w:r>
        <w:rPr>
          <w:w w:val="95"/>
          <w:sz w:val="16"/>
        </w:rPr>
        <w:t>observations</w:t>
      </w:r>
      <w:r>
        <w:rPr>
          <w:spacing w:val="-14"/>
          <w:w w:val="95"/>
          <w:sz w:val="16"/>
        </w:rPr>
        <w:t xml:space="preserve"> </w:t>
      </w:r>
      <w:r>
        <w:rPr>
          <w:w w:val="95"/>
          <w:sz w:val="16"/>
        </w:rPr>
        <w:t>de</w:t>
      </w:r>
      <w:r>
        <w:rPr>
          <w:spacing w:val="-13"/>
          <w:w w:val="95"/>
          <w:sz w:val="16"/>
        </w:rPr>
        <w:t xml:space="preserve"> </w:t>
      </w:r>
      <w:r>
        <w:rPr>
          <w:w w:val="95"/>
          <w:sz w:val="16"/>
        </w:rPr>
        <w:t>la</w:t>
      </w:r>
      <w:r>
        <w:rPr>
          <w:spacing w:val="-14"/>
          <w:w w:val="95"/>
          <w:sz w:val="16"/>
        </w:rPr>
        <w:t xml:space="preserve"> </w:t>
      </w:r>
      <w:r>
        <w:rPr>
          <w:w w:val="95"/>
          <w:sz w:val="16"/>
        </w:rPr>
        <w:t>personne</w:t>
      </w:r>
      <w:r>
        <w:rPr>
          <w:spacing w:val="-14"/>
          <w:w w:val="95"/>
          <w:sz w:val="16"/>
        </w:rPr>
        <w:t xml:space="preserve"> </w:t>
      </w:r>
      <w:r>
        <w:rPr>
          <w:w w:val="95"/>
          <w:sz w:val="16"/>
        </w:rPr>
        <w:t>et</w:t>
      </w:r>
      <w:r>
        <w:rPr>
          <w:spacing w:val="-14"/>
          <w:w w:val="95"/>
          <w:sz w:val="16"/>
        </w:rPr>
        <w:t xml:space="preserve"> </w:t>
      </w:r>
      <w:r>
        <w:rPr>
          <w:w w:val="95"/>
          <w:sz w:val="16"/>
        </w:rPr>
        <w:t>de</w:t>
      </w:r>
      <w:r>
        <w:rPr>
          <w:spacing w:val="-14"/>
          <w:w w:val="95"/>
          <w:sz w:val="16"/>
        </w:rPr>
        <w:t xml:space="preserve"> </w:t>
      </w:r>
      <w:r>
        <w:rPr>
          <w:w w:val="95"/>
          <w:sz w:val="16"/>
        </w:rPr>
        <w:t>son</w:t>
      </w:r>
      <w:r>
        <w:rPr>
          <w:spacing w:val="-14"/>
          <w:w w:val="95"/>
          <w:sz w:val="16"/>
        </w:rPr>
        <w:t xml:space="preserve"> </w:t>
      </w:r>
      <w:r>
        <w:rPr>
          <w:w w:val="95"/>
          <w:sz w:val="16"/>
        </w:rPr>
        <w:t>environnement</w:t>
      </w:r>
    </w:p>
    <w:p w14:paraId="7E900871" w14:textId="77777777" w:rsidR="00C0112C" w:rsidRDefault="00CD3D10">
      <w:pPr>
        <w:spacing w:line="184" w:lineRule="exact"/>
        <w:ind w:left="723"/>
        <w:rPr>
          <w:sz w:val="16"/>
        </w:rPr>
      </w:pPr>
      <w:r>
        <w:rPr>
          <w:w w:val="95"/>
          <w:sz w:val="16"/>
        </w:rPr>
        <w:t>Satisfaction de la personne quant à son hygiène, son confort, son bien-être, son apparence</w:t>
      </w:r>
    </w:p>
    <w:p w14:paraId="7E900872" w14:textId="77777777" w:rsidR="00C0112C" w:rsidRDefault="00C0112C">
      <w:pPr>
        <w:spacing w:before="11"/>
        <w:rPr>
          <w:sz w:val="25"/>
        </w:rPr>
      </w:pPr>
    </w:p>
    <w:p w14:paraId="7E900873" w14:textId="77777777" w:rsidR="00C0112C" w:rsidRDefault="00CD3D10">
      <w:pPr>
        <w:jc w:val="center"/>
        <w:rPr>
          <w:sz w:val="13"/>
        </w:rPr>
      </w:pPr>
      <w:r>
        <w:rPr>
          <w:w w:val="115"/>
          <w:sz w:val="13"/>
        </w:rPr>
        <w:t>Pôle d’activités 2 - Intervention auprès de la personne lors des soins d’hygiène, de confort et de sécurité, dans les activités de la vie quotidienne</w:t>
      </w:r>
    </w:p>
    <w:p w14:paraId="7E900874" w14:textId="77777777" w:rsidR="00C0112C" w:rsidRDefault="00C0112C">
      <w:pPr>
        <w:spacing w:before="7"/>
        <w:rPr>
          <w:sz w:val="14"/>
        </w:rPr>
      </w:pPr>
    </w:p>
    <w:p w14:paraId="7E900875" w14:textId="77777777" w:rsidR="00C0112C" w:rsidRDefault="00CD3D10">
      <w:pPr>
        <w:spacing w:line="184" w:lineRule="exact"/>
        <w:ind w:left="230"/>
        <w:rPr>
          <w:rFonts w:ascii="Lucida Sans" w:hAnsi="Lucida Sans"/>
          <w:b/>
          <w:sz w:val="16"/>
        </w:rPr>
      </w:pPr>
      <w:r>
        <w:rPr>
          <w:rFonts w:ascii="Lucida Sans" w:hAnsi="Lucida Sans"/>
          <w:b/>
          <w:w w:val="75"/>
          <w:sz w:val="16"/>
        </w:rPr>
        <w:t>Activité 2.2 Surveillance de l’état de santé de la personne et action adaptée à la situation</w:t>
      </w:r>
    </w:p>
    <w:p w14:paraId="7E900876" w14:textId="77777777" w:rsidR="00C0112C" w:rsidRDefault="00CD3D10">
      <w:pPr>
        <w:spacing w:before="6" w:line="176" w:lineRule="exact"/>
        <w:ind w:left="230" w:right="3075"/>
        <w:rPr>
          <w:sz w:val="16"/>
        </w:rPr>
      </w:pPr>
      <w:r>
        <w:rPr>
          <w:w w:val="95"/>
          <w:sz w:val="16"/>
        </w:rPr>
        <w:t>Observation</w:t>
      </w:r>
      <w:r>
        <w:rPr>
          <w:spacing w:val="-20"/>
          <w:w w:val="95"/>
          <w:sz w:val="16"/>
        </w:rPr>
        <w:t xml:space="preserve"> </w:t>
      </w:r>
      <w:r>
        <w:rPr>
          <w:w w:val="95"/>
          <w:sz w:val="16"/>
        </w:rPr>
        <w:t>de</w:t>
      </w:r>
      <w:r>
        <w:rPr>
          <w:spacing w:val="-20"/>
          <w:w w:val="95"/>
          <w:sz w:val="16"/>
        </w:rPr>
        <w:t xml:space="preserve"> </w:t>
      </w:r>
      <w:r>
        <w:rPr>
          <w:w w:val="95"/>
          <w:sz w:val="16"/>
        </w:rPr>
        <w:t>la</w:t>
      </w:r>
      <w:r>
        <w:rPr>
          <w:spacing w:val="-21"/>
          <w:w w:val="95"/>
          <w:sz w:val="16"/>
        </w:rPr>
        <w:t xml:space="preserve"> </w:t>
      </w:r>
      <w:r>
        <w:rPr>
          <w:w w:val="95"/>
          <w:sz w:val="16"/>
        </w:rPr>
        <w:t>personne</w:t>
      </w:r>
      <w:r>
        <w:rPr>
          <w:spacing w:val="-20"/>
          <w:w w:val="95"/>
          <w:sz w:val="16"/>
        </w:rPr>
        <w:t xml:space="preserve"> </w:t>
      </w:r>
      <w:r>
        <w:rPr>
          <w:w w:val="95"/>
          <w:sz w:val="16"/>
        </w:rPr>
        <w:t>:</w:t>
      </w:r>
      <w:r>
        <w:rPr>
          <w:spacing w:val="-20"/>
          <w:w w:val="95"/>
          <w:sz w:val="16"/>
        </w:rPr>
        <w:t xml:space="preserve"> </w:t>
      </w:r>
      <w:r>
        <w:rPr>
          <w:w w:val="95"/>
          <w:sz w:val="16"/>
        </w:rPr>
        <w:t>conscience,</w:t>
      </w:r>
      <w:r>
        <w:rPr>
          <w:spacing w:val="-20"/>
          <w:w w:val="95"/>
          <w:sz w:val="16"/>
        </w:rPr>
        <w:t xml:space="preserve"> </w:t>
      </w:r>
      <w:r>
        <w:rPr>
          <w:w w:val="95"/>
          <w:sz w:val="16"/>
        </w:rPr>
        <w:t>respiration,</w:t>
      </w:r>
      <w:r>
        <w:rPr>
          <w:spacing w:val="-21"/>
          <w:w w:val="95"/>
          <w:sz w:val="16"/>
        </w:rPr>
        <w:t xml:space="preserve"> </w:t>
      </w:r>
      <w:r>
        <w:rPr>
          <w:w w:val="95"/>
          <w:sz w:val="16"/>
        </w:rPr>
        <w:t>douleur,</w:t>
      </w:r>
      <w:r>
        <w:rPr>
          <w:spacing w:val="-20"/>
          <w:w w:val="95"/>
          <w:sz w:val="16"/>
        </w:rPr>
        <w:t xml:space="preserve"> </w:t>
      </w:r>
      <w:r>
        <w:rPr>
          <w:w w:val="95"/>
          <w:sz w:val="16"/>
        </w:rPr>
        <w:t>état</w:t>
      </w:r>
      <w:r>
        <w:rPr>
          <w:spacing w:val="-20"/>
          <w:w w:val="95"/>
          <w:sz w:val="16"/>
        </w:rPr>
        <w:t xml:space="preserve"> </w:t>
      </w:r>
      <w:r>
        <w:rPr>
          <w:w w:val="95"/>
          <w:sz w:val="16"/>
        </w:rPr>
        <w:t>cutané,</w:t>
      </w:r>
      <w:r>
        <w:rPr>
          <w:spacing w:val="-20"/>
          <w:w w:val="95"/>
          <w:sz w:val="16"/>
        </w:rPr>
        <w:t xml:space="preserve"> </w:t>
      </w:r>
      <w:r>
        <w:rPr>
          <w:w w:val="95"/>
          <w:sz w:val="16"/>
        </w:rPr>
        <w:t>phanères,</w:t>
      </w:r>
      <w:r>
        <w:rPr>
          <w:spacing w:val="-20"/>
          <w:w w:val="95"/>
          <w:sz w:val="16"/>
        </w:rPr>
        <w:t xml:space="preserve"> </w:t>
      </w:r>
      <w:r>
        <w:rPr>
          <w:w w:val="95"/>
          <w:sz w:val="16"/>
        </w:rPr>
        <w:t>selles,</w:t>
      </w:r>
      <w:r>
        <w:rPr>
          <w:spacing w:val="-20"/>
          <w:w w:val="95"/>
          <w:sz w:val="16"/>
        </w:rPr>
        <w:t xml:space="preserve"> </w:t>
      </w:r>
      <w:r>
        <w:rPr>
          <w:w w:val="95"/>
          <w:sz w:val="16"/>
        </w:rPr>
        <w:t>urines,</w:t>
      </w:r>
      <w:r>
        <w:rPr>
          <w:spacing w:val="-20"/>
          <w:w w:val="95"/>
          <w:sz w:val="16"/>
        </w:rPr>
        <w:t xml:space="preserve"> </w:t>
      </w:r>
      <w:r>
        <w:rPr>
          <w:w w:val="95"/>
          <w:sz w:val="16"/>
        </w:rPr>
        <w:t>expectorations Observation</w:t>
      </w:r>
      <w:r>
        <w:rPr>
          <w:spacing w:val="-20"/>
          <w:w w:val="95"/>
          <w:sz w:val="16"/>
        </w:rPr>
        <w:t xml:space="preserve"> </w:t>
      </w:r>
      <w:r>
        <w:rPr>
          <w:w w:val="95"/>
          <w:sz w:val="16"/>
        </w:rPr>
        <w:t>du</w:t>
      </w:r>
      <w:r>
        <w:rPr>
          <w:spacing w:val="-20"/>
          <w:w w:val="95"/>
          <w:sz w:val="16"/>
        </w:rPr>
        <w:t xml:space="preserve"> </w:t>
      </w:r>
      <w:r>
        <w:rPr>
          <w:w w:val="95"/>
          <w:sz w:val="16"/>
        </w:rPr>
        <w:t>comportement,</w:t>
      </w:r>
      <w:r>
        <w:rPr>
          <w:spacing w:val="-20"/>
          <w:w w:val="95"/>
          <w:sz w:val="16"/>
        </w:rPr>
        <w:t xml:space="preserve"> </w:t>
      </w:r>
      <w:r>
        <w:rPr>
          <w:w w:val="95"/>
          <w:sz w:val="16"/>
        </w:rPr>
        <w:t>repérage</w:t>
      </w:r>
      <w:r>
        <w:rPr>
          <w:spacing w:val="-20"/>
          <w:w w:val="95"/>
          <w:sz w:val="16"/>
        </w:rPr>
        <w:t xml:space="preserve"> </w:t>
      </w:r>
      <w:r>
        <w:rPr>
          <w:w w:val="95"/>
          <w:sz w:val="16"/>
        </w:rPr>
        <w:t>des</w:t>
      </w:r>
      <w:r>
        <w:rPr>
          <w:spacing w:val="-20"/>
          <w:w w:val="95"/>
          <w:sz w:val="16"/>
        </w:rPr>
        <w:t xml:space="preserve"> </w:t>
      </w:r>
      <w:r>
        <w:rPr>
          <w:w w:val="95"/>
          <w:sz w:val="16"/>
        </w:rPr>
        <w:t>signes</w:t>
      </w:r>
      <w:r>
        <w:rPr>
          <w:spacing w:val="-20"/>
          <w:w w:val="95"/>
          <w:sz w:val="16"/>
        </w:rPr>
        <w:t xml:space="preserve"> </w:t>
      </w:r>
      <w:r>
        <w:rPr>
          <w:w w:val="95"/>
          <w:sz w:val="16"/>
        </w:rPr>
        <w:t>de</w:t>
      </w:r>
      <w:r>
        <w:rPr>
          <w:spacing w:val="-20"/>
          <w:w w:val="95"/>
          <w:sz w:val="16"/>
        </w:rPr>
        <w:t xml:space="preserve"> </w:t>
      </w:r>
      <w:r>
        <w:rPr>
          <w:w w:val="95"/>
          <w:sz w:val="16"/>
        </w:rPr>
        <w:t>détresse</w:t>
      </w:r>
    </w:p>
    <w:p w14:paraId="7E900877" w14:textId="77777777" w:rsidR="00C0112C" w:rsidRDefault="00CD3D10">
      <w:pPr>
        <w:spacing w:line="176" w:lineRule="exact"/>
        <w:ind w:left="230" w:right="4972"/>
        <w:rPr>
          <w:sz w:val="16"/>
        </w:rPr>
      </w:pPr>
      <w:r>
        <w:rPr>
          <w:w w:val="95"/>
          <w:sz w:val="16"/>
        </w:rPr>
        <w:t>Participation</w:t>
      </w:r>
      <w:r>
        <w:rPr>
          <w:spacing w:val="-13"/>
          <w:w w:val="95"/>
          <w:sz w:val="16"/>
        </w:rPr>
        <w:t xml:space="preserve"> </w:t>
      </w:r>
      <w:r>
        <w:rPr>
          <w:w w:val="95"/>
          <w:sz w:val="16"/>
        </w:rPr>
        <w:t>au</w:t>
      </w:r>
      <w:r>
        <w:rPr>
          <w:spacing w:val="-13"/>
          <w:w w:val="95"/>
          <w:sz w:val="16"/>
        </w:rPr>
        <w:t xml:space="preserve"> </w:t>
      </w:r>
      <w:r>
        <w:rPr>
          <w:w w:val="95"/>
          <w:sz w:val="16"/>
        </w:rPr>
        <w:t>raisonnement</w:t>
      </w:r>
      <w:r>
        <w:rPr>
          <w:spacing w:val="-13"/>
          <w:w w:val="95"/>
          <w:sz w:val="16"/>
        </w:rPr>
        <w:t xml:space="preserve"> </w:t>
      </w:r>
      <w:r>
        <w:rPr>
          <w:w w:val="95"/>
          <w:sz w:val="16"/>
        </w:rPr>
        <w:t>clinique</w:t>
      </w:r>
      <w:r>
        <w:rPr>
          <w:spacing w:val="-13"/>
          <w:w w:val="95"/>
          <w:sz w:val="16"/>
        </w:rPr>
        <w:t xml:space="preserve"> </w:t>
      </w:r>
      <w:r>
        <w:rPr>
          <w:w w:val="95"/>
          <w:sz w:val="16"/>
        </w:rPr>
        <w:t>en</w:t>
      </w:r>
      <w:r>
        <w:rPr>
          <w:spacing w:val="-13"/>
          <w:w w:val="95"/>
          <w:sz w:val="16"/>
        </w:rPr>
        <w:t xml:space="preserve"> </w:t>
      </w:r>
      <w:r>
        <w:rPr>
          <w:w w:val="95"/>
          <w:sz w:val="16"/>
        </w:rPr>
        <w:t>lien</w:t>
      </w:r>
      <w:r>
        <w:rPr>
          <w:spacing w:val="-13"/>
          <w:w w:val="95"/>
          <w:sz w:val="16"/>
        </w:rPr>
        <w:t xml:space="preserve"> </w:t>
      </w:r>
      <w:r>
        <w:rPr>
          <w:w w:val="95"/>
          <w:sz w:val="16"/>
        </w:rPr>
        <w:t>avec</w:t>
      </w:r>
      <w:r>
        <w:rPr>
          <w:spacing w:val="-12"/>
          <w:w w:val="95"/>
          <w:sz w:val="16"/>
        </w:rPr>
        <w:t xml:space="preserve"> </w:t>
      </w:r>
      <w:r>
        <w:rPr>
          <w:w w:val="95"/>
          <w:sz w:val="16"/>
        </w:rPr>
        <w:t>l’équipe</w:t>
      </w:r>
      <w:r>
        <w:rPr>
          <w:spacing w:val="-13"/>
          <w:w w:val="95"/>
          <w:sz w:val="16"/>
        </w:rPr>
        <w:t xml:space="preserve"> </w:t>
      </w:r>
      <w:r>
        <w:rPr>
          <w:w w:val="95"/>
          <w:sz w:val="16"/>
        </w:rPr>
        <w:t>pluriprofessionnelle Evaluation</w:t>
      </w:r>
      <w:r>
        <w:rPr>
          <w:spacing w:val="-18"/>
          <w:w w:val="95"/>
          <w:sz w:val="16"/>
        </w:rPr>
        <w:t xml:space="preserve"> </w:t>
      </w:r>
      <w:r>
        <w:rPr>
          <w:w w:val="95"/>
          <w:sz w:val="16"/>
        </w:rPr>
        <w:t>du</w:t>
      </w:r>
      <w:r>
        <w:rPr>
          <w:spacing w:val="-18"/>
          <w:w w:val="95"/>
          <w:sz w:val="16"/>
        </w:rPr>
        <w:t xml:space="preserve"> </w:t>
      </w:r>
      <w:r>
        <w:rPr>
          <w:w w:val="95"/>
          <w:sz w:val="16"/>
        </w:rPr>
        <w:t>caractère</w:t>
      </w:r>
      <w:r>
        <w:rPr>
          <w:spacing w:val="-18"/>
          <w:w w:val="95"/>
          <w:sz w:val="16"/>
        </w:rPr>
        <w:t xml:space="preserve"> </w:t>
      </w:r>
      <w:r>
        <w:rPr>
          <w:w w:val="95"/>
          <w:sz w:val="16"/>
        </w:rPr>
        <w:t>urgent</w:t>
      </w:r>
      <w:r>
        <w:rPr>
          <w:spacing w:val="-18"/>
          <w:w w:val="95"/>
          <w:sz w:val="16"/>
        </w:rPr>
        <w:t xml:space="preserve"> </w:t>
      </w:r>
      <w:r>
        <w:rPr>
          <w:w w:val="95"/>
          <w:sz w:val="16"/>
        </w:rPr>
        <w:t>de</w:t>
      </w:r>
      <w:r>
        <w:rPr>
          <w:spacing w:val="-18"/>
          <w:w w:val="95"/>
          <w:sz w:val="16"/>
        </w:rPr>
        <w:t xml:space="preserve"> </w:t>
      </w:r>
      <w:r>
        <w:rPr>
          <w:w w:val="95"/>
          <w:sz w:val="16"/>
        </w:rPr>
        <w:t>la</w:t>
      </w:r>
      <w:r>
        <w:rPr>
          <w:spacing w:val="-18"/>
          <w:w w:val="95"/>
          <w:sz w:val="16"/>
        </w:rPr>
        <w:t xml:space="preserve"> </w:t>
      </w:r>
      <w:r>
        <w:rPr>
          <w:w w:val="95"/>
          <w:sz w:val="16"/>
        </w:rPr>
        <w:t>situation,</w:t>
      </w:r>
      <w:r>
        <w:rPr>
          <w:spacing w:val="-17"/>
          <w:w w:val="95"/>
          <w:sz w:val="16"/>
        </w:rPr>
        <w:t xml:space="preserve"> </w:t>
      </w:r>
      <w:r>
        <w:rPr>
          <w:w w:val="95"/>
          <w:sz w:val="16"/>
        </w:rPr>
        <w:t>action</w:t>
      </w:r>
      <w:r>
        <w:rPr>
          <w:spacing w:val="-18"/>
          <w:w w:val="95"/>
          <w:sz w:val="16"/>
        </w:rPr>
        <w:t xml:space="preserve"> </w:t>
      </w:r>
      <w:r>
        <w:rPr>
          <w:w w:val="95"/>
          <w:sz w:val="16"/>
        </w:rPr>
        <w:t>adaptée</w:t>
      </w:r>
      <w:r>
        <w:rPr>
          <w:spacing w:val="-18"/>
          <w:w w:val="95"/>
          <w:sz w:val="16"/>
        </w:rPr>
        <w:t xml:space="preserve"> </w:t>
      </w:r>
      <w:r>
        <w:rPr>
          <w:w w:val="95"/>
          <w:sz w:val="16"/>
        </w:rPr>
        <w:t>face</w:t>
      </w:r>
      <w:r>
        <w:rPr>
          <w:spacing w:val="-18"/>
          <w:w w:val="95"/>
          <w:sz w:val="16"/>
        </w:rPr>
        <w:t xml:space="preserve"> </w:t>
      </w:r>
      <w:r>
        <w:rPr>
          <w:w w:val="95"/>
          <w:sz w:val="16"/>
        </w:rPr>
        <w:t>à</w:t>
      </w:r>
      <w:r>
        <w:rPr>
          <w:spacing w:val="-18"/>
          <w:w w:val="95"/>
          <w:sz w:val="16"/>
        </w:rPr>
        <w:t xml:space="preserve"> </w:t>
      </w:r>
      <w:r>
        <w:rPr>
          <w:w w:val="95"/>
          <w:sz w:val="16"/>
        </w:rPr>
        <w:t>cette</w:t>
      </w:r>
      <w:r>
        <w:rPr>
          <w:spacing w:val="-18"/>
          <w:w w:val="95"/>
          <w:sz w:val="16"/>
        </w:rPr>
        <w:t xml:space="preserve"> </w:t>
      </w:r>
      <w:r>
        <w:rPr>
          <w:w w:val="95"/>
          <w:sz w:val="16"/>
        </w:rPr>
        <w:t>situation</w:t>
      </w:r>
    </w:p>
    <w:p w14:paraId="7E900878" w14:textId="77777777" w:rsidR="00C0112C" w:rsidRDefault="00CD3D10">
      <w:pPr>
        <w:spacing w:line="176" w:lineRule="exact"/>
        <w:ind w:left="230" w:right="1195"/>
        <w:rPr>
          <w:sz w:val="16"/>
        </w:rPr>
      </w:pPr>
      <w:r>
        <w:rPr>
          <w:w w:val="95"/>
          <w:sz w:val="16"/>
        </w:rPr>
        <w:t>Mesure</w:t>
      </w:r>
      <w:r>
        <w:rPr>
          <w:spacing w:val="-21"/>
          <w:w w:val="95"/>
          <w:sz w:val="16"/>
        </w:rPr>
        <w:t xml:space="preserve"> </w:t>
      </w:r>
      <w:r>
        <w:rPr>
          <w:w w:val="95"/>
          <w:sz w:val="16"/>
        </w:rPr>
        <w:t>de</w:t>
      </w:r>
      <w:r>
        <w:rPr>
          <w:spacing w:val="-21"/>
          <w:w w:val="95"/>
          <w:sz w:val="16"/>
        </w:rPr>
        <w:t xml:space="preserve"> </w:t>
      </w:r>
      <w:r>
        <w:rPr>
          <w:w w:val="95"/>
          <w:sz w:val="16"/>
        </w:rPr>
        <w:t>certains</w:t>
      </w:r>
      <w:r>
        <w:rPr>
          <w:spacing w:val="-21"/>
          <w:w w:val="95"/>
          <w:sz w:val="16"/>
        </w:rPr>
        <w:t xml:space="preserve"> </w:t>
      </w:r>
      <w:r>
        <w:rPr>
          <w:w w:val="95"/>
          <w:sz w:val="16"/>
        </w:rPr>
        <w:t>paramètres</w:t>
      </w:r>
      <w:r>
        <w:rPr>
          <w:spacing w:val="-21"/>
          <w:w w:val="95"/>
          <w:sz w:val="16"/>
        </w:rPr>
        <w:t xml:space="preserve"> </w:t>
      </w:r>
      <w:r>
        <w:rPr>
          <w:w w:val="95"/>
          <w:sz w:val="16"/>
        </w:rPr>
        <w:t>vitaux</w:t>
      </w:r>
      <w:r>
        <w:rPr>
          <w:spacing w:val="-21"/>
          <w:w w:val="95"/>
          <w:sz w:val="16"/>
        </w:rPr>
        <w:t xml:space="preserve"> </w:t>
      </w:r>
      <w:r>
        <w:rPr>
          <w:w w:val="95"/>
          <w:sz w:val="16"/>
        </w:rPr>
        <w:t>:</w:t>
      </w:r>
      <w:r>
        <w:rPr>
          <w:spacing w:val="-21"/>
          <w:w w:val="95"/>
          <w:sz w:val="16"/>
        </w:rPr>
        <w:t xml:space="preserve"> </w:t>
      </w:r>
      <w:r>
        <w:rPr>
          <w:w w:val="95"/>
          <w:sz w:val="16"/>
        </w:rPr>
        <w:t>poids,</w:t>
      </w:r>
      <w:r>
        <w:rPr>
          <w:spacing w:val="-21"/>
          <w:w w:val="95"/>
          <w:sz w:val="16"/>
        </w:rPr>
        <w:t xml:space="preserve"> </w:t>
      </w:r>
      <w:r>
        <w:rPr>
          <w:w w:val="95"/>
          <w:sz w:val="16"/>
        </w:rPr>
        <w:t>taille,</w:t>
      </w:r>
      <w:r>
        <w:rPr>
          <w:spacing w:val="-21"/>
          <w:w w:val="95"/>
          <w:sz w:val="16"/>
        </w:rPr>
        <w:t xml:space="preserve"> </w:t>
      </w:r>
      <w:r>
        <w:rPr>
          <w:w w:val="95"/>
          <w:sz w:val="16"/>
        </w:rPr>
        <w:t>température,</w:t>
      </w:r>
      <w:r>
        <w:rPr>
          <w:spacing w:val="-21"/>
          <w:w w:val="95"/>
          <w:sz w:val="16"/>
        </w:rPr>
        <w:t xml:space="preserve"> </w:t>
      </w:r>
      <w:r>
        <w:rPr>
          <w:w w:val="95"/>
          <w:sz w:val="16"/>
        </w:rPr>
        <w:t>diurèse,</w:t>
      </w:r>
      <w:r>
        <w:rPr>
          <w:spacing w:val="-21"/>
          <w:w w:val="95"/>
          <w:sz w:val="16"/>
        </w:rPr>
        <w:t xml:space="preserve"> </w:t>
      </w:r>
      <w:r>
        <w:rPr>
          <w:w w:val="95"/>
          <w:sz w:val="16"/>
        </w:rPr>
        <w:t>pouls,</w:t>
      </w:r>
      <w:r>
        <w:rPr>
          <w:spacing w:val="-21"/>
          <w:w w:val="95"/>
          <w:sz w:val="16"/>
        </w:rPr>
        <w:t xml:space="preserve"> </w:t>
      </w:r>
      <w:r>
        <w:rPr>
          <w:w w:val="95"/>
          <w:sz w:val="16"/>
        </w:rPr>
        <w:t>fréquence</w:t>
      </w:r>
      <w:r>
        <w:rPr>
          <w:spacing w:val="-21"/>
          <w:w w:val="95"/>
          <w:sz w:val="16"/>
        </w:rPr>
        <w:t xml:space="preserve"> </w:t>
      </w:r>
      <w:r>
        <w:rPr>
          <w:w w:val="95"/>
          <w:sz w:val="16"/>
        </w:rPr>
        <w:t>respiratoire,</w:t>
      </w:r>
      <w:r>
        <w:rPr>
          <w:spacing w:val="-21"/>
          <w:w w:val="95"/>
          <w:sz w:val="16"/>
        </w:rPr>
        <w:t xml:space="preserve"> </w:t>
      </w:r>
      <w:r>
        <w:rPr>
          <w:w w:val="95"/>
          <w:sz w:val="16"/>
        </w:rPr>
        <w:t>pression</w:t>
      </w:r>
      <w:r>
        <w:rPr>
          <w:spacing w:val="-21"/>
          <w:w w:val="95"/>
          <w:sz w:val="16"/>
        </w:rPr>
        <w:t xml:space="preserve"> </w:t>
      </w:r>
      <w:r>
        <w:rPr>
          <w:w w:val="95"/>
          <w:sz w:val="16"/>
        </w:rPr>
        <w:t>artérielle,</w:t>
      </w:r>
      <w:r>
        <w:rPr>
          <w:spacing w:val="-21"/>
          <w:w w:val="95"/>
          <w:sz w:val="16"/>
        </w:rPr>
        <w:t xml:space="preserve"> </w:t>
      </w:r>
      <w:r>
        <w:rPr>
          <w:w w:val="95"/>
          <w:sz w:val="16"/>
        </w:rPr>
        <w:t>saturation</w:t>
      </w:r>
      <w:r>
        <w:rPr>
          <w:spacing w:val="-21"/>
          <w:w w:val="95"/>
          <w:sz w:val="16"/>
        </w:rPr>
        <w:t xml:space="preserve"> </w:t>
      </w:r>
      <w:r>
        <w:rPr>
          <w:w w:val="95"/>
          <w:sz w:val="16"/>
        </w:rPr>
        <w:t>en</w:t>
      </w:r>
      <w:r>
        <w:rPr>
          <w:spacing w:val="-21"/>
          <w:w w:val="95"/>
          <w:sz w:val="16"/>
        </w:rPr>
        <w:t xml:space="preserve"> </w:t>
      </w:r>
      <w:r>
        <w:rPr>
          <w:w w:val="95"/>
          <w:sz w:val="16"/>
        </w:rPr>
        <w:t>oxygène Transcription</w:t>
      </w:r>
      <w:r>
        <w:rPr>
          <w:spacing w:val="-16"/>
          <w:w w:val="95"/>
          <w:sz w:val="16"/>
        </w:rPr>
        <w:t xml:space="preserve"> </w:t>
      </w:r>
      <w:r>
        <w:rPr>
          <w:w w:val="95"/>
          <w:sz w:val="16"/>
        </w:rPr>
        <w:t>sur</w:t>
      </w:r>
      <w:r>
        <w:rPr>
          <w:spacing w:val="-17"/>
          <w:w w:val="95"/>
          <w:sz w:val="16"/>
        </w:rPr>
        <w:t xml:space="preserve"> </w:t>
      </w:r>
      <w:r>
        <w:rPr>
          <w:w w:val="95"/>
          <w:sz w:val="16"/>
        </w:rPr>
        <w:t>les</w:t>
      </w:r>
      <w:r>
        <w:rPr>
          <w:spacing w:val="-16"/>
          <w:w w:val="95"/>
          <w:sz w:val="16"/>
        </w:rPr>
        <w:t xml:space="preserve"> </w:t>
      </w:r>
      <w:r>
        <w:rPr>
          <w:w w:val="95"/>
          <w:sz w:val="16"/>
        </w:rPr>
        <w:t>supports</w:t>
      </w:r>
      <w:r>
        <w:rPr>
          <w:spacing w:val="-16"/>
          <w:w w:val="95"/>
          <w:sz w:val="16"/>
        </w:rPr>
        <w:t xml:space="preserve"> </w:t>
      </w:r>
      <w:r>
        <w:rPr>
          <w:w w:val="95"/>
          <w:sz w:val="16"/>
        </w:rPr>
        <w:t>spécifiques</w:t>
      </w:r>
    </w:p>
    <w:p w14:paraId="7E900879" w14:textId="77777777" w:rsidR="00C0112C" w:rsidRDefault="00CD3D10">
      <w:pPr>
        <w:spacing w:line="172" w:lineRule="exact"/>
        <w:ind w:left="230"/>
        <w:rPr>
          <w:sz w:val="16"/>
        </w:rPr>
      </w:pPr>
      <w:r>
        <w:rPr>
          <w:w w:val="95"/>
          <w:sz w:val="16"/>
        </w:rPr>
        <w:t>Aide à la prise des médicaments selon la réglementation en vigueur</w:t>
      </w:r>
    </w:p>
    <w:p w14:paraId="7E90087A" w14:textId="77777777" w:rsidR="00C0112C" w:rsidRDefault="00CD3D10">
      <w:pPr>
        <w:spacing w:line="172" w:lineRule="exact"/>
        <w:ind w:left="723"/>
        <w:rPr>
          <w:rFonts w:ascii="Lucida Sans"/>
          <w:b/>
          <w:sz w:val="16"/>
        </w:rPr>
      </w:pPr>
      <w:r>
        <w:rPr>
          <w:rFonts w:ascii="Lucida Sans"/>
          <w:b/>
          <w:w w:val="75"/>
          <w:sz w:val="16"/>
        </w:rPr>
        <w:t>Moyens et ressources</w:t>
      </w:r>
    </w:p>
    <w:p w14:paraId="7E90087B" w14:textId="77777777" w:rsidR="00C0112C" w:rsidRDefault="00CD3D10">
      <w:pPr>
        <w:spacing w:line="181" w:lineRule="exact"/>
        <w:ind w:left="723"/>
        <w:rPr>
          <w:sz w:val="16"/>
        </w:rPr>
      </w:pPr>
      <w:r>
        <w:rPr>
          <w:w w:val="90"/>
          <w:sz w:val="16"/>
        </w:rPr>
        <w:t>Contexte de l’intervention</w:t>
      </w:r>
    </w:p>
    <w:p w14:paraId="7E90087C" w14:textId="77777777" w:rsidR="00C0112C" w:rsidRDefault="00CD3D10">
      <w:pPr>
        <w:spacing w:line="176" w:lineRule="exact"/>
        <w:ind w:left="723"/>
        <w:rPr>
          <w:sz w:val="16"/>
        </w:rPr>
      </w:pPr>
      <w:r>
        <w:rPr>
          <w:w w:val="90"/>
          <w:sz w:val="16"/>
        </w:rPr>
        <w:t>Outils  informatiques, logiciels adaptés</w:t>
      </w:r>
    </w:p>
    <w:p w14:paraId="7E90087D" w14:textId="77777777" w:rsidR="00C0112C" w:rsidRDefault="00CD3D10">
      <w:pPr>
        <w:spacing w:before="1" w:line="176" w:lineRule="exact"/>
        <w:ind w:left="723" w:right="1596"/>
        <w:rPr>
          <w:sz w:val="16"/>
        </w:rPr>
      </w:pPr>
      <w:r>
        <w:rPr>
          <w:w w:val="95"/>
          <w:sz w:val="16"/>
        </w:rPr>
        <w:t>Prescription</w:t>
      </w:r>
      <w:r>
        <w:rPr>
          <w:spacing w:val="-18"/>
          <w:w w:val="95"/>
          <w:sz w:val="16"/>
        </w:rPr>
        <w:t xml:space="preserve"> </w:t>
      </w:r>
      <w:r>
        <w:rPr>
          <w:w w:val="95"/>
          <w:sz w:val="16"/>
        </w:rPr>
        <w:t>médicale</w:t>
      </w:r>
      <w:r>
        <w:rPr>
          <w:spacing w:val="-18"/>
          <w:w w:val="95"/>
          <w:sz w:val="16"/>
        </w:rPr>
        <w:t xml:space="preserve"> </w:t>
      </w:r>
      <w:r>
        <w:rPr>
          <w:w w:val="95"/>
          <w:sz w:val="16"/>
        </w:rPr>
        <w:t>et</w:t>
      </w:r>
      <w:r>
        <w:rPr>
          <w:spacing w:val="-18"/>
          <w:w w:val="95"/>
          <w:sz w:val="16"/>
        </w:rPr>
        <w:t xml:space="preserve"> </w:t>
      </w:r>
      <w:r>
        <w:rPr>
          <w:w w:val="95"/>
          <w:sz w:val="16"/>
        </w:rPr>
        <w:t>médicaments</w:t>
      </w:r>
      <w:r>
        <w:rPr>
          <w:spacing w:val="-18"/>
          <w:w w:val="95"/>
          <w:sz w:val="16"/>
        </w:rPr>
        <w:t xml:space="preserve"> </w:t>
      </w:r>
      <w:r>
        <w:rPr>
          <w:w w:val="95"/>
          <w:sz w:val="16"/>
        </w:rPr>
        <w:t>dont</w:t>
      </w:r>
      <w:r>
        <w:rPr>
          <w:spacing w:val="-18"/>
          <w:w w:val="95"/>
          <w:sz w:val="16"/>
        </w:rPr>
        <w:t xml:space="preserve"> </w:t>
      </w:r>
      <w:r>
        <w:rPr>
          <w:w w:val="95"/>
          <w:sz w:val="16"/>
        </w:rPr>
        <w:t>le</w:t>
      </w:r>
      <w:r>
        <w:rPr>
          <w:spacing w:val="-18"/>
          <w:w w:val="95"/>
          <w:sz w:val="16"/>
        </w:rPr>
        <w:t xml:space="preserve"> </w:t>
      </w:r>
      <w:r>
        <w:rPr>
          <w:w w:val="95"/>
          <w:sz w:val="16"/>
        </w:rPr>
        <w:t>mode</w:t>
      </w:r>
      <w:r>
        <w:rPr>
          <w:spacing w:val="-18"/>
          <w:w w:val="95"/>
          <w:sz w:val="16"/>
        </w:rPr>
        <w:t xml:space="preserve"> </w:t>
      </w:r>
      <w:r>
        <w:rPr>
          <w:w w:val="95"/>
          <w:sz w:val="16"/>
        </w:rPr>
        <w:t>de</w:t>
      </w:r>
      <w:r>
        <w:rPr>
          <w:spacing w:val="-18"/>
          <w:w w:val="95"/>
          <w:sz w:val="16"/>
        </w:rPr>
        <w:t xml:space="preserve"> </w:t>
      </w:r>
      <w:r>
        <w:rPr>
          <w:w w:val="95"/>
          <w:sz w:val="16"/>
        </w:rPr>
        <w:t>prise</w:t>
      </w:r>
      <w:r>
        <w:rPr>
          <w:spacing w:val="-18"/>
          <w:w w:val="95"/>
          <w:sz w:val="16"/>
        </w:rPr>
        <w:t xml:space="preserve"> </w:t>
      </w:r>
      <w:r>
        <w:rPr>
          <w:w w:val="95"/>
          <w:sz w:val="16"/>
        </w:rPr>
        <w:t>ne</w:t>
      </w:r>
      <w:r>
        <w:rPr>
          <w:spacing w:val="-18"/>
          <w:w w:val="95"/>
          <w:sz w:val="16"/>
        </w:rPr>
        <w:t xml:space="preserve"> </w:t>
      </w:r>
      <w:r>
        <w:rPr>
          <w:w w:val="95"/>
          <w:sz w:val="16"/>
        </w:rPr>
        <w:t>présente</w:t>
      </w:r>
      <w:r>
        <w:rPr>
          <w:spacing w:val="-18"/>
          <w:w w:val="95"/>
          <w:sz w:val="16"/>
        </w:rPr>
        <w:t xml:space="preserve"> </w:t>
      </w:r>
      <w:r>
        <w:rPr>
          <w:w w:val="95"/>
          <w:sz w:val="16"/>
        </w:rPr>
        <w:t>ni</w:t>
      </w:r>
      <w:r>
        <w:rPr>
          <w:spacing w:val="-18"/>
          <w:w w:val="95"/>
          <w:sz w:val="16"/>
        </w:rPr>
        <w:t xml:space="preserve"> </w:t>
      </w:r>
      <w:r>
        <w:rPr>
          <w:w w:val="95"/>
          <w:sz w:val="16"/>
        </w:rPr>
        <w:t>difficultés</w:t>
      </w:r>
      <w:r>
        <w:rPr>
          <w:spacing w:val="-18"/>
          <w:w w:val="95"/>
          <w:sz w:val="16"/>
        </w:rPr>
        <w:t xml:space="preserve"> </w:t>
      </w:r>
      <w:r>
        <w:rPr>
          <w:w w:val="95"/>
          <w:sz w:val="16"/>
        </w:rPr>
        <w:t>d’administration</w:t>
      </w:r>
      <w:r>
        <w:rPr>
          <w:spacing w:val="-18"/>
          <w:w w:val="95"/>
          <w:sz w:val="16"/>
        </w:rPr>
        <w:t xml:space="preserve"> </w:t>
      </w:r>
      <w:r>
        <w:rPr>
          <w:w w:val="95"/>
          <w:sz w:val="16"/>
        </w:rPr>
        <w:t>ni</w:t>
      </w:r>
      <w:r>
        <w:rPr>
          <w:spacing w:val="-18"/>
          <w:w w:val="95"/>
          <w:sz w:val="16"/>
        </w:rPr>
        <w:t xml:space="preserve"> </w:t>
      </w:r>
      <w:r>
        <w:rPr>
          <w:w w:val="95"/>
          <w:sz w:val="16"/>
        </w:rPr>
        <w:t>apprentissage</w:t>
      </w:r>
      <w:r>
        <w:rPr>
          <w:spacing w:val="-18"/>
          <w:w w:val="95"/>
          <w:sz w:val="16"/>
        </w:rPr>
        <w:t xml:space="preserve"> </w:t>
      </w:r>
      <w:r>
        <w:rPr>
          <w:w w:val="95"/>
          <w:sz w:val="16"/>
        </w:rPr>
        <w:t xml:space="preserve">particulier </w:t>
      </w:r>
      <w:r>
        <w:rPr>
          <w:w w:val="90"/>
          <w:sz w:val="16"/>
        </w:rPr>
        <w:t>Documents</w:t>
      </w:r>
      <w:r>
        <w:rPr>
          <w:spacing w:val="24"/>
          <w:w w:val="90"/>
          <w:sz w:val="16"/>
        </w:rPr>
        <w:t xml:space="preserve"> </w:t>
      </w:r>
      <w:r>
        <w:rPr>
          <w:w w:val="90"/>
          <w:sz w:val="16"/>
        </w:rPr>
        <w:t>spécifiques</w:t>
      </w:r>
    </w:p>
    <w:p w14:paraId="7E90087E" w14:textId="77777777" w:rsidR="00C0112C" w:rsidRDefault="00CD3D10">
      <w:pPr>
        <w:spacing w:line="172" w:lineRule="exact"/>
        <w:ind w:left="723"/>
        <w:rPr>
          <w:sz w:val="16"/>
        </w:rPr>
      </w:pPr>
      <w:r>
        <w:rPr>
          <w:w w:val="95"/>
          <w:sz w:val="16"/>
        </w:rPr>
        <w:t>Projet individualisé, projet de vie, projet de soins, plan de soins…</w:t>
      </w:r>
    </w:p>
    <w:p w14:paraId="7E90087F" w14:textId="77777777" w:rsidR="00C0112C" w:rsidRDefault="00CD3D10">
      <w:pPr>
        <w:spacing w:line="172" w:lineRule="exact"/>
        <w:ind w:left="723"/>
        <w:rPr>
          <w:rFonts w:ascii="Lucida Sans" w:hAnsi="Lucida Sans"/>
          <w:b/>
          <w:sz w:val="16"/>
        </w:rPr>
      </w:pPr>
      <w:r>
        <w:rPr>
          <w:rFonts w:ascii="Lucida Sans" w:hAnsi="Lucida Sans"/>
          <w:b/>
          <w:w w:val="70"/>
          <w:sz w:val="16"/>
        </w:rPr>
        <w:t>Résultats  attendus</w:t>
      </w:r>
    </w:p>
    <w:p w14:paraId="7E900880" w14:textId="77777777" w:rsidR="00C0112C" w:rsidRDefault="00CD3D10">
      <w:pPr>
        <w:spacing w:line="181" w:lineRule="exact"/>
        <w:ind w:left="723"/>
        <w:rPr>
          <w:sz w:val="16"/>
        </w:rPr>
      </w:pPr>
      <w:r>
        <w:rPr>
          <w:w w:val="90"/>
          <w:sz w:val="16"/>
        </w:rPr>
        <w:t>Observations  précises  et significatives</w:t>
      </w:r>
    </w:p>
    <w:p w14:paraId="7E900881" w14:textId="77777777" w:rsidR="00C0112C" w:rsidRDefault="00CD3D10">
      <w:pPr>
        <w:spacing w:before="2" w:line="176" w:lineRule="exact"/>
        <w:ind w:left="723" w:right="5020"/>
        <w:rPr>
          <w:sz w:val="16"/>
        </w:rPr>
      </w:pPr>
      <w:r>
        <w:rPr>
          <w:w w:val="95"/>
          <w:sz w:val="16"/>
        </w:rPr>
        <w:t>Exactitude</w:t>
      </w:r>
      <w:r>
        <w:rPr>
          <w:spacing w:val="-13"/>
          <w:w w:val="95"/>
          <w:sz w:val="16"/>
        </w:rPr>
        <w:t xml:space="preserve"> </w:t>
      </w:r>
      <w:r>
        <w:rPr>
          <w:w w:val="95"/>
          <w:sz w:val="16"/>
        </w:rPr>
        <w:t>des</w:t>
      </w:r>
      <w:r>
        <w:rPr>
          <w:spacing w:val="-12"/>
          <w:w w:val="95"/>
          <w:sz w:val="16"/>
        </w:rPr>
        <w:t xml:space="preserve"> </w:t>
      </w:r>
      <w:r>
        <w:rPr>
          <w:w w:val="95"/>
          <w:sz w:val="16"/>
        </w:rPr>
        <w:t>mesures</w:t>
      </w:r>
      <w:r>
        <w:rPr>
          <w:spacing w:val="-12"/>
          <w:w w:val="95"/>
          <w:sz w:val="16"/>
        </w:rPr>
        <w:t xml:space="preserve"> </w:t>
      </w:r>
      <w:r>
        <w:rPr>
          <w:w w:val="95"/>
          <w:sz w:val="16"/>
        </w:rPr>
        <w:t>et</w:t>
      </w:r>
      <w:r>
        <w:rPr>
          <w:spacing w:val="-13"/>
          <w:w w:val="95"/>
          <w:sz w:val="16"/>
        </w:rPr>
        <w:t xml:space="preserve"> </w:t>
      </w:r>
      <w:r>
        <w:rPr>
          <w:w w:val="95"/>
          <w:sz w:val="16"/>
        </w:rPr>
        <w:t>de</w:t>
      </w:r>
      <w:r>
        <w:rPr>
          <w:spacing w:val="-12"/>
          <w:w w:val="95"/>
          <w:sz w:val="16"/>
        </w:rPr>
        <w:t xml:space="preserve"> </w:t>
      </w:r>
      <w:r>
        <w:rPr>
          <w:w w:val="95"/>
          <w:sz w:val="16"/>
        </w:rPr>
        <w:t>leur</w:t>
      </w:r>
      <w:r>
        <w:rPr>
          <w:spacing w:val="-12"/>
          <w:w w:val="95"/>
          <w:sz w:val="16"/>
        </w:rPr>
        <w:t xml:space="preserve"> </w:t>
      </w:r>
      <w:r>
        <w:rPr>
          <w:w w:val="95"/>
          <w:sz w:val="16"/>
        </w:rPr>
        <w:t>transcription</w:t>
      </w:r>
      <w:r>
        <w:rPr>
          <w:spacing w:val="-12"/>
          <w:w w:val="95"/>
          <w:sz w:val="16"/>
        </w:rPr>
        <w:t xml:space="preserve"> </w:t>
      </w:r>
      <w:r>
        <w:rPr>
          <w:w w:val="95"/>
          <w:sz w:val="16"/>
        </w:rPr>
        <w:t>dans</w:t>
      </w:r>
      <w:r>
        <w:rPr>
          <w:spacing w:val="-12"/>
          <w:w w:val="95"/>
          <w:sz w:val="16"/>
        </w:rPr>
        <w:t xml:space="preserve"> </w:t>
      </w:r>
      <w:r>
        <w:rPr>
          <w:w w:val="95"/>
          <w:sz w:val="16"/>
        </w:rPr>
        <w:t>le</w:t>
      </w:r>
      <w:r>
        <w:rPr>
          <w:spacing w:val="-13"/>
          <w:w w:val="95"/>
          <w:sz w:val="16"/>
        </w:rPr>
        <w:t xml:space="preserve"> </w:t>
      </w:r>
      <w:r>
        <w:rPr>
          <w:w w:val="95"/>
          <w:sz w:val="16"/>
        </w:rPr>
        <w:t>respect</w:t>
      </w:r>
      <w:r>
        <w:rPr>
          <w:spacing w:val="-12"/>
          <w:w w:val="95"/>
          <w:sz w:val="16"/>
        </w:rPr>
        <w:t xml:space="preserve"> </w:t>
      </w:r>
      <w:r>
        <w:rPr>
          <w:w w:val="95"/>
          <w:sz w:val="16"/>
        </w:rPr>
        <w:t>des</w:t>
      </w:r>
      <w:r>
        <w:rPr>
          <w:spacing w:val="-12"/>
          <w:w w:val="95"/>
          <w:sz w:val="16"/>
        </w:rPr>
        <w:t xml:space="preserve"> </w:t>
      </w:r>
      <w:r>
        <w:rPr>
          <w:w w:val="95"/>
          <w:sz w:val="16"/>
        </w:rPr>
        <w:t xml:space="preserve">codes </w:t>
      </w:r>
      <w:r>
        <w:rPr>
          <w:w w:val="90"/>
          <w:sz w:val="16"/>
        </w:rPr>
        <w:t>Alerte en cas d’anomalie et intervention</w:t>
      </w:r>
      <w:r>
        <w:rPr>
          <w:spacing w:val="29"/>
          <w:w w:val="90"/>
          <w:sz w:val="16"/>
        </w:rPr>
        <w:t xml:space="preserve"> </w:t>
      </w:r>
      <w:r>
        <w:rPr>
          <w:w w:val="90"/>
          <w:sz w:val="16"/>
        </w:rPr>
        <w:t>adaptée</w:t>
      </w:r>
    </w:p>
    <w:p w14:paraId="7E900882" w14:textId="77777777" w:rsidR="00C0112C" w:rsidRDefault="00CD3D10">
      <w:pPr>
        <w:spacing w:line="174" w:lineRule="exact"/>
        <w:ind w:left="723"/>
        <w:rPr>
          <w:sz w:val="16"/>
        </w:rPr>
      </w:pPr>
      <w:r>
        <w:rPr>
          <w:w w:val="95"/>
          <w:sz w:val="16"/>
        </w:rPr>
        <w:t>Prise effective des médicaments selon la prescription médicale</w:t>
      </w:r>
    </w:p>
    <w:p w14:paraId="7E900883" w14:textId="77777777" w:rsidR="00C0112C" w:rsidRDefault="00CD3D10">
      <w:pPr>
        <w:spacing w:before="2" w:line="176" w:lineRule="exact"/>
        <w:ind w:left="723" w:right="4261"/>
        <w:rPr>
          <w:sz w:val="16"/>
        </w:rPr>
      </w:pPr>
      <w:r>
        <w:rPr>
          <w:w w:val="90"/>
          <w:sz w:val="16"/>
        </w:rPr>
        <w:t>Proposition pertinente d’éléments de procédure de surveillance et d’urgence Transmission pertinente</w:t>
      </w:r>
    </w:p>
    <w:p w14:paraId="7E900884" w14:textId="77777777" w:rsidR="00C0112C" w:rsidRDefault="00C0112C">
      <w:pPr>
        <w:spacing w:before="6"/>
        <w:rPr>
          <w:sz w:val="26"/>
        </w:rPr>
      </w:pPr>
    </w:p>
    <w:p w14:paraId="7E900885" w14:textId="77777777" w:rsidR="00C0112C" w:rsidRDefault="00CD3D10">
      <w:pPr>
        <w:spacing w:before="1"/>
        <w:jc w:val="center"/>
        <w:rPr>
          <w:sz w:val="13"/>
        </w:rPr>
      </w:pPr>
      <w:r>
        <w:rPr>
          <w:w w:val="115"/>
          <w:sz w:val="13"/>
        </w:rPr>
        <w:t>Pôle d’activités 2 - Intervention auprès de la personne lors des soins d’hygiène, de confort et de sécurité, dans les activités de la vie quotidienne</w:t>
      </w:r>
    </w:p>
    <w:p w14:paraId="7E900886" w14:textId="77777777" w:rsidR="00C0112C" w:rsidRDefault="00C0112C">
      <w:pPr>
        <w:spacing w:before="8"/>
        <w:rPr>
          <w:sz w:val="14"/>
        </w:rPr>
      </w:pPr>
    </w:p>
    <w:p w14:paraId="7E900887" w14:textId="77777777" w:rsidR="00C0112C" w:rsidRDefault="00CD3D10">
      <w:pPr>
        <w:spacing w:line="184" w:lineRule="exact"/>
        <w:ind w:left="230"/>
        <w:rPr>
          <w:rFonts w:ascii="Lucida Sans" w:hAnsi="Lucida Sans"/>
          <w:b/>
          <w:sz w:val="16"/>
        </w:rPr>
      </w:pPr>
      <w:r>
        <w:rPr>
          <w:rFonts w:ascii="Lucida Sans" w:hAnsi="Lucida Sans"/>
          <w:b/>
          <w:w w:val="75"/>
          <w:sz w:val="16"/>
        </w:rPr>
        <w:t>Acti</w:t>
      </w:r>
      <w:r>
        <w:rPr>
          <w:rFonts w:ascii="Lucida Sans" w:hAnsi="Lucida Sans"/>
          <w:b/>
          <w:w w:val="75"/>
          <w:sz w:val="16"/>
        </w:rPr>
        <w:t>vité 2-3 Entretien de l'environnement proche de la personne et vérification du bon fonctionnement du lit, des aides techniques, des dispositifs médicaux</w:t>
      </w:r>
    </w:p>
    <w:p w14:paraId="7E900888" w14:textId="77777777" w:rsidR="00C0112C" w:rsidRDefault="00CD3D10">
      <w:pPr>
        <w:spacing w:line="181" w:lineRule="exact"/>
        <w:ind w:left="230"/>
        <w:rPr>
          <w:sz w:val="16"/>
        </w:rPr>
      </w:pPr>
      <w:r>
        <w:rPr>
          <w:w w:val="90"/>
          <w:sz w:val="16"/>
        </w:rPr>
        <w:t>Entretien des locaux  collectifs</w:t>
      </w:r>
    </w:p>
    <w:p w14:paraId="7E900889" w14:textId="77777777" w:rsidR="00C0112C" w:rsidRDefault="00CD3D10">
      <w:pPr>
        <w:spacing w:before="2" w:line="176" w:lineRule="exact"/>
        <w:ind w:left="230" w:right="996"/>
        <w:rPr>
          <w:sz w:val="16"/>
        </w:rPr>
      </w:pPr>
      <w:r>
        <w:rPr>
          <w:w w:val="95"/>
          <w:sz w:val="16"/>
        </w:rPr>
        <w:t>Entretien</w:t>
      </w:r>
      <w:r>
        <w:rPr>
          <w:spacing w:val="-16"/>
          <w:w w:val="95"/>
          <w:sz w:val="16"/>
        </w:rPr>
        <w:t xml:space="preserve"> </w:t>
      </w:r>
      <w:r>
        <w:rPr>
          <w:w w:val="95"/>
          <w:sz w:val="16"/>
        </w:rPr>
        <w:t>de</w:t>
      </w:r>
      <w:r>
        <w:rPr>
          <w:spacing w:val="-16"/>
          <w:w w:val="95"/>
          <w:sz w:val="16"/>
        </w:rPr>
        <w:t xml:space="preserve"> </w:t>
      </w:r>
      <w:r>
        <w:rPr>
          <w:w w:val="95"/>
          <w:sz w:val="16"/>
        </w:rPr>
        <w:t>l’environnement</w:t>
      </w:r>
      <w:r>
        <w:rPr>
          <w:spacing w:val="-16"/>
          <w:w w:val="95"/>
          <w:sz w:val="16"/>
        </w:rPr>
        <w:t xml:space="preserve"> </w:t>
      </w:r>
      <w:r>
        <w:rPr>
          <w:w w:val="95"/>
          <w:sz w:val="16"/>
        </w:rPr>
        <w:t>proche</w:t>
      </w:r>
      <w:r>
        <w:rPr>
          <w:spacing w:val="-16"/>
          <w:w w:val="95"/>
          <w:sz w:val="16"/>
        </w:rPr>
        <w:t xml:space="preserve"> </w:t>
      </w:r>
      <w:r>
        <w:rPr>
          <w:w w:val="95"/>
          <w:sz w:val="16"/>
        </w:rPr>
        <w:t>de</w:t>
      </w:r>
      <w:r>
        <w:rPr>
          <w:spacing w:val="-16"/>
          <w:w w:val="95"/>
          <w:sz w:val="16"/>
        </w:rPr>
        <w:t xml:space="preserve"> </w:t>
      </w:r>
      <w:r>
        <w:rPr>
          <w:w w:val="95"/>
          <w:sz w:val="16"/>
        </w:rPr>
        <w:t>la</w:t>
      </w:r>
      <w:r>
        <w:rPr>
          <w:spacing w:val="-16"/>
          <w:w w:val="95"/>
          <w:sz w:val="16"/>
        </w:rPr>
        <w:t xml:space="preserve"> </w:t>
      </w:r>
      <w:r>
        <w:rPr>
          <w:w w:val="95"/>
          <w:sz w:val="16"/>
        </w:rPr>
        <w:t>personne,</w:t>
      </w:r>
      <w:r>
        <w:rPr>
          <w:spacing w:val="-16"/>
          <w:w w:val="95"/>
          <w:sz w:val="16"/>
        </w:rPr>
        <w:t xml:space="preserve"> </w:t>
      </w:r>
      <w:r>
        <w:rPr>
          <w:w w:val="95"/>
          <w:sz w:val="16"/>
        </w:rPr>
        <w:t>pendant</w:t>
      </w:r>
      <w:r>
        <w:rPr>
          <w:spacing w:val="-17"/>
          <w:w w:val="95"/>
          <w:sz w:val="16"/>
        </w:rPr>
        <w:t xml:space="preserve"> </w:t>
      </w:r>
      <w:r>
        <w:rPr>
          <w:w w:val="95"/>
          <w:sz w:val="16"/>
        </w:rPr>
        <w:t>son</w:t>
      </w:r>
      <w:r>
        <w:rPr>
          <w:spacing w:val="-16"/>
          <w:w w:val="95"/>
          <w:sz w:val="16"/>
        </w:rPr>
        <w:t xml:space="preserve"> </w:t>
      </w:r>
      <w:r>
        <w:rPr>
          <w:w w:val="95"/>
          <w:sz w:val="16"/>
        </w:rPr>
        <w:t>séjour</w:t>
      </w:r>
      <w:r>
        <w:rPr>
          <w:spacing w:val="-17"/>
          <w:w w:val="95"/>
          <w:sz w:val="16"/>
        </w:rPr>
        <w:t xml:space="preserve"> </w:t>
      </w:r>
      <w:r>
        <w:rPr>
          <w:w w:val="95"/>
          <w:sz w:val="16"/>
        </w:rPr>
        <w:t>et</w:t>
      </w:r>
      <w:r>
        <w:rPr>
          <w:spacing w:val="-16"/>
          <w:w w:val="95"/>
          <w:sz w:val="16"/>
        </w:rPr>
        <w:t xml:space="preserve"> </w:t>
      </w:r>
      <w:r>
        <w:rPr>
          <w:w w:val="95"/>
          <w:sz w:val="16"/>
        </w:rPr>
        <w:t>après</w:t>
      </w:r>
      <w:r>
        <w:rPr>
          <w:spacing w:val="-16"/>
          <w:w w:val="95"/>
          <w:sz w:val="16"/>
        </w:rPr>
        <w:t xml:space="preserve"> </w:t>
      </w:r>
      <w:r>
        <w:rPr>
          <w:w w:val="95"/>
          <w:sz w:val="16"/>
        </w:rPr>
        <w:t>son</w:t>
      </w:r>
      <w:r>
        <w:rPr>
          <w:spacing w:val="-16"/>
          <w:w w:val="95"/>
          <w:sz w:val="16"/>
        </w:rPr>
        <w:t xml:space="preserve"> </w:t>
      </w:r>
      <w:r>
        <w:rPr>
          <w:w w:val="95"/>
          <w:sz w:val="16"/>
        </w:rPr>
        <w:t>départ,</w:t>
      </w:r>
      <w:r>
        <w:rPr>
          <w:spacing w:val="-17"/>
          <w:w w:val="95"/>
          <w:sz w:val="16"/>
        </w:rPr>
        <w:t xml:space="preserve"> </w:t>
      </w:r>
      <w:r>
        <w:rPr>
          <w:w w:val="95"/>
          <w:sz w:val="16"/>
        </w:rPr>
        <w:t>des</w:t>
      </w:r>
      <w:r>
        <w:rPr>
          <w:spacing w:val="-16"/>
          <w:w w:val="95"/>
          <w:sz w:val="16"/>
        </w:rPr>
        <w:t xml:space="preserve"> </w:t>
      </w:r>
      <w:r>
        <w:rPr>
          <w:w w:val="95"/>
          <w:sz w:val="16"/>
        </w:rPr>
        <w:t>locaux</w:t>
      </w:r>
      <w:r>
        <w:rPr>
          <w:spacing w:val="-16"/>
          <w:w w:val="95"/>
          <w:sz w:val="16"/>
        </w:rPr>
        <w:t xml:space="preserve"> </w:t>
      </w:r>
      <w:r>
        <w:rPr>
          <w:w w:val="95"/>
          <w:sz w:val="16"/>
        </w:rPr>
        <w:t>collectifs</w:t>
      </w:r>
      <w:r>
        <w:rPr>
          <w:spacing w:val="-16"/>
          <w:w w:val="95"/>
          <w:sz w:val="16"/>
        </w:rPr>
        <w:t xml:space="preserve"> </w:t>
      </w:r>
      <w:r>
        <w:rPr>
          <w:w w:val="95"/>
          <w:sz w:val="16"/>
        </w:rPr>
        <w:t>(locaux,</w:t>
      </w:r>
      <w:r>
        <w:rPr>
          <w:spacing w:val="-16"/>
          <w:w w:val="95"/>
          <w:sz w:val="16"/>
        </w:rPr>
        <w:t xml:space="preserve"> </w:t>
      </w:r>
      <w:r>
        <w:rPr>
          <w:w w:val="95"/>
          <w:sz w:val="16"/>
        </w:rPr>
        <w:t>matériels</w:t>
      </w:r>
      <w:r>
        <w:rPr>
          <w:spacing w:val="-16"/>
          <w:w w:val="95"/>
          <w:sz w:val="16"/>
        </w:rPr>
        <w:t xml:space="preserve"> </w:t>
      </w:r>
      <w:r>
        <w:rPr>
          <w:w w:val="95"/>
          <w:sz w:val="16"/>
        </w:rPr>
        <w:t>et</w:t>
      </w:r>
      <w:r>
        <w:rPr>
          <w:spacing w:val="-17"/>
          <w:w w:val="95"/>
          <w:sz w:val="16"/>
        </w:rPr>
        <w:t xml:space="preserve"> </w:t>
      </w:r>
      <w:r>
        <w:rPr>
          <w:w w:val="95"/>
          <w:sz w:val="16"/>
        </w:rPr>
        <w:t>équipements) Entretien</w:t>
      </w:r>
      <w:r>
        <w:rPr>
          <w:spacing w:val="-20"/>
          <w:w w:val="95"/>
          <w:sz w:val="16"/>
        </w:rPr>
        <w:t xml:space="preserve"> </w:t>
      </w:r>
      <w:r>
        <w:rPr>
          <w:w w:val="95"/>
          <w:sz w:val="16"/>
        </w:rPr>
        <w:t>et</w:t>
      </w:r>
      <w:r>
        <w:rPr>
          <w:spacing w:val="-21"/>
          <w:w w:val="95"/>
          <w:sz w:val="16"/>
        </w:rPr>
        <w:t xml:space="preserve"> </w:t>
      </w:r>
      <w:r>
        <w:rPr>
          <w:w w:val="95"/>
          <w:sz w:val="16"/>
        </w:rPr>
        <w:t>décontamination</w:t>
      </w:r>
      <w:r>
        <w:rPr>
          <w:spacing w:val="-20"/>
          <w:w w:val="95"/>
          <w:sz w:val="16"/>
        </w:rPr>
        <w:t xml:space="preserve"> </w:t>
      </w:r>
      <w:r>
        <w:rPr>
          <w:w w:val="95"/>
          <w:sz w:val="16"/>
        </w:rPr>
        <w:t>de</w:t>
      </w:r>
      <w:r>
        <w:rPr>
          <w:spacing w:val="-20"/>
          <w:w w:val="95"/>
          <w:sz w:val="16"/>
        </w:rPr>
        <w:t xml:space="preserve"> </w:t>
      </w:r>
      <w:r>
        <w:rPr>
          <w:w w:val="95"/>
          <w:sz w:val="16"/>
        </w:rPr>
        <w:t>la</w:t>
      </w:r>
      <w:r>
        <w:rPr>
          <w:spacing w:val="-21"/>
          <w:w w:val="95"/>
          <w:sz w:val="16"/>
        </w:rPr>
        <w:t xml:space="preserve"> </w:t>
      </w:r>
      <w:r>
        <w:rPr>
          <w:w w:val="95"/>
          <w:sz w:val="16"/>
        </w:rPr>
        <w:t>chambre</w:t>
      </w:r>
      <w:r>
        <w:rPr>
          <w:spacing w:val="-20"/>
          <w:w w:val="95"/>
          <w:sz w:val="16"/>
        </w:rPr>
        <w:t xml:space="preserve"> </w:t>
      </w:r>
      <w:r>
        <w:rPr>
          <w:w w:val="95"/>
          <w:sz w:val="16"/>
        </w:rPr>
        <w:t>après</w:t>
      </w:r>
      <w:r>
        <w:rPr>
          <w:spacing w:val="-20"/>
          <w:w w:val="95"/>
          <w:sz w:val="16"/>
        </w:rPr>
        <w:t xml:space="preserve"> </w:t>
      </w:r>
      <w:r>
        <w:rPr>
          <w:w w:val="95"/>
          <w:sz w:val="16"/>
        </w:rPr>
        <w:t>le</w:t>
      </w:r>
      <w:r>
        <w:rPr>
          <w:spacing w:val="-20"/>
          <w:w w:val="95"/>
          <w:sz w:val="16"/>
        </w:rPr>
        <w:t xml:space="preserve"> </w:t>
      </w:r>
      <w:r>
        <w:rPr>
          <w:w w:val="95"/>
          <w:sz w:val="16"/>
        </w:rPr>
        <w:t>départ</w:t>
      </w:r>
      <w:r>
        <w:rPr>
          <w:spacing w:val="-20"/>
          <w:w w:val="95"/>
          <w:sz w:val="16"/>
        </w:rPr>
        <w:t xml:space="preserve"> </w:t>
      </w:r>
      <w:r>
        <w:rPr>
          <w:w w:val="95"/>
          <w:sz w:val="16"/>
        </w:rPr>
        <w:t>d’un</w:t>
      </w:r>
      <w:r>
        <w:rPr>
          <w:spacing w:val="-21"/>
          <w:w w:val="95"/>
          <w:sz w:val="16"/>
        </w:rPr>
        <w:t xml:space="preserve"> </w:t>
      </w:r>
      <w:r>
        <w:rPr>
          <w:w w:val="95"/>
          <w:sz w:val="16"/>
        </w:rPr>
        <w:t>patient</w:t>
      </w:r>
      <w:r>
        <w:rPr>
          <w:spacing w:val="-20"/>
          <w:w w:val="95"/>
          <w:sz w:val="16"/>
        </w:rPr>
        <w:t xml:space="preserve"> </w:t>
      </w:r>
      <w:r>
        <w:rPr>
          <w:w w:val="95"/>
          <w:sz w:val="16"/>
        </w:rPr>
        <w:t>infecté</w:t>
      </w:r>
    </w:p>
    <w:p w14:paraId="7E90088A" w14:textId="77777777" w:rsidR="00C0112C" w:rsidRDefault="00CD3D10">
      <w:pPr>
        <w:spacing w:line="174" w:lineRule="exact"/>
        <w:ind w:left="230"/>
        <w:rPr>
          <w:sz w:val="16"/>
        </w:rPr>
      </w:pPr>
      <w:r>
        <w:rPr>
          <w:w w:val="95"/>
          <w:sz w:val="16"/>
        </w:rPr>
        <w:t>Tri et acheminement du linge et des déchets</w:t>
      </w:r>
    </w:p>
    <w:p w14:paraId="7E90088B" w14:textId="77777777" w:rsidR="00C0112C" w:rsidRDefault="00CD3D10">
      <w:pPr>
        <w:spacing w:line="174" w:lineRule="exact"/>
        <w:ind w:left="230"/>
        <w:rPr>
          <w:sz w:val="16"/>
        </w:rPr>
      </w:pPr>
      <w:r>
        <w:rPr>
          <w:w w:val="95"/>
          <w:sz w:val="16"/>
        </w:rPr>
        <w:t>Entretien et surveillance des équipements et des dispositifs médicaux</w:t>
      </w:r>
    </w:p>
    <w:p w14:paraId="7E90088C" w14:textId="77777777" w:rsidR="00C0112C" w:rsidRDefault="00CD3D10">
      <w:pPr>
        <w:spacing w:line="172" w:lineRule="exact"/>
        <w:ind w:left="723"/>
        <w:rPr>
          <w:rFonts w:ascii="Lucida Sans"/>
          <w:b/>
          <w:sz w:val="16"/>
        </w:rPr>
      </w:pPr>
      <w:r>
        <w:rPr>
          <w:rFonts w:ascii="Lucida Sans"/>
          <w:b/>
          <w:w w:val="75"/>
          <w:sz w:val="16"/>
        </w:rPr>
        <w:t>Moyens et ressources</w:t>
      </w:r>
    </w:p>
    <w:p w14:paraId="7E90088D" w14:textId="77777777" w:rsidR="00C0112C" w:rsidRDefault="00CD3D10">
      <w:pPr>
        <w:spacing w:line="181" w:lineRule="exact"/>
        <w:ind w:left="723"/>
        <w:rPr>
          <w:sz w:val="16"/>
        </w:rPr>
      </w:pPr>
      <w:r>
        <w:rPr>
          <w:w w:val="90"/>
          <w:sz w:val="16"/>
        </w:rPr>
        <w:t>Contexte de l’intervention</w:t>
      </w:r>
    </w:p>
    <w:p w14:paraId="7E90088E" w14:textId="77777777" w:rsidR="00C0112C" w:rsidRDefault="00CD3D10">
      <w:pPr>
        <w:spacing w:line="176" w:lineRule="exact"/>
        <w:ind w:left="723"/>
        <w:rPr>
          <w:sz w:val="16"/>
        </w:rPr>
      </w:pPr>
      <w:r>
        <w:rPr>
          <w:w w:val="95"/>
          <w:sz w:val="16"/>
        </w:rPr>
        <w:t>Produits, matériels et leurs fiches techniques</w:t>
      </w:r>
    </w:p>
    <w:p w14:paraId="7E90088F" w14:textId="77777777" w:rsidR="00C0112C" w:rsidRDefault="00CD3D10">
      <w:pPr>
        <w:spacing w:before="2" w:line="176" w:lineRule="exact"/>
        <w:ind w:left="723" w:right="3031"/>
        <w:rPr>
          <w:sz w:val="16"/>
        </w:rPr>
      </w:pPr>
      <w:r>
        <w:rPr>
          <w:w w:val="90"/>
          <w:sz w:val="16"/>
        </w:rPr>
        <w:t>Protocoles, circuits, précautions standard et complémentaires, moyens de prévention et de p</w:t>
      </w:r>
      <w:r>
        <w:rPr>
          <w:w w:val="90"/>
          <w:sz w:val="16"/>
        </w:rPr>
        <w:t xml:space="preserve">rotection… </w:t>
      </w:r>
      <w:r>
        <w:rPr>
          <w:w w:val="95"/>
          <w:sz w:val="16"/>
        </w:rPr>
        <w:t>Projet de vie, projet individualisé, projet de soins…</w:t>
      </w:r>
    </w:p>
    <w:p w14:paraId="7E900890" w14:textId="77777777" w:rsidR="00C0112C" w:rsidRDefault="00CD3D10">
      <w:pPr>
        <w:spacing w:line="169" w:lineRule="exact"/>
        <w:ind w:left="723"/>
        <w:rPr>
          <w:rFonts w:ascii="Lucida Sans" w:hAnsi="Lucida Sans"/>
          <w:b/>
          <w:sz w:val="16"/>
        </w:rPr>
      </w:pPr>
      <w:r>
        <w:rPr>
          <w:rFonts w:ascii="Lucida Sans" w:hAnsi="Lucida Sans"/>
          <w:b/>
          <w:w w:val="70"/>
          <w:sz w:val="16"/>
        </w:rPr>
        <w:t>Résultats  attendus</w:t>
      </w:r>
    </w:p>
    <w:p w14:paraId="7E900891" w14:textId="77777777" w:rsidR="00C0112C" w:rsidRDefault="00CD3D10">
      <w:pPr>
        <w:spacing w:before="16" w:line="164" w:lineRule="exact"/>
        <w:ind w:left="723"/>
        <w:rPr>
          <w:sz w:val="16"/>
        </w:rPr>
      </w:pPr>
      <w:r>
        <w:rPr>
          <w:w w:val="95"/>
          <w:sz w:val="16"/>
        </w:rPr>
        <w:t>Techniques</w:t>
      </w:r>
      <w:r>
        <w:rPr>
          <w:spacing w:val="-19"/>
          <w:w w:val="95"/>
          <w:sz w:val="16"/>
        </w:rPr>
        <w:t xml:space="preserve"> </w:t>
      </w:r>
      <w:r>
        <w:rPr>
          <w:w w:val="95"/>
          <w:sz w:val="16"/>
        </w:rPr>
        <w:t>mises</w:t>
      </w:r>
      <w:r>
        <w:rPr>
          <w:spacing w:val="-19"/>
          <w:w w:val="95"/>
          <w:sz w:val="16"/>
        </w:rPr>
        <w:t xml:space="preserve"> </w:t>
      </w:r>
      <w:r>
        <w:rPr>
          <w:w w:val="95"/>
          <w:sz w:val="16"/>
        </w:rPr>
        <w:t>en</w:t>
      </w:r>
      <w:r>
        <w:rPr>
          <w:spacing w:val="-19"/>
          <w:w w:val="95"/>
          <w:sz w:val="16"/>
        </w:rPr>
        <w:t xml:space="preserve"> </w:t>
      </w:r>
      <w:r>
        <w:rPr>
          <w:w w:val="95"/>
          <w:sz w:val="16"/>
        </w:rPr>
        <w:t>œuvre</w:t>
      </w:r>
      <w:r>
        <w:rPr>
          <w:spacing w:val="-19"/>
          <w:w w:val="95"/>
          <w:sz w:val="16"/>
        </w:rPr>
        <w:t xml:space="preserve"> </w:t>
      </w:r>
      <w:r>
        <w:rPr>
          <w:w w:val="95"/>
          <w:sz w:val="16"/>
        </w:rPr>
        <w:t>conformément</w:t>
      </w:r>
      <w:r>
        <w:rPr>
          <w:spacing w:val="-19"/>
          <w:w w:val="95"/>
          <w:sz w:val="16"/>
        </w:rPr>
        <w:t xml:space="preserve"> </w:t>
      </w:r>
      <w:r>
        <w:rPr>
          <w:w w:val="95"/>
          <w:sz w:val="16"/>
        </w:rPr>
        <w:t>aux</w:t>
      </w:r>
      <w:r>
        <w:rPr>
          <w:spacing w:val="-19"/>
          <w:w w:val="95"/>
          <w:sz w:val="16"/>
        </w:rPr>
        <w:t xml:space="preserve"> </w:t>
      </w:r>
      <w:r>
        <w:rPr>
          <w:w w:val="95"/>
          <w:sz w:val="16"/>
        </w:rPr>
        <w:t>protocoles</w:t>
      </w:r>
      <w:r>
        <w:rPr>
          <w:spacing w:val="-19"/>
          <w:w w:val="95"/>
          <w:sz w:val="16"/>
        </w:rPr>
        <w:t xml:space="preserve"> </w:t>
      </w:r>
      <w:r>
        <w:rPr>
          <w:w w:val="95"/>
          <w:sz w:val="16"/>
        </w:rPr>
        <w:t>et</w:t>
      </w:r>
      <w:r>
        <w:rPr>
          <w:spacing w:val="-19"/>
          <w:w w:val="95"/>
          <w:sz w:val="16"/>
        </w:rPr>
        <w:t xml:space="preserve"> </w:t>
      </w:r>
      <w:r>
        <w:rPr>
          <w:w w:val="95"/>
          <w:sz w:val="16"/>
        </w:rPr>
        <w:t>aux</w:t>
      </w:r>
      <w:r>
        <w:rPr>
          <w:spacing w:val="-19"/>
          <w:w w:val="95"/>
          <w:sz w:val="16"/>
        </w:rPr>
        <w:t xml:space="preserve"> </w:t>
      </w:r>
      <w:r>
        <w:rPr>
          <w:w w:val="95"/>
          <w:sz w:val="16"/>
        </w:rPr>
        <w:t>procédures</w:t>
      </w:r>
      <w:r>
        <w:rPr>
          <w:spacing w:val="-19"/>
          <w:w w:val="95"/>
          <w:sz w:val="16"/>
        </w:rPr>
        <w:t xml:space="preserve"> </w:t>
      </w:r>
      <w:r>
        <w:rPr>
          <w:w w:val="95"/>
          <w:sz w:val="16"/>
        </w:rPr>
        <w:t>ou</w:t>
      </w:r>
      <w:r>
        <w:rPr>
          <w:spacing w:val="-19"/>
          <w:w w:val="95"/>
          <w:sz w:val="16"/>
        </w:rPr>
        <w:t xml:space="preserve"> </w:t>
      </w:r>
      <w:r>
        <w:rPr>
          <w:w w:val="95"/>
          <w:sz w:val="16"/>
        </w:rPr>
        <w:t>aux</w:t>
      </w:r>
      <w:r>
        <w:rPr>
          <w:spacing w:val="-19"/>
          <w:w w:val="95"/>
          <w:sz w:val="16"/>
        </w:rPr>
        <w:t xml:space="preserve"> </w:t>
      </w:r>
      <w:r>
        <w:rPr>
          <w:w w:val="95"/>
          <w:sz w:val="16"/>
        </w:rPr>
        <w:t>habitudes</w:t>
      </w:r>
      <w:r>
        <w:rPr>
          <w:spacing w:val="-19"/>
          <w:w w:val="95"/>
          <w:sz w:val="16"/>
        </w:rPr>
        <w:t xml:space="preserve"> </w:t>
      </w:r>
      <w:r>
        <w:rPr>
          <w:w w:val="95"/>
          <w:sz w:val="16"/>
        </w:rPr>
        <w:t>de</w:t>
      </w:r>
      <w:r>
        <w:rPr>
          <w:spacing w:val="-19"/>
          <w:w w:val="95"/>
          <w:sz w:val="16"/>
        </w:rPr>
        <w:t xml:space="preserve"> </w:t>
      </w:r>
      <w:r>
        <w:rPr>
          <w:w w:val="95"/>
          <w:sz w:val="16"/>
        </w:rPr>
        <w:t>la</w:t>
      </w:r>
      <w:r>
        <w:rPr>
          <w:spacing w:val="-19"/>
          <w:w w:val="95"/>
          <w:sz w:val="16"/>
        </w:rPr>
        <w:t xml:space="preserve"> </w:t>
      </w:r>
      <w:r>
        <w:rPr>
          <w:w w:val="95"/>
          <w:sz w:val="16"/>
        </w:rPr>
        <w:t>personne,</w:t>
      </w:r>
      <w:r>
        <w:rPr>
          <w:spacing w:val="-19"/>
          <w:w w:val="95"/>
          <w:sz w:val="16"/>
        </w:rPr>
        <w:t xml:space="preserve"> </w:t>
      </w:r>
      <w:r>
        <w:rPr>
          <w:w w:val="95"/>
          <w:sz w:val="16"/>
        </w:rPr>
        <w:t>aux</w:t>
      </w:r>
      <w:r>
        <w:rPr>
          <w:spacing w:val="-19"/>
          <w:w w:val="95"/>
          <w:sz w:val="16"/>
        </w:rPr>
        <w:t xml:space="preserve"> </w:t>
      </w:r>
      <w:r>
        <w:rPr>
          <w:w w:val="95"/>
          <w:sz w:val="16"/>
        </w:rPr>
        <w:t>prescriptions</w:t>
      </w:r>
      <w:r>
        <w:rPr>
          <w:spacing w:val="-19"/>
          <w:w w:val="95"/>
          <w:sz w:val="16"/>
        </w:rPr>
        <w:t xml:space="preserve"> </w:t>
      </w:r>
      <w:r>
        <w:rPr>
          <w:w w:val="95"/>
          <w:sz w:val="16"/>
        </w:rPr>
        <w:t>particulières</w:t>
      </w:r>
      <w:r>
        <w:rPr>
          <w:spacing w:val="-19"/>
          <w:w w:val="95"/>
          <w:sz w:val="16"/>
        </w:rPr>
        <w:t xml:space="preserve"> </w:t>
      </w:r>
      <w:r>
        <w:rPr>
          <w:w w:val="95"/>
          <w:sz w:val="16"/>
        </w:rPr>
        <w:t>y</w:t>
      </w:r>
      <w:r>
        <w:rPr>
          <w:spacing w:val="-19"/>
          <w:w w:val="95"/>
          <w:sz w:val="16"/>
        </w:rPr>
        <w:t xml:space="preserve"> </w:t>
      </w:r>
      <w:r>
        <w:rPr>
          <w:w w:val="95"/>
          <w:sz w:val="16"/>
        </w:rPr>
        <w:t>compris</w:t>
      </w:r>
      <w:r>
        <w:rPr>
          <w:spacing w:val="-19"/>
          <w:w w:val="95"/>
          <w:sz w:val="16"/>
        </w:rPr>
        <w:t xml:space="preserve"> </w:t>
      </w:r>
      <w:r>
        <w:rPr>
          <w:w w:val="95"/>
          <w:sz w:val="16"/>
        </w:rPr>
        <w:t>en situation</w:t>
      </w:r>
      <w:r>
        <w:rPr>
          <w:spacing w:val="-20"/>
          <w:w w:val="95"/>
          <w:sz w:val="16"/>
        </w:rPr>
        <w:t xml:space="preserve"> </w:t>
      </w:r>
      <w:r>
        <w:rPr>
          <w:w w:val="95"/>
          <w:sz w:val="16"/>
        </w:rPr>
        <w:t>de</w:t>
      </w:r>
      <w:r>
        <w:rPr>
          <w:spacing w:val="-19"/>
          <w:w w:val="95"/>
          <w:sz w:val="16"/>
        </w:rPr>
        <w:t xml:space="preserve"> </w:t>
      </w:r>
      <w:r>
        <w:rPr>
          <w:w w:val="95"/>
          <w:sz w:val="16"/>
        </w:rPr>
        <w:t>crise</w:t>
      </w:r>
    </w:p>
    <w:p w14:paraId="7E900892" w14:textId="77777777" w:rsidR="00C0112C" w:rsidRDefault="00CD3D10">
      <w:pPr>
        <w:spacing w:before="2" w:line="176" w:lineRule="exact"/>
        <w:ind w:left="723" w:right="5339"/>
        <w:rPr>
          <w:sz w:val="16"/>
        </w:rPr>
      </w:pPr>
      <w:r>
        <w:rPr>
          <w:w w:val="95"/>
          <w:sz w:val="16"/>
        </w:rPr>
        <w:t>Utilisation adaptée des équipements de protection individuelle Respect</w:t>
      </w:r>
      <w:r>
        <w:rPr>
          <w:spacing w:val="-19"/>
          <w:w w:val="95"/>
          <w:sz w:val="16"/>
        </w:rPr>
        <w:t xml:space="preserve"> </w:t>
      </w:r>
      <w:r>
        <w:rPr>
          <w:w w:val="95"/>
          <w:sz w:val="16"/>
        </w:rPr>
        <w:t>des</w:t>
      </w:r>
      <w:r>
        <w:rPr>
          <w:spacing w:val="-19"/>
          <w:w w:val="95"/>
          <w:sz w:val="16"/>
        </w:rPr>
        <w:t xml:space="preserve"> </w:t>
      </w:r>
      <w:r>
        <w:rPr>
          <w:w w:val="95"/>
          <w:sz w:val="16"/>
        </w:rPr>
        <w:t>règles</w:t>
      </w:r>
      <w:r>
        <w:rPr>
          <w:spacing w:val="-19"/>
          <w:w w:val="95"/>
          <w:sz w:val="16"/>
        </w:rPr>
        <w:t xml:space="preserve"> </w:t>
      </w:r>
      <w:r>
        <w:rPr>
          <w:w w:val="95"/>
          <w:sz w:val="16"/>
        </w:rPr>
        <w:t>d’hygiène,</w:t>
      </w:r>
      <w:r>
        <w:rPr>
          <w:spacing w:val="-19"/>
          <w:w w:val="95"/>
          <w:sz w:val="16"/>
        </w:rPr>
        <w:t xml:space="preserve"> </w:t>
      </w:r>
      <w:r>
        <w:rPr>
          <w:w w:val="95"/>
          <w:sz w:val="16"/>
        </w:rPr>
        <w:t>d’économie,</w:t>
      </w:r>
      <w:r>
        <w:rPr>
          <w:spacing w:val="-19"/>
          <w:w w:val="95"/>
          <w:sz w:val="16"/>
        </w:rPr>
        <w:t xml:space="preserve"> </w:t>
      </w:r>
      <w:r>
        <w:rPr>
          <w:w w:val="95"/>
          <w:sz w:val="16"/>
        </w:rPr>
        <w:t>de</w:t>
      </w:r>
      <w:r>
        <w:rPr>
          <w:spacing w:val="-19"/>
          <w:w w:val="95"/>
          <w:sz w:val="16"/>
        </w:rPr>
        <w:t xml:space="preserve"> </w:t>
      </w:r>
      <w:r>
        <w:rPr>
          <w:w w:val="95"/>
          <w:sz w:val="16"/>
        </w:rPr>
        <w:t>sécurité,</w:t>
      </w:r>
      <w:r>
        <w:rPr>
          <w:spacing w:val="-19"/>
          <w:w w:val="95"/>
          <w:sz w:val="16"/>
        </w:rPr>
        <w:t xml:space="preserve"> </w:t>
      </w:r>
      <w:r>
        <w:rPr>
          <w:w w:val="95"/>
          <w:sz w:val="16"/>
        </w:rPr>
        <w:t xml:space="preserve">d’ergonomie </w:t>
      </w:r>
      <w:r>
        <w:rPr>
          <w:w w:val="90"/>
          <w:sz w:val="16"/>
        </w:rPr>
        <w:t>Prévention des  risques</w:t>
      </w:r>
      <w:r>
        <w:rPr>
          <w:spacing w:val="18"/>
          <w:w w:val="90"/>
          <w:sz w:val="16"/>
        </w:rPr>
        <w:t xml:space="preserve"> </w:t>
      </w:r>
      <w:r>
        <w:rPr>
          <w:w w:val="90"/>
          <w:sz w:val="16"/>
        </w:rPr>
        <w:t>professionnels</w:t>
      </w:r>
    </w:p>
    <w:p w14:paraId="7E900893" w14:textId="77777777" w:rsidR="00C0112C" w:rsidRDefault="00CD3D10">
      <w:pPr>
        <w:spacing w:line="176" w:lineRule="exact"/>
        <w:ind w:left="723" w:right="6622"/>
        <w:rPr>
          <w:sz w:val="16"/>
        </w:rPr>
      </w:pPr>
      <w:r>
        <w:rPr>
          <w:w w:val="95"/>
          <w:sz w:val="16"/>
        </w:rPr>
        <w:t>Prévention des infections associées aux soins Respect des circuits</w:t>
      </w:r>
    </w:p>
    <w:p w14:paraId="7E900894" w14:textId="77777777" w:rsidR="00C0112C" w:rsidRDefault="00CD3D10">
      <w:pPr>
        <w:spacing w:line="184" w:lineRule="exact"/>
        <w:ind w:left="723"/>
        <w:rPr>
          <w:sz w:val="16"/>
        </w:rPr>
      </w:pPr>
      <w:r>
        <w:rPr>
          <w:w w:val="90"/>
          <w:sz w:val="16"/>
        </w:rPr>
        <w:t>Vérification e</w:t>
      </w:r>
      <w:r>
        <w:rPr>
          <w:w w:val="90"/>
          <w:sz w:val="16"/>
        </w:rPr>
        <w:t>t signalement des  anomalies</w:t>
      </w:r>
    </w:p>
    <w:p w14:paraId="7E900895" w14:textId="77777777" w:rsidR="00C0112C" w:rsidRDefault="00C0112C">
      <w:pPr>
        <w:spacing w:line="184" w:lineRule="exact"/>
        <w:rPr>
          <w:sz w:val="16"/>
        </w:rPr>
        <w:sectPr w:rsidR="00C0112C">
          <w:pgSz w:w="11910" w:h="16840"/>
          <w:pgMar w:top="600" w:right="880" w:bottom="280" w:left="880" w:header="720" w:footer="720" w:gutter="0"/>
          <w:cols w:space="720"/>
        </w:sectPr>
      </w:pPr>
    </w:p>
    <w:p w14:paraId="7E900896" w14:textId="77777777" w:rsidR="00C0112C" w:rsidRDefault="00CD3D10">
      <w:pPr>
        <w:tabs>
          <w:tab w:val="left" w:pos="2253"/>
          <w:tab w:val="left" w:pos="8736"/>
        </w:tabs>
        <w:spacing w:before="85"/>
        <w:ind w:left="112"/>
        <w:rPr>
          <w:sz w:val="16"/>
        </w:rPr>
      </w:pPr>
      <w:r>
        <w:lastRenderedPageBreak/>
        <w:pict w14:anchorId="7E9016E4">
          <v:group id="_x0000_s1105" style="position:absolute;left:0;text-align:left;margin-left:0;margin-top:0;width:595.3pt;height:841.9pt;z-index:-169768;mso-position-horizontal-relative:page;mso-position-vertical-relative:page" coordsize="11906,16838">
            <v:shape id="_x0000_s1134" type="#_x0000_t75" style="position:absolute;width:11906;height:16838">
              <v:imagedata r:id="rId5" o:title=""/>
            </v:shape>
            <v:line id="_x0000_s1133" style="position:absolute" from="992,1369" to="10913,1369" strokeweight=".85pt"/>
            <v:line id="_x0000_s1132" style="position:absolute" from="1001,1378" to="1001,1713" strokeweight=".3mm"/>
            <v:line id="_x0000_s1131" style="position:absolute" from="10905,1378" to="10905,1713" strokeweight=".85pt"/>
            <v:line id="_x0000_s1130" style="position:absolute" from="1009,1710" to="10896,1710" strokeweight=".09983mm"/>
            <v:line id="_x0000_s1129" style="position:absolute" from="992,2086" to="10913,2086" strokeweight=".85pt"/>
            <v:line id="_x0000_s1128" style="position:absolute" from="1001,1713" to="1001,2077" strokeweight=".3mm"/>
            <v:line id="_x0000_s1127" style="position:absolute" from="10905,1713" to="10905,2077" strokeweight=".85pt"/>
            <v:line id="_x0000_s1126" style="position:absolute" from="992,2222" to="10913,2222" strokeweight=".85pt"/>
            <v:line id="_x0000_s1125" style="position:absolute" from="1001,2230" to="1001,2566" strokeweight=".3mm"/>
            <v:line id="_x0000_s1124" style="position:absolute" from="10905,2230" to="10905,2566" strokeweight=".85pt"/>
            <v:line id="_x0000_s1123" style="position:absolute" from="1009,2563" to="10896,2563" strokeweight=".09983mm"/>
            <v:line id="_x0000_s1122" style="position:absolute" from="992,6629" to="10913,6629" strokeweight=".30022mm"/>
            <v:line id="_x0000_s1121" style="position:absolute" from="1001,2566" to="1001,6621" strokeweight=".3mm"/>
            <v:line id="_x0000_s1120" style="position:absolute" from="10905,2566" to="10905,6621" strokeweight=".85pt"/>
            <v:line id="_x0000_s1119" style="position:absolute" from="992,6765" to="10913,6765" strokeweight=".30022mm"/>
            <v:line id="_x0000_s1118" style="position:absolute" from="1001,6774" to="1001,7109" strokeweight=".3mm"/>
            <v:line id="_x0000_s1117" style="position:absolute" from="10905,6774" to="10905,7109" strokeweight=".85pt"/>
            <v:line id="_x0000_s1116" style="position:absolute" from="1009,7106" to="10896,7106" strokeweight=".1002mm"/>
            <v:line id="_x0000_s1115" style="position:absolute" from="992,11172" to="10913,11172" strokeweight=".85pt"/>
            <v:line id="_x0000_s1114" style="position:absolute" from="1001,7109" to="1001,11164" strokeweight=".3mm"/>
            <v:line id="_x0000_s1113" style="position:absolute" from="10905,7109" to="10905,11164" strokeweight=".85pt"/>
            <v:line id="_x0000_s1112" style="position:absolute" from="992,11309" to="10913,11309" strokeweight=".85pt"/>
            <v:line id="_x0000_s1111" style="position:absolute" from="1001,11317" to="1001,11653" strokeweight=".3mm"/>
            <v:line id="_x0000_s1110" style="position:absolute" from="10905,11317" to="10905,11653" strokeweight=".85pt"/>
            <v:line id="_x0000_s1109" style="position:absolute" from="1009,11650" to="10896,11650" strokeweight=".09983mm"/>
            <v:line id="_x0000_s1108" style="position:absolute" from="1001,11653" to="1001,16065" strokeweight=".3mm"/>
            <v:line id="_x0000_s1107" style="position:absolute" from="10905,11653" to="10905,16065" strokeweight=".85pt"/>
            <v:line id="_x0000_s1106" style="position:absolute" from="1009,16062" to="10896,16062" strokeweight=".09997mm"/>
            <w10:wrap anchorx="page" anchory="page"/>
          </v:group>
        </w:pict>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0897" w14:textId="77777777" w:rsidR="00C0112C" w:rsidRDefault="00C0112C">
      <w:pPr>
        <w:rPr>
          <w:sz w:val="20"/>
        </w:rPr>
      </w:pPr>
    </w:p>
    <w:p w14:paraId="7E900898" w14:textId="77777777" w:rsidR="00C0112C" w:rsidRDefault="00C0112C">
      <w:pPr>
        <w:spacing w:before="10"/>
        <w:rPr>
          <w:sz w:val="17"/>
        </w:rPr>
      </w:pPr>
    </w:p>
    <w:p w14:paraId="7E900899" w14:textId="77777777" w:rsidR="00C0112C" w:rsidRDefault="00CD3D10">
      <w:pPr>
        <w:spacing w:before="99"/>
        <w:jc w:val="center"/>
        <w:rPr>
          <w:sz w:val="13"/>
        </w:rPr>
      </w:pPr>
      <w:r>
        <w:rPr>
          <w:w w:val="115"/>
          <w:sz w:val="13"/>
        </w:rPr>
        <w:t>Pôle d’activités 2 - Intervention auprès de la personne lors des soins d’hygiène, de confort et de sécurité, dans les activités de la vie quotidienne</w:t>
      </w:r>
    </w:p>
    <w:p w14:paraId="7E90089A" w14:textId="77777777" w:rsidR="00C0112C" w:rsidRDefault="00C0112C">
      <w:pPr>
        <w:spacing w:before="10"/>
        <w:rPr>
          <w:sz w:val="14"/>
        </w:rPr>
      </w:pPr>
    </w:p>
    <w:p w14:paraId="7E90089B" w14:textId="77777777" w:rsidR="00C0112C" w:rsidRDefault="00CD3D10">
      <w:pPr>
        <w:ind w:left="723"/>
        <w:rPr>
          <w:sz w:val="16"/>
        </w:rPr>
      </w:pPr>
      <w:r>
        <w:rPr>
          <w:w w:val="90"/>
          <w:sz w:val="16"/>
        </w:rPr>
        <w:t>Propositions correctives adaptées</w:t>
      </w:r>
    </w:p>
    <w:p w14:paraId="7E90089C" w14:textId="77777777" w:rsidR="00C0112C" w:rsidRDefault="00C0112C">
      <w:pPr>
        <w:spacing w:before="10"/>
        <w:rPr>
          <w:sz w:val="25"/>
        </w:rPr>
      </w:pPr>
    </w:p>
    <w:p w14:paraId="7E90089D" w14:textId="77777777" w:rsidR="00C0112C" w:rsidRDefault="00CD3D10">
      <w:pPr>
        <w:jc w:val="center"/>
        <w:rPr>
          <w:sz w:val="13"/>
        </w:rPr>
      </w:pPr>
      <w:r>
        <w:rPr>
          <w:w w:val="115"/>
          <w:sz w:val="13"/>
        </w:rPr>
        <w:t>Pôle d’activités 2 - Intervention auprès de la personne lors des soins</w:t>
      </w:r>
      <w:r>
        <w:rPr>
          <w:w w:val="115"/>
          <w:sz w:val="13"/>
        </w:rPr>
        <w:t xml:space="preserve"> d’hygiène, de confort et de sécurité, dans les activités de la vie quotidienne</w:t>
      </w:r>
    </w:p>
    <w:p w14:paraId="7E90089E" w14:textId="77777777" w:rsidR="00C0112C" w:rsidRDefault="00C0112C">
      <w:pPr>
        <w:spacing w:before="7"/>
        <w:rPr>
          <w:sz w:val="14"/>
        </w:rPr>
      </w:pPr>
    </w:p>
    <w:p w14:paraId="7E90089F" w14:textId="77777777" w:rsidR="00C0112C" w:rsidRDefault="00CD3D10">
      <w:pPr>
        <w:spacing w:before="1" w:line="184" w:lineRule="exact"/>
        <w:ind w:left="230"/>
        <w:rPr>
          <w:rFonts w:ascii="Lucida Sans" w:hAnsi="Lucida Sans"/>
          <w:b/>
          <w:sz w:val="16"/>
        </w:rPr>
      </w:pPr>
      <w:r>
        <w:rPr>
          <w:rFonts w:ascii="Lucida Sans" w:hAnsi="Lucida Sans"/>
          <w:b/>
          <w:w w:val="75"/>
          <w:sz w:val="16"/>
        </w:rPr>
        <w:t>Activité 2.4 Distribution de repas équilibrés conformes aux besoins de la personne, installation de la personne et accompagnement à la prise des repas</w:t>
      </w:r>
    </w:p>
    <w:p w14:paraId="7E9008A0" w14:textId="77777777" w:rsidR="00C0112C" w:rsidRDefault="00CD3D10">
      <w:pPr>
        <w:spacing w:line="181" w:lineRule="exact"/>
        <w:ind w:left="230"/>
        <w:rPr>
          <w:sz w:val="16"/>
        </w:rPr>
      </w:pPr>
      <w:r>
        <w:rPr>
          <w:w w:val="90"/>
          <w:sz w:val="16"/>
        </w:rPr>
        <w:t>Maintien ou remise en température des préparations  alimentaires</w:t>
      </w:r>
    </w:p>
    <w:p w14:paraId="7E9008A1" w14:textId="77777777" w:rsidR="00C0112C" w:rsidRDefault="00CD3D10">
      <w:pPr>
        <w:spacing w:before="1" w:line="176" w:lineRule="exact"/>
        <w:ind w:left="230" w:right="4029"/>
        <w:rPr>
          <w:sz w:val="16"/>
        </w:rPr>
      </w:pPr>
      <w:r>
        <w:rPr>
          <w:w w:val="95"/>
          <w:sz w:val="16"/>
        </w:rPr>
        <w:t>Organisation</w:t>
      </w:r>
      <w:r>
        <w:rPr>
          <w:spacing w:val="-15"/>
          <w:w w:val="95"/>
          <w:sz w:val="16"/>
        </w:rPr>
        <w:t xml:space="preserve"> </w:t>
      </w:r>
      <w:r>
        <w:rPr>
          <w:w w:val="95"/>
          <w:sz w:val="16"/>
        </w:rPr>
        <w:t>et</w:t>
      </w:r>
      <w:r>
        <w:rPr>
          <w:spacing w:val="-14"/>
          <w:w w:val="95"/>
          <w:sz w:val="16"/>
        </w:rPr>
        <w:t xml:space="preserve"> </w:t>
      </w:r>
      <w:r>
        <w:rPr>
          <w:w w:val="95"/>
          <w:sz w:val="16"/>
        </w:rPr>
        <w:t>distribution</w:t>
      </w:r>
      <w:r>
        <w:rPr>
          <w:spacing w:val="-15"/>
          <w:w w:val="95"/>
          <w:sz w:val="16"/>
        </w:rPr>
        <w:t xml:space="preserve"> </w:t>
      </w:r>
      <w:r>
        <w:rPr>
          <w:w w:val="95"/>
          <w:sz w:val="16"/>
        </w:rPr>
        <w:t>des</w:t>
      </w:r>
      <w:r>
        <w:rPr>
          <w:spacing w:val="-15"/>
          <w:w w:val="95"/>
          <w:sz w:val="16"/>
        </w:rPr>
        <w:t xml:space="preserve"> </w:t>
      </w:r>
      <w:r>
        <w:rPr>
          <w:w w:val="95"/>
          <w:sz w:val="16"/>
        </w:rPr>
        <w:t>repas</w:t>
      </w:r>
      <w:r>
        <w:rPr>
          <w:spacing w:val="-15"/>
          <w:w w:val="95"/>
          <w:sz w:val="16"/>
        </w:rPr>
        <w:t xml:space="preserve"> </w:t>
      </w:r>
      <w:r>
        <w:rPr>
          <w:w w:val="95"/>
          <w:sz w:val="16"/>
        </w:rPr>
        <w:t>et</w:t>
      </w:r>
      <w:r>
        <w:rPr>
          <w:spacing w:val="-14"/>
          <w:w w:val="95"/>
          <w:sz w:val="16"/>
        </w:rPr>
        <w:t xml:space="preserve"> </w:t>
      </w:r>
      <w:r>
        <w:rPr>
          <w:w w:val="95"/>
          <w:sz w:val="16"/>
        </w:rPr>
        <w:t>des</w:t>
      </w:r>
      <w:r>
        <w:rPr>
          <w:spacing w:val="-15"/>
          <w:w w:val="95"/>
          <w:sz w:val="16"/>
        </w:rPr>
        <w:t xml:space="preserve"> </w:t>
      </w:r>
      <w:r>
        <w:rPr>
          <w:w w:val="95"/>
          <w:sz w:val="16"/>
        </w:rPr>
        <w:t>collations</w:t>
      </w:r>
      <w:r>
        <w:rPr>
          <w:spacing w:val="-15"/>
          <w:w w:val="95"/>
          <w:sz w:val="16"/>
        </w:rPr>
        <w:t xml:space="preserve"> </w:t>
      </w:r>
      <w:r>
        <w:rPr>
          <w:w w:val="95"/>
          <w:sz w:val="16"/>
        </w:rPr>
        <w:t>en</w:t>
      </w:r>
      <w:r>
        <w:rPr>
          <w:spacing w:val="-15"/>
          <w:w w:val="95"/>
          <w:sz w:val="16"/>
        </w:rPr>
        <w:t xml:space="preserve"> </w:t>
      </w:r>
      <w:r>
        <w:rPr>
          <w:w w:val="95"/>
          <w:sz w:val="16"/>
        </w:rPr>
        <w:t>vérifiant</w:t>
      </w:r>
      <w:r>
        <w:rPr>
          <w:spacing w:val="-15"/>
          <w:w w:val="95"/>
          <w:sz w:val="16"/>
        </w:rPr>
        <w:t xml:space="preserve"> </w:t>
      </w:r>
      <w:r>
        <w:rPr>
          <w:w w:val="95"/>
          <w:sz w:val="16"/>
        </w:rPr>
        <w:t>la</w:t>
      </w:r>
      <w:r>
        <w:rPr>
          <w:spacing w:val="-14"/>
          <w:w w:val="95"/>
          <w:sz w:val="16"/>
        </w:rPr>
        <w:t xml:space="preserve"> </w:t>
      </w:r>
      <w:r>
        <w:rPr>
          <w:w w:val="95"/>
          <w:sz w:val="16"/>
        </w:rPr>
        <w:t>conformité</w:t>
      </w:r>
      <w:r>
        <w:rPr>
          <w:spacing w:val="-15"/>
          <w:w w:val="95"/>
          <w:sz w:val="16"/>
        </w:rPr>
        <w:t xml:space="preserve"> </w:t>
      </w:r>
      <w:r>
        <w:rPr>
          <w:w w:val="95"/>
          <w:sz w:val="16"/>
        </w:rPr>
        <w:t>aux</w:t>
      </w:r>
      <w:r>
        <w:rPr>
          <w:spacing w:val="-15"/>
          <w:w w:val="95"/>
          <w:sz w:val="16"/>
        </w:rPr>
        <w:t xml:space="preserve"> </w:t>
      </w:r>
      <w:r>
        <w:rPr>
          <w:w w:val="95"/>
          <w:sz w:val="16"/>
        </w:rPr>
        <w:t>prescriptions Installation</w:t>
      </w:r>
      <w:r>
        <w:rPr>
          <w:spacing w:val="-19"/>
          <w:w w:val="95"/>
          <w:sz w:val="16"/>
        </w:rPr>
        <w:t xml:space="preserve"> </w:t>
      </w:r>
      <w:r>
        <w:rPr>
          <w:w w:val="95"/>
          <w:sz w:val="16"/>
        </w:rPr>
        <w:t>pour</w:t>
      </w:r>
      <w:r>
        <w:rPr>
          <w:spacing w:val="-19"/>
          <w:w w:val="95"/>
          <w:sz w:val="16"/>
        </w:rPr>
        <w:t xml:space="preserve"> </w:t>
      </w:r>
      <w:r>
        <w:rPr>
          <w:w w:val="95"/>
          <w:sz w:val="16"/>
        </w:rPr>
        <w:t>le</w:t>
      </w:r>
      <w:r>
        <w:rPr>
          <w:spacing w:val="-19"/>
          <w:w w:val="95"/>
          <w:sz w:val="16"/>
        </w:rPr>
        <w:t xml:space="preserve"> </w:t>
      </w:r>
      <w:r>
        <w:rPr>
          <w:w w:val="95"/>
          <w:sz w:val="16"/>
        </w:rPr>
        <w:t>repas</w:t>
      </w:r>
    </w:p>
    <w:p w14:paraId="7E9008A2" w14:textId="77777777" w:rsidR="00C0112C" w:rsidRDefault="00CD3D10">
      <w:pPr>
        <w:spacing w:line="176" w:lineRule="exact"/>
        <w:ind w:left="723" w:right="7481" w:hanging="494"/>
        <w:rPr>
          <w:sz w:val="16"/>
        </w:rPr>
      </w:pPr>
      <w:r>
        <w:rPr>
          <w:w w:val="95"/>
          <w:sz w:val="16"/>
        </w:rPr>
        <w:t xml:space="preserve">Accompagnement de la prise des repas </w:t>
      </w:r>
      <w:r>
        <w:rPr>
          <w:rFonts w:ascii="Lucida Sans" w:hAnsi="Lucida Sans"/>
          <w:b/>
          <w:w w:val="95"/>
          <w:sz w:val="16"/>
        </w:rPr>
        <w:t xml:space="preserve">Moyens et ressources </w:t>
      </w:r>
      <w:r>
        <w:rPr>
          <w:w w:val="90"/>
          <w:sz w:val="16"/>
        </w:rPr>
        <w:t>Contexte de l’intervention</w:t>
      </w:r>
    </w:p>
    <w:p w14:paraId="7E9008A3" w14:textId="77777777" w:rsidR="00C0112C" w:rsidRDefault="00CD3D10">
      <w:pPr>
        <w:spacing w:before="1" w:line="174" w:lineRule="exact"/>
        <w:ind w:left="723"/>
        <w:rPr>
          <w:sz w:val="16"/>
        </w:rPr>
      </w:pPr>
      <w:r>
        <w:rPr>
          <w:w w:val="95"/>
          <w:sz w:val="16"/>
        </w:rPr>
        <w:t>Limites du champ de compétences</w:t>
      </w:r>
    </w:p>
    <w:p w14:paraId="7E9008A4" w14:textId="77777777" w:rsidR="00C0112C" w:rsidRDefault="00CD3D10">
      <w:pPr>
        <w:spacing w:before="2" w:line="176" w:lineRule="exact"/>
        <w:ind w:left="723" w:right="5505"/>
        <w:rPr>
          <w:sz w:val="16"/>
        </w:rPr>
      </w:pPr>
      <w:r>
        <w:rPr>
          <w:w w:val="95"/>
          <w:sz w:val="16"/>
        </w:rPr>
        <w:t>Réglementation</w:t>
      </w:r>
      <w:r>
        <w:rPr>
          <w:spacing w:val="-18"/>
          <w:w w:val="95"/>
          <w:sz w:val="16"/>
        </w:rPr>
        <w:t xml:space="preserve"> </w:t>
      </w:r>
      <w:r>
        <w:rPr>
          <w:w w:val="95"/>
          <w:sz w:val="16"/>
        </w:rPr>
        <w:t>en</w:t>
      </w:r>
      <w:r>
        <w:rPr>
          <w:spacing w:val="-17"/>
          <w:w w:val="95"/>
          <w:sz w:val="16"/>
        </w:rPr>
        <w:t xml:space="preserve"> </w:t>
      </w:r>
      <w:r>
        <w:rPr>
          <w:w w:val="95"/>
          <w:sz w:val="16"/>
        </w:rPr>
        <w:t>vigueur</w:t>
      </w:r>
      <w:r>
        <w:rPr>
          <w:spacing w:val="-17"/>
          <w:w w:val="95"/>
          <w:sz w:val="16"/>
        </w:rPr>
        <w:t xml:space="preserve"> </w:t>
      </w:r>
      <w:r>
        <w:rPr>
          <w:w w:val="95"/>
          <w:sz w:val="16"/>
        </w:rPr>
        <w:t>relative</w:t>
      </w:r>
      <w:r>
        <w:rPr>
          <w:spacing w:val="-17"/>
          <w:w w:val="95"/>
          <w:sz w:val="16"/>
        </w:rPr>
        <w:t xml:space="preserve"> </w:t>
      </w:r>
      <w:r>
        <w:rPr>
          <w:w w:val="95"/>
          <w:sz w:val="16"/>
        </w:rPr>
        <w:t>à</w:t>
      </w:r>
      <w:r>
        <w:rPr>
          <w:spacing w:val="-17"/>
          <w:w w:val="95"/>
          <w:sz w:val="16"/>
        </w:rPr>
        <w:t xml:space="preserve"> </w:t>
      </w:r>
      <w:r>
        <w:rPr>
          <w:w w:val="95"/>
          <w:sz w:val="16"/>
        </w:rPr>
        <w:t>l’hygiène</w:t>
      </w:r>
      <w:r>
        <w:rPr>
          <w:spacing w:val="-18"/>
          <w:w w:val="95"/>
          <w:sz w:val="16"/>
        </w:rPr>
        <w:t xml:space="preserve"> </w:t>
      </w:r>
      <w:r>
        <w:rPr>
          <w:w w:val="95"/>
          <w:sz w:val="16"/>
        </w:rPr>
        <w:t>et</w:t>
      </w:r>
      <w:r>
        <w:rPr>
          <w:spacing w:val="-17"/>
          <w:w w:val="95"/>
          <w:sz w:val="16"/>
        </w:rPr>
        <w:t xml:space="preserve"> </w:t>
      </w:r>
      <w:r>
        <w:rPr>
          <w:w w:val="95"/>
          <w:sz w:val="16"/>
        </w:rPr>
        <w:t>à</w:t>
      </w:r>
      <w:r>
        <w:rPr>
          <w:spacing w:val="-17"/>
          <w:w w:val="95"/>
          <w:sz w:val="16"/>
        </w:rPr>
        <w:t xml:space="preserve"> </w:t>
      </w:r>
      <w:r>
        <w:rPr>
          <w:w w:val="95"/>
          <w:sz w:val="16"/>
        </w:rPr>
        <w:t xml:space="preserve">l’alimentation </w:t>
      </w:r>
      <w:r>
        <w:rPr>
          <w:w w:val="90"/>
          <w:sz w:val="16"/>
        </w:rPr>
        <w:t>Produits et matériels, leur fiche</w:t>
      </w:r>
      <w:r>
        <w:rPr>
          <w:spacing w:val="23"/>
          <w:w w:val="90"/>
          <w:sz w:val="16"/>
        </w:rPr>
        <w:t xml:space="preserve"> </w:t>
      </w:r>
      <w:r>
        <w:rPr>
          <w:w w:val="90"/>
          <w:sz w:val="16"/>
        </w:rPr>
        <w:t>technique</w:t>
      </w:r>
    </w:p>
    <w:p w14:paraId="7E9008A5" w14:textId="77777777" w:rsidR="00C0112C" w:rsidRDefault="00CD3D10">
      <w:pPr>
        <w:spacing w:line="174" w:lineRule="exact"/>
        <w:ind w:left="723"/>
        <w:rPr>
          <w:sz w:val="16"/>
        </w:rPr>
      </w:pPr>
      <w:r>
        <w:rPr>
          <w:w w:val="90"/>
          <w:sz w:val="16"/>
        </w:rPr>
        <w:t>Protocoles,  circuits…</w:t>
      </w:r>
    </w:p>
    <w:p w14:paraId="7E9008A6" w14:textId="77777777" w:rsidR="00C0112C" w:rsidRDefault="00CD3D10">
      <w:pPr>
        <w:spacing w:before="1" w:line="176" w:lineRule="exact"/>
        <w:ind w:left="723" w:right="7376"/>
        <w:rPr>
          <w:rFonts w:ascii="Lucida Sans" w:hAnsi="Lucida Sans"/>
          <w:b/>
          <w:sz w:val="16"/>
        </w:rPr>
      </w:pPr>
      <w:r>
        <w:rPr>
          <w:w w:val="95"/>
          <w:sz w:val="16"/>
        </w:rPr>
        <w:t>Proje</w:t>
      </w:r>
      <w:r>
        <w:rPr>
          <w:w w:val="95"/>
          <w:sz w:val="16"/>
        </w:rPr>
        <w:t xml:space="preserve">t individualisé, projet de vie </w:t>
      </w:r>
      <w:r>
        <w:rPr>
          <w:sz w:val="16"/>
        </w:rPr>
        <w:t xml:space="preserve">Projet d’accueil individualisé </w:t>
      </w:r>
      <w:r>
        <w:rPr>
          <w:rFonts w:ascii="Lucida Sans" w:hAnsi="Lucida Sans"/>
          <w:b/>
          <w:w w:val="70"/>
          <w:sz w:val="16"/>
        </w:rPr>
        <w:t>Résultats  attendus</w:t>
      </w:r>
    </w:p>
    <w:p w14:paraId="7E9008A7" w14:textId="77777777" w:rsidR="00C0112C" w:rsidRDefault="00CD3D10">
      <w:pPr>
        <w:spacing w:line="176" w:lineRule="exact"/>
        <w:ind w:left="723" w:right="4925"/>
        <w:rPr>
          <w:sz w:val="16"/>
        </w:rPr>
      </w:pPr>
      <w:r>
        <w:rPr>
          <w:w w:val="95"/>
          <w:sz w:val="16"/>
        </w:rPr>
        <w:t>Respect</w:t>
      </w:r>
      <w:r>
        <w:rPr>
          <w:spacing w:val="-14"/>
          <w:w w:val="95"/>
          <w:sz w:val="16"/>
        </w:rPr>
        <w:t xml:space="preserve"> </w:t>
      </w:r>
      <w:r>
        <w:rPr>
          <w:w w:val="95"/>
          <w:sz w:val="16"/>
        </w:rPr>
        <w:t>des</w:t>
      </w:r>
      <w:r>
        <w:rPr>
          <w:spacing w:val="-14"/>
          <w:w w:val="95"/>
          <w:sz w:val="16"/>
        </w:rPr>
        <w:t xml:space="preserve"> </w:t>
      </w:r>
      <w:r>
        <w:rPr>
          <w:w w:val="95"/>
          <w:sz w:val="16"/>
        </w:rPr>
        <w:t>goûts,</w:t>
      </w:r>
      <w:r>
        <w:rPr>
          <w:spacing w:val="-15"/>
          <w:w w:val="95"/>
          <w:sz w:val="16"/>
        </w:rPr>
        <w:t xml:space="preserve"> </w:t>
      </w:r>
      <w:r>
        <w:rPr>
          <w:w w:val="95"/>
          <w:sz w:val="16"/>
        </w:rPr>
        <w:t>des</w:t>
      </w:r>
      <w:r>
        <w:rPr>
          <w:spacing w:val="-14"/>
          <w:w w:val="95"/>
          <w:sz w:val="16"/>
        </w:rPr>
        <w:t xml:space="preserve"> </w:t>
      </w:r>
      <w:r>
        <w:rPr>
          <w:w w:val="95"/>
          <w:sz w:val="16"/>
        </w:rPr>
        <w:t>habitudes</w:t>
      </w:r>
      <w:r>
        <w:rPr>
          <w:spacing w:val="-14"/>
          <w:w w:val="95"/>
          <w:sz w:val="16"/>
        </w:rPr>
        <w:t xml:space="preserve"> </w:t>
      </w:r>
      <w:r>
        <w:rPr>
          <w:w w:val="95"/>
          <w:sz w:val="16"/>
        </w:rPr>
        <w:t>de</w:t>
      </w:r>
      <w:r>
        <w:rPr>
          <w:spacing w:val="-14"/>
          <w:w w:val="95"/>
          <w:sz w:val="16"/>
        </w:rPr>
        <w:t xml:space="preserve"> </w:t>
      </w:r>
      <w:r>
        <w:rPr>
          <w:w w:val="95"/>
          <w:sz w:val="16"/>
        </w:rPr>
        <w:t>la</w:t>
      </w:r>
      <w:r>
        <w:rPr>
          <w:spacing w:val="-14"/>
          <w:w w:val="95"/>
          <w:sz w:val="16"/>
        </w:rPr>
        <w:t xml:space="preserve"> </w:t>
      </w:r>
      <w:r>
        <w:rPr>
          <w:w w:val="95"/>
          <w:sz w:val="16"/>
        </w:rPr>
        <w:t>personne,</w:t>
      </w:r>
      <w:r>
        <w:rPr>
          <w:spacing w:val="-14"/>
          <w:w w:val="95"/>
          <w:sz w:val="16"/>
        </w:rPr>
        <w:t xml:space="preserve"> </w:t>
      </w:r>
      <w:r>
        <w:rPr>
          <w:w w:val="95"/>
          <w:sz w:val="16"/>
        </w:rPr>
        <w:t>de</w:t>
      </w:r>
      <w:r>
        <w:rPr>
          <w:spacing w:val="-14"/>
          <w:w w:val="95"/>
          <w:sz w:val="16"/>
        </w:rPr>
        <w:t xml:space="preserve"> </w:t>
      </w:r>
      <w:r>
        <w:rPr>
          <w:w w:val="95"/>
          <w:sz w:val="16"/>
        </w:rPr>
        <w:t>l’équilibre</w:t>
      </w:r>
      <w:r>
        <w:rPr>
          <w:spacing w:val="-14"/>
          <w:w w:val="95"/>
          <w:sz w:val="16"/>
        </w:rPr>
        <w:t xml:space="preserve"> </w:t>
      </w:r>
      <w:r>
        <w:rPr>
          <w:w w:val="95"/>
          <w:sz w:val="16"/>
        </w:rPr>
        <w:t>alimentaire Contrôle</w:t>
      </w:r>
      <w:r>
        <w:rPr>
          <w:spacing w:val="-15"/>
          <w:w w:val="95"/>
          <w:sz w:val="16"/>
        </w:rPr>
        <w:t xml:space="preserve"> </w:t>
      </w:r>
      <w:r>
        <w:rPr>
          <w:w w:val="95"/>
          <w:sz w:val="16"/>
        </w:rPr>
        <w:t>de</w:t>
      </w:r>
      <w:r>
        <w:rPr>
          <w:spacing w:val="-15"/>
          <w:w w:val="95"/>
          <w:sz w:val="16"/>
        </w:rPr>
        <w:t xml:space="preserve"> </w:t>
      </w:r>
      <w:r>
        <w:rPr>
          <w:w w:val="95"/>
          <w:sz w:val="16"/>
        </w:rPr>
        <w:t>la</w:t>
      </w:r>
      <w:r>
        <w:rPr>
          <w:spacing w:val="-14"/>
          <w:w w:val="95"/>
          <w:sz w:val="16"/>
        </w:rPr>
        <w:t xml:space="preserve"> </w:t>
      </w:r>
      <w:r>
        <w:rPr>
          <w:w w:val="95"/>
          <w:sz w:val="16"/>
        </w:rPr>
        <w:t>conformité</w:t>
      </w:r>
      <w:r>
        <w:rPr>
          <w:spacing w:val="-15"/>
          <w:w w:val="95"/>
          <w:sz w:val="16"/>
        </w:rPr>
        <w:t xml:space="preserve"> </w:t>
      </w:r>
      <w:r>
        <w:rPr>
          <w:w w:val="95"/>
          <w:sz w:val="16"/>
        </w:rPr>
        <w:t>aux</w:t>
      </w:r>
      <w:r>
        <w:rPr>
          <w:spacing w:val="-15"/>
          <w:w w:val="95"/>
          <w:sz w:val="16"/>
        </w:rPr>
        <w:t xml:space="preserve"> </w:t>
      </w:r>
      <w:r>
        <w:rPr>
          <w:w w:val="95"/>
          <w:sz w:val="16"/>
        </w:rPr>
        <w:t>régimes,</w:t>
      </w:r>
      <w:r>
        <w:rPr>
          <w:spacing w:val="-15"/>
          <w:w w:val="95"/>
          <w:sz w:val="16"/>
        </w:rPr>
        <w:t xml:space="preserve"> </w:t>
      </w:r>
      <w:r>
        <w:rPr>
          <w:w w:val="95"/>
          <w:sz w:val="16"/>
        </w:rPr>
        <w:t>aux</w:t>
      </w:r>
      <w:r>
        <w:rPr>
          <w:spacing w:val="-15"/>
          <w:w w:val="95"/>
          <w:sz w:val="16"/>
        </w:rPr>
        <w:t xml:space="preserve"> </w:t>
      </w:r>
      <w:r>
        <w:rPr>
          <w:w w:val="95"/>
          <w:sz w:val="16"/>
        </w:rPr>
        <w:t>textures,</w:t>
      </w:r>
    </w:p>
    <w:p w14:paraId="7E9008A8" w14:textId="77777777" w:rsidR="00C0112C" w:rsidRDefault="00CD3D10">
      <w:pPr>
        <w:spacing w:line="176" w:lineRule="exact"/>
        <w:ind w:left="723" w:right="4395"/>
        <w:rPr>
          <w:sz w:val="16"/>
        </w:rPr>
      </w:pPr>
      <w:r>
        <w:rPr>
          <w:w w:val="95"/>
          <w:sz w:val="16"/>
        </w:rPr>
        <w:t>Respect</w:t>
      </w:r>
      <w:r>
        <w:rPr>
          <w:spacing w:val="-16"/>
          <w:w w:val="95"/>
          <w:sz w:val="16"/>
        </w:rPr>
        <w:t xml:space="preserve"> </w:t>
      </w:r>
      <w:r>
        <w:rPr>
          <w:w w:val="95"/>
          <w:sz w:val="16"/>
        </w:rPr>
        <w:t>et</w:t>
      </w:r>
      <w:r>
        <w:rPr>
          <w:spacing w:val="-16"/>
          <w:w w:val="95"/>
          <w:sz w:val="16"/>
        </w:rPr>
        <w:t xml:space="preserve"> </w:t>
      </w:r>
      <w:r>
        <w:rPr>
          <w:w w:val="95"/>
          <w:sz w:val="16"/>
        </w:rPr>
        <w:t>contrôle</w:t>
      </w:r>
      <w:r>
        <w:rPr>
          <w:spacing w:val="-15"/>
          <w:w w:val="95"/>
          <w:sz w:val="16"/>
        </w:rPr>
        <w:t xml:space="preserve"> </w:t>
      </w:r>
      <w:r>
        <w:rPr>
          <w:w w:val="95"/>
          <w:sz w:val="16"/>
        </w:rPr>
        <w:t>des</w:t>
      </w:r>
      <w:r>
        <w:rPr>
          <w:spacing w:val="-16"/>
          <w:w w:val="95"/>
          <w:sz w:val="16"/>
        </w:rPr>
        <w:t xml:space="preserve"> </w:t>
      </w:r>
      <w:r>
        <w:rPr>
          <w:w w:val="95"/>
          <w:sz w:val="16"/>
        </w:rPr>
        <w:t>règles</w:t>
      </w:r>
      <w:r>
        <w:rPr>
          <w:spacing w:val="-16"/>
          <w:w w:val="95"/>
          <w:sz w:val="16"/>
        </w:rPr>
        <w:t xml:space="preserve"> </w:t>
      </w:r>
      <w:r>
        <w:rPr>
          <w:w w:val="95"/>
          <w:sz w:val="16"/>
        </w:rPr>
        <w:t>de</w:t>
      </w:r>
      <w:r>
        <w:rPr>
          <w:spacing w:val="-16"/>
          <w:w w:val="95"/>
          <w:sz w:val="16"/>
        </w:rPr>
        <w:t xml:space="preserve"> </w:t>
      </w:r>
      <w:r>
        <w:rPr>
          <w:w w:val="95"/>
          <w:sz w:val="16"/>
        </w:rPr>
        <w:t>sécurité</w:t>
      </w:r>
      <w:r>
        <w:rPr>
          <w:spacing w:val="-16"/>
          <w:w w:val="95"/>
          <w:sz w:val="16"/>
        </w:rPr>
        <w:t xml:space="preserve"> </w:t>
      </w:r>
      <w:r>
        <w:rPr>
          <w:w w:val="95"/>
          <w:sz w:val="16"/>
        </w:rPr>
        <w:t>alimentaire</w:t>
      </w:r>
      <w:r>
        <w:rPr>
          <w:spacing w:val="-16"/>
          <w:w w:val="95"/>
          <w:sz w:val="16"/>
        </w:rPr>
        <w:t xml:space="preserve"> </w:t>
      </w:r>
      <w:r>
        <w:rPr>
          <w:w w:val="95"/>
          <w:sz w:val="16"/>
        </w:rPr>
        <w:t>(normes</w:t>
      </w:r>
      <w:r>
        <w:rPr>
          <w:spacing w:val="-16"/>
          <w:w w:val="95"/>
          <w:sz w:val="16"/>
        </w:rPr>
        <w:t xml:space="preserve"> </w:t>
      </w:r>
      <w:r>
        <w:rPr>
          <w:w w:val="95"/>
          <w:sz w:val="16"/>
        </w:rPr>
        <w:t>HACCP,</w:t>
      </w:r>
      <w:r>
        <w:rPr>
          <w:spacing w:val="-16"/>
          <w:w w:val="95"/>
          <w:sz w:val="16"/>
        </w:rPr>
        <w:t xml:space="preserve"> </w:t>
      </w:r>
      <w:r>
        <w:rPr>
          <w:w w:val="95"/>
          <w:sz w:val="16"/>
        </w:rPr>
        <w:t>traçabilité…) Respect</w:t>
      </w:r>
      <w:r>
        <w:rPr>
          <w:spacing w:val="-16"/>
          <w:w w:val="95"/>
          <w:sz w:val="16"/>
        </w:rPr>
        <w:t xml:space="preserve"> </w:t>
      </w:r>
      <w:r>
        <w:rPr>
          <w:w w:val="95"/>
          <w:sz w:val="16"/>
        </w:rPr>
        <w:t>des</w:t>
      </w:r>
      <w:r>
        <w:rPr>
          <w:spacing w:val="-16"/>
          <w:w w:val="95"/>
          <w:sz w:val="16"/>
        </w:rPr>
        <w:t xml:space="preserve"> </w:t>
      </w:r>
      <w:r>
        <w:rPr>
          <w:w w:val="95"/>
          <w:sz w:val="16"/>
        </w:rPr>
        <w:t>règles</w:t>
      </w:r>
      <w:r>
        <w:rPr>
          <w:spacing w:val="-17"/>
          <w:w w:val="95"/>
          <w:sz w:val="16"/>
        </w:rPr>
        <w:t xml:space="preserve"> </w:t>
      </w:r>
      <w:r>
        <w:rPr>
          <w:w w:val="95"/>
          <w:sz w:val="16"/>
        </w:rPr>
        <w:t>d’hygiène,</w:t>
      </w:r>
      <w:r>
        <w:rPr>
          <w:spacing w:val="-16"/>
          <w:w w:val="95"/>
          <w:sz w:val="16"/>
        </w:rPr>
        <w:t xml:space="preserve"> </w:t>
      </w:r>
      <w:r>
        <w:rPr>
          <w:w w:val="95"/>
          <w:sz w:val="16"/>
        </w:rPr>
        <w:t>d’économie</w:t>
      </w:r>
      <w:r>
        <w:rPr>
          <w:spacing w:val="-16"/>
          <w:w w:val="95"/>
          <w:sz w:val="16"/>
        </w:rPr>
        <w:t xml:space="preserve"> </w:t>
      </w:r>
      <w:r>
        <w:rPr>
          <w:w w:val="95"/>
          <w:sz w:val="16"/>
        </w:rPr>
        <w:t>et</w:t>
      </w:r>
      <w:r>
        <w:rPr>
          <w:spacing w:val="-17"/>
          <w:w w:val="95"/>
          <w:sz w:val="16"/>
        </w:rPr>
        <w:t xml:space="preserve"> </w:t>
      </w:r>
      <w:r>
        <w:rPr>
          <w:w w:val="95"/>
          <w:sz w:val="16"/>
        </w:rPr>
        <w:t>de</w:t>
      </w:r>
      <w:r>
        <w:rPr>
          <w:spacing w:val="-16"/>
          <w:w w:val="95"/>
          <w:sz w:val="16"/>
        </w:rPr>
        <w:t xml:space="preserve"> </w:t>
      </w:r>
      <w:r>
        <w:rPr>
          <w:w w:val="95"/>
          <w:sz w:val="16"/>
        </w:rPr>
        <w:t>sécurité</w:t>
      </w:r>
    </w:p>
    <w:p w14:paraId="7E9008A9" w14:textId="77777777" w:rsidR="00C0112C" w:rsidRDefault="00CD3D10">
      <w:pPr>
        <w:spacing w:line="176" w:lineRule="exact"/>
        <w:ind w:left="723" w:right="6622"/>
        <w:rPr>
          <w:sz w:val="16"/>
        </w:rPr>
      </w:pPr>
      <w:r>
        <w:rPr>
          <w:w w:val="90"/>
          <w:sz w:val="16"/>
        </w:rPr>
        <w:t xml:space="preserve">Prévention des risques professionnels </w:t>
      </w:r>
      <w:r>
        <w:rPr>
          <w:w w:val="95"/>
          <w:sz w:val="16"/>
        </w:rPr>
        <w:t>Installation de la personne</w:t>
      </w:r>
    </w:p>
    <w:p w14:paraId="7E9008AA" w14:textId="77777777" w:rsidR="00C0112C" w:rsidRDefault="00CD3D10">
      <w:pPr>
        <w:spacing w:line="176" w:lineRule="exact"/>
        <w:ind w:left="723" w:right="6656"/>
        <w:rPr>
          <w:sz w:val="16"/>
        </w:rPr>
      </w:pPr>
      <w:r>
        <w:rPr>
          <w:w w:val="95"/>
          <w:sz w:val="16"/>
        </w:rPr>
        <w:t>Transmissions des éléments relatifs au repas Satisfaction de la personne</w:t>
      </w:r>
    </w:p>
    <w:p w14:paraId="7E9008AB" w14:textId="77777777" w:rsidR="00C0112C" w:rsidRDefault="00C0112C">
      <w:pPr>
        <w:spacing w:before="5"/>
        <w:rPr>
          <w:sz w:val="26"/>
        </w:rPr>
      </w:pPr>
    </w:p>
    <w:p w14:paraId="7E9008AC" w14:textId="77777777" w:rsidR="00C0112C" w:rsidRDefault="00CD3D10">
      <w:pPr>
        <w:spacing w:before="1"/>
        <w:jc w:val="center"/>
        <w:rPr>
          <w:sz w:val="13"/>
        </w:rPr>
      </w:pPr>
      <w:r>
        <w:rPr>
          <w:w w:val="115"/>
          <w:sz w:val="13"/>
        </w:rPr>
        <w:t>Pôle d’activités 3 - Travail et communication en équipe    pluriprofessionnelle</w:t>
      </w:r>
    </w:p>
    <w:p w14:paraId="7E9008AD" w14:textId="77777777" w:rsidR="00C0112C" w:rsidRDefault="00C0112C">
      <w:pPr>
        <w:spacing w:before="8"/>
        <w:rPr>
          <w:sz w:val="14"/>
        </w:rPr>
      </w:pPr>
    </w:p>
    <w:p w14:paraId="7E9008AE" w14:textId="77777777" w:rsidR="00C0112C" w:rsidRDefault="00CD3D10">
      <w:pPr>
        <w:spacing w:line="184" w:lineRule="exact"/>
        <w:ind w:left="230"/>
        <w:rPr>
          <w:rFonts w:ascii="Lucida Sans" w:hAnsi="Lucida Sans"/>
          <w:b/>
          <w:sz w:val="16"/>
        </w:rPr>
      </w:pPr>
      <w:r>
        <w:rPr>
          <w:rFonts w:ascii="Lucida Sans" w:hAnsi="Lucida Sans"/>
          <w:b/>
          <w:w w:val="75"/>
          <w:sz w:val="16"/>
        </w:rPr>
        <w:t>Activité 3.1 Gestion de ses activités en interagissant avec l’équipe pluriprofessionnelle dans une posture professionnelle adaptée</w:t>
      </w:r>
    </w:p>
    <w:p w14:paraId="7E9008AF" w14:textId="77777777" w:rsidR="00C0112C" w:rsidRDefault="00CD3D10">
      <w:pPr>
        <w:spacing w:before="6" w:line="176" w:lineRule="exact"/>
        <w:ind w:left="230" w:right="3245"/>
        <w:rPr>
          <w:sz w:val="16"/>
        </w:rPr>
      </w:pPr>
      <w:r>
        <w:rPr>
          <w:w w:val="95"/>
          <w:sz w:val="16"/>
        </w:rPr>
        <w:t>Planification</w:t>
      </w:r>
      <w:r>
        <w:rPr>
          <w:spacing w:val="-12"/>
          <w:w w:val="95"/>
          <w:sz w:val="16"/>
        </w:rPr>
        <w:t xml:space="preserve"> </w:t>
      </w:r>
      <w:r>
        <w:rPr>
          <w:w w:val="95"/>
          <w:sz w:val="16"/>
        </w:rPr>
        <w:t>et</w:t>
      </w:r>
      <w:r>
        <w:rPr>
          <w:spacing w:val="-12"/>
          <w:w w:val="95"/>
          <w:sz w:val="16"/>
        </w:rPr>
        <w:t xml:space="preserve"> </w:t>
      </w:r>
      <w:r>
        <w:rPr>
          <w:w w:val="95"/>
          <w:sz w:val="16"/>
        </w:rPr>
        <w:t>organisation</w:t>
      </w:r>
      <w:r>
        <w:rPr>
          <w:spacing w:val="-11"/>
          <w:w w:val="95"/>
          <w:sz w:val="16"/>
        </w:rPr>
        <w:t xml:space="preserve"> </w:t>
      </w:r>
      <w:r>
        <w:rPr>
          <w:w w:val="95"/>
          <w:sz w:val="16"/>
        </w:rPr>
        <w:t>de</w:t>
      </w:r>
      <w:r>
        <w:rPr>
          <w:spacing w:val="-11"/>
          <w:w w:val="95"/>
          <w:sz w:val="16"/>
        </w:rPr>
        <w:t xml:space="preserve"> </w:t>
      </w:r>
      <w:r>
        <w:rPr>
          <w:w w:val="95"/>
          <w:sz w:val="16"/>
        </w:rPr>
        <w:t>son</w:t>
      </w:r>
      <w:r>
        <w:rPr>
          <w:spacing w:val="-11"/>
          <w:w w:val="95"/>
          <w:sz w:val="16"/>
        </w:rPr>
        <w:t xml:space="preserve"> </w:t>
      </w:r>
      <w:r>
        <w:rPr>
          <w:w w:val="95"/>
          <w:sz w:val="16"/>
        </w:rPr>
        <w:t>travail</w:t>
      </w:r>
      <w:r>
        <w:rPr>
          <w:spacing w:val="-11"/>
          <w:w w:val="95"/>
          <w:sz w:val="16"/>
        </w:rPr>
        <w:t xml:space="preserve"> </w:t>
      </w:r>
      <w:r>
        <w:rPr>
          <w:w w:val="95"/>
          <w:sz w:val="16"/>
        </w:rPr>
        <w:t>en</w:t>
      </w:r>
      <w:r>
        <w:rPr>
          <w:spacing w:val="-11"/>
          <w:w w:val="95"/>
          <w:sz w:val="16"/>
        </w:rPr>
        <w:t xml:space="preserve"> </w:t>
      </w:r>
      <w:r>
        <w:rPr>
          <w:w w:val="95"/>
          <w:sz w:val="16"/>
        </w:rPr>
        <w:t>lien</w:t>
      </w:r>
      <w:r>
        <w:rPr>
          <w:spacing w:val="-11"/>
          <w:w w:val="95"/>
          <w:sz w:val="16"/>
        </w:rPr>
        <w:t xml:space="preserve"> </w:t>
      </w:r>
      <w:r>
        <w:rPr>
          <w:w w:val="95"/>
          <w:sz w:val="16"/>
        </w:rPr>
        <w:t>avec</w:t>
      </w:r>
      <w:r>
        <w:rPr>
          <w:spacing w:val="-11"/>
          <w:w w:val="95"/>
          <w:sz w:val="16"/>
        </w:rPr>
        <w:t xml:space="preserve"> </w:t>
      </w:r>
      <w:r>
        <w:rPr>
          <w:w w:val="95"/>
          <w:sz w:val="16"/>
        </w:rPr>
        <w:t>l’équipe,</w:t>
      </w:r>
      <w:r>
        <w:rPr>
          <w:spacing w:val="-11"/>
          <w:w w:val="95"/>
          <w:sz w:val="16"/>
        </w:rPr>
        <w:t xml:space="preserve"> </w:t>
      </w:r>
      <w:r>
        <w:rPr>
          <w:w w:val="95"/>
          <w:sz w:val="16"/>
        </w:rPr>
        <w:t>dans</w:t>
      </w:r>
      <w:r>
        <w:rPr>
          <w:spacing w:val="-11"/>
          <w:w w:val="95"/>
          <w:sz w:val="16"/>
        </w:rPr>
        <w:t xml:space="preserve"> </w:t>
      </w:r>
      <w:r>
        <w:rPr>
          <w:w w:val="95"/>
          <w:sz w:val="16"/>
        </w:rPr>
        <w:t>le</w:t>
      </w:r>
      <w:r>
        <w:rPr>
          <w:spacing w:val="-11"/>
          <w:w w:val="95"/>
          <w:sz w:val="16"/>
        </w:rPr>
        <w:t xml:space="preserve"> </w:t>
      </w:r>
      <w:r>
        <w:rPr>
          <w:w w:val="95"/>
          <w:sz w:val="16"/>
        </w:rPr>
        <w:t>respect</w:t>
      </w:r>
      <w:r>
        <w:rPr>
          <w:spacing w:val="-12"/>
          <w:w w:val="95"/>
          <w:sz w:val="16"/>
        </w:rPr>
        <w:t xml:space="preserve"> </w:t>
      </w:r>
      <w:r>
        <w:rPr>
          <w:w w:val="95"/>
          <w:sz w:val="16"/>
        </w:rPr>
        <w:t>de</w:t>
      </w:r>
      <w:r>
        <w:rPr>
          <w:spacing w:val="-11"/>
          <w:w w:val="95"/>
          <w:sz w:val="16"/>
        </w:rPr>
        <w:t xml:space="preserve"> </w:t>
      </w:r>
      <w:r>
        <w:rPr>
          <w:w w:val="95"/>
          <w:sz w:val="16"/>
        </w:rPr>
        <w:t>son</w:t>
      </w:r>
      <w:r>
        <w:rPr>
          <w:spacing w:val="-11"/>
          <w:w w:val="95"/>
          <w:sz w:val="16"/>
        </w:rPr>
        <w:t xml:space="preserve"> </w:t>
      </w:r>
      <w:r>
        <w:rPr>
          <w:w w:val="95"/>
          <w:sz w:val="16"/>
        </w:rPr>
        <w:t>champ</w:t>
      </w:r>
      <w:r>
        <w:rPr>
          <w:spacing w:val="-11"/>
          <w:w w:val="95"/>
          <w:sz w:val="16"/>
        </w:rPr>
        <w:t xml:space="preserve"> </w:t>
      </w:r>
      <w:r>
        <w:rPr>
          <w:w w:val="95"/>
          <w:sz w:val="16"/>
        </w:rPr>
        <w:t>de</w:t>
      </w:r>
      <w:r>
        <w:rPr>
          <w:spacing w:val="-11"/>
          <w:w w:val="95"/>
          <w:sz w:val="16"/>
        </w:rPr>
        <w:t xml:space="preserve"> </w:t>
      </w:r>
      <w:r>
        <w:rPr>
          <w:w w:val="95"/>
          <w:sz w:val="16"/>
        </w:rPr>
        <w:t xml:space="preserve">compétences </w:t>
      </w:r>
      <w:r>
        <w:rPr>
          <w:sz w:val="16"/>
        </w:rPr>
        <w:t>Adaptation</w:t>
      </w:r>
      <w:r>
        <w:rPr>
          <w:spacing w:val="-20"/>
          <w:sz w:val="16"/>
        </w:rPr>
        <w:t xml:space="preserve"> </w:t>
      </w:r>
      <w:r>
        <w:rPr>
          <w:sz w:val="16"/>
        </w:rPr>
        <w:t>de</w:t>
      </w:r>
      <w:r>
        <w:rPr>
          <w:spacing w:val="-20"/>
          <w:sz w:val="16"/>
        </w:rPr>
        <w:t xml:space="preserve"> </w:t>
      </w:r>
      <w:r>
        <w:rPr>
          <w:sz w:val="16"/>
        </w:rPr>
        <w:t>son</w:t>
      </w:r>
      <w:r>
        <w:rPr>
          <w:spacing w:val="-20"/>
          <w:sz w:val="16"/>
        </w:rPr>
        <w:t xml:space="preserve"> </w:t>
      </w:r>
      <w:r>
        <w:rPr>
          <w:sz w:val="16"/>
        </w:rPr>
        <w:t>planning</w:t>
      </w:r>
      <w:r>
        <w:rPr>
          <w:spacing w:val="-20"/>
          <w:sz w:val="16"/>
        </w:rPr>
        <w:t xml:space="preserve"> </w:t>
      </w:r>
      <w:r>
        <w:rPr>
          <w:sz w:val="16"/>
        </w:rPr>
        <w:t>d’activités</w:t>
      </w:r>
      <w:r>
        <w:rPr>
          <w:spacing w:val="-20"/>
          <w:sz w:val="16"/>
        </w:rPr>
        <w:t xml:space="preserve"> </w:t>
      </w:r>
      <w:r>
        <w:rPr>
          <w:sz w:val="16"/>
        </w:rPr>
        <w:t>en</w:t>
      </w:r>
      <w:r>
        <w:rPr>
          <w:spacing w:val="-20"/>
          <w:sz w:val="16"/>
        </w:rPr>
        <w:t xml:space="preserve"> </w:t>
      </w:r>
      <w:r>
        <w:rPr>
          <w:sz w:val="16"/>
        </w:rPr>
        <w:t>fonction</w:t>
      </w:r>
      <w:r>
        <w:rPr>
          <w:spacing w:val="-20"/>
          <w:sz w:val="16"/>
        </w:rPr>
        <w:t xml:space="preserve"> </w:t>
      </w:r>
      <w:r>
        <w:rPr>
          <w:sz w:val="16"/>
        </w:rPr>
        <w:t>d’éventuels</w:t>
      </w:r>
      <w:r>
        <w:rPr>
          <w:spacing w:val="-20"/>
          <w:sz w:val="16"/>
        </w:rPr>
        <w:t xml:space="preserve"> </w:t>
      </w:r>
      <w:r>
        <w:rPr>
          <w:sz w:val="16"/>
        </w:rPr>
        <w:t>changements</w:t>
      </w:r>
      <w:r>
        <w:rPr>
          <w:spacing w:val="-20"/>
          <w:sz w:val="16"/>
        </w:rPr>
        <w:t xml:space="preserve"> </w:t>
      </w:r>
      <w:r>
        <w:rPr>
          <w:sz w:val="16"/>
        </w:rPr>
        <w:t>dans</w:t>
      </w:r>
      <w:r>
        <w:rPr>
          <w:spacing w:val="-20"/>
          <w:sz w:val="16"/>
        </w:rPr>
        <w:t xml:space="preserve"> </w:t>
      </w:r>
      <w:r>
        <w:rPr>
          <w:sz w:val="16"/>
        </w:rPr>
        <w:t>le</w:t>
      </w:r>
      <w:r>
        <w:rPr>
          <w:spacing w:val="-20"/>
          <w:sz w:val="16"/>
        </w:rPr>
        <w:t xml:space="preserve"> </w:t>
      </w:r>
      <w:r>
        <w:rPr>
          <w:sz w:val="16"/>
        </w:rPr>
        <w:t>contexte</w:t>
      </w:r>
      <w:r>
        <w:rPr>
          <w:spacing w:val="-20"/>
          <w:sz w:val="16"/>
        </w:rPr>
        <w:t xml:space="preserve"> </w:t>
      </w:r>
      <w:r>
        <w:rPr>
          <w:sz w:val="16"/>
        </w:rPr>
        <w:t>de</w:t>
      </w:r>
      <w:r>
        <w:rPr>
          <w:spacing w:val="-20"/>
          <w:sz w:val="16"/>
        </w:rPr>
        <w:t xml:space="preserve"> </w:t>
      </w:r>
      <w:r>
        <w:rPr>
          <w:sz w:val="16"/>
        </w:rPr>
        <w:t xml:space="preserve">travail </w:t>
      </w:r>
      <w:r>
        <w:rPr>
          <w:w w:val="95"/>
          <w:sz w:val="16"/>
        </w:rPr>
        <w:t>Evaluation</w:t>
      </w:r>
      <w:r>
        <w:rPr>
          <w:spacing w:val="-20"/>
          <w:w w:val="95"/>
          <w:sz w:val="16"/>
        </w:rPr>
        <w:t xml:space="preserve"> </w:t>
      </w:r>
      <w:r>
        <w:rPr>
          <w:w w:val="95"/>
          <w:sz w:val="16"/>
        </w:rPr>
        <w:t>de</w:t>
      </w:r>
      <w:r>
        <w:rPr>
          <w:spacing w:val="-20"/>
          <w:w w:val="95"/>
          <w:sz w:val="16"/>
        </w:rPr>
        <w:t xml:space="preserve"> </w:t>
      </w:r>
      <w:r>
        <w:rPr>
          <w:w w:val="95"/>
          <w:sz w:val="16"/>
        </w:rPr>
        <w:t>son</w:t>
      </w:r>
      <w:r>
        <w:rPr>
          <w:spacing w:val="-20"/>
          <w:w w:val="95"/>
          <w:sz w:val="16"/>
        </w:rPr>
        <w:t xml:space="preserve"> </w:t>
      </w:r>
      <w:r>
        <w:rPr>
          <w:w w:val="95"/>
          <w:sz w:val="16"/>
        </w:rPr>
        <w:t>activité</w:t>
      </w:r>
      <w:r>
        <w:rPr>
          <w:spacing w:val="-20"/>
          <w:w w:val="95"/>
          <w:sz w:val="16"/>
        </w:rPr>
        <w:t xml:space="preserve"> </w:t>
      </w:r>
      <w:r>
        <w:rPr>
          <w:w w:val="95"/>
          <w:sz w:val="16"/>
        </w:rPr>
        <w:t>et</w:t>
      </w:r>
      <w:r>
        <w:rPr>
          <w:spacing w:val="-20"/>
          <w:w w:val="95"/>
          <w:sz w:val="16"/>
        </w:rPr>
        <w:t xml:space="preserve"> </w:t>
      </w:r>
      <w:r>
        <w:rPr>
          <w:w w:val="95"/>
          <w:sz w:val="16"/>
        </w:rPr>
        <w:t>ajustement</w:t>
      </w:r>
    </w:p>
    <w:p w14:paraId="7E9008B0" w14:textId="77777777" w:rsidR="00C0112C" w:rsidRDefault="00CD3D10">
      <w:pPr>
        <w:spacing w:line="169" w:lineRule="exact"/>
        <w:ind w:left="723"/>
        <w:rPr>
          <w:rFonts w:ascii="Lucida Sans"/>
          <w:b/>
          <w:sz w:val="16"/>
        </w:rPr>
      </w:pPr>
      <w:r>
        <w:rPr>
          <w:rFonts w:ascii="Lucida Sans"/>
          <w:b/>
          <w:w w:val="75"/>
          <w:sz w:val="16"/>
        </w:rPr>
        <w:t>Moyens et ressources</w:t>
      </w:r>
    </w:p>
    <w:p w14:paraId="7E9008B1" w14:textId="77777777" w:rsidR="00C0112C" w:rsidRDefault="00CD3D10">
      <w:pPr>
        <w:spacing w:line="181" w:lineRule="exact"/>
        <w:ind w:left="723"/>
        <w:rPr>
          <w:sz w:val="16"/>
        </w:rPr>
      </w:pPr>
      <w:r>
        <w:rPr>
          <w:w w:val="90"/>
          <w:sz w:val="16"/>
        </w:rPr>
        <w:t>Contexte de l’in</w:t>
      </w:r>
      <w:r>
        <w:rPr>
          <w:w w:val="90"/>
          <w:sz w:val="16"/>
        </w:rPr>
        <w:t>tervention</w:t>
      </w:r>
    </w:p>
    <w:p w14:paraId="7E9008B2" w14:textId="77777777" w:rsidR="00C0112C" w:rsidRDefault="00CD3D10">
      <w:pPr>
        <w:spacing w:before="1" w:line="176" w:lineRule="exact"/>
        <w:ind w:left="723" w:right="6622"/>
        <w:rPr>
          <w:sz w:val="16"/>
        </w:rPr>
      </w:pPr>
      <w:r>
        <w:rPr>
          <w:w w:val="90"/>
          <w:sz w:val="16"/>
        </w:rPr>
        <w:t xml:space="preserve">Outils informatiques, logiciels adaptés </w:t>
      </w:r>
      <w:r>
        <w:rPr>
          <w:sz w:val="16"/>
        </w:rPr>
        <w:t>Calendriers, plannings de travail Organigrammes</w:t>
      </w:r>
    </w:p>
    <w:p w14:paraId="7E9008B3" w14:textId="77777777" w:rsidR="00C0112C" w:rsidRDefault="00CD3D10">
      <w:pPr>
        <w:spacing w:line="176" w:lineRule="exact"/>
        <w:ind w:left="723" w:right="6746"/>
        <w:rPr>
          <w:sz w:val="16"/>
        </w:rPr>
      </w:pPr>
      <w:r>
        <w:rPr>
          <w:sz w:val="16"/>
        </w:rPr>
        <w:t xml:space="preserve">Fiches de postes, tableau de bord </w:t>
      </w:r>
      <w:r>
        <w:rPr>
          <w:w w:val="95"/>
          <w:sz w:val="16"/>
        </w:rPr>
        <w:t xml:space="preserve">Législation du travail, convention collective </w:t>
      </w:r>
      <w:r>
        <w:rPr>
          <w:w w:val="90"/>
          <w:sz w:val="16"/>
        </w:rPr>
        <w:t>Plan de formation</w:t>
      </w:r>
    </w:p>
    <w:p w14:paraId="7E9008B4" w14:textId="77777777" w:rsidR="00C0112C" w:rsidRDefault="00CD3D10">
      <w:pPr>
        <w:spacing w:line="169" w:lineRule="exact"/>
        <w:ind w:left="723"/>
        <w:rPr>
          <w:rFonts w:ascii="Lucida Sans" w:hAnsi="Lucida Sans"/>
          <w:b/>
          <w:sz w:val="16"/>
        </w:rPr>
      </w:pPr>
      <w:r>
        <w:rPr>
          <w:rFonts w:ascii="Lucida Sans" w:hAnsi="Lucida Sans"/>
          <w:b/>
          <w:w w:val="70"/>
          <w:sz w:val="16"/>
        </w:rPr>
        <w:t>Résultats  attendus</w:t>
      </w:r>
    </w:p>
    <w:p w14:paraId="7E9008B5" w14:textId="77777777" w:rsidR="00C0112C" w:rsidRDefault="00CD3D10">
      <w:pPr>
        <w:spacing w:before="6" w:line="176" w:lineRule="exact"/>
        <w:ind w:left="723" w:right="4969"/>
        <w:rPr>
          <w:sz w:val="16"/>
        </w:rPr>
      </w:pPr>
      <w:r>
        <w:rPr>
          <w:w w:val="95"/>
          <w:sz w:val="16"/>
        </w:rPr>
        <w:t>Planification</w:t>
      </w:r>
      <w:r>
        <w:rPr>
          <w:spacing w:val="-12"/>
          <w:w w:val="95"/>
          <w:sz w:val="16"/>
        </w:rPr>
        <w:t xml:space="preserve"> </w:t>
      </w:r>
      <w:r>
        <w:rPr>
          <w:w w:val="95"/>
          <w:sz w:val="16"/>
        </w:rPr>
        <w:t>de</w:t>
      </w:r>
      <w:r>
        <w:rPr>
          <w:spacing w:val="-12"/>
          <w:w w:val="95"/>
          <w:sz w:val="16"/>
        </w:rPr>
        <w:t xml:space="preserve"> </w:t>
      </w:r>
      <w:r>
        <w:rPr>
          <w:w w:val="95"/>
          <w:sz w:val="16"/>
        </w:rPr>
        <w:t>ses</w:t>
      </w:r>
      <w:r>
        <w:rPr>
          <w:spacing w:val="-12"/>
          <w:w w:val="95"/>
          <w:sz w:val="16"/>
        </w:rPr>
        <w:t xml:space="preserve"> </w:t>
      </w:r>
      <w:r>
        <w:rPr>
          <w:w w:val="95"/>
          <w:sz w:val="16"/>
        </w:rPr>
        <w:t>activités</w:t>
      </w:r>
      <w:r>
        <w:rPr>
          <w:spacing w:val="-12"/>
          <w:w w:val="95"/>
          <w:sz w:val="16"/>
        </w:rPr>
        <w:t xml:space="preserve"> </w:t>
      </w:r>
      <w:r>
        <w:rPr>
          <w:w w:val="95"/>
          <w:sz w:val="16"/>
        </w:rPr>
        <w:t>en</w:t>
      </w:r>
      <w:r>
        <w:rPr>
          <w:spacing w:val="-12"/>
          <w:w w:val="95"/>
          <w:sz w:val="16"/>
        </w:rPr>
        <w:t xml:space="preserve"> </w:t>
      </w:r>
      <w:r>
        <w:rPr>
          <w:w w:val="95"/>
          <w:sz w:val="16"/>
        </w:rPr>
        <w:t>adéquation</w:t>
      </w:r>
      <w:r>
        <w:rPr>
          <w:spacing w:val="-11"/>
          <w:w w:val="95"/>
          <w:sz w:val="16"/>
        </w:rPr>
        <w:t xml:space="preserve"> </w:t>
      </w:r>
      <w:r>
        <w:rPr>
          <w:w w:val="95"/>
          <w:sz w:val="16"/>
        </w:rPr>
        <w:t>avec</w:t>
      </w:r>
      <w:r>
        <w:rPr>
          <w:spacing w:val="-12"/>
          <w:w w:val="95"/>
          <w:sz w:val="16"/>
        </w:rPr>
        <w:t xml:space="preserve"> </w:t>
      </w:r>
      <w:r>
        <w:rPr>
          <w:w w:val="95"/>
          <w:sz w:val="16"/>
        </w:rPr>
        <w:t>les</w:t>
      </w:r>
      <w:r>
        <w:rPr>
          <w:spacing w:val="-12"/>
          <w:w w:val="95"/>
          <w:sz w:val="16"/>
        </w:rPr>
        <w:t xml:space="preserve"> </w:t>
      </w:r>
      <w:r>
        <w:rPr>
          <w:w w:val="95"/>
          <w:sz w:val="16"/>
        </w:rPr>
        <w:t>obligations</w:t>
      </w:r>
      <w:r>
        <w:rPr>
          <w:spacing w:val="-11"/>
          <w:w w:val="95"/>
          <w:sz w:val="16"/>
        </w:rPr>
        <w:t xml:space="preserve"> </w:t>
      </w:r>
      <w:r>
        <w:rPr>
          <w:w w:val="95"/>
          <w:sz w:val="16"/>
        </w:rPr>
        <w:t>du</w:t>
      </w:r>
      <w:r>
        <w:rPr>
          <w:spacing w:val="-12"/>
          <w:w w:val="95"/>
          <w:sz w:val="16"/>
        </w:rPr>
        <w:t xml:space="preserve"> </w:t>
      </w:r>
      <w:r>
        <w:rPr>
          <w:w w:val="95"/>
          <w:sz w:val="16"/>
        </w:rPr>
        <w:t xml:space="preserve">service </w:t>
      </w:r>
      <w:r>
        <w:rPr>
          <w:w w:val="90"/>
          <w:sz w:val="16"/>
        </w:rPr>
        <w:t>Posture professionnelle adaptée au</w:t>
      </w:r>
      <w:r>
        <w:rPr>
          <w:spacing w:val="23"/>
          <w:w w:val="90"/>
          <w:sz w:val="16"/>
        </w:rPr>
        <w:t xml:space="preserve"> </w:t>
      </w:r>
      <w:r>
        <w:rPr>
          <w:w w:val="90"/>
          <w:sz w:val="16"/>
        </w:rPr>
        <w:t>contexte</w:t>
      </w:r>
    </w:p>
    <w:p w14:paraId="7E9008B6" w14:textId="77777777" w:rsidR="00C0112C" w:rsidRDefault="00CD3D10">
      <w:pPr>
        <w:spacing w:line="174" w:lineRule="exact"/>
        <w:ind w:left="723"/>
        <w:rPr>
          <w:sz w:val="16"/>
        </w:rPr>
      </w:pPr>
      <w:r>
        <w:rPr>
          <w:w w:val="95"/>
          <w:sz w:val="16"/>
        </w:rPr>
        <w:t>Planification de ses activités avec les outils retenus dans le service</w:t>
      </w:r>
    </w:p>
    <w:p w14:paraId="7E9008B7" w14:textId="77777777" w:rsidR="00C0112C" w:rsidRDefault="00CD3D10">
      <w:pPr>
        <w:spacing w:before="2" w:line="176" w:lineRule="exact"/>
        <w:ind w:left="723" w:right="1195"/>
        <w:rPr>
          <w:sz w:val="16"/>
        </w:rPr>
      </w:pPr>
      <w:r>
        <w:rPr>
          <w:w w:val="95"/>
          <w:sz w:val="16"/>
        </w:rPr>
        <w:t>Prise</w:t>
      </w:r>
      <w:r>
        <w:rPr>
          <w:spacing w:val="-12"/>
          <w:w w:val="95"/>
          <w:sz w:val="16"/>
        </w:rPr>
        <w:t xml:space="preserve"> </w:t>
      </w:r>
      <w:r>
        <w:rPr>
          <w:w w:val="95"/>
          <w:sz w:val="16"/>
        </w:rPr>
        <w:t>en</w:t>
      </w:r>
      <w:r>
        <w:rPr>
          <w:spacing w:val="-11"/>
          <w:w w:val="95"/>
          <w:sz w:val="16"/>
        </w:rPr>
        <w:t xml:space="preserve"> </w:t>
      </w:r>
      <w:r>
        <w:rPr>
          <w:w w:val="95"/>
          <w:sz w:val="16"/>
        </w:rPr>
        <w:t>compte,</w:t>
      </w:r>
      <w:r>
        <w:rPr>
          <w:spacing w:val="-11"/>
          <w:w w:val="95"/>
          <w:sz w:val="16"/>
        </w:rPr>
        <w:t xml:space="preserve"> </w:t>
      </w:r>
      <w:r>
        <w:rPr>
          <w:w w:val="95"/>
          <w:sz w:val="16"/>
        </w:rPr>
        <w:t>dans</w:t>
      </w:r>
      <w:r>
        <w:rPr>
          <w:spacing w:val="-11"/>
          <w:w w:val="95"/>
          <w:sz w:val="16"/>
        </w:rPr>
        <w:t xml:space="preserve"> </w:t>
      </w:r>
      <w:r>
        <w:rPr>
          <w:w w:val="95"/>
          <w:sz w:val="16"/>
        </w:rPr>
        <w:t>la</w:t>
      </w:r>
      <w:r>
        <w:rPr>
          <w:spacing w:val="-10"/>
          <w:w w:val="95"/>
          <w:sz w:val="16"/>
        </w:rPr>
        <w:t xml:space="preserve"> </w:t>
      </w:r>
      <w:r>
        <w:rPr>
          <w:w w:val="95"/>
          <w:sz w:val="16"/>
        </w:rPr>
        <w:t>planification</w:t>
      </w:r>
      <w:r>
        <w:rPr>
          <w:spacing w:val="-12"/>
          <w:w w:val="95"/>
          <w:sz w:val="16"/>
        </w:rPr>
        <w:t xml:space="preserve"> </w:t>
      </w:r>
      <w:r>
        <w:rPr>
          <w:w w:val="95"/>
          <w:sz w:val="16"/>
        </w:rPr>
        <w:t>de</w:t>
      </w:r>
      <w:r>
        <w:rPr>
          <w:spacing w:val="-11"/>
          <w:w w:val="95"/>
          <w:sz w:val="16"/>
        </w:rPr>
        <w:t xml:space="preserve"> </w:t>
      </w:r>
      <w:r>
        <w:rPr>
          <w:w w:val="95"/>
          <w:sz w:val="16"/>
        </w:rPr>
        <w:t>ses</w:t>
      </w:r>
      <w:r>
        <w:rPr>
          <w:spacing w:val="-11"/>
          <w:w w:val="95"/>
          <w:sz w:val="16"/>
        </w:rPr>
        <w:t xml:space="preserve"> </w:t>
      </w:r>
      <w:r>
        <w:rPr>
          <w:w w:val="95"/>
          <w:sz w:val="16"/>
        </w:rPr>
        <w:t>activités,</w:t>
      </w:r>
      <w:r>
        <w:rPr>
          <w:spacing w:val="-11"/>
          <w:w w:val="95"/>
          <w:sz w:val="16"/>
        </w:rPr>
        <w:t xml:space="preserve"> </w:t>
      </w:r>
      <w:r>
        <w:rPr>
          <w:w w:val="95"/>
          <w:sz w:val="16"/>
        </w:rPr>
        <w:t>des</w:t>
      </w:r>
      <w:r>
        <w:rPr>
          <w:spacing w:val="-11"/>
          <w:w w:val="95"/>
          <w:sz w:val="16"/>
        </w:rPr>
        <w:t xml:space="preserve"> </w:t>
      </w:r>
      <w:r>
        <w:rPr>
          <w:w w:val="95"/>
          <w:sz w:val="16"/>
        </w:rPr>
        <w:t>autres</w:t>
      </w:r>
      <w:r>
        <w:rPr>
          <w:spacing w:val="-11"/>
          <w:w w:val="95"/>
          <w:sz w:val="16"/>
        </w:rPr>
        <w:t xml:space="preserve"> </w:t>
      </w:r>
      <w:r>
        <w:rPr>
          <w:w w:val="95"/>
          <w:sz w:val="16"/>
        </w:rPr>
        <w:t>membres</w:t>
      </w:r>
      <w:r>
        <w:rPr>
          <w:spacing w:val="-11"/>
          <w:w w:val="95"/>
          <w:sz w:val="16"/>
        </w:rPr>
        <w:t xml:space="preserve"> </w:t>
      </w:r>
      <w:r>
        <w:rPr>
          <w:w w:val="95"/>
          <w:sz w:val="16"/>
        </w:rPr>
        <w:t>de</w:t>
      </w:r>
      <w:r>
        <w:rPr>
          <w:spacing w:val="-11"/>
          <w:w w:val="95"/>
          <w:sz w:val="16"/>
        </w:rPr>
        <w:t xml:space="preserve"> </w:t>
      </w:r>
      <w:r>
        <w:rPr>
          <w:w w:val="95"/>
          <w:sz w:val="16"/>
        </w:rPr>
        <w:t>l’équipe</w:t>
      </w:r>
      <w:r>
        <w:rPr>
          <w:spacing w:val="-11"/>
          <w:w w:val="95"/>
          <w:sz w:val="16"/>
        </w:rPr>
        <w:t xml:space="preserve"> </w:t>
      </w:r>
      <w:r>
        <w:rPr>
          <w:w w:val="95"/>
          <w:sz w:val="16"/>
        </w:rPr>
        <w:t>avec</w:t>
      </w:r>
      <w:r>
        <w:rPr>
          <w:spacing w:val="-11"/>
          <w:w w:val="95"/>
          <w:sz w:val="16"/>
        </w:rPr>
        <w:t xml:space="preserve"> </w:t>
      </w:r>
      <w:r>
        <w:rPr>
          <w:w w:val="95"/>
          <w:sz w:val="16"/>
        </w:rPr>
        <w:t>le</w:t>
      </w:r>
      <w:r>
        <w:rPr>
          <w:spacing w:val="-12"/>
          <w:w w:val="95"/>
          <w:sz w:val="16"/>
        </w:rPr>
        <w:t xml:space="preserve"> </w:t>
      </w:r>
      <w:r>
        <w:rPr>
          <w:w w:val="95"/>
          <w:sz w:val="16"/>
        </w:rPr>
        <w:t>re</w:t>
      </w:r>
      <w:r>
        <w:rPr>
          <w:w w:val="95"/>
          <w:sz w:val="16"/>
        </w:rPr>
        <w:t>spect</w:t>
      </w:r>
      <w:r>
        <w:rPr>
          <w:spacing w:val="-11"/>
          <w:w w:val="95"/>
          <w:sz w:val="16"/>
        </w:rPr>
        <w:t xml:space="preserve"> </w:t>
      </w:r>
      <w:r>
        <w:rPr>
          <w:w w:val="95"/>
          <w:sz w:val="16"/>
        </w:rPr>
        <w:t>de</w:t>
      </w:r>
      <w:r>
        <w:rPr>
          <w:spacing w:val="-11"/>
          <w:w w:val="95"/>
          <w:sz w:val="16"/>
        </w:rPr>
        <w:t xml:space="preserve"> </w:t>
      </w:r>
      <w:r>
        <w:rPr>
          <w:w w:val="95"/>
          <w:sz w:val="16"/>
        </w:rPr>
        <w:t>son</w:t>
      </w:r>
      <w:r>
        <w:rPr>
          <w:spacing w:val="-11"/>
          <w:w w:val="95"/>
          <w:sz w:val="16"/>
        </w:rPr>
        <w:t xml:space="preserve"> </w:t>
      </w:r>
      <w:r>
        <w:rPr>
          <w:w w:val="95"/>
          <w:sz w:val="16"/>
        </w:rPr>
        <w:t>champ</w:t>
      </w:r>
      <w:r>
        <w:rPr>
          <w:spacing w:val="-11"/>
          <w:w w:val="95"/>
          <w:sz w:val="16"/>
        </w:rPr>
        <w:t xml:space="preserve"> </w:t>
      </w:r>
      <w:r>
        <w:rPr>
          <w:w w:val="95"/>
          <w:sz w:val="16"/>
        </w:rPr>
        <w:t>de</w:t>
      </w:r>
      <w:r>
        <w:rPr>
          <w:spacing w:val="-11"/>
          <w:w w:val="95"/>
          <w:sz w:val="16"/>
        </w:rPr>
        <w:t xml:space="preserve"> </w:t>
      </w:r>
      <w:r>
        <w:rPr>
          <w:w w:val="95"/>
          <w:sz w:val="16"/>
        </w:rPr>
        <w:t>compétences Prise</w:t>
      </w:r>
      <w:r>
        <w:rPr>
          <w:spacing w:val="-12"/>
          <w:w w:val="95"/>
          <w:sz w:val="16"/>
        </w:rPr>
        <w:t xml:space="preserve"> </w:t>
      </w:r>
      <w:r>
        <w:rPr>
          <w:w w:val="95"/>
          <w:sz w:val="16"/>
        </w:rPr>
        <w:t>en</w:t>
      </w:r>
      <w:r>
        <w:rPr>
          <w:spacing w:val="-12"/>
          <w:w w:val="95"/>
          <w:sz w:val="16"/>
        </w:rPr>
        <w:t xml:space="preserve"> </w:t>
      </w:r>
      <w:r>
        <w:rPr>
          <w:w w:val="95"/>
          <w:sz w:val="16"/>
        </w:rPr>
        <w:t>compte</w:t>
      </w:r>
      <w:r>
        <w:rPr>
          <w:spacing w:val="-12"/>
          <w:w w:val="95"/>
          <w:sz w:val="16"/>
        </w:rPr>
        <w:t xml:space="preserve"> </w:t>
      </w:r>
      <w:r>
        <w:rPr>
          <w:w w:val="95"/>
          <w:sz w:val="16"/>
        </w:rPr>
        <w:t>des</w:t>
      </w:r>
      <w:r>
        <w:rPr>
          <w:spacing w:val="-12"/>
          <w:w w:val="95"/>
          <w:sz w:val="16"/>
        </w:rPr>
        <w:t xml:space="preserve"> </w:t>
      </w:r>
      <w:r>
        <w:rPr>
          <w:w w:val="95"/>
          <w:sz w:val="16"/>
        </w:rPr>
        <w:t>facteurs</w:t>
      </w:r>
      <w:r>
        <w:rPr>
          <w:spacing w:val="-12"/>
          <w:w w:val="95"/>
          <w:sz w:val="16"/>
        </w:rPr>
        <w:t xml:space="preserve"> </w:t>
      </w:r>
      <w:r>
        <w:rPr>
          <w:w w:val="95"/>
          <w:sz w:val="16"/>
        </w:rPr>
        <w:t>de</w:t>
      </w:r>
      <w:r>
        <w:rPr>
          <w:spacing w:val="-12"/>
          <w:w w:val="95"/>
          <w:sz w:val="16"/>
        </w:rPr>
        <w:t xml:space="preserve"> </w:t>
      </w:r>
      <w:r>
        <w:rPr>
          <w:w w:val="95"/>
          <w:sz w:val="16"/>
        </w:rPr>
        <w:t>risques</w:t>
      </w:r>
      <w:r>
        <w:rPr>
          <w:spacing w:val="-12"/>
          <w:w w:val="95"/>
          <w:sz w:val="16"/>
        </w:rPr>
        <w:t xml:space="preserve"> </w:t>
      </w:r>
      <w:r>
        <w:rPr>
          <w:w w:val="95"/>
          <w:sz w:val="16"/>
        </w:rPr>
        <w:t>psychosociaux</w:t>
      </w:r>
    </w:p>
    <w:p w14:paraId="7E9008B8" w14:textId="77777777" w:rsidR="00C0112C" w:rsidRDefault="00CD3D10">
      <w:pPr>
        <w:spacing w:line="176" w:lineRule="exact"/>
        <w:ind w:left="723" w:right="5037"/>
        <w:rPr>
          <w:sz w:val="16"/>
        </w:rPr>
      </w:pPr>
      <w:r>
        <w:rPr>
          <w:w w:val="95"/>
          <w:sz w:val="16"/>
        </w:rPr>
        <w:t>Organisation</w:t>
      </w:r>
      <w:r>
        <w:rPr>
          <w:spacing w:val="-20"/>
          <w:w w:val="95"/>
          <w:sz w:val="16"/>
        </w:rPr>
        <w:t xml:space="preserve"> </w:t>
      </w:r>
      <w:r>
        <w:rPr>
          <w:w w:val="95"/>
          <w:sz w:val="16"/>
        </w:rPr>
        <w:t>pertinente</w:t>
      </w:r>
      <w:r>
        <w:rPr>
          <w:spacing w:val="-19"/>
          <w:w w:val="95"/>
          <w:sz w:val="16"/>
        </w:rPr>
        <w:t xml:space="preserve"> </w:t>
      </w:r>
      <w:r>
        <w:rPr>
          <w:w w:val="95"/>
          <w:sz w:val="16"/>
        </w:rPr>
        <w:t>de</w:t>
      </w:r>
      <w:r>
        <w:rPr>
          <w:spacing w:val="-20"/>
          <w:w w:val="95"/>
          <w:sz w:val="16"/>
        </w:rPr>
        <w:t xml:space="preserve"> </w:t>
      </w:r>
      <w:r>
        <w:rPr>
          <w:w w:val="95"/>
          <w:sz w:val="16"/>
        </w:rPr>
        <w:t>ses</w:t>
      </w:r>
      <w:r>
        <w:rPr>
          <w:spacing w:val="-20"/>
          <w:w w:val="95"/>
          <w:sz w:val="16"/>
        </w:rPr>
        <w:t xml:space="preserve"> </w:t>
      </w:r>
      <w:r>
        <w:rPr>
          <w:w w:val="95"/>
          <w:sz w:val="16"/>
        </w:rPr>
        <w:t>activités</w:t>
      </w:r>
      <w:r>
        <w:rPr>
          <w:spacing w:val="-20"/>
          <w:w w:val="95"/>
          <w:sz w:val="16"/>
        </w:rPr>
        <w:t xml:space="preserve"> </w:t>
      </w:r>
      <w:r>
        <w:rPr>
          <w:w w:val="95"/>
          <w:sz w:val="16"/>
        </w:rPr>
        <w:t>avec</w:t>
      </w:r>
      <w:r>
        <w:rPr>
          <w:spacing w:val="-20"/>
          <w:w w:val="95"/>
          <w:sz w:val="16"/>
        </w:rPr>
        <w:t xml:space="preserve"> </w:t>
      </w:r>
      <w:r>
        <w:rPr>
          <w:w w:val="95"/>
          <w:sz w:val="16"/>
        </w:rPr>
        <w:t>hiérarchisation</w:t>
      </w:r>
      <w:r>
        <w:rPr>
          <w:spacing w:val="-20"/>
          <w:w w:val="95"/>
          <w:sz w:val="16"/>
        </w:rPr>
        <w:t xml:space="preserve"> </w:t>
      </w:r>
      <w:r>
        <w:rPr>
          <w:w w:val="95"/>
          <w:sz w:val="16"/>
        </w:rPr>
        <w:t>des</w:t>
      </w:r>
      <w:r>
        <w:rPr>
          <w:spacing w:val="-20"/>
          <w:w w:val="95"/>
          <w:sz w:val="16"/>
        </w:rPr>
        <w:t xml:space="preserve"> </w:t>
      </w:r>
      <w:r>
        <w:rPr>
          <w:w w:val="95"/>
          <w:sz w:val="16"/>
        </w:rPr>
        <w:t>priorités Adaptation</w:t>
      </w:r>
      <w:r>
        <w:rPr>
          <w:spacing w:val="-14"/>
          <w:w w:val="95"/>
          <w:sz w:val="16"/>
        </w:rPr>
        <w:t xml:space="preserve"> </w:t>
      </w:r>
      <w:r>
        <w:rPr>
          <w:w w:val="95"/>
          <w:sz w:val="16"/>
        </w:rPr>
        <w:t>de</w:t>
      </w:r>
      <w:r>
        <w:rPr>
          <w:spacing w:val="-14"/>
          <w:w w:val="95"/>
          <w:sz w:val="16"/>
        </w:rPr>
        <w:t xml:space="preserve"> </w:t>
      </w:r>
      <w:r>
        <w:rPr>
          <w:w w:val="95"/>
          <w:sz w:val="16"/>
        </w:rPr>
        <w:t>ses</w:t>
      </w:r>
      <w:r>
        <w:rPr>
          <w:spacing w:val="-14"/>
          <w:w w:val="95"/>
          <w:sz w:val="16"/>
        </w:rPr>
        <w:t xml:space="preserve"> </w:t>
      </w:r>
      <w:r>
        <w:rPr>
          <w:w w:val="95"/>
          <w:sz w:val="16"/>
        </w:rPr>
        <w:t>activités</w:t>
      </w:r>
      <w:r>
        <w:rPr>
          <w:spacing w:val="-14"/>
          <w:w w:val="95"/>
          <w:sz w:val="16"/>
        </w:rPr>
        <w:t xml:space="preserve"> </w:t>
      </w:r>
      <w:r>
        <w:rPr>
          <w:w w:val="95"/>
          <w:sz w:val="16"/>
        </w:rPr>
        <w:t>aux</w:t>
      </w:r>
      <w:r>
        <w:rPr>
          <w:spacing w:val="-14"/>
          <w:w w:val="95"/>
          <w:sz w:val="16"/>
        </w:rPr>
        <w:t xml:space="preserve"> </w:t>
      </w:r>
      <w:r>
        <w:rPr>
          <w:w w:val="95"/>
          <w:sz w:val="16"/>
        </w:rPr>
        <w:t>situations</w:t>
      </w:r>
      <w:r>
        <w:rPr>
          <w:spacing w:val="-14"/>
          <w:w w:val="95"/>
          <w:sz w:val="16"/>
        </w:rPr>
        <w:t xml:space="preserve"> </w:t>
      </w:r>
      <w:r>
        <w:rPr>
          <w:w w:val="95"/>
          <w:sz w:val="16"/>
        </w:rPr>
        <w:t>réelles</w:t>
      </w:r>
      <w:r>
        <w:rPr>
          <w:spacing w:val="-14"/>
          <w:w w:val="95"/>
          <w:sz w:val="16"/>
        </w:rPr>
        <w:t xml:space="preserve"> </w:t>
      </w:r>
      <w:r>
        <w:rPr>
          <w:w w:val="95"/>
          <w:sz w:val="16"/>
        </w:rPr>
        <w:t>de</w:t>
      </w:r>
      <w:r>
        <w:rPr>
          <w:spacing w:val="-14"/>
          <w:w w:val="95"/>
          <w:sz w:val="16"/>
        </w:rPr>
        <w:t xml:space="preserve"> </w:t>
      </w:r>
      <w:r>
        <w:rPr>
          <w:w w:val="95"/>
          <w:sz w:val="16"/>
        </w:rPr>
        <w:t>travail</w:t>
      </w:r>
    </w:p>
    <w:p w14:paraId="7E9008B9" w14:textId="77777777" w:rsidR="00C0112C" w:rsidRDefault="00CD3D10">
      <w:pPr>
        <w:spacing w:line="176" w:lineRule="exact"/>
        <w:ind w:left="723" w:right="7376"/>
        <w:rPr>
          <w:sz w:val="16"/>
        </w:rPr>
      </w:pPr>
      <w:r>
        <w:rPr>
          <w:sz w:val="16"/>
        </w:rPr>
        <w:t xml:space="preserve">Analyse de ses pratiques </w:t>
      </w:r>
      <w:r>
        <w:rPr>
          <w:w w:val="90"/>
          <w:sz w:val="16"/>
        </w:rPr>
        <w:t>Proposition d’actions correctives</w:t>
      </w:r>
    </w:p>
    <w:p w14:paraId="7E9008BA" w14:textId="77777777" w:rsidR="00C0112C" w:rsidRDefault="00C0112C">
      <w:pPr>
        <w:spacing w:before="6"/>
        <w:rPr>
          <w:sz w:val="26"/>
        </w:rPr>
      </w:pPr>
    </w:p>
    <w:p w14:paraId="7E9008BB" w14:textId="77777777" w:rsidR="00C0112C" w:rsidRDefault="00CD3D10">
      <w:pPr>
        <w:jc w:val="center"/>
        <w:rPr>
          <w:sz w:val="13"/>
        </w:rPr>
      </w:pPr>
      <w:r>
        <w:rPr>
          <w:w w:val="115"/>
          <w:sz w:val="13"/>
        </w:rPr>
        <w:t>Pôle d’activités 3 - Travail et communication en équipe    pluriprofessionnelle</w:t>
      </w:r>
    </w:p>
    <w:p w14:paraId="7E9008BC" w14:textId="77777777" w:rsidR="00C0112C" w:rsidRDefault="00C0112C">
      <w:pPr>
        <w:spacing w:before="7"/>
        <w:rPr>
          <w:sz w:val="14"/>
        </w:rPr>
      </w:pPr>
    </w:p>
    <w:p w14:paraId="7E9008BD" w14:textId="77777777" w:rsidR="00C0112C" w:rsidRDefault="00CD3D10">
      <w:pPr>
        <w:spacing w:line="184" w:lineRule="exact"/>
        <w:ind w:left="230"/>
        <w:rPr>
          <w:rFonts w:ascii="Lucida Sans" w:hAnsi="Lucida Sans"/>
          <w:b/>
          <w:sz w:val="16"/>
        </w:rPr>
      </w:pPr>
      <w:r>
        <w:rPr>
          <w:rFonts w:ascii="Lucida Sans" w:hAnsi="Lucida Sans"/>
          <w:b/>
          <w:w w:val="75"/>
          <w:sz w:val="16"/>
        </w:rPr>
        <w:t>Activité 3-2 Traitement et transmission des informations en intégrant les différents outils numériques</w:t>
      </w:r>
    </w:p>
    <w:p w14:paraId="7E9008BE" w14:textId="77777777" w:rsidR="00C0112C" w:rsidRDefault="00CD3D10">
      <w:pPr>
        <w:spacing w:line="181" w:lineRule="exact"/>
        <w:ind w:left="230"/>
        <w:rPr>
          <w:sz w:val="16"/>
        </w:rPr>
      </w:pPr>
      <w:r>
        <w:rPr>
          <w:w w:val="90"/>
          <w:sz w:val="16"/>
        </w:rPr>
        <w:t xml:space="preserve">Recensement </w:t>
      </w:r>
      <w:r>
        <w:rPr>
          <w:w w:val="90"/>
          <w:sz w:val="16"/>
        </w:rPr>
        <w:t>et priorisation des informations à  transmettre</w:t>
      </w:r>
    </w:p>
    <w:p w14:paraId="7E9008BF" w14:textId="77777777" w:rsidR="00C0112C" w:rsidRDefault="00CD3D10">
      <w:pPr>
        <w:spacing w:before="2" w:line="176" w:lineRule="exact"/>
        <w:ind w:left="230" w:right="4459"/>
        <w:rPr>
          <w:sz w:val="16"/>
        </w:rPr>
      </w:pPr>
      <w:r>
        <w:rPr>
          <w:w w:val="95"/>
          <w:sz w:val="16"/>
        </w:rPr>
        <w:t>Formalisation</w:t>
      </w:r>
      <w:r>
        <w:rPr>
          <w:spacing w:val="-13"/>
          <w:w w:val="95"/>
          <w:sz w:val="16"/>
        </w:rPr>
        <w:t xml:space="preserve"> </w:t>
      </w:r>
      <w:r>
        <w:rPr>
          <w:w w:val="95"/>
          <w:sz w:val="16"/>
        </w:rPr>
        <w:t>et</w:t>
      </w:r>
      <w:r>
        <w:rPr>
          <w:spacing w:val="-12"/>
          <w:w w:val="95"/>
          <w:sz w:val="16"/>
        </w:rPr>
        <w:t xml:space="preserve"> </w:t>
      </w:r>
      <w:r>
        <w:rPr>
          <w:w w:val="95"/>
          <w:sz w:val="16"/>
        </w:rPr>
        <w:t>transmission</w:t>
      </w:r>
      <w:r>
        <w:rPr>
          <w:spacing w:val="-13"/>
          <w:w w:val="95"/>
          <w:sz w:val="16"/>
        </w:rPr>
        <w:t xml:space="preserve"> </w:t>
      </w:r>
      <w:r>
        <w:rPr>
          <w:w w:val="95"/>
          <w:sz w:val="16"/>
        </w:rPr>
        <w:t>des</w:t>
      </w:r>
      <w:r>
        <w:rPr>
          <w:spacing w:val="-13"/>
          <w:w w:val="95"/>
          <w:sz w:val="16"/>
        </w:rPr>
        <w:t xml:space="preserve"> </w:t>
      </w:r>
      <w:r>
        <w:rPr>
          <w:w w:val="95"/>
          <w:sz w:val="16"/>
        </w:rPr>
        <w:t>observations,</w:t>
      </w:r>
      <w:r>
        <w:rPr>
          <w:spacing w:val="-13"/>
          <w:w w:val="95"/>
          <w:sz w:val="16"/>
        </w:rPr>
        <w:t xml:space="preserve"> </w:t>
      </w:r>
      <w:r>
        <w:rPr>
          <w:w w:val="95"/>
          <w:sz w:val="16"/>
        </w:rPr>
        <w:t>des</w:t>
      </w:r>
      <w:r>
        <w:rPr>
          <w:spacing w:val="-13"/>
          <w:w w:val="95"/>
          <w:sz w:val="16"/>
        </w:rPr>
        <w:t xml:space="preserve"> </w:t>
      </w:r>
      <w:r>
        <w:rPr>
          <w:w w:val="95"/>
          <w:sz w:val="16"/>
        </w:rPr>
        <w:t>données</w:t>
      </w:r>
      <w:r>
        <w:rPr>
          <w:spacing w:val="-13"/>
          <w:w w:val="95"/>
          <w:sz w:val="16"/>
        </w:rPr>
        <w:t xml:space="preserve"> </w:t>
      </w:r>
      <w:r>
        <w:rPr>
          <w:w w:val="95"/>
          <w:sz w:val="16"/>
        </w:rPr>
        <w:t>recueillies,</w:t>
      </w:r>
      <w:r>
        <w:rPr>
          <w:spacing w:val="-13"/>
          <w:w w:val="95"/>
          <w:sz w:val="16"/>
        </w:rPr>
        <w:t xml:space="preserve"> </w:t>
      </w:r>
      <w:r>
        <w:rPr>
          <w:w w:val="95"/>
          <w:sz w:val="16"/>
        </w:rPr>
        <w:t>à</w:t>
      </w:r>
      <w:r>
        <w:rPr>
          <w:spacing w:val="-13"/>
          <w:w w:val="95"/>
          <w:sz w:val="16"/>
        </w:rPr>
        <w:t xml:space="preserve"> </w:t>
      </w:r>
      <w:r>
        <w:rPr>
          <w:w w:val="95"/>
          <w:sz w:val="16"/>
        </w:rPr>
        <w:t>l’oral</w:t>
      </w:r>
      <w:r>
        <w:rPr>
          <w:spacing w:val="-13"/>
          <w:w w:val="95"/>
          <w:sz w:val="16"/>
        </w:rPr>
        <w:t xml:space="preserve"> </w:t>
      </w:r>
      <w:r>
        <w:rPr>
          <w:w w:val="95"/>
          <w:sz w:val="16"/>
        </w:rPr>
        <w:t>ou</w:t>
      </w:r>
      <w:r>
        <w:rPr>
          <w:spacing w:val="-12"/>
          <w:w w:val="95"/>
          <w:sz w:val="16"/>
        </w:rPr>
        <w:t xml:space="preserve"> </w:t>
      </w:r>
      <w:r>
        <w:rPr>
          <w:w w:val="95"/>
          <w:sz w:val="16"/>
        </w:rPr>
        <w:t>à</w:t>
      </w:r>
      <w:r>
        <w:rPr>
          <w:spacing w:val="-13"/>
          <w:w w:val="95"/>
          <w:sz w:val="16"/>
        </w:rPr>
        <w:t xml:space="preserve"> </w:t>
      </w:r>
      <w:r>
        <w:rPr>
          <w:w w:val="95"/>
          <w:sz w:val="16"/>
        </w:rPr>
        <w:t xml:space="preserve">l’écrit </w:t>
      </w:r>
      <w:r>
        <w:rPr>
          <w:w w:val="90"/>
          <w:sz w:val="16"/>
        </w:rPr>
        <w:t xml:space="preserve">Diffusion de l’information aux destinataires </w:t>
      </w:r>
      <w:r>
        <w:rPr>
          <w:spacing w:val="23"/>
          <w:w w:val="90"/>
          <w:sz w:val="16"/>
        </w:rPr>
        <w:t xml:space="preserve"> </w:t>
      </w:r>
      <w:r>
        <w:rPr>
          <w:w w:val="90"/>
          <w:sz w:val="16"/>
        </w:rPr>
        <w:t>concernés</w:t>
      </w:r>
    </w:p>
    <w:p w14:paraId="7E9008C0" w14:textId="77777777" w:rsidR="00C0112C" w:rsidRDefault="00CD3D10">
      <w:pPr>
        <w:spacing w:line="174" w:lineRule="exact"/>
        <w:ind w:left="230"/>
        <w:rPr>
          <w:sz w:val="16"/>
        </w:rPr>
      </w:pPr>
      <w:r>
        <w:rPr>
          <w:w w:val="95"/>
          <w:sz w:val="16"/>
        </w:rPr>
        <w:t>Renseignement de documents assurant la traçabilité des activités (suivi, liaison…)</w:t>
      </w:r>
    </w:p>
    <w:p w14:paraId="7E9008C1" w14:textId="77777777" w:rsidR="00C0112C" w:rsidRDefault="00CD3D10">
      <w:pPr>
        <w:spacing w:before="2" w:line="176" w:lineRule="exact"/>
        <w:ind w:left="230" w:right="2259"/>
        <w:rPr>
          <w:sz w:val="16"/>
        </w:rPr>
      </w:pPr>
      <w:r>
        <w:rPr>
          <w:w w:val="95"/>
          <w:sz w:val="16"/>
        </w:rPr>
        <w:t>Constitution,</w:t>
      </w:r>
      <w:r>
        <w:rPr>
          <w:spacing w:val="-11"/>
          <w:w w:val="95"/>
          <w:sz w:val="16"/>
        </w:rPr>
        <w:t xml:space="preserve"> </w:t>
      </w:r>
      <w:r>
        <w:rPr>
          <w:w w:val="95"/>
          <w:sz w:val="16"/>
        </w:rPr>
        <w:t>mise</w:t>
      </w:r>
      <w:r>
        <w:rPr>
          <w:spacing w:val="-11"/>
          <w:w w:val="95"/>
          <w:sz w:val="16"/>
        </w:rPr>
        <w:t xml:space="preserve"> </w:t>
      </w:r>
      <w:r>
        <w:rPr>
          <w:w w:val="95"/>
          <w:sz w:val="16"/>
        </w:rPr>
        <w:t>à</w:t>
      </w:r>
      <w:r>
        <w:rPr>
          <w:spacing w:val="-11"/>
          <w:w w:val="95"/>
          <w:sz w:val="16"/>
        </w:rPr>
        <w:t xml:space="preserve"> </w:t>
      </w:r>
      <w:r>
        <w:rPr>
          <w:w w:val="95"/>
          <w:sz w:val="16"/>
        </w:rPr>
        <w:t>jour</w:t>
      </w:r>
      <w:r>
        <w:rPr>
          <w:spacing w:val="-10"/>
          <w:w w:val="95"/>
          <w:sz w:val="16"/>
        </w:rPr>
        <w:t xml:space="preserve"> </w:t>
      </w:r>
      <w:r>
        <w:rPr>
          <w:w w:val="95"/>
          <w:sz w:val="16"/>
        </w:rPr>
        <w:t>et</w:t>
      </w:r>
      <w:r>
        <w:rPr>
          <w:spacing w:val="-11"/>
          <w:w w:val="95"/>
          <w:sz w:val="16"/>
        </w:rPr>
        <w:t xml:space="preserve"> </w:t>
      </w:r>
      <w:r>
        <w:rPr>
          <w:w w:val="95"/>
          <w:sz w:val="16"/>
        </w:rPr>
        <w:t>contrôle</w:t>
      </w:r>
      <w:r>
        <w:rPr>
          <w:spacing w:val="-10"/>
          <w:w w:val="95"/>
          <w:sz w:val="16"/>
        </w:rPr>
        <w:t xml:space="preserve"> </w:t>
      </w:r>
      <w:r>
        <w:rPr>
          <w:w w:val="95"/>
          <w:sz w:val="16"/>
        </w:rPr>
        <w:t>de</w:t>
      </w:r>
      <w:r>
        <w:rPr>
          <w:spacing w:val="-11"/>
          <w:w w:val="95"/>
          <w:sz w:val="16"/>
        </w:rPr>
        <w:t xml:space="preserve"> </w:t>
      </w:r>
      <w:r>
        <w:rPr>
          <w:w w:val="95"/>
          <w:sz w:val="16"/>
        </w:rPr>
        <w:t>dossiers</w:t>
      </w:r>
      <w:r>
        <w:rPr>
          <w:spacing w:val="-11"/>
          <w:w w:val="95"/>
          <w:sz w:val="16"/>
        </w:rPr>
        <w:t xml:space="preserve"> </w:t>
      </w:r>
      <w:r>
        <w:rPr>
          <w:w w:val="95"/>
          <w:sz w:val="16"/>
        </w:rPr>
        <w:t>de</w:t>
      </w:r>
      <w:r>
        <w:rPr>
          <w:spacing w:val="-11"/>
          <w:w w:val="95"/>
          <w:sz w:val="16"/>
        </w:rPr>
        <w:t xml:space="preserve"> </w:t>
      </w:r>
      <w:r>
        <w:rPr>
          <w:w w:val="95"/>
          <w:sz w:val="16"/>
        </w:rPr>
        <w:t>suivi</w:t>
      </w:r>
      <w:r>
        <w:rPr>
          <w:spacing w:val="-11"/>
          <w:w w:val="95"/>
          <w:sz w:val="16"/>
        </w:rPr>
        <w:t xml:space="preserve"> </w:t>
      </w:r>
      <w:r>
        <w:rPr>
          <w:w w:val="95"/>
          <w:sz w:val="16"/>
        </w:rPr>
        <w:t>(hors</w:t>
      </w:r>
      <w:r>
        <w:rPr>
          <w:spacing w:val="-11"/>
          <w:w w:val="95"/>
          <w:sz w:val="16"/>
        </w:rPr>
        <w:t xml:space="preserve"> </w:t>
      </w:r>
      <w:r>
        <w:rPr>
          <w:w w:val="95"/>
          <w:sz w:val="16"/>
        </w:rPr>
        <w:t>contenu</w:t>
      </w:r>
      <w:r>
        <w:rPr>
          <w:spacing w:val="-11"/>
          <w:w w:val="95"/>
          <w:sz w:val="16"/>
        </w:rPr>
        <w:t xml:space="preserve"> </w:t>
      </w:r>
      <w:r>
        <w:rPr>
          <w:w w:val="95"/>
          <w:sz w:val="16"/>
        </w:rPr>
        <w:t>médical)</w:t>
      </w:r>
      <w:r>
        <w:rPr>
          <w:spacing w:val="-11"/>
          <w:w w:val="95"/>
          <w:sz w:val="16"/>
        </w:rPr>
        <w:t xml:space="preserve"> </w:t>
      </w:r>
      <w:r>
        <w:rPr>
          <w:w w:val="95"/>
          <w:sz w:val="16"/>
        </w:rPr>
        <w:t>y</w:t>
      </w:r>
      <w:r>
        <w:rPr>
          <w:spacing w:val="-11"/>
          <w:w w:val="95"/>
          <w:sz w:val="16"/>
        </w:rPr>
        <w:t xml:space="preserve"> </w:t>
      </w:r>
      <w:r>
        <w:rPr>
          <w:w w:val="95"/>
          <w:sz w:val="16"/>
        </w:rPr>
        <w:t>compris</w:t>
      </w:r>
      <w:r>
        <w:rPr>
          <w:spacing w:val="-11"/>
          <w:w w:val="95"/>
          <w:sz w:val="16"/>
        </w:rPr>
        <w:t xml:space="preserve"> </w:t>
      </w:r>
      <w:r>
        <w:rPr>
          <w:w w:val="95"/>
          <w:sz w:val="16"/>
        </w:rPr>
        <w:t>à</w:t>
      </w:r>
      <w:r>
        <w:rPr>
          <w:spacing w:val="-11"/>
          <w:w w:val="95"/>
          <w:sz w:val="16"/>
        </w:rPr>
        <w:t xml:space="preserve"> </w:t>
      </w:r>
      <w:r>
        <w:rPr>
          <w:w w:val="95"/>
          <w:sz w:val="16"/>
        </w:rPr>
        <w:t>l’aide</w:t>
      </w:r>
      <w:r>
        <w:rPr>
          <w:spacing w:val="-11"/>
          <w:w w:val="95"/>
          <w:sz w:val="16"/>
        </w:rPr>
        <w:t xml:space="preserve"> </w:t>
      </w:r>
      <w:r>
        <w:rPr>
          <w:w w:val="95"/>
          <w:sz w:val="16"/>
        </w:rPr>
        <w:t>d’outils</w:t>
      </w:r>
      <w:r>
        <w:rPr>
          <w:spacing w:val="-11"/>
          <w:w w:val="95"/>
          <w:sz w:val="16"/>
        </w:rPr>
        <w:t xml:space="preserve"> </w:t>
      </w:r>
      <w:r>
        <w:rPr>
          <w:w w:val="95"/>
          <w:sz w:val="16"/>
        </w:rPr>
        <w:t>numériques Classement</w:t>
      </w:r>
      <w:r>
        <w:rPr>
          <w:spacing w:val="-13"/>
          <w:w w:val="95"/>
          <w:sz w:val="16"/>
        </w:rPr>
        <w:t xml:space="preserve"> </w:t>
      </w:r>
      <w:r>
        <w:rPr>
          <w:w w:val="95"/>
          <w:sz w:val="16"/>
        </w:rPr>
        <w:t>et</w:t>
      </w:r>
      <w:r>
        <w:rPr>
          <w:spacing w:val="-12"/>
          <w:w w:val="95"/>
          <w:sz w:val="16"/>
        </w:rPr>
        <w:t xml:space="preserve"> </w:t>
      </w:r>
      <w:r>
        <w:rPr>
          <w:w w:val="95"/>
          <w:sz w:val="16"/>
        </w:rPr>
        <w:t>archivage</w:t>
      </w:r>
      <w:r>
        <w:rPr>
          <w:spacing w:val="-13"/>
          <w:w w:val="95"/>
          <w:sz w:val="16"/>
        </w:rPr>
        <w:t xml:space="preserve"> </w:t>
      </w:r>
      <w:r>
        <w:rPr>
          <w:w w:val="95"/>
          <w:sz w:val="16"/>
        </w:rPr>
        <w:t>des</w:t>
      </w:r>
      <w:r>
        <w:rPr>
          <w:spacing w:val="-13"/>
          <w:w w:val="95"/>
          <w:sz w:val="16"/>
        </w:rPr>
        <w:t xml:space="preserve"> </w:t>
      </w:r>
      <w:r>
        <w:rPr>
          <w:w w:val="95"/>
          <w:sz w:val="16"/>
        </w:rPr>
        <w:t>documents</w:t>
      </w:r>
      <w:r>
        <w:rPr>
          <w:spacing w:val="-13"/>
          <w:w w:val="95"/>
          <w:sz w:val="16"/>
        </w:rPr>
        <w:t xml:space="preserve"> </w:t>
      </w:r>
      <w:r>
        <w:rPr>
          <w:w w:val="95"/>
          <w:sz w:val="16"/>
        </w:rPr>
        <w:t>y</w:t>
      </w:r>
      <w:r>
        <w:rPr>
          <w:spacing w:val="-13"/>
          <w:w w:val="95"/>
          <w:sz w:val="16"/>
        </w:rPr>
        <w:t xml:space="preserve"> </w:t>
      </w:r>
      <w:r>
        <w:rPr>
          <w:w w:val="95"/>
          <w:sz w:val="16"/>
        </w:rPr>
        <w:t>compris</w:t>
      </w:r>
      <w:r>
        <w:rPr>
          <w:spacing w:val="-13"/>
          <w:w w:val="95"/>
          <w:sz w:val="16"/>
        </w:rPr>
        <w:t xml:space="preserve"> </w:t>
      </w:r>
      <w:r>
        <w:rPr>
          <w:w w:val="95"/>
          <w:sz w:val="16"/>
        </w:rPr>
        <w:t>à</w:t>
      </w:r>
      <w:r>
        <w:rPr>
          <w:spacing w:val="-13"/>
          <w:w w:val="95"/>
          <w:sz w:val="16"/>
        </w:rPr>
        <w:t xml:space="preserve"> </w:t>
      </w:r>
      <w:r>
        <w:rPr>
          <w:w w:val="95"/>
          <w:sz w:val="16"/>
        </w:rPr>
        <w:t>l’aide</w:t>
      </w:r>
      <w:r>
        <w:rPr>
          <w:spacing w:val="-13"/>
          <w:w w:val="95"/>
          <w:sz w:val="16"/>
        </w:rPr>
        <w:t xml:space="preserve"> </w:t>
      </w:r>
      <w:r>
        <w:rPr>
          <w:w w:val="95"/>
          <w:sz w:val="16"/>
        </w:rPr>
        <w:t>d’outils</w:t>
      </w:r>
      <w:r>
        <w:rPr>
          <w:spacing w:val="-13"/>
          <w:w w:val="95"/>
          <w:sz w:val="16"/>
        </w:rPr>
        <w:t xml:space="preserve"> </w:t>
      </w:r>
      <w:r>
        <w:rPr>
          <w:w w:val="95"/>
          <w:sz w:val="16"/>
        </w:rPr>
        <w:t>numériques</w:t>
      </w:r>
    </w:p>
    <w:p w14:paraId="7E9008C2" w14:textId="77777777" w:rsidR="00C0112C" w:rsidRDefault="00CD3D10">
      <w:pPr>
        <w:spacing w:line="169" w:lineRule="exact"/>
        <w:ind w:left="723"/>
        <w:rPr>
          <w:rFonts w:ascii="Lucida Sans"/>
          <w:b/>
          <w:sz w:val="16"/>
        </w:rPr>
      </w:pPr>
      <w:r>
        <w:rPr>
          <w:rFonts w:ascii="Lucida Sans"/>
          <w:b/>
          <w:w w:val="75"/>
          <w:sz w:val="16"/>
        </w:rPr>
        <w:t>Moyens et ressources</w:t>
      </w:r>
    </w:p>
    <w:p w14:paraId="7E9008C3" w14:textId="77777777" w:rsidR="00C0112C" w:rsidRDefault="00CD3D10">
      <w:pPr>
        <w:spacing w:line="181" w:lineRule="exact"/>
        <w:ind w:left="723"/>
        <w:rPr>
          <w:sz w:val="16"/>
        </w:rPr>
      </w:pPr>
      <w:r>
        <w:rPr>
          <w:w w:val="90"/>
          <w:sz w:val="16"/>
        </w:rPr>
        <w:t>Contexte de l’intervention</w:t>
      </w:r>
    </w:p>
    <w:p w14:paraId="7E9008C4" w14:textId="77777777" w:rsidR="00C0112C" w:rsidRDefault="00CD3D10">
      <w:pPr>
        <w:spacing w:before="1" w:line="176" w:lineRule="exact"/>
        <w:ind w:left="723" w:right="6936"/>
        <w:rPr>
          <w:sz w:val="16"/>
        </w:rPr>
      </w:pPr>
      <w:r>
        <w:rPr>
          <w:w w:val="90"/>
          <w:sz w:val="16"/>
        </w:rPr>
        <w:t>Outils informatiques, logiciels adaptés Outils de communication</w:t>
      </w:r>
    </w:p>
    <w:p w14:paraId="7E9008C5" w14:textId="77777777" w:rsidR="00C0112C" w:rsidRDefault="00CD3D10">
      <w:pPr>
        <w:spacing w:line="174" w:lineRule="exact"/>
        <w:ind w:left="723"/>
        <w:rPr>
          <w:sz w:val="16"/>
        </w:rPr>
      </w:pPr>
      <w:r>
        <w:rPr>
          <w:w w:val="90"/>
          <w:sz w:val="16"/>
        </w:rPr>
        <w:t>Cadre réglementaire</w:t>
      </w:r>
    </w:p>
    <w:p w14:paraId="7E9008C6" w14:textId="77777777" w:rsidR="00C0112C" w:rsidRDefault="00CD3D10">
      <w:pPr>
        <w:spacing w:before="2" w:line="176" w:lineRule="exact"/>
        <w:ind w:left="723" w:right="5462"/>
        <w:rPr>
          <w:sz w:val="16"/>
        </w:rPr>
      </w:pPr>
      <w:r>
        <w:rPr>
          <w:w w:val="95"/>
          <w:sz w:val="16"/>
        </w:rPr>
        <w:t>Différents</w:t>
      </w:r>
      <w:r>
        <w:rPr>
          <w:spacing w:val="-13"/>
          <w:w w:val="95"/>
          <w:sz w:val="16"/>
        </w:rPr>
        <w:t xml:space="preserve"> </w:t>
      </w:r>
      <w:r>
        <w:rPr>
          <w:w w:val="95"/>
          <w:sz w:val="16"/>
        </w:rPr>
        <w:t>types</w:t>
      </w:r>
      <w:r>
        <w:rPr>
          <w:spacing w:val="-12"/>
          <w:w w:val="95"/>
          <w:sz w:val="16"/>
        </w:rPr>
        <w:t xml:space="preserve"> </w:t>
      </w:r>
      <w:r>
        <w:rPr>
          <w:w w:val="95"/>
          <w:sz w:val="16"/>
        </w:rPr>
        <w:t>de</w:t>
      </w:r>
      <w:r>
        <w:rPr>
          <w:spacing w:val="-12"/>
          <w:w w:val="95"/>
          <w:sz w:val="16"/>
        </w:rPr>
        <w:t xml:space="preserve"> </w:t>
      </w:r>
      <w:r>
        <w:rPr>
          <w:w w:val="95"/>
          <w:sz w:val="16"/>
        </w:rPr>
        <w:t>transmission</w:t>
      </w:r>
      <w:r>
        <w:rPr>
          <w:spacing w:val="-12"/>
          <w:w w:val="95"/>
          <w:sz w:val="16"/>
        </w:rPr>
        <w:t xml:space="preserve"> </w:t>
      </w:r>
      <w:r>
        <w:rPr>
          <w:w w:val="95"/>
          <w:sz w:val="16"/>
        </w:rPr>
        <w:t>quel</w:t>
      </w:r>
      <w:r>
        <w:rPr>
          <w:spacing w:val="-12"/>
          <w:w w:val="95"/>
          <w:sz w:val="16"/>
        </w:rPr>
        <w:t xml:space="preserve"> </w:t>
      </w:r>
      <w:r>
        <w:rPr>
          <w:w w:val="95"/>
          <w:sz w:val="16"/>
        </w:rPr>
        <w:t>qu’en</w:t>
      </w:r>
      <w:r>
        <w:rPr>
          <w:spacing w:val="-12"/>
          <w:w w:val="95"/>
          <w:sz w:val="16"/>
        </w:rPr>
        <w:t xml:space="preserve"> </w:t>
      </w:r>
      <w:r>
        <w:rPr>
          <w:w w:val="95"/>
          <w:sz w:val="16"/>
        </w:rPr>
        <w:t>soit</w:t>
      </w:r>
      <w:r>
        <w:rPr>
          <w:spacing w:val="-12"/>
          <w:w w:val="95"/>
          <w:sz w:val="16"/>
        </w:rPr>
        <w:t xml:space="preserve"> </w:t>
      </w:r>
      <w:r>
        <w:rPr>
          <w:w w:val="95"/>
          <w:sz w:val="16"/>
        </w:rPr>
        <w:t>le</w:t>
      </w:r>
      <w:r>
        <w:rPr>
          <w:spacing w:val="-13"/>
          <w:w w:val="95"/>
          <w:sz w:val="16"/>
        </w:rPr>
        <w:t xml:space="preserve"> </w:t>
      </w:r>
      <w:r>
        <w:rPr>
          <w:w w:val="95"/>
          <w:sz w:val="16"/>
        </w:rPr>
        <w:t>mode</w:t>
      </w:r>
      <w:r>
        <w:rPr>
          <w:spacing w:val="-11"/>
          <w:w w:val="95"/>
          <w:sz w:val="16"/>
        </w:rPr>
        <w:t xml:space="preserve"> </w:t>
      </w:r>
      <w:r>
        <w:rPr>
          <w:w w:val="95"/>
          <w:sz w:val="16"/>
        </w:rPr>
        <w:t>ou</w:t>
      </w:r>
      <w:r>
        <w:rPr>
          <w:spacing w:val="-12"/>
          <w:w w:val="95"/>
          <w:sz w:val="16"/>
        </w:rPr>
        <w:t xml:space="preserve"> </w:t>
      </w:r>
      <w:r>
        <w:rPr>
          <w:w w:val="95"/>
          <w:sz w:val="16"/>
        </w:rPr>
        <w:t xml:space="preserve">l’outil </w:t>
      </w:r>
      <w:r>
        <w:rPr>
          <w:sz w:val="16"/>
        </w:rPr>
        <w:t>Procédures</w:t>
      </w:r>
    </w:p>
    <w:p w14:paraId="7E9008C7" w14:textId="77777777" w:rsidR="00C0112C" w:rsidRDefault="00CD3D10">
      <w:pPr>
        <w:spacing w:line="172" w:lineRule="exact"/>
        <w:ind w:left="723"/>
        <w:rPr>
          <w:sz w:val="16"/>
        </w:rPr>
      </w:pPr>
      <w:r>
        <w:rPr>
          <w:sz w:val="16"/>
        </w:rPr>
        <w:t>Organigrammes</w:t>
      </w:r>
    </w:p>
    <w:p w14:paraId="7E9008C8" w14:textId="77777777" w:rsidR="00C0112C" w:rsidRDefault="00CD3D10">
      <w:pPr>
        <w:spacing w:line="172" w:lineRule="exact"/>
        <w:ind w:left="723"/>
        <w:rPr>
          <w:rFonts w:ascii="Lucida Sans" w:hAnsi="Lucida Sans"/>
          <w:b/>
          <w:sz w:val="16"/>
        </w:rPr>
      </w:pPr>
      <w:r>
        <w:rPr>
          <w:rFonts w:ascii="Lucida Sans" w:hAnsi="Lucida Sans"/>
          <w:b/>
          <w:w w:val="70"/>
          <w:sz w:val="16"/>
        </w:rPr>
        <w:t>Résultats  attendus</w:t>
      </w:r>
    </w:p>
    <w:p w14:paraId="7E9008C9" w14:textId="77777777" w:rsidR="00C0112C" w:rsidRDefault="00CD3D10">
      <w:pPr>
        <w:spacing w:before="6" w:line="176" w:lineRule="exact"/>
        <w:ind w:left="723" w:right="1926"/>
        <w:rPr>
          <w:sz w:val="16"/>
        </w:rPr>
      </w:pPr>
      <w:r>
        <w:rPr>
          <w:w w:val="95"/>
          <w:sz w:val="16"/>
        </w:rPr>
        <w:t>Recensement</w:t>
      </w:r>
      <w:r>
        <w:rPr>
          <w:spacing w:val="-18"/>
          <w:w w:val="95"/>
          <w:sz w:val="16"/>
        </w:rPr>
        <w:t xml:space="preserve"> </w:t>
      </w:r>
      <w:r>
        <w:rPr>
          <w:w w:val="95"/>
          <w:sz w:val="16"/>
        </w:rPr>
        <w:t>correct</w:t>
      </w:r>
      <w:r>
        <w:rPr>
          <w:spacing w:val="-18"/>
          <w:w w:val="95"/>
          <w:sz w:val="16"/>
        </w:rPr>
        <w:t xml:space="preserve"> </w:t>
      </w:r>
      <w:r>
        <w:rPr>
          <w:w w:val="95"/>
          <w:sz w:val="16"/>
        </w:rPr>
        <w:t>et</w:t>
      </w:r>
      <w:r>
        <w:rPr>
          <w:spacing w:val="-17"/>
          <w:w w:val="95"/>
          <w:sz w:val="16"/>
        </w:rPr>
        <w:t xml:space="preserve"> </w:t>
      </w:r>
      <w:r>
        <w:rPr>
          <w:w w:val="95"/>
          <w:sz w:val="16"/>
        </w:rPr>
        <w:t>exhaustif</w:t>
      </w:r>
      <w:r>
        <w:rPr>
          <w:spacing w:val="-18"/>
          <w:w w:val="95"/>
          <w:sz w:val="16"/>
        </w:rPr>
        <w:t xml:space="preserve"> </w:t>
      </w:r>
      <w:r>
        <w:rPr>
          <w:w w:val="95"/>
          <w:sz w:val="16"/>
        </w:rPr>
        <w:t>des</w:t>
      </w:r>
      <w:r>
        <w:rPr>
          <w:spacing w:val="-18"/>
          <w:w w:val="95"/>
          <w:sz w:val="16"/>
        </w:rPr>
        <w:t xml:space="preserve"> </w:t>
      </w:r>
      <w:r>
        <w:rPr>
          <w:w w:val="95"/>
          <w:sz w:val="16"/>
        </w:rPr>
        <w:t>informations</w:t>
      </w:r>
      <w:r>
        <w:rPr>
          <w:spacing w:val="-18"/>
          <w:w w:val="95"/>
          <w:sz w:val="16"/>
        </w:rPr>
        <w:t xml:space="preserve"> </w:t>
      </w:r>
      <w:r>
        <w:rPr>
          <w:w w:val="95"/>
          <w:sz w:val="16"/>
        </w:rPr>
        <w:t>et</w:t>
      </w:r>
      <w:r>
        <w:rPr>
          <w:spacing w:val="-18"/>
          <w:w w:val="95"/>
          <w:sz w:val="16"/>
        </w:rPr>
        <w:t xml:space="preserve"> </w:t>
      </w:r>
      <w:r>
        <w:rPr>
          <w:w w:val="95"/>
          <w:sz w:val="16"/>
        </w:rPr>
        <w:t>transcription</w:t>
      </w:r>
      <w:r>
        <w:rPr>
          <w:spacing w:val="-18"/>
          <w:w w:val="95"/>
          <w:sz w:val="16"/>
        </w:rPr>
        <w:t xml:space="preserve"> </w:t>
      </w:r>
      <w:r>
        <w:rPr>
          <w:w w:val="95"/>
          <w:sz w:val="16"/>
        </w:rPr>
        <w:t>des</w:t>
      </w:r>
      <w:r>
        <w:rPr>
          <w:spacing w:val="-18"/>
          <w:w w:val="95"/>
          <w:sz w:val="16"/>
        </w:rPr>
        <w:t xml:space="preserve"> </w:t>
      </w:r>
      <w:r>
        <w:rPr>
          <w:w w:val="95"/>
          <w:sz w:val="16"/>
        </w:rPr>
        <w:t>observations</w:t>
      </w:r>
      <w:r>
        <w:rPr>
          <w:spacing w:val="-18"/>
          <w:w w:val="95"/>
          <w:sz w:val="16"/>
        </w:rPr>
        <w:t xml:space="preserve"> </w:t>
      </w:r>
      <w:r>
        <w:rPr>
          <w:w w:val="95"/>
          <w:sz w:val="16"/>
        </w:rPr>
        <w:t>de</w:t>
      </w:r>
      <w:r>
        <w:rPr>
          <w:spacing w:val="-18"/>
          <w:w w:val="95"/>
          <w:sz w:val="16"/>
        </w:rPr>
        <w:t xml:space="preserve"> </w:t>
      </w:r>
      <w:r>
        <w:rPr>
          <w:w w:val="95"/>
          <w:sz w:val="16"/>
        </w:rPr>
        <w:t>la</w:t>
      </w:r>
      <w:r>
        <w:rPr>
          <w:spacing w:val="-18"/>
          <w:w w:val="95"/>
          <w:sz w:val="16"/>
        </w:rPr>
        <w:t xml:space="preserve"> </w:t>
      </w:r>
      <w:r>
        <w:rPr>
          <w:w w:val="95"/>
          <w:sz w:val="16"/>
        </w:rPr>
        <w:t>personne</w:t>
      </w:r>
      <w:r>
        <w:rPr>
          <w:spacing w:val="-18"/>
          <w:w w:val="95"/>
          <w:sz w:val="16"/>
        </w:rPr>
        <w:t xml:space="preserve"> </w:t>
      </w:r>
      <w:r>
        <w:rPr>
          <w:w w:val="95"/>
          <w:sz w:val="16"/>
        </w:rPr>
        <w:t>et</w:t>
      </w:r>
      <w:r>
        <w:rPr>
          <w:spacing w:val="-17"/>
          <w:w w:val="95"/>
          <w:sz w:val="16"/>
        </w:rPr>
        <w:t xml:space="preserve"> </w:t>
      </w:r>
      <w:r>
        <w:rPr>
          <w:w w:val="95"/>
          <w:sz w:val="16"/>
        </w:rPr>
        <w:t>de</w:t>
      </w:r>
      <w:r>
        <w:rPr>
          <w:spacing w:val="-18"/>
          <w:w w:val="95"/>
          <w:sz w:val="16"/>
        </w:rPr>
        <w:t xml:space="preserve"> </w:t>
      </w:r>
      <w:r>
        <w:rPr>
          <w:w w:val="95"/>
          <w:sz w:val="16"/>
        </w:rPr>
        <w:t>son</w:t>
      </w:r>
      <w:r>
        <w:rPr>
          <w:spacing w:val="-18"/>
          <w:w w:val="95"/>
          <w:sz w:val="16"/>
        </w:rPr>
        <w:t xml:space="preserve"> </w:t>
      </w:r>
      <w:r>
        <w:rPr>
          <w:w w:val="95"/>
          <w:sz w:val="16"/>
        </w:rPr>
        <w:t xml:space="preserve">environnement </w:t>
      </w:r>
      <w:r>
        <w:rPr>
          <w:w w:val="90"/>
          <w:sz w:val="16"/>
        </w:rPr>
        <w:t>Hiérarchisation des</w:t>
      </w:r>
      <w:r>
        <w:rPr>
          <w:spacing w:val="27"/>
          <w:w w:val="90"/>
          <w:sz w:val="16"/>
        </w:rPr>
        <w:t xml:space="preserve"> </w:t>
      </w:r>
      <w:r>
        <w:rPr>
          <w:w w:val="90"/>
          <w:sz w:val="16"/>
        </w:rPr>
        <w:t>informations</w:t>
      </w:r>
    </w:p>
    <w:p w14:paraId="7E9008CA" w14:textId="77777777" w:rsidR="00C0112C" w:rsidRDefault="00CD3D10">
      <w:pPr>
        <w:spacing w:line="176" w:lineRule="exact"/>
        <w:ind w:left="723" w:right="4878"/>
        <w:rPr>
          <w:sz w:val="16"/>
        </w:rPr>
      </w:pPr>
      <w:r>
        <w:rPr>
          <w:w w:val="95"/>
          <w:sz w:val="16"/>
        </w:rPr>
        <w:t xml:space="preserve">Message adapté aux situations, aux destinataires et au degré d’urgence </w:t>
      </w:r>
      <w:r>
        <w:rPr>
          <w:w w:val="90"/>
          <w:sz w:val="16"/>
        </w:rPr>
        <w:t>Qualité rédactionnelle, utilisation d’un vocabulaire professionnel et  précis</w:t>
      </w:r>
    </w:p>
    <w:p w14:paraId="7E9008CB" w14:textId="77777777" w:rsidR="00C0112C" w:rsidRDefault="00CD3D10">
      <w:pPr>
        <w:spacing w:line="176" w:lineRule="exact"/>
        <w:ind w:left="723" w:right="4426"/>
        <w:rPr>
          <w:sz w:val="16"/>
        </w:rPr>
      </w:pPr>
      <w:r>
        <w:rPr>
          <w:w w:val="95"/>
          <w:sz w:val="16"/>
        </w:rPr>
        <w:t>Renseignement</w:t>
      </w:r>
      <w:r>
        <w:rPr>
          <w:spacing w:val="-12"/>
          <w:w w:val="95"/>
          <w:sz w:val="16"/>
        </w:rPr>
        <w:t xml:space="preserve"> </w:t>
      </w:r>
      <w:r>
        <w:rPr>
          <w:w w:val="95"/>
          <w:sz w:val="16"/>
        </w:rPr>
        <w:t>pertinent,</w:t>
      </w:r>
      <w:r>
        <w:rPr>
          <w:spacing w:val="-11"/>
          <w:w w:val="95"/>
          <w:sz w:val="16"/>
        </w:rPr>
        <w:t xml:space="preserve"> </w:t>
      </w:r>
      <w:r>
        <w:rPr>
          <w:w w:val="95"/>
          <w:sz w:val="16"/>
        </w:rPr>
        <w:t>sans</w:t>
      </w:r>
      <w:r>
        <w:rPr>
          <w:spacing w:val="-11"/>
          <w:w w:val="95"/>
          <w:sz w:val="16"/>
        </w:rPr>
        <w:t xml:space="preserve"> </w:t>
      </w:r>
      <w:r>
        <w:rPr>
          <w:w w:val="95"/>
          <w:sz w:val="16"/>
        </w:rPr>
        <w:t>erreur,</w:t>
      </w:r>
      <w:r>
        <w:rPr>
          <w:spacing w:val="-11"/>
          <w:w w:val="95"/>
          <w:sz w:val="16"/>
        </w:rPr>
        <w:t xml:space="preserve"> </w:t>
      </w:r>
      <w:r>
        <w:rPr>
          <w:w w:val="95"/>
          <w:sz w:val="16"/>
        </w:rPr>
        <w:t>des</w:t>
      </w:r>
      <w:r>
        <w:rPr>
          <w:spacing w:val="-11"/>
          <w:w w:val="95"/>
          <w:sz w:val="16"/>
        </w:rPr>
        <w:t xml:space="preserve"> </w:t>
      </w:r>
      <w:r>
        <w:rPr>
          <w:w w:val="95"/>
          <w:sz w:val="16"/>
        </w:rPr>
        <w:t>documents</w:t>
      </w:r>
      <w:r>
        <w:rPr>
          <w:spacing w:val="-11"/>
          <w:w w:val="95"/>
          <w:sz w:val="16"/>
        </w:rPr>
        <w:t xml:space="preserve"> </w:t>
      </w:r>
      <w:r>
        <w:rPr>
          <w:w w:val="95"/>
          <w:sz w:val="16"/>
        </w:rPr>
        <w:t>quelle</w:t>
      </w:r>
      <w:r>
        <w:rPr>
          <w:spacing w:val="-11"/>
          <w:w w:val="95"/>
          <w:sz w:val="16"/>
        </w:rPr>
        <w:t xml:space="preserve"> </w:t>
      </w:r>
      <w:r>
        <w:rPr>
          <w:w w:val="95"/>
          <w:sz w:val="16"/>
        </w:rPr>
        <w:t>que</w:t>
      </w:r>
      <w:r>
        <w:rPr>
          <w:spacing w:val="-11"/>
          <w:w w:val="95"/>
          <w:sz w:val="16"/>
        </w:rPr>
        <w:t xml:space="preserve"> </w:t>
      </w:r>
      <w:r>
        <w:rPr>
          <w:w w:val="95"/>
          <w:sz w:val="16"/>
        </w:rPr>
        <w:t>soit</w:t>
      </w:r>
      <w:r>
        <w:rPr>
          <w:spacing w:val="-11"/>
          <w:w w:val="95"/>
          <w:sz w:val="16"/>
        </w:rPr>
        <w:t xml:space="preserve"> </w:t>
      </w:r>
      <w:r>
        <w:rPr>
          <w:w w:val="95"/>
          <w:sz w:val="16"/>
        </w:rPr>
        <w:t>leur</w:t>
      </w:r>
      <w:r>
        <w:rPr>
          <w:spacing w:val="-12"/>
          <w:w w:val="95"/>
          <w:sz w:val="16"/>
        </w:rPr>
        <w:t xml:space="preserve"> </w:t>
      </w:r>
      <w:r>
        <w:rPr>
          <w:w w:val="95"/>
          <w:sz w:val="16"/>
        </w:rPr>
        <w:t xml:space="preserve">forme </w:t>
      </w:r>
      <w:r>
        <w:rPr>
          <w:sz w:val="16"/>
        </w:rPr>
        <w:t>Choix judicieux des modes et</w:t>
      </w:r>
      <w:r>
        <w:rPr>
          <w:sz w:val="16"/>
        </w:rPr>
        <w:t xml:space="preserve"> des outils de transmission et des destinataires </w:t>
      </w:r>
      <w:r>
        <w:rPr>
          <w:w w:val="95"/>
          <w:sz w:val="16"/>
        </w:rPr>
        <w:t>Utilisation</w:t>
      </w:r>
      <w:r>
        <w:rPr>
          <w:spacing w:val="-21"/>
          <w:w w:val="95"/>
          <w:sz w:val="16"/>
        </w:rPr>
        <w:t xml:space="preserve"> </w:t>
      </w:r>
      <w:r>
        <w:rPr>
          <w:w w:val="95"/>
          <w:sz w:val="16"/>
        </w:rPr>
        <w:t>et</w:t>
      </w:r>
      <w:r>
        <w:rPr>
          <w:spacing w:val="-21"/>
          <w:w w:val="95"/>
          <w:sz w:val="16"/>
        </w:rPr>
        <w:t xml:space="preserve"> </w:t>
      </w:r>
      <w:r>
        <w:rPr>
          <w:w w:val="95"/>
          <w:sz w:val="16"/>
        </w:rPr>
        <w:t>maîtrise</w:t>
      </w:r>
      <w:r>
        <w:rPr>
          <w:spacing w:val="-20"/>
          <w:w w:val="95"/>
          <w:sz w:val="16"/>
        </w:rPr>
        <w:t xml:space="preserve"> </w:t>
      </w:r>
      <w:r>
        <w:rPr>
          <w:w w:val="95"/>
          <w:sz w:val="16"/>
        </w:rPr>
        <w:t>des</w:t>
      </w:r>
      <w:r>
        <w:rPr>
          <w:spacing w:val="-20"/>
          <w:w w:val="95"/>
          <w:sz w:val="16"/>
        </w:rPr>
        <w:t xml:space="preserve"> </w:t>
      </w:r>
      <w:r>
        <w:rPr>
          <w:w w:val="95"/>
          <w:sz w:val="16"/>
        </w:rPr>
        <w:t>fonctionnalités</w:t>
      </w:r>
      <w:r>
        <w:rPr>
          <w:spacing w:val="-21"/>
          <w:w w:val="95"/>
          <w:sz w:val="16"/>
        </w:rPr>
        <w:t xml:space="preserve"> </w:t>
      </w:r>
      <w:r>
        <w:rPr>
          <w:w w:val="95"/>
          <w:sz w:val="16"/>
        </w:rPr>
        <w:t>des</w:t>
      </w:r>
      <w:r>
        <w:rPr>
          <w:spacing w:val="-20"/>
          <w:w w:val="95"/>
          <w:sz w:val="16"/>
        </w:rPr>
        <w:t xml:space="preserve"> </w:t>
      </w:r>
      <w:r>
        <w:rPr>
          <w:w w:val="95"/>
          <w:sz w:val="16"/>
        </w:rPr>
        <w:t>différents</w:t>
      </w:r>
      <w:r>
        <w:rPr>
          <w:spacing w:val="-20"/>
          <w:w w:val="95"/>
          <w:sz w:val="16"/>
        </w:rPr>
        <w:t xml:space="preserve"> </w:t>
      </w:r>
      <w:r>
        <w:rPr>
          <w:w w:val="95"/>
          <w:sz w:val="16"/>
        </w:rPr>
        <w:t>logiciels/outils</w:t>
      </w:r>
      <w:r>
        <w:rPr>
          <w:spacing w:val="-20"/>
          <w:w w:val="95"/>
          <w:sz w:val="16"/>
        </w:rPr>
        <w:t xml:space="preserve"> </w:t>
      </w:r>
      <w:r>
        <w:rPr>
          <w:w w:val="95"/>
          <w:sz w:val="16"/>
        </w:rPr>
        <w:t>à</w:t>
      </w:r>
      <w:r>
        <w:rPr>
          <w:spacing w:val="-20"/>
          <w:w w:val="95"/>
          <w:sz w:val="16"/>
        </w:rPr>
        <w:t xml:space="preserve"> </w:t>
      </w:r>
      <w:r>
        <w:rPr>
          <w:w w:val="95"/>
          <w:sz w:val="16"/>
        </w:rPr>
        <w:t>disposition Transmission</w:t>
      </w:r>
      <w:r>
        <w:rPr>
          <w:spacing w:val="-14"/>
          <w:w w:val="95"/>
          <w:sz w:val="16"/>
        </w:rPr>
        <w:t xml:space="preserve"> </w:t>
      </w:r>
      <w:r>
        <w:rPr>
          <w:w w:val="95"/>
          <w:sz w:val="16"/>
        </w:rPr>
        <w:t>dans</w:t>
      </w:r>
      <w:r>
        <w:rPr>
          <w:spacing w:val="-13"/>
          <w:w w:val="95"/>
          <w:sz w:val="16"/>
        </w:rPr>
        <w:t xml:space="preserve"> </w:t>
      </w:r>
      <w:r>
        <w:rPr>
          <w:w w:val="95"/>
          <w:sz w:val="16"/>
        </w:rPr>
        <w:t>le</w:t>
      </w:r>
      <w:r>
        <w:rPr>
          <w:spacing w:val="-13"/>
          <w:w w:val="95"/>
          <w:sz w:val="16"/>
        </w:rPr>
        <w:t xml:space="preserve"> </w:t>
      </w:r>
      <w:r>
        <w:rPr>
          <w:w w:val="95"/>
          <w:sz w:val="16"/>
        </w:rPr>
        <w:t>respect</w:t>
      </w:r>
      <w:r>
        <w:rPr>
          <w:spacing w:val="-14"/>
          <w:w w:val="95"/>
          <w:sz w:val="16"/>
        </w:rPr>
        <w:t xml:space="preserve"> </w:t>
      </w:r>
      <w:r>
        <w:rPr>
          <w:w w:val="95"/>
          <w:sz w:val="16"/>
        </w:rPr>
        <w:t>des</w:t>
      </w:r>
      <w:r>
        <w:rPr>
          <w:spacing w:val="-13"/>
          <w:w w:val="95"/>
          <w:sz w:val="16"/>
        </w:rPr>
        <w:t xml:space="preserve"> </w:t>
      </w:r>
      <w:r>
        <w:rPr>
          <w:w w:val="95"/>
          <w:sz w:val="16"/>
        </w:rPr>
        <w:t>règles</w:t>
      </w:r>
      <w:r>
        <w:rPr>
          <w:spacing w:val="-13"/>
          <w:w w:val="95"/>
          <w:sz w:val="16"/>
        </w:rPr>
        <w:t xml:space="preserve"> </w:t>
      </w:r>
      <w:r>
        <w:rPr>
          <w:w w:val="95"/>
          <w:sz w:val="16"/>
        </w:rPr>
        <w:t>éthiques</w:t>
      </w:r>
      <w:r>
        <w:rPr>
          <w:spacing w:val="-13"/>
          <w:w w:val="95"/>
          <w:sz w:val="16"/>
        </w:rPr>
        <w:t xml:space="preserve"> </w:t>
      </w:r>
      <w:r>
        <w:rPr>
          <w:w w:val="95"/>
          <w:sz w:val="16"/>
        </w:rPr>
        <w:t>et</w:t>
      </w:r>
      <w:r>
        <w:rPr>
          <w:spacing w:val="-14"/>
          <w:w w:val="95"/>
          <w:sz w:val="16"/>
        </w:rPr>
        <w:t xml:space="preserve"> </w:t>
      </w:r>
      <w:r>
        <w:rPr>
          <w:w w:val="95"/>
          <w:sz w:val="16"/>
        </w:rPr>
        <w:t>professionnelles</w:t>
      </w:r>
    </w:p>
    <w:p w14:paraId="7E9008CC" w14:textId="77777777" w:rsidR="00C0112C" w:rsidRDefault="00C0112C">
      <w:pPr>
        <w:spacing w:line="176" w:lineRule="exact"/>
        <w:rPr>
          <w:sz w:val="16"/>
        </w:rPr>
        <w:sectPr w:rsidR="00C0112C">
          <w:pgSz w:w="11910" w:h="16840"/>
          <w:pgMar w:top="600" w:right="880" w:bottom="280" w:left="880" w:header="720" w:footer="720" w:gutter="0"/>
          <w:cols w:space="720"/>
        </w:sectPr>
      </w:pPr>
    </w:p>
    <w:p w14:paraId="7E9008CD" w14:textId="77777777" w:rsidR="00C0112C" w:rsidRDefault="00CD3D10">
      <w:pPr>
        <w:tabs>
          <w:tab w:val="left" w:pos="2253"/>
          <w:tab w:val="left" w:pos="8736"/>
        </w:tabs>
        <w:spacing w:before="85"/>
        <w:ind w:left="112"/>
        <w:rPr>
          <w:sz w:val="16"/>
        </w:rPr>
      </w:pPr>
      <w:r>
        <w:lastRenderedPageBreak/>
        <w:pict w14:anchorId="7E9016E5">
          <v:group id="_x0000_s1075" style="position:absolute;left:0;text-align:left;margin-left:0;margin-top:0;width:595.3pt;height:841.9pt;z-index:-169744;mso-position-horizontal-relative:page;mso-position-vertical-relative:page" coordsize="11906,16838">
            <v:shape id="_x0000_s1104" type="#_x0000_t75" style="position:absolute;width:11906;height:16838">
              <v:imagedata r:id="rId5" o:title=""/>
            </v:shape>
            <v:line id="_x0000_s1103" style="position:absolute" from="992,1369" to="10913,1369" strokeweight=".85pt"/>
            <v:line id="_x0000_s1102" style="position:absolute" from="1001,1378" to="1001,1713" strokeweight=".3mm"/>
            <v:line id="_x0000_s1101" style="position:absolute" from="10905,1378" to="10905,1713" strokeweight=".85pt"/>
            <v:line id="_x0000_s1100" style="position:absolute" from="1009,1710" to="10896,1710" strokeweight=".09983mm"/>
            <v:line id="_x0000_s1099" style="position:absolute" from="992,2086" to="10913,2086" strokeweight=".85pt"/>
            <v:line id="_x0000_s1098" style="position:absolute" from="1001,1713" to="1001,2077" strokeweight=".3mm"/>
            <v:line id="_x0000_s1097" style="position:absolute" from="10905,1713" to="10905,2077" strokeweight=".85pt"/>
            <v:line id="_x0000_s1096" style="position:absolute" from="992,2222" to="10913,2222" strokeweight=".85pt"/>
            <v:line id="_x0000_s1095" style="position:absolute" from="1001,2230" to="1001,2566" strokeweight=".3mm"/>
            <v:line id="_x0000_s1094" style="position:absolute" from="10905,2230" to="10905,2566" strokeweight=".85pt"/>
            <v:line id="_x0000_s1093" style="position:absolute" from="1009,2563" to="10896,2563" strokeweight=".09983mm"/>
            <v:line id="_x0000_s1092" style="position:absolute" from="992,7848" to="10913,7848" strokeweight=".85pt"/>
            <v:line id="_x0000_s1091" style="position:absolute" from="1001,2566" to="1001,7840" strokeweight=".3mm"/>
            <v:line id="_x0000_s1090" style="position:absolute" from="10905,2566" to="10905,7840" strokeweight=".85pt"/>
            <v:line id="_x0000_s1089" style="position:absolute" from="992,7984" to="10913,7984" strokeweight=".30022mm"/>
            <v:line id="_x0000_s1088" style="position:absolute" from="1001,7993" to="1001,8328" strokeweight=".3mm"/>
            <v:line id="_x0000_s1087" style="position:absolute" from="10905,7993" to="10905,8328" strokeweight=".85pt"/>
            <v:line id="_x0000_s1086" style="position:absolute" from="1009,8325" to="10896,8325" strokeweight=".1002mm"/>
            <v:line id="_x0000_s1085" style="position:absolute" from="992,12391" to="10913,12391" strokeweight=".85pt"/>
            <v:line id="_x0000_s1084" style="position:absolute" from="1001,8328" to="1001,12383" strokeweight=".3mm"/>
            <v:line id="_x0000_s1083" style="position:absolute" from="10905,8328" to="10905,12383" strokeweight=".85pt"/>
            <v:line id="_x0000_s1082" style="position:absolute" from="992,12527" to="10913,12527" strokeweight=".85pt"/>
            <v:line id="_x0000_s1081" style="position:absolute" from="1001,12536" to="1001,12872" strokeweight=".3mm"/>
            <v:line id="_x0000_s1080" style="position:absolute" from="10905,12536" to="10905,12872" strokeweight=".85pt"/>
            <v:line id="_x0000_s1079" style="position:absolute" from="1009,12869" to="10896,12869" strokeweight=".09983mm"/>
            <v:line id="_x0000_s1078" style="position:absolute" from="1001,12872" to="1001,16042" strokeweight=".3mm"/>
            <v:line id="_x0000_s1077" style="position:absolute" from="10905,12872" to="10905,16042" strokeweight=".85pt"/>
            <v:line id="_x0000_s1076" style="position:absolute" from="1009,16039" to="10896,16039" strokeweight=".1mm"/>
            <w10:wrap anchorx="page" anchory="page"/>
          </v:group>
        </w:pict>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08CE" w14:textId="77777777" w:rsidR="00C0112C" w:rsidRDefault="00C0112C">
      <w:pPr>
        <w:rPr>
          <w:sz w:val="20"/>
        </w:rPr>
      </w:pPr>
    </w:p>
    <w:p w14:paraId="7E9008CF" w14:textId="77777777" w:rsidR="00C0112C" w:rsidRDefault="00C0112C">
      <w:pPr>
        <w:spacing w:before="10"/>
        <w:rPr>
          <w:sz w:val="17"/>
        </w:rPr>
      </w:pPr>
    </w:p>
    <w:p w14:paraId="7E9008D0" w14:textId="77777777" w:rsidR="00C0112C" w:rsidRDefault="00CD3D10">
      <w:pPr>
        <w:spacing w:before="99"/>
        <w:ind w:left="2722"/>
        <w:rPr>
          <w:sz w:val="13"/>
        </w:rPr>
      </w:pPr>
      <w:r>
        <w:rPr>
          <w:w w:val="115"/>
          <w:sz w:val="13"/>
        </w:rPr>
        <w:t>Pôle d’activités 3 - Travail et communication en équipe    pluriprofessionnelle</w:t>
      </w:r>
    </w:p>
    <w:p w14:paraId="7E9008D1" w14:textId="77777777" w:rsidR="00C0112C" w:rsidRDefault="00C0112C">
      <w:pPr>
        <w:spacing w:before="10"/>
        <w:rPr>
          <w:sz w:val="14"/>
        </w:rPr>
      </w:pPr>
    </w:p>
    <w:p w14:paraId="7E9008D2" w14:textId="77777777" w:rsidR="00C0112C" w:rsidRDefault="00CD3D10">
      <w:pPr>
        <w:ind w:left="723"/>
        <w:rPr>
          <w:sz w:val="16"/>
        </w:rPr>
      </w:pPr>
      <w:r>
        <w:rPr>
          <w:w w:val="95"/>
          <w:sz w:val="16"/>
        </w:rPr>
        <w:t>Classement et archivage conformes aux règles et pratiques du service, de la structure</w:t>
      </w:r>
    </w:p>
    <w:p w14:paraId="7E9008D3" w14:textId="77777777" w:rsidR="00C0112C" w:rsidRDefault="00C0112C">
      <w:pPr>
        <w:spacing w:before="10"/>
        <w:rPr>
          <w:sz w:val="25"/>
        </w:rPr>
      </w:pPr>
    </w:p>
    <w:p w14:paraId="7E9008D4" w14:textId="77777777" w:rsidR="00C0112C" w:rsidRDefault="00CD3D10">
      <w:pPr>
        <w:ind w:left="2722"/>
        <w:rPr>
          <w:sz w:val="13"/>
        </w:rPr>
      </w:pPr>
      <w:r>
        <w:rPr>
          <w:w w:val="115"/>
          <w:sz w:val="13"/>
        </w:rPr>
        <w:t xml:space="preserve">Pôle </w:t>
      </w:r>
      <w:r>
        <w:rPr>
          <w:w w:val="115"/>
          <w:sz w:val="13"/>
        </w:rPr>
        <w:t>d’activités 3 - Travail et communication en équipe    pluriprofessionnelle</w:t>
      </w:r>
    </w:p>
    <w:p w14:paraId="7E9008D5" w14:textId="77777777" w:rsidR="00C0112C" w:rsidRDefault="00C0112C">
      <w:pPr>
        <w:spacing w:before="7"/>
        <w:rPr>
          <w:sz w:val="14"/>
        </w:rPr>
      </w:pPr>
    </w:p>
    <w:p w14:paraId="7E9008D6" w14:textId="77777777" w:rsidR="00C0112C" w:rsidRDefault="00CD3D10">
      <w:pPr>
        <w:spacing w:before="1" w:line="184" w:lineRule="exact"/>
        <w:ind w:left="230"/>
        <w:rPr>
          <w:rFonts w:ascii="Lucida Sans" w:hAnsi="Lucida Sans"/>
          <w:b/>
          <w:sz w:val="16"/>
        </w:rPr>
      </w:pPr>
      <w:r>
        <w:rPr>
          <w:rFonts w:ascii="Lucida Sans" w:hAnsi="Lucida Sans"/>
          <w:b/>
          <w:w w:val="75"/>
          <w:sz w:val="16"/>
        </w:rPr>
        <w:t>Activité 3-3 Participation à la démarche qualité et à la prévention des risques professionnels</w:t>
      </w:r>
    </w:p>
    <w:p w14:paraId="7E9008D7" w14:textId="77777777" w:rsidR="00C0112C" w:rsidRDefault="00CD3D10">
      <w:pPr>
        <w:spacing w:line="181" w:lineRule="exact"/>
        <w:ind w:left="230"/>
        <w:rPr>
          <w:sz w:val="16"/>
        </w:rPr>
      </w:pPr>
      <w:r>
        <w:rPr>
          <w:w w:val="95"/>
          <w:sz w:val="16"/>
        </w:rPr>
        <w:t>Participation à la mise en œuvre de la démarche qualité définie dans la structure</w:t>
      </w:r>
    </w:p>
    <w:p w14:paraId="7E9008D8" w14:textId="77777777" w:rsidR="00C0112C" w:rsidRDefault="00CD3D10">
      <w:pPr>
        <w:spacing w:before="1" w:line="176" w:lineRule="exact"/>
        <w:ind w:left="230" w:right="3540"/>
        <w:rPr>
          <w:sz w:val="16"/>
        </w:rPr>
      </w:pPr>
      <w:r>
        <w:rPr>
          <w:w w:val="95"/>
          <w:sz w:val="16"/>
        </w:rPr>
        <w:t>Repérage</w:t>
      </w:r>
      <w:r>
        <w:rPr>
          <w:spacing w:val="-18"/>
          <w:w w:val="95"/>
          <w:sz w:val="16"/>
        </w:rPr>
        <w:t xml:space="preserve"> </w:t>
      </w:r>
      <w:r>
        <w:rPr>
          <w:w w:val="95"/>
          <w:sz w:val="16"/>
        </w:rPr>
        <w:t>des</w:t>
      </w:r>
      <w:r>
        <w:rPr>
          <w:spacing w:val="-17"/>
          <w:w w:val="95"/>
          <w:sz w:val="16"/>
        </w:rPr>
        <w:t xml:space="preserve"> </w:t>
      </w:r>
      <w:r>
        <w:rPr>
          <w:w w:val="95"/>
          <w:sz w:val="16"/>
        </w:rPr>
        <w:t>anomalies,</w:t>
      </w:r>
      <w:r>
        <w:rPr>
          <w:spacing w:val="-17"/>
          <w:w w:val="95"/>
          <w:sz w:val="16"/>
        </w:rPr>
        <w:t xml:space="preserve"> </w:t>
      </w:r>
      <w:r>
        <w:rPr>
          <w:w w:val="95"/>
          <w:sz w:val="16"/>
        </w:rPr>
        <w:t>des</w:t>
      </w:r>
      <w:r>
        <w:rPr>
          <w:spacing w:val="-17"/>
          <w:w w:val="95"/>
          <w:sz w:val="16"/>
        </w:rPr>
        <w:t xml:space="preserve"> </w:t>
      </w:r>
      <w:r>
        <w:rPr>
          <w:w w:val="95"/>
          <w:sz w:val="16"/>
        </w:rPr>
        <w:t>dysfonctionnements,</w:t>
      </w:r>
      <w:r>
        <w:rPr>
          <w:spacing w:val="-18"/>
          <w:w w:val="95"/>
          <w:sz w:val="16"/>
        </w:rPr>
        <w:t xml:space="preserve"> </w:t>
      </w:r>
      <w:r>
        <w:rPr>
          <w:w w:val="95"/>
          <w:sz w:val="16"/>
        </w:rPr>
        <w:t>des</w:t>
      </w:r>
      <w:r>
        <w:rPr>
          <w:spacing w:val="-17"/>
          <w:w w:val="95"/>
          <w:sz w:val="16"/>
        </w:rPr>
        <w:t xml:space="preserve"> </w:t>
      </w:r>
      <w:r>
        <w:rPr>
          <w:w w:val="95"/>
          <w:sz w:val="16"/>
        </w:rPr>
        <w:t>évènements</w:t>
      </w:r>
      <w:r>
        <w:rPr>
          <w:spacing w:val="-17"/>
          <w:w w:val="95"/>
          <w:sz w:val="16"/>
        </w:rPr>
        <w:t xml:space="preserve"> </w:t>
      </w:r>
      <w:r>
        <w:rPr>
          <w:w w:val="95"/>
          <w:sz w:val="16"/>
        </w:rPr>
        <w:t>indésirables</w:t>
      </w:r>
      <w:r>
        <w:rPr>
          <w:spacing w:val="-17"/>
          <w:w w:val="95"/>
          <w:sz w:val="16"/>
        </w:rPr>
        <w:t xml:space="preserve"> </w:t>
      </w:r>
      <w:r>
        <w:rPr>
          <w:w w:val="95"/>
          <w:sz w:val="16"/>
        </w:rPr>
        <w:t>dans</w:t>
      </w:r>
      <w:r>
        <w:rPr>
          <w:spacing w:val="-17"/>
          <w:w w:val="95"/>
          <w:sz w:val="16"/>
        </w:rPr>
        <w:t xml:space="preserve"> </w:t>
      </w:r>
      <w:r>
        <w:rPr>
          <w:w w:val="95"/>
          <w:sz w:val="16"/>
        </w:rPr>
        <w:t>les</w:t>
      </w:r>
      <w:r>
        <w:rPr>
          <w:spacing w:val="-18"/>
          <w:w w:val="95"/>
          <w:sz w:val="16"/>
        </w:rPr>
        <w:t xml:space="preserve"> </w:t>
      </w:r>
      <w:r>
        <w:rPr>
          <w:w w:val="95"/>
          <w:sz w:val="16"/>
        </w:rPr>
        <w:t>activités</w:t>
      </w:r>
      <w:r>
        <w:rPr>
          <w:spacing w:val="-17"/>
          <w:w w:val="95"/>
          <w:sz w:val="16"/>
        </w:rPr>
        <w:t xml:space="preserve"> </w:t>
      </w:r>
      <w:r>
        <w:rPr>
          <w:w w:val="95"/>
          <w:sz w:val="16"/>
        </w:rPr>
        <w:t xml:space="preserve">menées </w:t>
      </w:r>
      <w:r>
        <w:rPr>
          <w:w w:val="90"/>
          <w:sz w:val="16"/>
        </w:rPr>
        <w:t>Rédaction d’une fiche d’événement</w:t>
      </w:r>
      <w:r>
        <w:rPr>
          <w:spacing w:val="30"/>
          <w:w w:val="90"/>
          <w:sz w:val="16"/>
        </w:rPr>
        <w:t xml:space="preserve"> </w:t>
      </w:r>
      <w:r>
        <w:rPr>
          <w:w w:val="90"/>
          <w:sz w:val="16"/>
        </w:rPr>
        <w:t>indésirable</w:t>
      </w:r>
    </w:p>
    <w:p w14:paraId="7E9008D9" w14:textId="77777777" w:rsidR="00C0112C" w:rsidRDefault="00CD3D10">
      <w:pPr>
        <w:spacing w:line="174" w:lineRule="exact"/>
        <w:ind w:left="230"/>
        <w:rPr>
          <w:sz w:val="16"/>
        </w:rPr>
      </w:pPr>
      <w:r>
        <w:rPr>
          <w:w w:val="95"/>
          <w:sz w:val="16"/>
        </w:rPr>
        <w:t>Participation au suivi des actions correctives</w:t>
      </w:r>
    </w:p>
    <w:p w14:paraId="7E9008DA" w14:textId="77777777" w:rsidR="00C0112C" w:rsidRDefault="00CD3D10">
      <w:pPr>
        <w:spacing w:before="2" w:line="176" w:lineRule="exact"/>
        <w:ind w:left="230" w:right="4130"/>
        <w:rPr>
          <w:sz w:val="16"/>
        </w:rPr>
      </w:pPr>
      <w:r>
        <w:rPr>
          <w:w w:val="95"/>
          <w:sz w:val="16"/>
        </w:rPr>
        <w:t>Participation</w:t>
      </w:r>
      <w:r>
        <w:rPr>
          <w:spacing w:val="-11"/>
          <w:w w:val="95"/>
          <w:sz w:val="16"/>
        </w:rPr>
        <w:t xml:space="preserve"> </w:t>
      </w:r>
      <w:r>
        <w:rPr>
          <w:w w:val="95"/>
          <w:sz w:val="16"/>
        </w:rPr>
        <w:t>à</w:t>
      </w:r>
      <w:r>
        <w:rPr>
          <w:spacing w:val="-10"/>
          <w:w w:val="95"/>
          <w:sz w:val="16"/>
        </w:rPr>
        <w:t xml:space="preserve"> </w:t>
      </w:r>
      <w:r>
        <w:rPr>
          <w:w w:val="95"/>
          <w:sz w:val="16"/>
        </w:rPr>
        <w:t>la</w:t>
      </w:r>
      <w:r>
        <w:rPr>
          <w:spacing w:val="-11"/>
          <w:w w:val="95"/>
          <w:sz w:val="16"/>
        </w:rPr>
        <w:t xml:space="preserve"> </w:t>
      </w:r>
      <w:r>
        <w:rPr>
          <w:w w:val="95"/>
          <w:sz w:val="16"/>
        </w:rPr>
        <w:t>mise</w:t>
      </w:r>
      <w:r>
        <w:rPr>
          <w:spacing w:val="-9"/>
          <w:w w:val="95"/>
          <w:sz w:val="16"/>
        </w:rPr>
        <w:t xml:space="preserve"> </w:t>
      </w:r>
      <w:r>
        <w:rPr>
          <w:w w:val="95"/>
          <w:sz w:val="16"/>
        </w:rPr>
        <w:t>en</w:t>
      </w:r>
      <w:r>
        <w:rPr>
          <w:spacing w:val="-10"/>
          <w:w w:val="95"/>
          <w:sz w:val="16"/>
        </w:rPr>
        <w:t xml:space="preserve"> </w:t>
      </w:r>
      <w:r>
        <w:rPr>
          <w:w w:val="95"/>
          <w:sz w:val="16"/>
        </w:rPr>
        <w:t>œuvre</w:t>
      </w:r>
      <w:r>
        <w:rPr>
          <w:spacing w:val="-11"/>
          <w:w w:val="95"/>
          <w:sz w:val="16"/>
        </w:rPr>
        <w:t xml:space="preserve"> </w:t>
      </w:r>
      <w:r>
        <w:rPr>
          <w:w w:val="95"/>
          <w:sz w:val="16"/>
        </w:rPr>
        <w:t>de</w:t>
      </w:r>
      <w:r>
        <w:rPr>
          <w:spacing w:val="-10"/>
          <w:w w:val="95"/>
          <w:sz w:val="16"/>
        </w:rPr>
        <w:t xml:space="preserve"> </w:t>
      </w:r>
      <w:r>
        <w:rPr>
          <w:w w:val="95"/>
          <w:sz w:val="16"/>
        </w:rPr>
        <w:t>la</w:t>
      </w:r>
      <w:r>
        <w:rPr>
          <w:spacing w:val="-9"/>
          <w:w w:val="95"/>
          <w:sz w:val="16"/>
        </w:rPr>
        <w:t xml:space="preserve"> </w:t>
      </w:r>
      <w:r>
        <w:rPr>
          <w:w w:val="95"/>
          <w:sz w:val="16"/>
        </w:rPr>
        <w:t>politique</w:t>
      </w:r>
      <w:r>
        <w:rPr>
          <w:spacing w:val="-10"/>
          <w:w w:val="95"/>
          <w:sz w:val="16"/>
        </w:rPr>
        <w:t xml:space="preserve"> </w:t>
      </w:r>
      <w:r>
        <w:rPr>
          <w:w w:val="95"/>
          <w:sz w:val="16"/>
        </w:rPr>
        <w:t>de</w:t>
      </w:r>
      <w:r>
        <w:rPr>
          <w:spacing w:val="-10"/>
          <w:w w:val="95"/>
          <w:sz w:val="16"/>
        </w:rPr>
        <w:t xml:space="preserve"> </w:t>
      </w:r>
      <w:r>
        <w:rPr>
          <w:w w:val="95"/>
          <w:sz w:val="16"/>
        </w:rPr>
        <w:t>prévention</w:t>
      </w:r>
      <w:r>
        <w:rPr>
          <w:spacing w:val="-10"/>
          <w:w w:val="95"/>
          <w:sz w:val="16"/>
        </w:rPr>
        <w:t xml:space="preserve"> </w:t>
      </w:r>
      <w:r>
        <w:rPr>
          <w:w w:val="95"/>
          <w:sz w:val="16"/>
        </w:rPr>
        <w:t>des</w:t>
      </w:r>
      <w:r>
        <w:rPr>
          <w:spacing w:val="-10"/>
          <w:w w:val="95"/>
          <w:sz w:val="16"/>
        </w:rPr>
        <w:t xml:space="preserve"> </w:t>
      </w:r>
      <w:r>
        <w:rPr>
          <w:w w:val="95"/>
          <w:sz w:val="16"/>
        </w:rPr>
        <w:t>infections</w:t>
      </w:r>
      <w:r>
        <w:rPr>
          <w:spacing w:val="-10"/>
          <w:w w:val="95"/>
          <w:sz w:val="16"/>
        </w:rPr>
        <w:t xml:space="preserve"> </w:t>
      </w:r>
      <w:r>
        <w:rPr>
          <w:w w:val="95"/>
          <w:sz w:val="16"/>
        </w:rPr>
        <w:t>associées</w:t>
      </w:r>
      <w:r>
        <w:rPr>
          <w:spacing w:val="-10"/>
          <w:w w:val="95"/>
          <w:sz w:val="16"/>
        </w:rPr>
        <w:t xml:space="preserve"> </w:t>
      </w:r>
      <w:r>
        <w:rPr>
          <w:w w:val="95"/>
          <w:sz w:val="16"/>
        </w:rPr>
        <w:t>aux</w:t>
      </w:r>
      <w:r>
        <w:rPr>
          <w:spacing w:val="-10"/>
          <w:w w:val="95"/>
          <w:sz w:val="16"/>
        </w:rPr>
        <w:t xml:space="preserve"> </w:t>
      </w:r>
      <w:r>
        <w:rPr>
          <w:w w:val="95"/>
          <w:sz w:val="16"/>
        </w:rPr>
        <w:t xml:space="preserve">soins </w:t>
      </w:r>
      <w:r>
        <w:rPr>
          <w:sz w:val="16"/>
        </w:rPr>
        <w:t>Participation</w:t>
      </w:r>
      <w:r>
        <w:rPr>
          <w:spacing w:val="-21"/>
          <w:sz w:val="16"/>
        </w:rPr>
        <w:t xml:space="preserve"> </w:t>
      </w:r>
      <w:r>
        <w:rPr>
          <w:sz w:val="16"/>
        </w:rPr>
        <w:t>à</w:t>
      </w:r>
      <w:r>
        <w:rPr>
          <w:spacing w:val="-21"/>
          <w:sz w:val="16"/>
        </w:rPr>
        <w:t xml:space="preserve"> </w:t>
      </w:r>
      <w:r>
        <w:rPr>
          <w:sz w:val="16"/>
        </w:rPr>
        <w:t>la</w:t>
      </w:r>
      <w:r>
        <w:rPr>
          <w:spacing w:val="-21"/>
          <w:sz w:val="16"/>
        </w:rPr>
        <w:t xml:space="preserve"> </w:t>
      </w:r>
      <w:r>
        <w:rPr>
          <w:sz w:val="16"/>
        </w:rPr>
        <w:t>mise</w:t>
      </w:r>
      <w:r>
        <w:rPr>
          <w:spacing w:val="-20"/>
          <w:sz w:val="16"/>
        </w:rPr>
        <w:t xml:space="preserve"> </w:t>
      </w:r>
      <w:r>
        <w:rPr>
          <w:sz w:val="16"/>
        </w:rPr>
        <w:t>en</w:t>
      </w:r>
      <w:r>
        <w:rPr>
          <w:spacing w:val="-21"/>
          <w:sz w:val="16"/>
        </w:rPr>
        <w:t xml:space="preserve"> </w:t>
      </w:r>
      <w:r>
        <w:rPr>
          <w:sz w:val="16"/>
        </w:rPr>
        <w:t>œuvre</w:t>
      </w:r>
      <w:r>
        <w:rPr>
          <w:spacing w:val="-21"/>
          <w:sz w:val="16"/>
        </w:rPr>
        <w:t xml:space="preserve"> </w:t>
      </w:r>
      <w:r>
        <w:rPr>
          <w:sz w:val="16"/>
        </w:rPr>
        <w:t>d’une</w:t>
      </w:r>
      <w:r>
        <w:rPr>
          <w:spacing w:val="-21"/>
          <w:sz w:val="16"/>
        </w:rPr>
        <w:t xml:space="preserve"> </w:t>
      </w:r>
      <w:r>
        <w:rPr>
          <w:sz w:val="16"/>
        </w:rPr>
        <w:t>démarche</w:t>
      </w:r>
      <w:r>
        <w:rPr>
          <w:spacing w:val="-20"/>
          <w:sz w:val="16"/>
        </w:rPr>
        <w:t xml:space="preserve"> </w:t>
      </w:r>
      <w:r>
        <w:rPr>
          <w:sz w:val="16"/>
        </w:rPr>
        <w:t>de</w:t>
      </w:r>
      <w:r>
        <w:rPr>
          <w:spacing w:val="-21"/>
          <w:sz w:val="16"/>
        </w:rPr>
        <w:t xml:space="preserve"> </w:t>
      </w:r>
      <w:r>
        <w:rPr>
          <w:sz w:val="16"/>
        </w:rPr>
        <w:t>prévention</w:t>
      </w:r>
      <w:r>
        <w:rPr>
          <w:spacing w:val="-21"/>
          <w:sz w:val="16"/>
        </w:rPr>
        <w:t xml:space="preserve"> </w:t>
      </w:r>
      <w:r>
        <w:rPr>
          <w:sz w:val="16"/>
        </w:rPr>
        <w:t>des</w:t>
      </w:r>
      <w:r>
        <w:rPr>
          <w:spacing w:val="-21"/>
          <w:sz w:val="16"/>
        </w:rPr>
        <w:t xml:space="preserve"> </w:t>
      </w:r>
      <w:r>
        <w:rPr>
          <w:sz w:val="16"/>
        </w:rPr>
        <w:t>risques</w:t>
      </w:r>
      <w:r>
        <w:rPr>
          <w:spacing w:val="-21"/>
          <w:sz w:val="16"/>
        </w:rPr>
        <w:t xml:space="preserve"> </w:t>
      </w:r>
      <w:r>
        <w:rPr>
          <w:sz w:val="16"/>
        </w:rPr>
        <w:t xml:space="preserve">professionnels </w:t>
      </w:r>
      <w:r>
        <w:rPr>
          <w:w w:val="90"/>
          <w:sz w:val="16"/>
        </w:rPr>
        <w:t xml:space="preserve">Contribution à l’évaluation de nouveaux matériels et </w:t>
      </w:r>
      <w:r>
        <w:rPr>
          <w:spacing w:val="24"/>
          <w:w w:val="90"/>
          <w:sz w:val="16"/>
        </w:rPr>
        <w:t xml:space="preserve"> </w:t>
      </w:r>
      <w:r>
        <w:rPr>
          <w:w w:val="90"/>
          <w:sz w:val="16"/>
        </w:rPr>
        <w:t>équipements</w:t>
      </w:r>
    </w:p>
    <w:p w14:paraId="7E9008DB" w14:textId="77777777" w:rsidR="00C0112C" w:rsidRDefault="00CD3D10">
      <w:pPr>
        <w:spacing w:line="169" w:lineRule="exact"/>
        <w:ind w:left="723"/>
        <w:rPr>
          <w:rFonts w:ascii="Lucida Sans"/>
          <w:b/>
          <w:sz w:val="16"/>
        </w:rPr>
      </w:pPr>
      <w:r>
        <w:rPr>
          <w:rFonts w:ascii="Lucida Sans"/>
          <w:b/>
          <w:w w:val="75"/>
          <w:sz w:val="16"/>
        </w:rPr>
        <w:t>Moyens et ressources</w:t>
      </w:r>
    </w:p>
    <w:p w14:paraId="7E9008DC" w14:textId="77777777" w:rsidR="00C0112C" w:rsidRDefault="00CD3D10">
      <w:pPr>
        <w:spacing w:line="181" w:lineRule="exact"/>
        <w:ind w:left="723"/>
        <w:rPr>
          <w:sz w:val="16"/>
        </w:rPr>
      </w:pPr>
      <w:r>
        <w:rPr>
          <w:w w:val="90"/>
          <w:sz w:val="16"/>
        </w:rPr>
        <w:t>Contexte de l’intervention</w:t>
      </w:r>
    </w:p>
    <w:p w14:paraId="7E9008DD" w14:textId="77777777" w:rsidR="00C0112C" w:rsidRDefault="00CD3D10">
      <w:pPr>
        <w:spacing w:line="176" w:lineRule="exact"/>
        <w:ind w:left="723"/>
        <w:rPr>
          <w:sz w:val="16"/>
        </w:rPr>
      </w:pPr>
      <w:r>
        <w:rPr>
          <w:w w:val="95"/>
          <w:sz w:val="16"/>
        </w:rPr>
        <w:t>Logiciels et outils numériques adaptés</w:t>
      </w:r>
    </w:p>
    <w:p w14:paraId="7E9008DE" w14:textId="77777777" w:rsidR="00C0112C" w:rsidRDefault="00CD3D10">
      <w:pPr>
        <w:spacing w:line="176" w:lineRule="exact"/>
        <w:ind w:left="723"/>
        <w:rPr>
          <w:sz w:val="16"/>
        </w:rPr>
      </w:pPr>
      <w:r>
        <w:rPr>
          <w:w w:val="95"/>
          <w:sz w:val="16"/>
        </w:rPr>
        <w:t>Outils de recueil, fiches d’enregistrement, fiches de contrôle, fiches incident…</w:t>
      </w:r>
    </w:p>
    <w:p w14:paraId="7E9008DF" w14:textId="77777777" w:rsidR="00C0112C" w:rsidRDefault="00CD3D10">
      <w:pPr>
        <w:spacing w:before="1" w:line="176" w:lineRule="exact"/>
        <w:ind w:left="723" w:right="2859"/>
        <w:rPr>
          <w:sz w:val="16"/>
        </w:rPr>
      </w:pPr>
      <w:r>
        <w:rPr>
          <w:w w:val="95"/>
          <w:sz w:val="16"/>
        </w:rPr>
        <w:t>Document</w:t>
      </w:r>
      <w:r>
        <w:rPr>
          <w:spacing w:val="-16"/>
          <w:w w:val="95"/>
          <w:sz w:val="16"/>
        </w:rPr>
        <w:t xml:space="preserve"> </w:t>
      </w:r>
      <w:r>
        <w:rPr>
          <w:w w:val="95"/>
          <w:sz w:val="16"/>
        </w:rPr>
        <w:t>unique,</w:t>
      </w:r>
      <w:r>
        <w:rPr>
          <w:spacing w:val="-16"/>
          <w:w w:val="95"/>
          <w:sz w:val="16"/>
        </w:rPr>
        <w:t xml:space="preserve"> </w:t>
      </w:r>
      <w:r>
        <w:rPr>
          <w:w w:val="95"/>
          <w:sz w:val="16"/>
        </w:rPr>
        <w:t>procédures,</w:t>
      </w:r>
      <w:r>
        <w:rPr>
          <w:spacing w:val="-16"/>
          <w:w w:val="95"/>
          <w:sz w:val="16"/>
        </w:rPr>
        <w:t xml:space="preserve"> </w:t>
      </w:r>
      <w:r>
        <w:rPr>
          <w:w w:val="95"/>
          <w:sz w:val="16"/>
        </w:rPr>
        <w:t>modes</w:t>
      </w:r>
      <w:r>
        <w:rPr>
          <w:spacing w:val="-16"/>
          <w:w w:val="95"/>
          <w:sz w:val="16"/>
        </w:rPr>
        <w:t xml:space="preserve"> </w:t>
      </w:r>
      <w:r>
        <w:rPr>
          <w:w w:val="95"/>
          <w:sz w:val="16"/>
        </w:rPr>
        <w:t>opératoires,</w:t>
      </w:r>
      <w:r>
        <w:rPr>
          <w:spacing w:val="-16"/>
          <w:w w:val="95"/>
          <w:sz w:val="16"/>
        </w:rPr>
        <w:t xml:space="preserve"> </w:t>
      </w:r>
      <w:r>
        <w:rPr>
          <w:w w:val="95"/>
          <w:sz w:val="16"/>
        </w:rPr>
        <w:t>chartes,</w:t>
      </w:r>
      <w:r>
        <w:rPr>
          <w:spacing w:val="-16"/>
          <w:w w:val="95"/>
          <w:sz w:val="16"/>
        </w:rPr>
        <w:t xml:space="preserve"> </w:t>
      </w:r>
      <w:r>
        <w:rPr>
          <w:w w:val="95"/>
          <w:sz w:val="16"/>
        </w:rPr>
        <w:t>cahier</w:t>
      </w:r>
      <w:r>
        <w:rPr>
          <w:spacing w:val="-16"/>
          <w:w w:val="95"/>
          <w:sz w:val="16"/>
        </w:rPr>
        <w:t xml:space="preserve"> </w:t>
      </w:r>
      <w:r>
        <w:rPr>
          <w:w w:val="95"/>
          <w:sz w:val="16"/>
        </w:rPr>
        <w:t>des</w:t>
      </w:r>
      <w:r>
        <w:rPr>
          <w:spacing w:val="-16"/>
          <w:w w:val="95"/>
          <w:sz w:val="16"/>
        </w:rPr>
        <w:t xml:space="preserve"> </w:t>
      </w:r>
      <w:r>
        <w:rPr>
          <w:w w:val="95"/>
          <w:sz w:val="16"/>
        </w:rPr>
        <w:t>charges,</w:t>
      </w:r>
      <w:r>
        <w:rPr>
          <w:spacing w:val="-17"/>
          <w:w w:val="95"/>
          <w:sz w:val="16"/>
        </w:rPr>
        <w:t xml:space="preserve"> </w:t>
      </w:r>
      <w:r>
        <w:rPr>
          <w:w w:val="95"/>
          <w:sz w:val="16"/>
        </w:rPr>
        <w:t>guides</w:t>
      </w:r>
      <w:r>
        <w:rPr>
          <w:spacing w:val="-16"/>
          <w:w w:val="95"/>
          <w:sz w:val="16"/>
        </w:rPr>
        <w:t xml:space="preserve"> </w:t>
      </w:r>
      <w:r>
        <w:rPr>
          <w:w w:val="95"/>
          <w:sz w:val="16"/>
        </w:rPr>
        <w:t>de</w:t>
      </w:r>
      <w:r>
        <w:rPr>
          <w:spacing w:val="-16"/>
          <w:w w:val="95"/>
          <w:sz w:val="16"/>
        </w:rPr>
        <w:t xml:space="preserve"> </w:t>
      </w:r>
      <w:r>
        <w:rPr>
          <w:w w:val="95"/>
          <w:sz w:val="16"/>
        </w:rPr>
        <w:t>bonnes</w:t>
      </w:r>
      <w:r>
        <w:rPr>
          <w:spacing w:val="-16"/>
          <w:w w:val="95"/>
          <w:sz w:val="16"/>
        </w:rPr>
        <w:t xml:space="preserve"> </w:t>
      </w:r>
      <w:r>
        <w:rPr>
          <w:w w:val="95"/>
          <w:sz w:val="16"/>
        </w:rPr>
        <w:t xml:space="preserve">pratiques… </w:t>
      </w:r>
      <w:r>
        <w:rPr>
          <w:w w:val="90"/>
          <w:sz w:val="16"/>
        </w:rPr>
        <w:t>Cadre législatif et</w:t>
      </w:r>
      <w:r>
        <w:rPr>
          <w:spacing w:val="25"/>
          <w:w w:val="90"/>
          <w:sz w:val="16"/>
        </w:rPr>
        <w:t xml:space="preserve"> </w:t>
      </w:r>
      <w:r>
        <w:rPr>
          <w:w w:val="90"/>
          <w:sz w:val="16"/>
        </w:rPr>
        <w:t>réglementaire</w:t>
      </w:r>
    </w:p>
    <w:p w14:paraId="7E9008E0" w14:textId="77777777" w:rsidR="00C0112C" w:rsidRDefault="00CD3D10">
      <w:pPr>
        <w:spacing w:line="172" w:lineRule="exact"/>
        <w:ind w:left="723"/>
        <w:rPr>
          <w:sz w:val="16"/>
        </w:rPr>
      </w:pPr>
      <w:r>
        <w:rPr>
          <w:w w:val="90"/>
          <w:sz w:val="16"/>
        </w:rPr>
        <w:t>Projets d’établissement, de service.</w:t>
      </w:r>
    </w:p>
    <w:p w14:paraId="7E9008E1" w14:textId="77777777" w:rsidR="00C0112C" w:rsidRDefault="00CD3D10">
      <w:pPr>
        <w:spacing w:line="172" w:lineRule="exact"/>
        <w:ind w:left="723"/>
        <w:rPr>
          <w:rFonts w:ascii="Lucida Sans" w:hAnsi="Lucida Sans"/>
          <w:b/>
          <w:sz w:val="16"/>
        </w:rPr>
      </w:pPr>
      <w:r>
        <w:rPr>
          <w:rFonts w:ascii="Lucida Sans" w:hAnsi="Lucida Sans"/>
          <w:b/>
          <w:w w:val="70"/>
          <w:sz w:val="16"/>
        </w:rPr>
        <w:t>Résultats  attendus</w:t>
      </w:r>
    </w:p>
    <w:p w14:paraId="7E9008E2" w14:textId="77777777" w:rsidR="00C0112C" w:rsidRDefault="00CD3D10">
      <w:pPr>
        <w:spacing w:line="181" w:lineRule="exact"/>
        <w:ind w:left="723"/>
        <w:rPr>
          <w:sz w:val="16"/>
        </w:rPr>
      </w:pPr>
      <w:r>
        <w:rPr>
          <w:w w:val="95"/>
          <w:sz w:val="16"/>
        </w:rPr>
        <w:t>Fiches de contrôle tenues à jour et explicites</w:t>
      </w:r>
    </w:p>
    <w:p w14:paraId="7E9008E3" w14:textId="77777777" w:rsidR="00C0112C" w:rsidRDefault="00CD3D10">
      <w:pPr>
        <w:spacing w:before="11" w:line="164" w:lineRule="exact"/>
        <w:ind w:left="723" w:right="509"/>
        <w:rPr>
          <w:sz w:val="16"/>
        </w:rPr>
      </w:pPr>
      <w:r>
        <w:rPr>
          <w:w w:val="95"/>
          <w:sz w:val="16"/>
        </w:rPr>
        <w:t>Identification</w:t>
      </w:r>
      <w:r>
        <w:rPr>
          <w:spacing w:val="-19"/>
          <w:w w:val="95"/>
          <w:sz w:val="16"/>
        </w:rPr>
        <w:t xml:space="preserve"> </w:t>
      </w:r>
      <w:r>
        <w:rPr>
          <w:w w:val="95"/>
          <w:sz w:val="16"/>
        </w:rPr>
        <w:t>et</w:t>
      </w:r>
      <w:r>
        <w:rPr>
          <w:spacing w:val="-19"/>
          <w:w w:val="95"/>
          <w:sz w:val="16"/>
        </w:rPr>
        <w:t xml:space="preserve"> </w:t>
      </w:r>
      <w:r>
        <w:rPr>
          <w:w w:val="95"/>
          <w:sz w:val="16"/>
        </w:rPr>
        <w:t>appréciation</w:t>
      </w:r>
      <w:r>
        <w:rPr>
          <w:spacing w:val="-19"/>
          <w:w w:val="95"/>
          <w:sz w:val="16"/>
        </w:rPr>
        <w:t xml:space="preserve"> </w:t>
      </w:r>
      <w:r>
        <w:rPr>
          <w:w w:val="95"/>
          <w:sz w:val="16"/>
        </w:rPr>
        <w:t>des</w:t>
      </w:r>
      <w:r>
        <w:rPr>
          <w:spacing w:val="-19"/>
          <w:w w:val="95"/>
          <w:sz w:val="16"/>
        </w:rPr>
        <w:t xml:space="preserve"> </w:t>
      </w:r>
      <w:r>
        <w:rPr>
          <w:w w:val="95"/>
          <w:sz w:val="16"/>
        </w:rPr>
        <w:t>anomalies</w:t>
      </w:r>
      <w:r>
        <w:rPr>
          <w:spacing w:val="-19"/>
          <w:w w:val="95"/>
          <w:sz w:val="16"/>
        </w:rPr>
        <w:t xml:space="preserve"> </w:t>
      </w:r>
      <w:r>
        <w:rPr>
          <w:w w:val="95"/>
          <w:sz w:val="16"/>
        </w:rPr>
        <w:t>de</w:t>
      </w:r>
      <w:r>
        <w:rPr>
          <w:spacing w:val="-19"/>
          <w:w w:val="95"/>
          <w:sz w:val="16"/>
        </w:rPr>
        <w:t xml:space="preserve"> </w:t>
      </w:r>
      <w:r>
        <w:rPr>
          <w:w w:val="95"/>
          <w:sz w:val="16"/>
        </w:rPr>
        <w:t>résultats,</w:t>
      </w:r>
      <w:r>
        <w:rPr>
          <w:spacing w:val="-19"/>
          <w:w w:val="95"/>
          <w:sz w:val="16"/>
        </w:rPr>
        <w:t xml:space="preserve"> </w:t>
      </w:r>
      <w:r>
        <w:rPr>
          <w:w w:val="95"/>
          <w:sz w:val="16"/>
        </w:rPr>
        <w:t>des</w:t>
      </w:r>
      <w:r>
        <w:rPr>
          <w:spacing w:val="-19"/>
          <w:w w:val="95"/>
          <w:sz w:val="16"/>
        </w:rPr>
        <w:t xml:space="preserve"> </w:t>
      </w:r>
      <w:r>
        <w:rPr>
          <w:w w:val="95"/>
          <w:sz w:val="16"/>
        </w:rPr>
        <w:t>incohérences</w:t>
      </w:r>
      <w:r>
        <w:rPr>
          <w:spacing w:val="-19"/>
          <w:w w:val="95"/>
          <w:sz w:val="16"/>
        </w:rPr>
        <w:t xml:space="preserve"> </w:t>
      </w:r>
      <w:r>
        <w:rPr>
          <w:w w:val="95"/>
          <w:sz w:val="16"/>
        </w:rPr>
        <w:t>de</w:t>
      </w:r>
      <w:r>
        <w:rPr>
          <w:spacing w:val="-19"/>
          <w:w w:val="95"/>
          <w:sz w:val="16"/>
        </w:rPr>
        <w:t xml:space="preserve"> </w:t>
      </w:r>
      <w:r>
        <w:rPr>
          <w:w w:val="95"/>
          <w:sz w:val="16"/>
        </w:rPr>
        <w:t>pratiques,</w:t>
      </w:r>
      <w:r>
        <w:rPr>
          <w:spacing w:val="-19"/>
          <w:w w:val="95"/>
          <w:sz w:val="16"/>
        </w:rPr>
        <w:t xml:space="preserve"> </w:t>
      </w:r>
      <w:r>
        <w:rPr>
          <w:w w:val="95"/>
          <w:sz w:val="16"/>
        </w:rPr>
        <w:t>des</w:t>
      </w:r>
      <w:r>
        <w:rPr>
          <w:spacing w:val="-19"/>
          <w:w w:val="95"/>
          <w:sz w:val="16"/>
        </w:rPr>
        <w:t xml:space="preserve"> </w:t>
      </w:r>
      <w:r>
        <w:rPr>
          <w:w w:val="95"/>
          <w:sz w:val="16"/>
        </w:rPr>
        <w:t>défaillances</w:t>
      </w:r>
      <w:r>
        <w:rPr>
          <w:spacing w:val="-19"/>
          <w:w w:val="95"/>
          <w:sz w:val="16"/>
        </w:rPr>
        <w:t xml:space="preserve"> </w:t>
      </w:r>
      <w:r>
        <w:rPr>
          <w:w w:val="95"/>
          <w:sz w:val="16"/>
        </w:rPr>
        <w:t>des</w:t>
      </w:r>
      <w:r>
        <w:rPr>
          <w:spacing w:val="-19"/>
          <w:w w:val="95"/>
          <w:sz w:val="16"/>
        </w:rPr>
        <w:t xml:space="preserve"> </w:t>
      </w:r>
      <w:r>
        <w:rPr>
          <w:w w:val="95"/>
          <w:sz w:val="16"/>
        </w:rPr>
        <w:t>matériels,</w:t>
      </w:r>
      <w:r>
        <w:rPr>
          <w:spacing w:val="-19"/>
          <w:w w:val="95"/>
          <w:sz w:val="16"/>
        </w:rPr>
        <w:t xml:space="preserve"> </w:t>
      </w:r>
      <w:r>
        <w:rPr>
          <w:w w:val="95"/>
          <w:sz w:val="16"/>
        </w:rPr>
        <w:t>des</w:t>
      </w:r>
      <w:r>
        <w:rPr>
          <w:spacing w:val="-19"/>
          <w:w w:val="95"/>
          <w:sz w:val="16"/>
        </w:rPr>
        <w:t xml:space="preserve"> </w:t>
      </w:r>
      <w:r>
        <w:rPr>
          <w:w w:val="95"/>
          <w:sz w:val="16"/>
        </w:rPr>
        <w:t>dysfonctionnements,</w:t>
      </w:r>
      <w:r>
        <w:rPr>
          <w:spacing w:val="-19"/>
          <w:w w:val="95"/>
          <w:sz w:val="16"/>
        </w:rPr>
        <w:t xml:space="preserve"> </w:t>
      </w:r>
      <w:r>
        <w:rPr>
          <w:w w:val="95"/>
          <w:sz w:val="16"/>
        </w:rPr>
        <w:t xml:space="preserve">des </w:t>
      </w:r>
      <w:r>
        <w:rPr>
          <w:w w:val="90"/>
          <w:sz w:val="16"/>
        </w:rPr>
        <w:t>évènements</w:t>
      </w:r>
      <w:r>
        <w:rPr>
          <w:spacing w:val="19"/>
          <w:w w:val="90"/>
          <w:sz w:val="16"/>
        </w:rPr>
        <w:t xml:space="preserve"> </w:t>
      </w:r>
      <w:r>
        <w:rPr>
          <w:w w:val="90"/>
          <w:sz w:val="16"/>
        </w:rPr>
        <w:t>indésirables</w:t>
      </w:r>
    </w:p>
    <w:p w14:paraId="7E9008E4" w14:textId="77777777" w:rsidR="00C0112C" w:rsidRDefault="00CD3D10">
      <w:pPr>
        <w:spacing w:before="1" w:line="176" w:lineRule="exact"/>
        <w:ind w:left="723" w:right="5472"/>
        <w:rPr>
          <w:sz w:val="16"/>
        </w:rPr>
      </w:pPr>
      <w:r>
        <w:rPr>
          <w:sz w:val="16"/>
        </w:rPr>
        <w:t xml:space="preserve">Fiches d’événement indésirable correctement complétées </w:t>
      </w:r>
      <w:r>
        <w:rPr>
          <w:w w:val="90"/>
          <w:sz w:val="16"/>
        </w:rPr>
        <w:t>Proposition d’actions correctives conformes à la démarche   qualité</w:t>
      </w:r>
    </w:p>
    <w:p w14:paraId="7E9008E5" w14:textId="77777777" w:rsidR="00C0112C" w:rsidRDefault="00CD3D10">
      <w:pPr>
        <w:spacing w:line="176" w:lineRule="exact"/>
        <w:ind w:left="723" w:right="3976"/>
        <w:rPr>
          <w:sz w:val="16"/>
        </w:rPr>
      </w:pPr>
      <w:r>
        <w:rPr>
          <w:w w:val="95"/>
          <w:sz w:val="16"/>
        </w:rPr>
        <w:t>Propositions</w:t>
      </w:r>
      <w:r>
        <w:rPr>
          <w:spacing w:val="-21"/>
          <w:w w:val="95"/>
          <w:sz w:val="16"/>
        </w:rPr>
        <w:t xml:space="preserve"> </w:t>
      </w:r>
      <w:r>
        <w:rPr>
          <w:w w:val="95"/>
          <w:sz w:val="16"/>
        </w:rPr>
        <w:t>d’éléments</w:t>
      </w:r>
      <w:r>
        <w:rPr>
          <w:spacing w:val="-20"/>
          <w:w w:val="95"/>
          <w:sz w:val="16"/>
        </w:rPr>
        <w:t xml:space="preserve"> </w:t>
      </w:r>
      <w:r>
        <w:rPr>
          <w:w w:val="95"/>
          <w:sz w:val="16"/>
        </w:rPr>
        <w:t>de</w:t>
      </w:r>
      <w:r>
        <w:rPr>
          <w:spacing w:val="-20"/>
          <w:w w:val="95"/>
          <w:sz w:val="16"/>
        </w:rPr>
        <w:t xml:space="preserve"> </w:t>
      </w:r>
      <w:r>
        <w:rPr>
          <w:w w:val="95"/>
          <w:sz w:val="16"/>
        </w:rPr>
        <w:t>procédures</w:t>
      </w:r>
      <w:r>
        <w:rPr>
          <w:spacing w:val="-20"/>
          <w:w w:val="95"/>
          <w:sz w:val="16"/>
        </w:rPr>
        <w:t xml:space="preserve"> </w:t>
      </w:r>
      <w:r>
        <w:rPr>
          <w:w w:val="95"/>
          <w:sz w:val="16"/>
        </w:rPr>
        <w:t>et/ou</w:t>
      </w:r>
      <w:r>
        <w:rPr>
          <w:spacing w:val="-21"/>
          <w:w w:val="95"/>
          <w:sz w:val="16"/>
        </w:rPr>
        <w:t xml:space="preserve"> </w:t>
      </w:r>
      <w:r>
        <w:rPr>
          <w:w w:val="95"/>
          <w:sz w:val="16"/>
        </w:rPr>
        <w:t>protocoles</w:t>
      </w:r>
      <w:r>
        <w:rPr>
          <w:spacing w:val="-20"/>
          <w:w w:val="95"/>
          <w:sz w:val="16"/>
        </w:rPr>
        <w:t xml:space="preserve"> </w:t>
      </w:r>
      <w:r>
        <w:rPr>
          <w:w w:val="95"/>
          <w:sz w:val="16"/>
        </w:rPr>
        <w:t>conformes</w:t>
      </w:r>
      <w:r>
        <w:rPr>
          <w:spacing w:val="-21"/>
          <w:w w:val="95"/>
          <w:sz w:val="16"/>
        </w:rPr>
        <w:t xml:space="preserve"> </w:t>
      </w:r>
      <w:r>
        <w:rPr>
          <w:w w:val="95"/>
          <w:sz w:val="16"/>
        </w:rPr>
        <w:t>aux</w:t>
      </w:r>
      <w:r>
        <w:rPr>
          <w:spacing w:val="-20"/>
          <w:w w:val="95"/>
          <w:sz w:val="16"/>
        </w:rPr>
        <w:t xml:space="preserve"> </w:t>
      </w:r>
      <w:r>
        <w:rPr>
          <w:w w:val="95"/>
          <w:sz w:val="16"/>
        </w:rPr>
        <w:t>normes</w:t>
      </w:r>
      <w:r>
        <w:rPr>
          <w:spacing w:val="-20"/>
          <w:w w:val="95"/>
          <w:sz w:val="16"/>
        </w:rPr>
        <w:t xml:space="preserve"> </w:t>
      </w:r>
      <w:r>
        <w:rPr>
          <w:w w:val="95"/>
          <w:sz w:val="16"/>
        </w:rPr>
        <w:t>en</w:t>
      </w:r>
      <w:r>
        <w:rPr>
          <w:spacing w:val="-20"/>
          <w:w w:val="95"/>
          <w:sz w:val="16"/>
        </w:rPr>
        <w:t xml:space="preserve"> </w:t>
      </w:r>
      <w:r>
        <w:rPr>
          <w:w w:val="95"/>
          <w:sz w:val="16"/>
        </w:rPr>
        <w:t>vigueur Mise</w:t>
      </w:r>
      <w:r>
        <w:rPr>
          <w:spacing w:val="-18"/>
          <w:w w:val="95"/>
          <w:sz w:val="16"/>
        </w:rPr>
        <w:t xml:space="preserve"> </w:t>
      </w:r>
      <w:r>
        <w:rPr>
          <w:w w:val="95"/>
          <w:sz w:val="16"/>
        </w:rPr>
        <w:t>en</w:t>
      </w:r>
      <w:r>
        <w:rPr>
          <w:spacing w:val="-18"/>
          <w:w w:val="95"/>
          <w:sz w:val="16"/>
        </w:rPr>
        <w:t xml:space="preserve"> </w:t>
      </w:r>
      <w:r>
        <w:rPr>
          <w:w w:val="95"/>
          <w:sz w:val="16"/>
        </w:rPr>
        <w:t>œuvre</w:t>
      </w:r>
      <w:r>
        <w:rPr>
          <w:spacing w:val="-18"/>
          <w:w w:val="95"/>
          <w:sz w:val="16"/>
        </w:rPr>
        <w:t xml:space="preserve"> </w:t>
      </w:r>
      <w:r>
        <w:rPr>
          <w:w w:val="95"/>
          <w:sz w:val="16"/>
        </w:rPr>
        <w:t>effective</w:t>
      </w:r>
      <w:r>
        <w:rPr>
          <w:spacing w:val="-18"/>
          <w:w w:val="95"/>
          <w:sz w:val="16"/>
        </w:rPr>
        <w:t xml:space="preserve"> </w:t>
      </w:r>
      <w:r>
        <w:rPr>
          <w:w w:val="95"/>
          <w:sz w:val="16"/>
        </w:rPr>
        <w:t>des</w:t>
      </w:r>
      <w:r>
        <w:rPr>
          <w:spacing w:val="-18"/>
          <w:w w:val="95"/>
          <w:sz w:val="16"/>
        </w:rPr>
        <w:t xml:space="preserve"> </w:t>
      </w:r>
      <w:r>
        <w:rPr>
          <w:w w:val="95"/>
          <w:sz w:val="16"/>
        </w:rPr>
        <w:t>recommandations</w:t>
      </w:r>
      <w:r>
        <w:rPr>
          <w:spacing w:val="-18"/>
          <w:w w:val="95"/>
          <w:sz w:val="16"/>
        </w:rPr>
        <w:t xml:space="preserve"> </w:t>
      </w:r>
      <w:r>
        <w:rPr>
          <w:w w:val="95"/>
          <w:sz w:val="16"/>
        </w:rPr>
        <w:t>et</w:t>
      </w:r>
      <w:r>
        <w:rPr>
          <w:w w:val="95"/>
          <w:sz w:val="16"/>
        </w:rPr>
        <w:t>/ou</w:t>
      </w:r>
      <w:r>
        <w:rPr>
          <w:spacing w:val="-17"/>
          <w:w w:val="95"/>
          <w:sz w:val="16"/>
        </w:rPr>
        <w:t xml:space="preserve"> </w:t>
      </w:r>
      <w:r>
        <w:rPr>
          <w:w w:val="95"/>
          <w:sz w:val="16"/>
        </w:rPr>
        <w:t>corrections</w:t>
      </w:r>
      <w:r>
        <w:rPr>
          <w:spacing w:val="-18"/>
          <w:w w:val="95"/>
          <w:sz w:val="16"/>
        </w:rPr>
        <w:t xml:space="preserve"> </w:t>
      </w:r>
      <w:r>
        <w:rPr>
          <w:w w:val="95"/>
          <w:sz w:val="16"/>
        </w:rPr>
        <w:t>des</w:t>
      </w:r>
      <w:r>
        <w:rPr>
          <w:spacing w:val="-18"/>
          <w:w w:val="95"/>
          <w:sz w:val="16"/>
        </w:rPr>
        <w:t xml:space="preserve"> </w:t>
      </w:r>
      <w:r>
        <w:rPr>
          <w:w w:val="95"/>
          <w:sz w:val="16"/>
        </w:rPr>
        <w:t>éventuelles</w:t>
      </w:r>
      <w:r>
        <w:rPr>
          <w:spacing w:val="-18"/>
          <w:w w:val="95"/>
          <w:sz w:val="16"/>
        </w:rPr>
        <w:t xml:space="preserve"> </w:t>
      </w:r>
      <w:r>
        <w:rPr>
          <w:w w:val="95"/>
          <w:sz w:val="16"/>
        </w:rPr>
        <w:t>réserves Prévention</w:t>
      </w:r>
      <w:r>
        <w:rPr>
          <w:spacing w:val="-14"/>
          <w:w w:val="95"/>
          <w:sz w:val="16"/>
        </w:rPr>
        <w:t xml:space="preserve"> </w:t>
      </w:r>
      <w:r>
        <w:rPr>
          <w:w w:val="95"/>
          <w:sz w:val="16"/>
        </w:rPr>
        <w:t>des</w:t>
      </w:r>
      <w:r>
        <w:rPr>
          <w:spacing w:val="-13"/>
          <w:w w:val="95"/>
          <w:sz w:val="16"/>
        </w:rPr>
        <w:t xml:space="preserve"> </w:t>
      </w:r>
      <w:r>
        <w:rPr>
          <w:w w:val="95"/>
          <w:sz w:val="16"/>
        </w:rPr>
        <w:t>infections</w:t>
      </w:r>
      <w:r>
        <w:rPr>
          <w:spacing w:val="-14"/>
          <w:w w:val="95"/>
          <w:sz w:val="16"/>
        </w:rPr>
        <w:t xml:space="preserve"> </w:t>
      </w:r>
      <w:r>
        <w:rPr>
          <w:w w:val="95"/>
          <w:sz w:val="16"/>
        </w:rPr>
        <w:t>(nosocomiales)</w:t>
      </w:r>
      <w:r>
        <w:rPr>
          <w:spacing w:val="-14"/>
          <w:w w:val="95"/>
          <w:sz w:val="16"/>
        </w:rPr>
        <w:t xml:space="preserve"> </w:t>
      </w:r>
      <w:r>
        <w:rPr>
          <w:w w:val="95"/>
          <w:sz w:val="16"/>
        </w:rPr>
        <w:t>ou</w:t>
      </w:r>
      <w:r>
        <w:rPr>
          <w:spacing w:val="-13"/>
          <w:w w:val="95"/>
          <w:sz w:val="16"/>
        </w:rPr>
        <w:t xml:space="preserve"> </w:t>
      </w:r>
      <w:r>
        <w:rPr>
          <w:w w:val="95"/>
          <w:sz w:val="16"/>
        </w:rPr>
        <w:t>associées</w:t>
      </w:r>
      <w:r>
        <w:rPr>
          <w:spacing w:val="-14"/>
          <w:w w:val="95"/>
          <w:sz w:val="16"/>
        </w:rPr>
        <w:t xml:space="preserve"> </w:t>
      </w:r>
      <w:r>
        <w:rPr>
          <w:w w:val="95"/>
          <w:sz w:val="16"/>
        </w:rPr>
        <w:t>aux</w:t>
      </w:r>
      <w:r>
        <w:rPr>
          <w:spacing w:val="-13"/>
          <w:w w:val="95"/>
          <w:sz w:val="16"/>
        </w:rPr>
        <w:t xml:space="preserve"> </w:t>
      </w:r>
      <w:r>
        <w:rPr>
          <w:w w:val="95"/>
          <w:sz w:val="16"/>
        </w:rPr>
        <w:t>soins</w:t>
      </w:r>
    </w:p>
    <w:p w14:paraId="7E9008E6" w14:textId="77777777" w:rsidR="00C0112C" w:rsidRDefault="00CD3D10">
      <w:pPr>
        <w:spacing w:line="174" w:lineRule="exact"/>
        <w:ind w:left="723"/>
        <w:rPr>
          <w:sz w:val="16"/>
        </w:rPr>
      </w:pPr>
      <w:r>
        <w:rPr>
          <w:w w:val="95"/>
          <w:sz w:val="16"/>
        </w:rPr>
        <w:t>Amélioration des conditions de travail</w:t>
      </w:r>
    </w:p>
    <w:p w14:paraId="7E9008E7" w14:textId="77777777" w:rsidR="00C0112C" w:rsidRDefault="00CD3D10">
      <w:pPr>
        <w:spacing w:before="1" w:line="176" w:lineRule="exact"/>
        <w:ind w:left="723" w:right="4194"/>
        <w:rPr>
          <w:sz w:val="16"/>
        </w:rPr>
      </w:pPr>
      <w:r>
        <w:rPr>
          <w:w w:val="95"/>
          <w:sz w:val="16"/>
        </w:rPr>
        <w:t>Prévention</w:t>
      </w:r>
      <w:r>
        <w:rPr>
          <w:spacing w:val="-17"/>
          <w:w w:val="95"/>
          <w:sz w:val="16"/>
        </w:rPr>
        <w:t xml:space="preserve"> </w:t>
      </w:r>
      <w:r>
        <w:rPr>
          <w:w w:val="95"/>
          <w:sz w:val="16"/>
        </w:rPr>
        <w:t>des</w:t>
      </w:r>
      <w:r>
        <w:rPr>
          <w:spacing w:val="-16"/>
          <w:w w:val="95"/>
          <w:sz w:val="16"/>
        </w:rPr>
        <w:t xml:space="preserve"> </w:t>
      </w:r>
      <w:r>
        <w:rPr>
          <w:w w:val="95"/>
          <w:sz w:val="16"/>
        </w:rPr>
        <w:t>risques</w:t>
      </w:r>
      <w:r>
        <w:rPr>
          <w:spacing w:val="-17"/>
          <w:w w:val="95"/>
          <w:sz w:val="16"/>
        </w:rPr>
        <w:t xml:space="preserve"> </w:t>
      </w:r>
      <w:r>
        <w:rPr>
          <w:w w:val="95"/>
          <w:sz w:val="16"/>
        </w:rPr>
        <w:t>professionnels</w:t>
      </w:r>
      <w:r>
        <w:rPr>
          <w:spacing w:val="-16"/>
          <w:w w:val="95"/>
          <w:sz w:val="16"/>
        </w:rPr>
        <w:t xml:space="preserve"> </w:t>
      </w:r>
      <w:r>
        <w:rPr>
          <w:w w:val="95"/>
          <w:sz w:val="16"/>
        </w:rPr>
        <w:t>(maladies</w:t>
      </w:r>
      <w:r>
        <w:rPr>
          <w:spacing w:val="-16"/>
          <w:w w:val="95"/>
          <w:sz w:val="16"/>
        </w:rPr>
        <w:t xml:space="preserve"> </w:t>
      </w:r>
      <w:r>
        <w:rPr>
          <w:w w:val="95"/>
          <w:sz w:val="16"/>
        </w:rPr>
        <w:t>professionnelles,</w:t>
      </w:r>
      <w:r>
        <w:rPr>
          <w:spacing w:val="-16"/>
          <w:w w:val="95"/>
          <w:sz w:val="16"/>
        </w:rPr>
        <w:t xml:space="preserve"> </w:t>
      </w:r>
      <w:r>
        <w:rPr>
          <w:w w:val="95"/>
          <w:sz w:val="16"/>
        </w:rPr>
        <w:t>accidents</w:t>
      </w:r>
      <w:r>
        <w:rPr>
          <w:spacing w:val="-17"/>
          <w:w w:val="95"/>
          <w:sz w:val="16"/>
        </w:rPr>
        <w:t xml:space="preserve"> </w:t>
      </w:r>
      <w:r>
        <w:rPr>
          <w:w w:val="95"/>
          <w:sz w:val="16"/>
        </w:rPr>
        <w:t>du</w:t>
      </w:r>
      <w:r>
        <w:rPr>
          <w:spacing w:val="-16"/>
          <w:w w:val="95"/>
          <w:sz w:val="16"/>
        </w:rPr>
        <w:t xml:space="preserve"> </w:t>
      </w:r>
      <w:r>
        <w:rPr>
          <w:w w:val="95"/>
          <w:sz w:val="16"/>
        </w:rPr>
        <w:t>travail) Mise</w:t>
      </w:r>
      <w:r>
        <w:rPr>
          <w:spacing w:val="-12"/>
          <w:w w:val="95"/>
          <w:sz w:val="16"/>
        </w:rPr>
        <w:t xml:space="preserve"> </w:t>
      </w:r>
      <w:r>
        <w:rPr>
          <w:w w:val="95"/>
          <w:sz w:val="16"/>
        </w:rPr>
        <w:t>en</w:t>
      </w:r>
      <w:r>
        <w:rPr>
          <w:spacing w:val="-12"/>
          <w:w w:val="95"/>
          <w:sz w:val="16"/>
        </w:rPr>
        <w:t xml:space="preserve"> </w:t>
      </w:r>
      <w:r>
        <w:rPr>
          <w:w w:val="95"/>
          <w:sz w:val="16"/>
        </w:rPr>
        <w:t>œuvre</w:t>
      </w:r>
      <w:r>
        <w:rPr>
          <w:spacing w:val="-12"/>
          <w:w w:val="95"/>
          <w:sz w:val="16"/>
        </w:rPr>
        <w:t xml:space="preserve"> </w:t>
      </w:r>
      <w:r>
        <w:rPr>
          <w:w w:val="95"/>
          <w:sz w:val="16"/>
        </w:rPr>
        <w:t>adaptée</w:t>
      </w:r>
      <w:r>
        <w:rPr>
          <w:spacing w:val="-12"/>
          <w:w w:val="95"/>
          <w:sz w:val="16"/>
        </w:rPr>
        <w:t xml:space="preserve"> </w:t>
      </w:r>
      <w:r>
        <w:rPr>
          <w:w w:val="95"/>
          <w:sz w:val="16"/>
        </w:rPr>
        <w:t>des</w:t>
      </w:r>
      <w:r>
        <w:rPr>
          <w:spacing w:val="-12"/>
          <w:w w:val="95"/>
          <w:sz w:val="16"/>
        </w:rPr>
        <w:t xml:space="preserve"> </w:t>
      </w:r>
      <w:r>
        <w:rPr>
          <w:w w:val="95"/>
          <w:sz w:val="16"/>
        </w:rPr>
        <w:t>moyens</w:t>
      </w:r>
      <w:r>
        <w:rPr>
          <w:spacing w:val="-12"/>
          <w:w w:val="95"/>
          <w:sz w:val="16"/>
        </w:rPr>
        <w:t xml:space="preserve"> </w:t>
      </w:r>
      <w:r>
        <w:rPr>
          <w:w w:val="95"/>
          <w:sz w:val="16"/>
        </w:rPr>
        <w:t>de</w:t>
      </w:r>
      <w:r>
        <w:rPr>
          <w:spacing w:val="-12"/>
          <w:w w:val="95"/>
          <w:sz w:val="16"/>
        </w:rPr>
        <w:t xml:space="preserve"> </w:t>
      </w:r>
      <w:r>
        <w:rPr>
          <w:w w:val="95"/>
          <w:sz w:val="16"/>
        </w:rPr>
        <w:t>prévention</w:t>
      </w:r>
      <w:r>
        <w:rPr>
          <w:spacing w:val="-12"/>
          <w:w w:val="95"/>
          <w:sz w:val="16"/>
        </w:rPr>
        <w:t xml:space="preserve"> </w:t>
      </w:r>
      <w:r>
        <w:rPr>
          <w:w w:val="95"/>
          <w:sz w:val="16"/>
        </w:rPr>
        <w:t>des</w:t>
      </w:r>
      <w:r>
        <w:rPr>
          <w:spacing w:val="-12"/>
          <w:w w:val="95"/>
          <w:sz w:val="16"/>
        </w:rPr>
        <w:t xml:space="preserve"> </w:t>
      </w:r>
      <w:r>
        <w:rPr>
          <w:w w:val="95"/>
          <w:sz w:val="16"/>
        </w:rPr>
        <w:t>risques</w:t>
      </w:r>
      <w:r>
        <w:rPr>
          <w:spacing w:val="-12"/>
          <w:w w:val="95"/>
          <w:sz w:val="16"/>
        </w:rPr>
        <w:t xml:space="preserve"> </w:t>
      </w:r>
      <w:r>
        <w:rPr>
          <w:w w:val="95"/>
          <w:sz w:val="16"/>
        </w:rPr>
        <w:t>liés</w:t>
      </w:r>
      <w:r>
        <w:rPr>
          <w:spacing w:val="-12"/>
          <w:w w:val="95"/>
          <w:sz w:val="16"/>
        </w:rPr>
        <w:t xml:space="preserve"> </w:t>
      </w:r>
      <w:r>
        <w:rPr>
          <w:w w:val="95"/>
          <w:sz w:val="16"/>
        </w:rPr>
        <w:t>à</w:t>
      </w:r>
      <w:r>
        <w:rPr>
          <w:spacing w:val="-12"/>
          <w:w w:val="95"/>
          <w:sz w:val="16"/>
        </w:rPr>
        <w:t xml:space="preserve"> </w:t>
      </w:r>
      <w:r>
        <w:rPr>
          <w:w w:val="95"/>
          <w:sz w:val="16"/>
        </w:rPr>
        <w:t>l’activité</w:t>
      </w:r>
      <w:r>
        <w:rPr>
          <w:spacing w:val="-12"/>
          <w:w w:val="95"/>
          <w:sz w:val="16"/>
        </w:rPr>
        <w:t xml:space="preserve"> </w:t>
      </w:r>
      <w:r>
        <w:rPr>
          <w:w w:val="95"/>
          <w:sz w:val="16"/>
        </w:rPr>
        <w:t>physique</w:t>
      </w:r>
    </w:p>
    <w:p w14:paraId="7E9008E8" w14:textId="77777777" w:rsidR="00C0112C" w:rsidRDefault="00CD3D10">
      <w:pPr>
        <w:spacing w:line="176" w:lineRule="exact"/>
        <w:ind w:left="723" w:right="3563"/>
        <w:rPr>
          <w:sz w:val="16"/>
        </w:rPr>
      </w:pPr>
      <w:r>
        <w:rPr>
          <w:w w:val="90"/>
          <w:sz w:val="16"/>
        </w:rPr>
        <w:t xml:space="preserve">Port d’une tenue professionnelle et d’équipements de protection individuelle adaptés à l’activité </w:t>
      </w:r>
      <w:r>
        <w:rPr>
          <w:w w:val="95"/>
          <w:sz w:val="16"/>
        </w:rPr>
        <w:t>Respect des règles de sécurité</w:t>
      </w:r>
    </w:p>
    <w:p w14:paraId="7E9008E9" w14:textId="77777777" w:rsidR="00C0112C" w:rsidRDefault="00C0112C">
      <w:pPr>
        <w:spacing w:before="7"/>
        <w:rPr>
          <w:sz w:val="26"/>
        </w:rPr>
      </w:pPr>
    </w:p>
    <w:p w14:paraId="7E9008EA" w14:textId="77777777" w:rsidR="00C0112C" w:rsidRDefault="00CD3D10">
      <w:pPr>
        <w:ind w:left="2722"/>
        <w:rPr>
          <w:sz w:val="13"/>
        </w:rPr>
      </w:pPr>
      <w:r>
        <w:rPr>
          <w:w w:val="115"/>
          <w:sz w:val="13"/>
        </w:rPr>
        <w:t>Pôle d’activités 3 - Travail et communication en équip</w:t>
      </w:r>
      <w:r>
        <w:rPr>
          <w:w w:val="115"/>
          <w:sz w:val="13"/>
        </w:rPr>
        <w:t>e    pluriprofessionnelle</w:t>
      </w:r>
    </w:p>
    <w:p w14:paraId="7E9008EB" w14:textId="77777777" w:rsidR="00C0112C" w:rsidRDefault="00C0112C">
      <w:pPr>
        <w:spacing w:before="8"/>
        <w:rPr>
          <w:sz w:val="14"/>
        </w:rPr>
      </w:pPr>
    </w:p>
    <w:p w14:paraId="7E9008EC" w14:textId="77777777" w:rsidR="00C0112C" w:rsidRDefault="00CD3D10">
      <w:pPr>
        <w:spacing w:line="184" w:lineRule="exact"/>
        <w:ind w:left="230"/>
        <w:rPr>
          <w:rFonts w:ascii="Lucida Sans" w:hAnsi="Lucida Sans"/>
          <w:b/>
          <w:sz w:val="16"/>
        </w:rPr>
      </w:pPr>
      <w:r>
        <w:rPr>
          <w:rFonts w:ascii="Lucida Sans" w:hAnsi="Lucida Sans"/>
          <w:b/>
          <w:w w:val="75"/>
          <w:sz w:val="16"/>
        </w:rPr>
        <w:t>Activité 3-4 Coordination d’une équipe de bio nettoyage</w:t>
      </w:r>
    </w:p>
    <w:p w14:paraId="7E9008ED" w14:textId="77777777" w:rsidR="00C0112C" w:rsidRDefault="00CD3D10">
      <w:pPr>
        <w:spacing w:before="6" w:line="176" w:lineRule="exact"/>
        <w:ind w:left="230" w:right="5336"/>
        <w:rPr>
          <w:sz w:val="16"/>
        </w:rPr>
      </w:pPr>
      <w:r>
        <w:rPr>
          <w:w w:val="90"/>
          <w:sz w:val="16"/>
        </w:rPr>
        <w:t xml:space="preserve">Coordination (formation, consignes, contrôle) d’une équipe de bio nettoyage </w:t>
      </w:r>
      <w:r>
        <w:rPr>
          <w:w w:val="95"/>
          <w:sz w:val="16"/>
        </w:rPr>
        <w:t>Planification et organisation des activités, des postes de travail</w:t>
      </w:r>
    </w:p>
    <w:p w14:paraId="7E9008EE" w14:textId="77777777" w:rsidR="00C0112C" w:rsidRDefault="00CD3D10">
      <w:pPr>
        <w:spacing w:line="176" w:lineRule="exact"/>
        <w:ind w:left="230" w:right="5413"/>
        <w:rPr>
          <w:sz w:val="16"/>
        </w:rPr>
      </w:pPr>
      <w:r>
        <w:rPr>
          <w:w w:val="95"/>
          <w:sz w:val="16"/>
        </w:rPr>
        <w:t>Mise</w:t>
      </w:r>
      <w:r>
        <w:rPr>
          <w:spacing w:val="-16"/>
          <w:w w:val="95"/>
          <w:sz w:val="16"/>
        </w:rPr>
        <w:t xml:space="preserve"> </w:t>
      </w:r>
      <w:r>
        <w:rPr>
          <w:w w:val="95"/>
          <w:sz w:val="16"/>
        </w:rPr>
        <w:t>à</w:t>
      </w:r>
      <w:r>
        <w:rPr>
          <w:spacing w:val="-16"/>
          <w:w w:val="95"/>
          <w:sz w:val="16"/>
        </w:rPr>
        <w:t xml:space="preserve"> </w:t>
      </w:r>
      <w:r>
        <w:rPr>
          <w:w w:val="95"/>
          <w:sz w:val="16"/>
        </w:rPr>
        <w:t>disposition</w:t>
      </w:r>
      <w:r>
        <w:rPr>
          <w:spacing w:val="-16"/>
          <w:w w:val="95"/>
          <w:sz w:val="16"/>
        </w:rPr>
        <w:t xml:space="preserve"> </w:t>
      </w:r>
      <w:r>
        <w:rPr>
          <w:w w:val="95"/>
          <w:sz w:val="16"/>
        </w:rPr>
        <w:t>des</w:t>
      </w:r>
      <w:r>
        <w:rPr>
          <w:spacing w:val="-16"/>
          <w:w w:val="95"/>
          <w:sz w:val="16"/>
        </w:rPr>
        <w:t xml:space="preserve"> </w:t>
      </w:r>
      <w:r>
        <w:rPr>
          <w:w w:val="95"/>
          <w:sz w:val="16"/>
        </w:rPr>
        <w:t>équipements</w:t>
      </w:r>
      <w:r>
        <w:rPr>
          <w:spacing w:val="-16"/>
          <w:w w:val="95"/>
          <w:sz w:val="16"/>
        </w:rPr>
        <w:t xml:space="preserve"> </w:t>
      </w:r>
      <w:r>
        <w:rPr>
          <w:w w:val="95"/>
          <w:sz w:val="16"/>
        </w:rPr>
        <w:t>de</w:t>
      </w:r>
      <w:r>
        <w:rPr>
          <w:spacing w:val="-16"/>
          <w:w w:val="95"/>
          <w:sz w:val="16"/>
        </w:rPr>
        <w:t xml:space="preserve"> </w:t>
      </w:r>
      <w:r>
        <w:rPr>
          <w:w w:val="95"/>
          <w:sz w:val="16"/>
        </w:rPr>
        <w:t>protection</w:t>
      </w:r>
      <w:r>
        <w:rPr>
          <w:spacing w:val="-16"/>
          <w:w w:val="95"/>
          <w:sz w:val="16"/>
        </w:rPr>
        <w:t xml:space="preserve"> </w:t>
      </w:r>
      <w:r>
        <w:rPr>
          <w:w w:val="95"/>
          <w:sz w:val="16"/>
        </w:rPr>
        <w:t>nécessaires</w:t>
      </w:r>
      <w:r>
        <w:rPr>
          <w:spacing w:val="-16"/>
          <w:w w:val="95"/>
          <w:sz w:val="16"/>
        </w:rPr>
        <w:t xml:space="preserve"> </w:t>
      </w:r>
      <w:r>
        <w:rPr>
          <w:w w:val="95"/>
          <w:sz w:val="16"/>
        </w:rPr>
        <w:t>aux</w:t>
      </w:r>
      <w:r>
        <w:rPr>
          <w:spacing w:val="-16"/>
          <w:w w:val="95"/>
          <w:sz w:val="16"/>
        </w:rPr>
        <w:t xml:space="preserve"> </w:t>
      </w:r>
      <w:r>
        <w:rPr>
          <w:w w:val="95"/>
          <w:sz w:val="16"/>
        </w:rPr>
        <w:t xml:space="preserve">activités </w:t>
      </w:r>
      <w:r>
        <w:rPr>
          <w:sz w:val="16"/>
        </w:rPr>
        <w:t xml:space="preserve">Contrôle de l’action au regard des consignes, protocoles en vigueur </w:t>
      </w:r>
      <w:r>
        <w:rPr>
          <w:w w:val="95"/>
          <w:sz w:val="16"/>
        </w:rPr>
        <w:t>Repérage</w:t>
      </w:r>
      <w:r>
        <w:rPr>
          <w:spacing w:val="-13"/>
          <w:w w:val="95"/>
          <w:sz w:val="16"/>
        </w:rPr>
        <w:t xml:space="preserve"> </w:t>
      </w:r>
      <w:r>
        <w:rPr>
          <w:w w:val="95"/>
          <w:sz w:val="16"/>
        </w:rPr>
        <w:t>des</w:t>
      </w:r>
      <w:r>
        <w:rPr>
          <w:spacing w:val="-13"/>
          <w:w w:val="95"/>
          <w:sz w:val="16"/>
        </w:rPr>
        <w:t xml:space="preserve"> </w:t>
      </w:r>
      <w:r>
        <w:rPr>
          <w:w w:val="95"/>
          <w:sz w:val="16"/>
        </w:rPr>
        <w:t>besoins</w:t>
      </w:r>
      <w:r>
        <w:rPr>
          <w:spacing w:val="-13"/>
          <w:w w:val="95"/>
          <w:sz w:val="16"/>
        </w:rPr>
        <w:t xml:space="preserve"> </w:t>
      </w:r>
      <w:r>
        <w:rPr>
          <w:w w:val="95"/>
          <w:sz w:val="16"/>
        </w:rPr>
        <w:t>de</w:t>
      </w:r>
      <w:r>
        <w:rPr>
          <w:spacing w:val="-13"/>
          <w:w w:val="95"/>
          <w:sz w:val="16"/>
        </w:rPr>
        <w:t xml:space="preserve"> </w:t>
      </w:r>
      <w:r>
        <w:rPr>
          <w:w w:val="95"/>
          <w:sz w:val="16"/>
        </w:rPr>
        <w:t>formation</w:t>
      </w:r>
      <w:r>
        <w:rPr>
          <w:spacing w:val="-13"/>
          <w:w w:val="95"/>
          <w:sz w:val="16"/>
        </w:rPr>
        <w:t xml:space="preserve"> </w:t>
      </w:r>
      <w:r>
        <w:rPr>
          <w:w w:val="95"/>
          <w:sz w:val="16"/>
        </w:rPr>
        <w:t>des</w:t>
      </w:r>
      <w:r>
        <w:rPr>
          <w:spacing w:val="-13"/>
          <w:w w:val="95"/>
          <w:sz w:val="16"/>
        </w:rPr>
        <w:t xml:space="preserve"> </w:t>
      </w:r>
      <w:r>
        <w:rPr>
          <w:w w:val="95"/>
          <w:sz w:val="16"/>
        </w:rPr>
        <w:t>agents</w:t>
      </w:r>
    </w:p>
    <w:p w14:paraId="7E9008EF" w14:textId="77777777" w:rsidR="00C0112C" w:rsidRDefault="00CD3D10">
      <w:pPr>
        <w:spacing w:line="176" w:lineRule="exact"/>
        <w:ind w:left="723" w:right="7516" w:hanging="494"/>
        <w:rPr>
          <w:sz w:val="16"/>
        </w:rPr>
      </w:pPr>
      <w:r>
        <w:rPr>
          <w:w w:val="95"/>
          <w:sz w:val="16"/>
        </w:rPr>
        <w:t>P</w:t>
      </w:r>
      <w:r>
        <w:rPr>
          <w:w w:val="95"/>
          <w:sz w:val="16"/>
        </w:rPr>
        <w:t xml:space="preserve">articipation à la formation des agents </w:t>
      </w:r>
      <w:r>
        <w:rPr>
          <w:rFonts w:ascii="Lucida Sans" w:hAnsi="Lucida Sans"/>
          <w:b/>
          <w:w w:val="95"/>
          <w:sz w:val="16"/>
        </w:rPr>
        <w:t xml:space="preserve">Moyens et ressources </w:t>
      </w:r>
      <w:r>
        <w:rPr>
          <w:w w:val="90"/>
          <w:sz w:val="16"/>
        </w:rPr>
        <w:t>Contexte de l’intervention</w:t>
      </w:r>
    </w:p>
    <w:p w14:paraId="7E9008F0" w14:textId="77777777" w:rsidR="00C0112C" w:rsidRDefault="00CD3D10">
      <w:pPr>
        <w:spacing w:line="176" w:lineRule="exact"/>
        <w:ind w:left="723" w:right="430"/>
        <w:rPr>
          <w:sz w:val="16"/>
        </w:rPr>
      </w:pPr>
      <w:r>
        <w:rPr>
          <w:w w:val="95"/>
          <w:sz w:val="16"/>
        </w:rPr>
        <w:t>Matériels,</w:t>
      </w:r>
      <w:r>
        <w:rPr>
          <w:spacing w:val="-17"/>
          <w:w w:val="95"/>
          <w:sz w:val="16"/>
        </w:rPr>
        <w:t xml:space="preserve"> </w:t>
      </w:r>
      <w:r>
        <w:rPr>
          <w:w w:val="95"/>
          <w:sz w:val="16"/>
        </w:rPr>
        <w:t>accessoires,</w:t>
      </w:r>
      <w:r>
        <w:rPr>
          <w:spacing w:val="-17"/>
          <w:w w:val="95"/>
          <w:sz w:val="16"/>
        </w:rPr>
        <w:t xml:space="preserve"> </w:t>
      </w:r>
      <w:r>
        <w:rPr>
          <w:w w:val="95"/>
          <w:sz w:val="16"/>
        </w:rPr>
        <w:t>consommables</w:t>
      </w:r>
      <w:r>
        <w:rPr>
          <w:spacing w:val="-17"/>
          <w:w w:val="95"/>
          <w:sz w:val="16"/>
        </w:rPr>
        <w:t xml:space="preserve"> </w:t>
      </w:r>
      <w:r>
        <w:rPr>
          <w:w w:val="95"/>
          <w:sz w:val="16"/>
        </w:rPr>
        <w:t>et</w:t>
      </w:r>
      <w:r>
        <w:rPr>
          <w:spacing w:val="-17"/>
          <w:w w:val="95"/>
          <w:sz w:val="16"/>
        </w:rPr>
        <w:t xml:space="preserve"> </w:t>
      </w:r>
      <w:r>
        <w:rPr>
          <w:w w:val="95"/>
          <w:sz w:val="16"/>
        </w:rPr>
        <w:t>produits</w:t>
      </w:r>
      <w:r>
        <w:rPr>
          <w:spacing w:val="-17"/>
          <w:w w:val="95"/>
          <w:sz w:val="16"/>
        </w:rPr>
        <w:t xml:space="preserve"> </w:t>
      </w:r>
      <w:r>
        <w:rPr>
          <w:w w:val="95"/>
          <w:sz w:val="16"/>
        </w:rPr>
        <w:t>(y</w:t>
      </w:r>
      <w:r>
        <w:rPr>
          <w:spacing w:val="-17"/>
          <w:w w:val="95"/>
          <w:sz w:val="16"/>
        </w:rPr>
        <w:t xml:space="preserve"> </w:t>
      </w:r>
      <w:r>
        <w:rPr>
          <w:w w:val="95"/>
          <w:sz w:val="16"/>
        </w:rPr>
        <w:t>compris</w:t>
      </w:r>
      <w:r>
        <w:rPr>
          <w:spacing w:val="-16"/>
          <w:w w:val="95"/>
          <w:sz w:val="16"/>
        </w:rPr>
        <w:t xml:space="preserve"> </w:t>
      </w:r>
      <w:r>
        <w:rPr>
          <w:w w:val="95"/>
          <w:sz w:val="16"/>
        </w:rPr>
        <w:t>écoproduits),</w:t>
      </w:r>
      <w:r>
        <w:rPr>
          <w:spacing w:val="-17"/>
          <w:w w:val="95"/>
          <w:sz w:val="16"/>
        </w:rPr>
        <w:t xml:space="preserve"> </w:t>
      </w:r>
      <w:r>
        <w:rPr>
          <w:w w:val="95"/>
          <w:sz w:val="16"/>
        </w:rPr>
        <w:t>leur</w:t>
      </w:r>
      <w:r>
        <w:rPr>
          <w:spacing w:val="-17"/>
          <w:w w:val="95"/>
          <w:sz w:val="16"/>
        </w:rPr>
        <w:t xml:space="preserve"> </w:t>
      </w:r>
      <w:r>
        <w:rPr>
          <w:w w:val="95"/>
          <w:sz w:val="16"/>
        </w:rPr>
        <w:t>documentation</w:t>
      </w:r>
      <w:r>
        <w:rPr>
          <w:spacing w:val="-17"/>
          <w:w w:val="95"/>
          <w:sz w:val="16"/>
        </w:rPr>
        <w:t xml:space="preserve"> </w:t>
      </w:r>
      <w:r>
        <w:rPr>
          <w:w w:val="95"/>
          <w:sz w:val="16"/>
        </w:rPr>
        <w:t>technique</w:t>
      </w:r>
      <w:r>
        <w:rPr>
          <w:spacing w:val="-17"/>
          <w:w w:val="95"/>
          <w:sz w:val="16"/>
        </w:rPr>
        <w:t xml:space="preserve"> </w:t>
      </w:r>
      <w:r>
        <w:rPr>
          <w:w w:val="95"/>
          <w:sz w:val="16"/>
        </w:rPr>
        <w:t>dont</w:t>
      </w:r>
      <w:r>
        <w:rPr>
          <w:spacing w:val="-17"/>
          <w:w w:val="95"/>
          <w:sz w:val="16"/>
        </w:rPr>
        <w:t xml:space="preserve"> </w:t>
      </w:r>
      <w:r>
        <w:rPr>
          <w:w w:val="95"/>
          <w:sz w:val="16"/>
        </w:rPr>
        <w:t>les</w:t>
      </w:r>
      <w:r>
        <w:rPr>
          <w:spacing w:val="-17"/>
          <w:w w:val="95"/>
          <w:sz w:val="16"/>
        </w:rPr>
        <w:t xml:space="preserve"> </w:t>
      </w:r>
      <w:r>
        <w:rPr>
          <w:w w:val="95"/>
          <w:sz w:val="16"/>
        </w:rPr>
        <w:t>fiches</w:t>
      </w:r>
      <w:r>
        <w:rPr>
          <w:spacing w:val="-16"/>
          <w:w w:val="95"/>
          <w:sz w:val="16"/>
        </w:rPr>
        <w:t xml:space="preserve"> </w:t>
      </w:r>
      <w:r>
        <w:rPr>
          <w:w w:val="95"/>
          <w:sz w:val="16"/>
        </w:rPr>
        <w:t>de</w:t>
      </w:r>
      <w:r>
        <w:rPr>
          <w:spacing w:val="-17"/>
          <w:w w:val="95"/>
          <w:sz w:val="16"/>
        </w:rPr>
        <w:t xml:space="preserve"> </w:t>
      </w:r>
      <w:r>
        <w:rPr>
          <w:w w:val="95"/>
          <w:sz w:val="16"/>
        </w:rPr>
        <w:t>données</w:t>
      </w:r>
      <w:r>
        <w:rPr>
          <w:spacing w:val="-17"/>
          <w:w w:val="95"/>
          <w:sz w:val="16"/>
        </w:rPr>
        <w:t xml:space="preserve"> </w:t>
      </w:r>
      <w:r>
        <w:rPr>
          <w:w w:val="95"/>
          <w:sz w:val="16"/>
        </w:rPr>
        <w:t>de</w:t>
      </w:r>
      <w:r>
        <w:rPr>
          <w:spacing w:val="-17"/>
          <w:w w:val="95"/>
          <w:sz w:val="16"/>
        </w:rPr>
        <w:t xml:space="preserve"> </w:t>
      </w:r>
      <w:r>
        <w:rPr>
          <w:w w:val="95"/>
          <w:sz w:val="16"/>
        </w:rPr>
        <w:t>sécurité</w:t>
      </w:r>
      <w:r>
        <w:rPr>
          <w:spacing w:val="-17"/>
          <w:w w:val="95"/>
          <w:sz w:val="16"/>
        </w:rPr>
        <w:t xml:space="preserve"> </w:t>
      </w:r>
      <w:r>
        <w:rPr>
          <w:w w:val="95"/>
          <w:sz w:val="16"/>
        </w:rPr>
        <w:t>(FDS) Outils</w:t>
      </w:r>
      <w:r>
        <w:rPr>
          <w:spacing w:val="-21"/>
          <w:w w:val="95"/>
          <w:sz w:val="16"/>
        </w:rPr>
        <w:t xml:space="preserve"> </w:t>
      </w:r>
      <w:r>
        <w:rPr>
          <w:w w:val="95"/>
          <w:sz w:val="16"/>
        </w:rPr>
        <w:t>informatiques</w:t>
      </w:r>
      <w:r>
        <w:rPr>
          <w:spacing w:val="-21"/>
          <w:w w:val="95"/>
          <w:sz w:val="16"/>
        </w:rPr>
        <w:t xml:space="preserve"> </w:t>
      </w:r>
      <w:r>
        <w:rPr>
          <w:w w:val="95"/>
          <w:sz w:val="16"/>
        </w:rPr>
        <w:t>et</w:t>
      </w:r>
      <w:r>
        <w:rPr>
          <w:spacing w:val="-21"/>
          <w:w w:val="95"/>
          <w:sz w:val="16"/>
        </w:rPr>
        <w:t xml:space="preserve"> </w:t>
      </w:r>
      <w:r>
        <w:rPr>
          <w:w w:val="95"/>
          <w:sz w:val="16"/>
        </w:rPr>
        <w:t>logiciels</w:t>
      </w:r>
      <w:r>
        <w:rPr>
          <w:spacing w:val="-21"/>
          <w:w w:val="95"/>
          <w:sz w:val="16"/>
        </w:rPr>
        <w:t xml:space="preserve"> </w:t>
      </w:r>
      <w:r>
        <w:rPr>
          <w:w w:val="95"/>
          <w:sz w:val="16"/>
        </w:rPr>
        <w:t>adaptés</w:t>
      </w:r>
    </w:p>
    <w:p w14:paraId="7E9008F1" w14:textId="77777777" w:rsidR="00C0112C" w:rsidRDefault="00CD3D10">
      <w:pPr>
        <w:spacing w:line="176" w:lineRule="exact"/>
        <w:ind w:left="723" w:right="5635"/>
        <w:rPr>
          <w:sz w:val="16"/>
        </w:rPr>
      </w:pPr>
      <w:r>
        <w:rPr>
          <w:w w:val="90"/>
          <w:sz w:val="16"/>
        </w:rPr>
        <w:t>Protocoles d’entretien en vigueur, procédures, fiches de poste Charte qualité, système qualité</w:t>
      </w:r>
    </w:p>
    <w:p w14:paraId="7E9008F2" w14:textId="77777777" w:rsidR="00C0112C" w:rsidRDefault="00CD3D10">
      <w:pPr>
        <w:spacing w:line="169" w:lineRule="exact"/>
        <w:ind w:left="723"/>
        <w:rPr>
          <w:rFonts w:ascii="Lucida Sans" w:hAnsi="Lucida Sans"/>
          <w:b/>
          <w:sz w:val="16"/>
        </w:rPr>
      </w:pPr>
      <w:r>
        <w:rPr>
          <w:rFonts w:ascii="Lucida Sans" w:hAnsi="Lucida Sans"/>
          <w:b/>
          <w:w w:val="70"/>
          <w:sz w:val="16"/>
        </w:rPr>
        <w:t>Résultats  attendus</w:t>
      </w:r>
    </w:p>
    <w:p w14:paraId="7E9008F3" w14:textId="77777777" w:rsidR="00C0112C" w:rsidRDefault="00CD3D10">
      <w:pPr>
        <w:spacing w:line="181" w:lineRule="exact"/>
        <w:ind w:left="723"/>
        <w:rPr>
          <w:sz w:val="16"/>
        </w:rPr>
      </w:pPr>
      <w:r>
        <w:rPr>
          <w:w w:val="95"/>
          <w:sz w:val="16"/>
        </w:rPr>
        <w:t>Planning respectant les priorités des activités et des contraintes</w:t>
      </w:r>
    </w:p>
    <w:p w14:paraId="7E9008F4" w14:textId="77777777" w:rsidR="00C0112C" w:rsidRDefault="00CD3D10">
      <w:pPr>
        <w:spacing w:before="1" w:line="176" w:lineRule="exact"/>
        <w:ind w:left="723" w:right="4657"/>
        <w:rPr>
          <w:sz w:val="16"/>
        </w:rPr>
      </w:pPr>
      <w:r>
        <w:rPr>
          <w:w w:val="95"/>
          <w:sz w:val="16"/>
        </w:rPr>
        <w:t>Vigilance</w:t>
      </w:r>
      <w:r>
        <w:rPr>
          <w:spacing w:val="-18"/>
          <w:w w:val="95"/>
          <w:sz w:val="16"/>
        </w:rPr>
        <w:t xml:space="preserve"> </w:t>
      </w:r>
      <w:r>
        <w:rPr>
          <w:w w:val="95"/>
          <w:sz w:val="16"/>
        </w:rPr>
        <w:t>sur</w:t>
      </w:r>
      <w:r>
        <w:rPr>
          <w:spacing w:val="-18"/>
          <w:w w:val="95"/>
          <w:sz w:val="16"/>
        </w:rPr>
        <w:t xml:space="preserve"> </w:t>
      </w:r>
      <w:r>
        <w:rPr>
          <w:w w:val="95"/>
          <w:sz w:val="16"/>
        </w:rPr>
        <w:t>l’utilisation</w:t>
      </w:r>
      <w:r>
        <w:rPr>
          <w:spacing w:val="-18"/>
          <w:w w:val="95"/>
          <w:sz w:val="16"/>
        </w:rPr>
        <w:t xml:space="preserve"> </w:t>
      </w:r>
      <w:r>
        <w:rPr>
          <w:w w:val="95"/>
          <w:sz w:val="16"/>
        </w:rPr>
        <w:t>des</w:t>
      </w:r>
      <w:r>
        <w:rPr>
          <w:spacing w:val="-18"/>
          <w:w w:val="95"/>
          <w:sz w:val="16"/>
        </w:rPr>
        <w:t xml:space="preserve"> </w:t>
      </w:r>
      <w:r>
        <w:rPr>
          <w:w w:val="95"/>
          <w:sz w:val="16"/>
        </w:rPr>
        <w:t>équipem</w:t>
      </w:r>
      <w:r>
        <w:rPr>
          <w:w w:val="95"/>
          <w:sz w:val="16"/>
        </w:rPr>
        <w:t>ents</w:t>
      </w:r>
      <w:r>
        <w:rPr>
          <w:spacing w:val="-18"/>
          <w:w w:val="95"/>
          <w:sz w:val="16"/>
        </w:rPr>
        <w:t xml:space="preserve"> </w:t>
      </w:r>
      <w:r>
        <w:rPr>
          <w:w w:val="95"/>
          <w:sz w:val="16"/>
        </w:rPr>
        <w:t>de</w:t>
      </w:r>
      <w:r>
        <w:rPr>
          <w:spacing w:val="-18"/>
          <w:w w:val="95"/>
          <w:sz w:val="16"/>
        </w:rPr>
        <w:t xml:space="preserve"> </w:t>
      </w:r>
      <w:r>
        <w:rPr>
          <w:w w:val="95"/>
          <w:sz w:val="16"/>
        </w:rPr>
        <w:t>protection</w:t>
      </w:r>
      <w:r>
        <w:rPr>
          <w:spacing w:val="-18"/>
          <w:w w:val="95"/>
          <w:sz w:val="16"/>
        </w:rPr>
        <w:t xml:space="preserve"> </w:t>
      </w:r>
      <w:r>
        <w:rPr>
          <w:w w:val="95"/>
          <w:sz w:val="16"/>
        </w:rPr>
        <w:t>collectifs</w:t>
      </w:r>
      <w:r>
        <w:rPr>
          <w:spacing w:val="-18"/>
          <w:w w:val="95"/>
          <w:sz w:val="16"/>
        </w:rPr>
        <w:t xml:space="preserve"> </w:t>
      </w:r>
      <w:r>
        <w:rPr>
          <w:w w:val="95"/>
          <w:sz w:val="16"/>
        </w:rPr>
        <w:t>et</w:t>
      </w:r>
      <w:r>
        <w:rPr>
          <w:spacing w:val="-17"/>
          <w:w w:val="95"/>
          <w:sz w:val="16"/>
        </w:rPr>
        <w:t xml:space="preserve"> </w:t>
      </w:r>
      <w:r>
        <w:rPr>
          <w:w w:val="95"/>
          <w:sz w:val="16"/>
        </w:rPr>
        <w:t>individuels Prise</w:t>
      </w:r>
      <w:r>
        <w:rPr>
          <w:spacing w:val="-12"/>
          <w:w w:val="95"/>
          <w:sz w:val="16"/>
        </w:rPr>
        <w:t xml:space="preserve"> </w:t>
      </w:r>
      <w:r>
        <w:rPr>
          <w:w w:val="95"/>
          <w:sz w:val="16"/>
        </w:rPr>
        <w:t>en</w:t>
      </w:r>
      <w:r>
        <w:rPr>
          <w:spacing w:val="-11"/>
          <w:w w:val="95"/>
          <w:sz w:val="16"/>
        </w:rPr>
        <w:t xml:space="preserve"> </w:t>
      </w:r>
      <w:r>
        <w:rPr>
          <w:w w:val="95"/>
          <w:sz w:val="16"/>
        </w:rPr>
        <w:t>compte</w:t>
      </w:r>
      <w:r>
        <w:rPr>
          <w:spacing w:val="-11"/>
          <w:w w:val="95"/>
          <w:sz w:val="16"/>
        </w:rPr>
        <w:t xml:space="preserve"> </w:t>
      </w:r>
      <w:r>
        <w:rPr>
          <w:w w:val="95"/>
          <w:sz w:val="16"/>
        </w:rPr>
        <w:t>de</w:t>
      </w:r>
      <w:r>
        <w:rPr>
          <w:spacing w:val="-11"/>
          <w:w w:val="95"/>
          <w:sz w:val="16"/>
        </w:rPr>
        <w:t xml:space="preserve"> </w:t>
      </w:r>
      <w:r>
        <w:rPr>
          <w:w w:val="95"/>
          <w:sz w:val="16"/>
        </w:rPr>
        <w:t>la</w:t>
      </w:r>
      <w:r>
        <w:rPr>
          <w:spacing w:val="-12"/>
          <w:w w:val="95"/>
          <w:sz w:val="16"/>
        </w:rPr>
        <w:t xml:space="preserve"> </w:t>
      </w:r>
      <w:r>
        <w:rPr>
          <w:w w:val="95"/>
          <w:sz w:val="16"/>
        </w:rPr>
        <w:t>prévention</w:t>
      </w:r>
      <w:r>
        <w:rPr>
          <w:spacing w:val="-11"/>
          <w:w w:val="95"/>
          <w:sz w:val="16"/>
        </w:rPr>
        <w:t xml:space="preserve"> </w:t>
      </w:r>
      <w:r>
        <w:rPr>
          <w:w w:val="95"/>
          <w:sz w:val="16"/>
        </w:rPr>
        <w:t>des</w:t>
      </w:r>
      <w:r>
        <w:rPr>
          <w:spacing w:val="-11"/>
          <w:w w:val="95"/>
          <w:sz w:val="16"/>
        </w:rPr>
        <w:t xml:space="preserve"> </w:t>
      </w:r>
      <w:r>
        <w:rPr>
          <w:w w:val="95"/>
          <w:sz w:val="16"/>
        </w:rPr>
        <w:t>risques</w:t>
      </w:r>
      <w:r>
        <w:rPr>
          <w:spacing w:val="-11"/>
          <w:w w:val="95"/>
          <w:sz w:val="16"/>
        </w:rPr>
        <w:t xml:space="preserve"> </w:t>
      </w:r>
      <w:r>
        <w:rPr>
          <w:w w:val="95"/>
          <w:sz w:val="16"/>
        </w:rPr>
        <w:t>biologiques</w:t>
      </w:r>
      <w:r>
        <w:rPr>
          <w:spacing w:val="-11"/>
          <w:w w:val="95"/>
          <w:sz w:val="16"/>
        </w:rPr>
        <w:t xml:space="preserve"> </w:t>
      </w:r>
      <w:r>
        <w:rPr>
          <w:w w:val="95"/>
          <w:sz w:val="16"/>
        </w:rPr>
        <w:t>–</w:t>
      </w:r>
      <w:r>
        <w:rPr>
          <w:spacing w:val="-12"/>
          <w:w w:val="95"/>
          <w:sz w:val="16"/>
        </w:rPr>
        <w:t xml:space="preserve"> </w:t>
      </w:r>
      <w:r>
        <w:rPr>
          <w:w w:val="95"/>
          <w:sz w:val="16"/>
        </w:rPr>
        <w:t>chimiques</w:t>
      </w:r>
    </w:p>
    <w:p w14:paraId="7E9008F5" w14:textId="77777777" w:rsidR="00C0112C" w:rsidRDefault="00CD3D10">
      <w:pPr>
        <w:spacing w:line="176" w:lineRule="exact"/>
        <w:ind w:left="723" w:right="6604"/>
        <w:rPr>
          <w:sz w:val="16"/>
        </w:rPr>
      </w:pPr>
      <w:r>
        <w:rPr>
          <w:w w:val="95"/>
          <w:sz w:val="16"/>
        </w:rPr>
        <w:t>Prise en compte des compétences des agents Respect de la législation du travail</w:t>
      </w:r>
    </w:p>
    <w:p w14:paraId="7E9008F6" w14:textId="77777777" w:rsidR="00C0112C" w:rsidRDefault="00CD3D10">
      <w:pPr>
        <w:spacing w:line="176" w:lineRule="exact"/>
        <w:ind w:left="723" w:right="5336"/>
        <w:rPr>
          <w:sz w:val="16"/>
        </w:rPr>
      </w:pPr>
      <w:r>
        <w:rPr>
          <w:w w:val="90"/>
          <w:sz w:val="16"/>
        </w:rPr>
        <w:t>Pertinence des propositions d’organisation du travail d’équipe</w:t>
      </w:r>
      <w:r>
        <w:rPr>
          <w:w w:val="90"/>
          <w:sz w:val="16"/>
        </w:rPr>
        <w:t xml:space="preserve"> Identification pertinente des besoins de formation</w:t>
      </w:r>
    </w:p>
    <w:p w14:paraId="7E9008F7" w14:textId="77777777" w:rsidR="00C0112C" w:rsidRDefault="00CD3D10">
      <w:pPr>
        <w:spacing w:line="184" w:lineRule="exact"/>
        <w:ind w:left="723"/>
        <w:rPr>
          <w:sz w:val="16"/>
        </w:rPr>
      </w:pPr>
      <w:r>
        <w:rPr>
          <w:w w:val="95"/>
          <w:sz w:val="16"/>
        </w:rPr>
        <w:t>Mise en place de mesures correctives</w:t>
      </w:r>
    </w:p>
    <w:p w14:paraId="7E9008F8" w14:textId="77777777" w:rsidR="00C0112C" w:rsidRDefault="00C0112C">
      <w:pPr>
        <w:spacing w:before="11"/>
        <w:rPr>
          <w:sz w:val="25"/>
        </w:rPr>
      </w:pPr>
    </w:p>
    <w:p w14:paraId="7E9008F9" w14:textId="77777777" w:rsidR="00C0112C" w:rsidRDefault="00CD3D10">
      <w:pPr>
        <w:ind w:left="2722"/>
        <w:rPr>
          <w:sz w:val="13"/>
        </w:rPr>
      </w:pPr>
      <w:r>
        <w:rPr>
          <w:w w:val="115"/>
          <w:sz w:val="13"/>
        </w:rPr>
        <w:t>Pôle d’activités 3 - Travail et communication en équipe    pluriprofessionnelle</w:t>
      </w:r>
    </w:p>
    <w:p w14:paraId="7E9008FA" w14:textId="77777777" w:rsidR="00C0112C" w:rsidRDefault="00C0112C">
      <w:pPr>
        <w:spacing w:before="8"/>
        <w:rPr>
          <w:sz w:val="16"/>
        </w:rPr>
      </w:pPr>
    </w:p>
    <w:p w14:paraId="7E9008FB" w14:textId="77777777" w:rsidR="00C0112C" w:rsidRDefault="00CD3D10">
      <w:pPr>
        <w:spacing w:line="164" w:lineRule="exact"/>
        <w:ind w:left="394" w:hanging="165"/>
        <w:rPr>
          <w:rFonts w:ascii="Lucida Sans" w:hAnsi="Lucida Sans"/>
          <w:b/>
          <w:sz w:val="16"/>
        </w:rPr>
      </w:pPr>
      <w:r>
        <w:rPr>
          <w:rFonts w:ascii="Lucida Sans" w:hAnsi="Lucida Sans"/>
          <w:b/>
          <w:w w:val="75"/>
          <w:sz w:val="16"/>
        </w:rPr>
        <w:t>Activité</w:t>
      </w:r>
      <w:r>
        <w:rPr>
          <w:rFonts w:ascii="Lucida Sans" w:hAnsi="Lucida Sans"/>
          <w:b/>
          <w:spacing w:val="-17"/>
          <w:w w:val="75"/>
          <w:sz w:val="16"/>
        </w:rPr>
        <w:t xml:space="preserve"> </w:t>
      </w:r>
      <w:r>
        <w:rPr>
          <w:rFonts w:ascii="Lucida Sans" w:hAnsi="Lucida Sans"/>
          <w:b/>
          <w:w w:val="75"/>
          <w:sz w:val="16"/>
        </w:rPr>
        <w:t>3-5</w:t>
      </w:r>
      <w:r>
        <w:rPr>
          <w:rFonts w:ascii="Lucida Sans" w:hAnsi="Lucida Sans"/>
          <w:b/>
          <w:spacing w:val="-17"/>
          <w:w w:val="75"/>
          <w:sz w:val="16"/>
        </w:rPr>
        <w:t xml:space="preserve"> </w:t>
      </w:r>
      <w:r>
        <w:rPr>
          <w:rFonts w:ascii="Lucida Sans" w:hAnsi="Lucida Sans"/>
          <w:b/>
          <w:w w:val="75"/>
          <w:sz w:val="16"/>
        </w:rPr>
        <w:t>Participation</w:t>
      </w:r>
      <w:r>
        <w:rPr>
          <w:rFonts w:ascii="Lucida Sans" w:hAnsi="Lucida Sans"/>
          <w:b/>
          <w:spacing w:val="-17"/>
          <w:w w:val="75"/>
          <w:sz w:val="16"/>
        </w:rPr>
        <w:t xml:space="preserve"> </w:t>
      </w:r>
      <w:r>
        <w:rPr>
          <w:rFonts w:ascii="Lucida Sans" w:hAnsi="Lucida Sans"/>
          <w:b/>
          <w:w w:val="75"/>
          <w:sz w:val="16"/>
        </w:rPr>
        <w:t>à</w:t>
      </w:r>
      <w:r>
        <w:rPr>
          <w:rFonts w:ascii="Lucida Sans" w:hAnsi="Lucida Sans"/>
          <w:b/>
          <w:spacing w:val="-17"/>
          <w:w w:val="75"/>
          <w:sz w:val="16"/>
        </w:rPr>
        <w:t xml:space="preserve"> </w:t>
      </w:r>
      <w:r>
        <w:rPr>
          <w:rFonts w:ascii="Lucida Sans" w:hAnsi="Lucida Sans"/>
          <w:b/>
          <w:w w:val="75"/>
          <w:sz w:val="16"/>
        </w:rPr>
        <w:t>l’accueil,</w:t>
      </w:r>
      <w:r>
        <w:rPr>
          <w:rFonts w:ascii="Lucida Sans" w:hAnsi="Lucida Sans"/>
          <w:b/>
          <w:spacing w:val="-17"/>
          <w:w w:val="75"/>
          <w:sz w:val="16"/>
        </w:rPr>
        <w:t xml:space="preserve"> </w:t>
      </w:r>
      <w:r>
        <w:rPr>
          <w:rFonts w:ascii="Lucida Sans" w:hAnsi="Lucida Sans"/>
          <w:b/>
          <w:w w:val="75"/>
          <w:sz w:val="16"/>
        </w:rPr>
        <w:t>l’encadrement</w:t>
      </w:r>
      <w:r>
        <w:rPr>
          <w:rFonts w:ascii="Lucida Sans" w:hAnsi="Lucida Sans"/>
          <w:b/>
          <w:spacing w:val="-17"/>
          <w:w w:val="75"/>
          <w:sz w:val="16"/>
        </w:rPr>
        <w:t xml:space="preserve"> </w:t>
      </w:r>
      <w:r>
        <w:rPr>
          <w:rFonts w:ascii="Lucida Sans" w:hAnsi="Lucida Sans"/>
          <w:b/>
          <w:w w:val="75"/>
          <w:sz w:val="16"/>
        </w:rPr>
        <w:t>et</w:t>
      </w:r>
      <w:r>
        <w:rPr>
          <w:rFonts w:ascii="Lucida Sans" w:hAnsi="Lucida Sans"/>
          <w:b/>
          <w:spacing w:val="-17"/>
          <w:w w:val="75"/>
          <w:sz w:val="16"/>
        </w:rPr>
        <w:t xml:space="preserve"> </w:t>
      </w:r>
      <w:r>
        <w:rPr>
          <w:rFonts w:ascii="Lucida Sans" w:hAnsi="Lucida Sans"/>
          <w:b/>
          <w:w w:val="75"/>
          <w:sz w:val="16"/>
        </w:rPr>
        <w:t>la</w:t>
      </w:r>
      <w:r>
        <w:rPr>
          <w:rFonts w:ascii="Lucida Sans" w:hAnsi="Lucida Sans"/>
          <w:b/>
          <w:spacing w:val="-17"/>
          <w:w w:val="75"/>
          <w:sz w:val="16"/>
        </w:rPr>
        <w:t xml:space="preserve"> </w:t>
      </w:r>
      <w:r>
        <w:rPr>
          <w:rFonts w:ascii="Lucida Sans" w:hAnsi="Lucida Sans"/>
          <w:b/>
          <w:w w:val="75"/>
          <w:sz w:val="16"/>
        </w:rPr>
        <w:t>formation</w:t>
      </w:r>
      <w:r>
        <w:rPr>
          <w:rFonts w:ascii="Lucida Sans" w:hAnsi="Lucida Sans"/>
          <w:b/>
          <w:spacing w:val="-17"/>
          <w:w w:val="75"/>
          <w:sz w:val="16"/>
        </w:rPr>
        <w:t xml:space="preserve"> </w:t>
      </w:r>
      <w:r>
        <w:rPr>
          <w:rFonts w:ascii="Lucida Sans" w:hAnsi="Lucida Sans"/>
          <w:b/>
          <w:w w:val="75"/>
          <w:sz w:val="16"/>
        </w:rPr>
        <w:t>de</w:t>
      </w:r>
      <w:r>
        <w:rPr>
          <w:rFonts w:ascii="Lucida Sans" w:hAnsi="Lucida Sans"/>
          <w:b/>
          <w:spacing w:val="-17"/>
          <w:w w:val="75"/>
          <w:sz w:val="16"/>
        </w:rPr>
        <w:t xml:space="preserve"> </w:t>
      </w:r>
      <w:r>
        <w:rPr>
          <w:rFonts w:ascii="Lucida Sans" w:hAnsi="Lucida Sans"/>
          <w:b/>
          <w:w w:val="75"/>
          <w:sz w:val="16"/>
        </w:rPr>
        <w:t>stagiaires</w:t>
      </w:r>
      <w:r>
        <w:rPr>
          <w:rFonts w:ascii="Lucida Sans" w:hAnsi="Lucida Sans"/>
          <w:b/>
          <w:spacing w:val="-17"/>
          <w:w w:val="75"/>
          <w:sz w:val="16"/>
        </w:rPr>
        <w:t xml:space="preserve"> </w:t>
      </w:r>
      <w:r>
        <w:rPr>
          <w:rFonts w:ascii="Lucida Sans" w:hAnsi="Lucida Sans"/>
          <w:b/>
          <w:w w:val="75"/>
          <w:sz w:val="16"/>
        </w:rPr>
        <w:t>–</w:t>
      </w:r>
      <w:r>
        <w:rPr>
          <w:rFonts w:ascii="Lucida Sans" w:hAnsi="Lucida Sans"/>
          <w:b/>
          <w:spacing w:val="-17"/>
          <w:w w:val="75"/>
          <w:sz w:val="16"/>
        </w:rPr>
        <w:t xml:space="preserve"> </w:t>
      </w:r>
      <w:r>
        <w:rPr>
          <w:rFonts w:ascii="Lucida Sans" w:hAnsi="Lucida Sans"/>
          <w:b/>
          <w:w w:val="75"/>
          <w:sz w:val="16"/>
        </w:rPr>
        <w:t>Participation</w:t>
      </w:r>
      <w:r>
        <w:rPr>
          <w:rFonts w:ascii="Lucida Sans" w:hAnsi="Lucida Sans"/>
          <w:b/>
          <w:spacing w:val="-17"/>
          <w:w w:val="75"/>
          <w:sz w:val="16"/>
        </w:rPr>
        <w:t xml:space="preserve"> </w:t>
      </w:r>
      <w:r>
        <w:rPr>
          <w:rFonts w:ascii="Lucida Sans" w:hAnsi="Lucida Sans"/>
          <w:b/>
          <w:w w:val="75"/>
          <w:sz w:val="16"/>
        </w:rPr>
        <w:t>à</w:t>
      </w:r>
      <w:r>
        <w:rPr>
          <w:rFonts w:ascii="Lucida Sans" w:hAnsi="Lucida Sans"/>
          <w:b/>
          <w:spacing w:val="-17"/>
          <w:w w:val="75"/>
          <w:sz w:val="16"/>
        </w:rPr>
        <w:t xml:space="preserve"> </w:t>
      </w:r>
      <w:r>
        <w:rPr>
          <w:rFonts w:ascii="Lucida Sans" w:hAnsi="Lucida Sans"/>
          <w:b/>
          <w:w w:val="75"/>
          <w:sz w:val="16"/>
        </w:rPr>
        <w:t>l’accueil</w:t>
      </w:r>
      <w:r>
        <w:rPr>
          <w:rFonts w:ascii="Lucida Sans" w:hAnsi="Lucida Sans"/>
          <w:b/>
          <w:spacing w:val="-17"/>
          <w:w w:val="75"/>
          <w:sz w:val="16"/>
        </w:rPr>
        <w:t xml:space="preserve"> </w:t>
      </w:r>
      <w:r>
        <w:rPr>
          <w:rFonts w:ascii="Lucida Sans" w:hAnsi="Lucida Sans"/>
          <w:b/>
          <w:w w:val="75"/>
          <w:sz w:val="16"/>
        </w:rPr>
        <w:t>des</w:t>
      </w:r>
      <w:r>
        <w:rPr>
          <w:rFonts w:ascii="Lucida Sans" w:hAnsi="Lucida Sans"/>
          <w:b/>
          <w:spacing w:val="-17"/>
          <w:w w:val="75"/>
          <w:sz w:val="16"/>
        </w:rPr>
        <w:t xml:space="preserve"> </w:t>
      </w:r>
      <w:r>
        <w:rPr>
          <w:rFonts w:ascii="Lucida Sans" w:hAnsi="Lucida Sans"/>
          <w:b/>
          <w:w w:val="75"/>
          <w:sz w:val="16"/>
        </w:rPr>
        <w:t>nouveaux</w:t>
      </w:r>
      <w:r>
        <w:rPr>
          <w:rFonts w:ascii="Lucida Sans" w:hAnsi="Lucida Sans"/>
          <w:b/>
          <w:spacing w:val="-17"/>
          <w:w w:val="75"/>
          <w:sz w:val="16"/>
        </w:rPr>
        <w:t xml:space="preserve"> </w:t>
      </w:r>
      <w:r>
        <w:rPr>
          <w:rFonts w:ascii="Lucida Sans" w:hAnsi="Lucida Sans"/>
          <w:b/>
          <w:w w:val="75"/>
          <w:sz w:val="16"/>
        </w:rPr>
        <w:t>agents,</w:t>
      </w:r>
      <w:r>
        <w:rPr>
          <w:rFonts w:ascii="Lucida Sans" w:hAnsi="Lucida Sans"/>
          <w:b/>
          <w:spacing w:val="-17"/>
          <w:w w:val="75"/>
          <w:sz w:val="16"/>
        </w:rPr>
        <w:t xml:space="preserve"> </w:t>
      </w:r>
      <w:r>
        <w:rPr>
          <w:rFonts w:ascii="Lucida Sans" w:hAnsi="Lucida Sans"/>
          <w:b/>
          <w:w w:val="75"/>
          <w:sz w:val="16"/>
        </w:rPr>
        <w:t>des</w:t>
      </w:r>
      <w:r>
        <w:rPr>
          <w:rFonts w:ascii="Lucida Sans" w:hAnsi="Lucida Sans"/>
          <w:b/>
          <w:spacing w:val="-17"/>
          <w:w w:val="75"/>
          <w:sz w:val="16"/>
        </w:rPr>
        <w:t xml:space="preserve"> </w:t>
      </w:r>
      <w:r>
        <w:rPr>
          <w:rFonts w:ascii="Lucida Sans" w:hAnsi="Lucida Sans"/>
          <w:b/>
          <w:w w:val="75"/>
          <w:sz w:val="16"/>
        </w:rPr>
        <w:t>bénévoles,</w:t>
      </w:r>
      <w:r>
        <w:rPr>
          <w:rFonts w:ascii="Lucida Sans" w:hAnsi="Lucida Sans"/>
          <w:b/>
          <w:spacing w:val="-17"/>
          <w:w w:val="75"/>
          <w:sz w:val="16"/>
        </w:rPr>
        <w:t xml:space="preserve"> </w:t>
      </w:r>
      <w:r>
        <w:rPr>
          <w:rFonts w:ascii="Lucida Sans" w:hAnsi="Lucida Sans"/>
          <w:b/>
          <w:w w:val="75"/>
          <w:sz w:val="16"/>
        </w:rPr>
        <w:t>dans</w:t>
      </w:r>
      <w:r>
        <w:rPr>
          <w:rFonts w:ascii="Lucida Sans" w:hAnsi="Lucida Sans"/>
          <w:b/>
          <w:spacing w:val="-17"/>
          <w:w w:val="75"/>
          <w:sz w:val="16"/>
        </w:rPr>
        <w:t xml:space="preserve"> </w:t>
      </w:r>
      <w:r>
        <w:rPr>
          <w:rFonts w:ascii="Lucida Sans" w:hAnsi="Lucida Sans"/>
          <w:b/>
          <w:w w:val="75"/>
          <w:sz w:val="16"/>
        </w:rPr>
        <w:t>la</w:t>
      </w:r>
      <w:r>
        <w:rPr>
          <w:rFonts w:ascii="Lucida Sans" w:hAnsi="Lucida Sans"/>
          <w:b/>
          <w:spacing w:val="-17"/>
          <w:w w:val="75"/>
          <w:sz w:val="16"/>
        </w:rPr>
        <w:t xml:space="preserve"> </w:t>
      </w:r>
      <w:r>
        <w:rPr>
          <w:rFonts w:ascii="Lucida Sans" w:hAnsi="Lucida Sans"/>
          <w:b/>
          <w:w w:val="75"/>
          <w:sz w:val="16"/>
        </w:rPr>
        <w:t>limite</w:t>
      </w:r>
      <w:r>
        <w:rPr>
          <w:rFonts w:ascii="Lucida Sans" w:hAnsi="Lucida Sans"/>
          <w:b/>
          <w:spacing w:val="-17"/>
          <w:w w:val="75"/>
          <w:sz w:val="16"/>
        </w:rPr>
        <w:t xml:space="preserve"> </w:t>
      </w:r>
      <w:r>
        <w:rPr>
          <w:rFonts w:ascii="Lucida Sans" w:hAnsi="Lucida Sans"/>
          <w:b/>
          <w:w w:val="75"/>
          <w:sz w:val="16"/>
        </w:rPr>
        <w:t>de</w:t>
      </w:r>
      <w:r>
        <w:rPr>
          <w:rFonts w:ascii="Lucida Sans" w:hAnsi="Lucida Sans"/>
          <w:b/>
          <w:spacing w:val="-17"/>
          <w:w w:val="75"/>
          <w:sz w:val="16"/>
        </w:rPr>
        <w:t xml:space="preserve"> </w:t>
      </w:r>
      <w:r>
        <w:rPr>
          <w:rFonts w:ascii="Lucida Sans" w:hAnsi="Lucida Sans"/>
          <w:b/>
          <w:w w:val="75"/>
          <w:sz w:val="16"/>
        </w:rPr>
        <w:t xml:space="preserve">ses </w:t>
      </w:r>
      <w:r>
        <w:rPr>
          <w:rFonts w:ascii="Lucida Sans" w:hAnsi="Lucida Sans"/>
          <w:b/>
          <w:w w:val="85"/>
          <w:sz w:val="16"/>
        </w:rPr>
        <w:t>compétences</w:t>
      </w:r>
    </w:p>
    <w:p w14:paraId="7E9008FC" w14:textId="77777777" w:rsidR="00C0112C" w:rsidRDefault="00CD3D10">
      <w:pPr>
        <w:spacing w:line="176" w:lineRule="exact"/>
        <w:ind w:left="230"/>
        <w:rPr>
          <w:sz w:val="16"/>
        </w:rPr>
      </w:pPr>
      <w:r>
        <w:rPr>
          <w:w w:val="95"/>
          <w:sz w:val="16"/>
        </w:rPr>
        <w:t>Accueil des stagiaires, des bénévoles, des nouveaux agents (présentation du service, organisation des activités…)</w:t>
      </w:r>
    </w:p>
    <w:p w14:paraId="7E9008FD" w14:textId="77777777" w:rsidR="00C0112C" w:rsidRDefault="00CD3D10">
      <w:pPr>
        <w:spacing w:before="2" w:line="176" w:lineRule="exact"/>
        <w:ind w:left="230" w:right="2022"/>
        <w:rPr>
          <w:sz w:val="16"/>
        </w:rPr>
      </w:pPr>
      <w:r>
        <w:rPr>
          <w:w w:val="90"/>
          <w:sz w:val="16"/>
        </w:rPr>
        <w:t>Accompagnement du stagiaire (observation du travail, construction d’une posture professionnelle, repérage des besoins, évaluation) Participation au projet d’encadrement, au tutorat</w:t>
      </w:r>
    </w:p>
    <w:p w14:paraId="7E9008FE" w14:textId="77777777" w:rsidR="00C0112C" w:rsidRDefault="00CD3D10">
      <w:pPr>
        <w:spacing w:line="172" w:lineRule="exact"/>
        <w:ind w:left="230"/>
        <w:rPr>
          <w:sz w:val="16"/>
        </w:rPr>
      </w:pPr>
      <w:r>
        <w:rPr>
          <w:w w:val="95"/>
          <w:sz w:val="16"/>
        </w:rPr>
        <w:t>Recueil des besoins et des objectifs de formation des stagiaires</w:t>
      </w:r>
    </w:p>
    <w:p w14:paraId="7E9008FF" w14:textId="77777777" w:rsidR="00C0112C" w:rsidRDefault="00CD3D10">
      <w:pPr>
        <w:spacing w:line="172" w:lineRule="exact"/>
        <w:ind w:left="723"/>
        <w:rPr>
          <w:rFonts w:ascii="Lucida Sans"/>
          <w:b/>
          <w:sz w:val="16"/>
        </w:rPr>
      </w:pPr>
      <w:r>
        <w:rPr>
          <w:rFonts w:ascii="Lucida Sans"/>
          <w:b/>
          <w:w w:val="75"/>
          <w:sz w:val="16"/>
        </w:rPr>
        <w:t xml:space="preserve">Moyens et </w:t>
      </w:r>
      <w:r>
        <w:rPr>
          <w:rFonts w:ascii="Lucida Sans"/>
          <w:b/>
          <w:w w:val="75"/>
          <w:sz w:val="16"/>
        </w:rPr>
        <w:t>ressources</w:t>
      </w:r>
    </w:p>
    <w:p w14:paraId="7E900900" w14:textId="77777777" w:rsidR="00C0112C" w:rsidRDefault="00CD3D10">
      <w:pPr>
        <w:spacing w:line="181" w:lineRule="exact"/>
        <w:ind w:left="723"/>
        <w:rPr>
          <w:sz w:val="16"/>
        </w:rPr>
      </w:pPr>
      <w:r>
        <w:rPr>
          <w:w w:val="90"/>
          <w:sz w:val="16"/>
        </w:rPr>
        <w:t>Contexte de l’intervention</w:t>
      </w:r>
    </w:p>
    <w:p w14:paraId="7E900901" w14:textId="77777777" w:rsidR="00C0112C" w:rsidRDefault="00CD3D10">
      <w:pPr>
        <w:spacing w:line="176" w:lineRule="exact"/>
        <w:ind w:left="723"/>
        <w:rPr>
          <w:sz w:val="16"/>
        </w:rPr>
      </w:pPr>
      <w:r>
        <w:rPr>
          <w:w w:val="90"/>
          <w:sz w:val="16"/>
        </w:rPr>
        <w:t>Conventions de stage, contrats  d’alternance</w:t>
      </w:r>
    </w:p>
    <w:p w14:paraId="7E900902" w14:textId="77777777" w:rsidR="00C0112C" w:rsidRDefault="00CD3D10">
      <w:pPr>
        <w:spacing w:before="2" w:line="176" w:lineRule="exact"/>
        <w:ind w:left="723" w:right="6032"/>
        <w:rPr>
          <w:sz w:val="16"/>
        </w:rPr>
      </w:pPr>
      <w:r>
        <w:rPr>
          <w:w w:val="95"/>
          <w:sz w:val="16"/>
        </w:rPr>
        <w:t xml:space="preserve">Livrets de stage, livrets d’accueil, documents de liaison </w:t>
      </w:r>
      <w:r>
        <w:rPr>
          <w:w w:val="90"/>
          <w:sz w:val="16"/>
        </w:rPr>
        <w:t>Protocole d’accueil et/ou d’accompagnement</w:t>
      </w:r>
    </w:p>
    <w:p w14:paraId="7E900903" w14:textId="77777777" w:rsidR="00C0112C" w:rsidRDefault="00CD3D10">
      <w:pPr>
        <w:spacing w:line="174" w:lineRule="exact"/>
        <w:ind w:left="723"/>
        <w:rPr>
          <w:sz w:val="16"/>
        </w:rPr>
      </w:pPr>
      <w:r>
        <w:rPr>
          <w:w w:val="90"/>
          <w:sz w:val="16"/>
        </w:rPr>
        <w:t>Grilles d’évaluation</w:t>
      </w:r>
    </w:p>
    <w:p w14:paraId="7E900904" w14:textId="77777777" w:rsidR="00C0112C" w:rsidRDefault="00CD3D10">
      <w:pPr>
        <w:spacing w:before="1" w:line="176" w:lineRule="exact"/>
        <w:ind w:left="723" w:right="4890"/>
        <w:rPr>
          <w:sz w:val="16"/>
        </w:rPr>
      </w:pPr>
      <w:r>
        <w:rPr>
          <w:w w:val="95"/>
          <w:sz w:val="16"/>
        </w:rPr>
        <w:t>Projet</w:t>
      </w:r>
      <w:r>
        <w:rPr>
          <w:spacing w:val="-19"/>
          <w:w w:val="95"/>
          <w:sz w:val="16"/>
        </w:rPr>
        <w:t xml:space="preserve"> </w:t>
      </w:r>
      <w:r>
        <w:rPr>
          <w:w w:val="95"/>
          <w:sz w:val="16"/>
        </w:rPr>
        <w:t>d’établissement,</w:t>
      </w:r>
      <w:r>
        <w:rPr>
          <w:spacing w:val="-19"/>
          <w:w w:val="95"/>
          <w:sz w:val="16"/>
        </w:rPr>
        <w:t xml:space="preserve"> </w:t>
      </w:r>
      <w:r>
        <w:rPr>
          <w:w w:val="95"/>
          <w:sz w:val="16"/>
        </w:rPr>
        <w:t>de</w:t>
      </w:r>
      <w:r>
        <w:rPr>
          <w:spacing w:val="-19"/>
          <w:w w:val="95"/>
          <w:sz w:val="16"/>
        </w:rPr>
        <w:t xml:space="preserve"> </w:t>
      </w:r>
      <w:r>
        <w:rPr>
          <w:w w:val="95"/>
          <w:sz w:val="16"/>
        </w:rPr>
        <w:t>structure,</w:t>
      </w:r>
      <w:r>
        <w:rPr>
          <w:spacing w:val="-19"/>
          <w:w w:val="95"/>
          <w:sz w:val="16"/>
        </w:rPr>
        <w:t xml:space="preserve"> </w:t>
      </w:r>
      <w:r>
        <w:rPr>
          <w:w w:val="95"/>
          <w:sz w:val="16"/>
        </w:rPr>
        <w:t>de</w:t>
      </w:r>
      <w:r>
        <w:rPr>
          <w:spacing w:val="-19"/>
          <w:w w:val="95"/>
          <w:sz w:val="16"/>
        </w:rPr>
        <w:t xml:space="preserve"> </w:t>
      </w:r>
      <w:r>
        <w:rPr>
          <w:w w:val="95"/>
          <w:sz w:val="16"/>
        </w:rPr>
        <w:t>service</w:t>
      </w:r>
      <w:r>
        <w:rPr>
          <w:spacing w:val="-19"/>
          <w:w w:val="95"/>
          <w:sz w:val="16"/>
        </w:rPr>
        <w:t xml:space="preserve"> </w:t>
      </w:r>
      <w:r>
        <w:rPr>
          <w:w w:val="95"/>
          <w:sz w:val="16"/>
        </w:rPr>
        <w:t>(volet</w:t>
      </w:r>
      <w:r>
        <w:rPr>
          <w:spacing w:val="-19"/>
          <w:w w:val="95"/>
          <w:sz w:val="16"/>
        </w:rPr>
        <w:t xml:space="preserve"> </w:t>
      </w:r>
      <w:r>
        <w:rPr>
          <w:w w:val="95"/>
          <w:sz w:val="16"/>
        </w:rPr>
        <w:t>accueil</w:t>
      </w:r>
      <w:r>
        <w:rPr>
          <w:spacing w:val="-19"/>
          <w:w w:val="95"/>
          <w:sz w:val="16"/>
        </w:rPr>
        <w:t xml:space="preserve"> </w:t>
      </w:r>
      <w:r>
        <w:rPr>
          <w:w w:val="95"/>
          <w:sz w:val="16"/>
        </w:rPr>
        <w:t>des</w:t>
      </w:r>
      <w:r>
        <w:rPr>
          <w:spacing w:val="-19"/>
          <w:w w:val="95"/>
          <w:sz w:val="16"/>
        </w:rPr>
        <w:t xml:space="preserve"> </w:t>
      </w:r>
      <w:r>
        <w:rPr>
          <w:w w:val="95"/>
          <w:sz w:val="16"/>
        </w:rPr>
        <w:t>stagiaires) Législation</w:t>
      </w:r>
      <w:r>
        <w:rPr>
          <w:spacing w:val="-15"/>
          <w:w w:val="95"/>
          <w:sz w:val="16"/>
        </w:rPr>
        <w:t xml:space="preserve"> </w:t>
      </w:r>
      <w:r>
        <w:rPr>
          <w:w w:val="95"/>
          <w:sz w:val="16"/>
        </w:rPr>
        <w:t>du</w:t>
      </w:r>
      <w:r>
        <w:rPr>
          <w:spacing w:val="-15"/>
          <w:w w:val="95"/>
          <w:sz w:val="16"/>
        </w:rPr>
        <w:t xml:space="preserve"> </w:t>
      </w:r>
      <w:r>
        <w:rPr>
          <w:w w:val="95"/>
          <w:sz w:val="16"/>
        </w:rPr>
        <w:t>travail</w:t>
      </w:r>
    </w:p>
    <w:p w14:paraId="7E900905" w14:textId="77777777" w:rsidR="00C0112C" w:rsidRDefault="00CD3D10">
      <w:pPr>
        <w:spacing w:line="172" w:lineRule="exact"/>
        <w:ind w:left="723"/>
        <w:rPr>
          <w:sz w:val="16"/>
        </w:rPr>
      </w:pPr>
      <w:r>
        <w:rPr>
          <w:w w:val="95"/>
          <w:sz w:val="16"/>
        </w:rPr>
        <w:t>Réglementation en cours sur l’accompagnement des stagiaires, dont la réglementation relative aux travaux interdits aux jeunes mineurs</w:t>
      </w:r>
    </w:p>
    <w:p w14:paraId="7E900906" w14:textId="77777777" w:rsidR="00C0112C" w:rsidRDefault="00CD3D10">
      <w:pPr>
        <w:spacing w:line="172" w:lineRule="exact"/>
        <w:ind w:left="723"/>
        <w:rPr>
          <w:rFonts w:ascii="Lucida Sans" w:hAnsi="Lucida Sans"/>
          <w:b/>
          <w:sz w:val="16"/>
        </w:rPr>
      </w:pPr>
      <w:r>
        <w:rPr>
          <w:rFonts w:ascii="Lucida Sans" w:hAnsi="Lucida Sans"/>
          <w:b/>
          <w:w w:val="70"/>
          <w:sz w:val="16"/>
        </w:rPr>
        <w:t>Résultats  attendus</w:t>
      </w:r>
    </w:p>
    <w:p w14:paraId="7E900907" w14:textId="77777777" w:rsidR="00C0112C" w:rsidRDefault="00CD3D10">
      <w:pPr>
        <w:spacing w:line="191" w:lineRule="exact"/>
        <w:ind w:left="723"/>
        <w:rPr>
          <w:sz w:val="16"/>
        </w:rPr>
      </w:pPr>
      <w:r>
        <w:rPr>
          <w:w w:val="95"/>
          <w:sz w:val="16"/>
        </w:rPr>
        <w:t>Choix des activités du stagiaire ou de l</w:t>
      </w:r>
      <w:r>
        <w:rPr>
          <w:w w:val="95"/>
          <w:sz w:val="16"/>
        </w:rPr>
        <w:t>’apprenti en conformité avec la convention, le livret de stage ou le contrat d’alternance</w:t>
      </w:r>
    </w:p>
    <w:p w14:paraId="7E900908" w14:textId="77777777" w:rsidR="00C0112C" w:rsidRDefault="00C0112C">
      <w:pPr>
        <w:spacing w:line="191" w:lineRule="exact"/>
        <w:rPr>
          <w:sz w:val="16"/>
        </w:rPr>
        <w:sectPr w:rsidR="00C0112C">
          <w:pgSz w:w="11910" w:h="16840"/>
          <w:pgMar w:top="600" w:right="880" w:bottom="280" w:left="880" w:header="720" w:footer="720" w:gutter="0"/>
          <w:cols w:space="720"/>
        </w:sectPr>
      </w:pPr>
    </w:p>
    <w:p w14:paraId="7E900909" w14:textId="77777777" w:rsidR="00C0112C" w:rsidRDefault="00CD3D10">
      <w:pPr>
        <w:tabs>
          <w:tab w:val="left" w:pos="2253"/>
          <w:tab w:val="left" w:pos="8736"/>
        </w:tabs>
        <w:spacing w:before="85"/>
        <w:ind w:left="112"/>
        <w:rPr>
          <w:sz w:val="16"/>
        </w:rPr>
      </w:pPr>
      <w:r>
        <w:lastRenderedPageBreak/>
        <w:pict w14:anchorId="7E9016E6">
          <v:group id="_x0000_s1045" style="position:absolute;left:0;text-align:left;margin-left:0;margin-top:0;width:595.3pt;height:841.9pt;z-index:-169720;mso-position-horizontal-relative:page;mso-position-vertical-relative:page" coordsize="11906,16838">
            <v:shape id="_x0000_s1074" type="#_x0000_t75" style="position:absolute;width:11906;height:16838">
              <v:imagedata r:id="rId5" o:title=""/>
            </v:shape>
            <v:line id="_x0000_s1073" style="position:absolute" from="992,1369" to="10913,1369" strokeweight=".85pt"/>
            <v:line id="_x0000_s1072" style="position:absolute" from="1001,1378" to="1001,1713" strokeweight=".3mm"/>
            <v:line id="_x0000_s1071" style="position:absolute" from="10905,1378" to="10905,1713" strokeweight=".85pt"/>
            <v:line id="_x0000_s1070" style="position:absolute" from="1009,1710" to="10896,1710" strokeweight=".09983mm"/>
            <v:line id="_x0000_s1069" style="position:absolute" from="992,2789" to="10913,2789" strokeweight=".30022mm"/>
            <v:line id="_x0000_s1068" style="position:absolute" from="1001,1713" to="1001,2780" strokeweight=".3mm"/>
            <v:line id="_x0000_s1067" style="position:absolute" from="10905,1713" to="10905,2780" strokeweight=".85pt"/>
            <v:line id="_x0000_s1066" style="position:absolute" from="992,2925" to="10913,2925" strokeweight=".30022mm"/>
            <v:line id="_x0000_s1065" style="position:absolute" from="1001,2933" to="1001,3269" strokeweight=".3mm"/>
            <v:line id="_x0000_s1064" style="position:absolute" from="10905,2933" to="10905,3269" strokeweight=".85pt"/>
            <v:line id="_x0000_s1063" style="position:absolute" from="1009,3266" to="10896,3266" strokeweight=".1002mm"/>
            <v:line id="_x0000_s1062" style="position:absolute" from="992,6102" to="10913,6102" strokeweight=".85pt"/>
            <v:line id="_x0000_s1061" style="position:absolute" from="1001,3269" to="1001,6093" strokeweight=".3mm"/>
            <v:line id="_x0000_s1060" style="position:absolute" from="10905,3269" to="10905,6093" strokeweight=".85pt"/>
            <v:line id="_x0000_s1059" style="position:absolute" from="992,6238" to="10913,6238" strokeweight=".85pt"/>
            <v:line id="_x0000_s1058" style="position:absolute" from="1001,6246" to="1001,6582" strokeweight=".3mm"/>
            <v:line id="_x0000_s1057" style="position:absolute" from="10905,6246" to="10905,6582" strokeweight=".85pt"/>
            <v:line id="_x0000_s1056" style="position:absolute" from="1009,6579" to="10896,6579" strokeweight=".1002mm"/>
            <v:line id="_x0000_s1055" style="position:absolute" from="992,10469" to="10913,10469" strokeweight=".85pt"/>
            <v:line id="_x0000_s1054" style="position:absolute" from="1001,6582" to="1001,10461" strokeweight=".3mm"/>
            <v:line id="_x0000_s1053" style="position:absolute" from="10905,6582" to="10905,10461" strokeweight=".85pt"/>
            <v:line id="_x0000_s1052" style="position:absolute" from="992,10606" to="10913,10606" strokeweight=".30022mm"/>
            <v:line id="_x0000_s1051" style="position:absolute" from="1001,10614" to="1001,10950" strokeweight=".3mm"/>
            <v:line id="_x0000_s1050" style="position:absolute" from="10905,10614" to="10905,10950" strokeweight=".85pt"/>
            <v:line id="_x0000_s1049" style="position:absolute" from="1009,10947" to="10896,10947" strokeweight=".1002mm"/>
            <v:line id="_x0000_s1048" style="position:absolute" from="992,15540" to="10913,15540" strokeweight=".3mm"/>
            <v:line id="_x0000_s1047" style="position:absolute" from="1001,10950" to="1001,15532" strokeweight=".3mm"/>
            <v:line id="_x0000_s1046" style="position:absolute" from="10905,10950" to="10905,15532" strokeweight=".85pt"/>
            <w10:wrap anchorx="page" anchory="page"/>
          </v:group>
        </w:pict>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090A" w14:textId="77777777" w:rsidR="00C0112C" w:rsidRDefault="00C0112C">
      <w:pPr>
        <w:rPr>
          <w:sz w:val="20"/>
        </w:rPr>
      </w:pPr>
    </w:p>
    <w:p w14:paraId="7E90090B" w14:textId="77777777" w:rsidR="00C0112C" w:rsidRDefault="00C0112C">
      <w:pPr>
        <w:spacing w:before="10"/>
        <w:rPr>
          <w:sz w:val="17"/>
        </w:rPr>
      </w:pPr>
    </w:p>
    <w:p w14:paraId="7E90090C" w14:textId="77777777" w:rsidR="00C0112C" w:rsidRDefault="00CD3D10">
      <w:pPr>
        <w:spacing w:before="99"/>
        <w:jc w:val="center"/>
        <w:rPr>
          <w:sz w:val="13"/>
        </w:rPr>
      </w:pPr>
      <w:r>
        <w:rPr>
          <w:w w:val="115"/>
          <w:sz w:val="13"/>
        </w:rPr>
        <w:t>Pôle d’activités 3 - Travail et communication en équipe    pluriprofessionnelle</w:t>
      </w:r>
    </w:p>
    <w:p w14:paraId="7E90090D" w14:textId="77777777" w:rsidR="00C0112C" w:rsidRDefault="00C0112C">
      <w:pPr>
        <w:spacing w:before="10"/>
        <w:rPr>
          <w:sz w:val="14"/>
        </w:rPr>
      </w:pPr>
    </w:p>
    <w:p w14:paraId="7E90090E" w14:textId="77777777" w:rsidR="00C0112C" w:rsidRDefault="00CD3D10">
      <w:pPr>
        <w:spacing w:line="186" w:lineRule="exact"/>
        <w:ind w:left="723"/>
        <w:rPr>
          <w:sz w:val="16"/>
        </w:rPr>
      </w:pPr>
      <w:r>
        <w:rPr>
          <w:w w:val="90"/>
          <w:sz w:val="16"/>
        </w:rPr>
        <w:t>Transmission  de  savoir-faire professionnels</w:t>
      </w:r>
    </w:p>
    <w:p w14:paraId="7E90090F" w14:textId="77777777" w:rsidR="00C0112C" w:rsidRDefault="00CD3D10">
      <w:pPr>
        <w:spacing w:before="1" w:line="176" w:lineRule="exact"/>
        <w:ind w:left="723" w:right="4752"/>
        <w:rPr>
          <w:sz w:val="16"/>
        </w:rPr>
      </w:pPr>
      <w:r>
        <w:rPr>
          <w:w w:val="95"/>
          <w:sz w:val="16"/>
        </w:rPr>
        <w:t>Accompagnement</w:t>
      </w:r>
      <w:r>
        <w:rPr>
          <w:spacing w:val="-16"/>
          <w:w w:val="95"/>
          <w:sz w:val="16"/>
        </w:rPr>
        <w:t xml:space="preserve"> </w:t>
      </w:r>
      <w:r>
        <w:rPr>
          <w:w w:val="95"/>
          <w:sz w:val="16"/>
        </w:rPr>
        <w:t>adapté</w:t>
      </w:r>
      <w:r>
        <w:rPr>
          <w:spacing w:val="-15"/>
          <w:w w:val="95"/>
          <w:sz w:val="16"/>
        </w:rPr>
        <w:t xml:space="preserve"> </w:t>
      </w:r>
      <w:r>
        <w:rPr>
          <w:w w:val="95"/>
          <w:sz w:val="16"/>
        </w:rPr>
        <w:t>des</w:t>
      </w:r>
      <w:r>
        <w:rPr>
          <w:spacing w:val="-16"/>
          <w:w w:val="95"/>
          <w:sz w:val="16"/>
        </w:rPr>
        <w:t xml:space="preserve"> </w:t>
      </w:r>
      <w:r>
        <w:rPr>
          <w:w w:val="95"/>
          <w:sz w:val="16"/>
        </w:rPr>
        <w:t>stagiaires,</w:t>
      </w:r>
      <w:r>
        <w:rPr>
          <w:spacing w:val="-16"/>
          <w:w w:val="95"/>
          <w:sz w:val="16"/>
        </w:rPr>
        <w:t xml:space="preserve"> </w:t>
      </w:r>
      <w:r>
        <w:rPr>
          <w:w w:val="95"/>
          <w:sz w:val="16"/>
        </w:rPr>
        <w:t>des</w:t>
      </w:r>
      <w:r>
        <w:rPr>
          <w:spacing w:val="-16"/>
          <w:w w:val="95"/>
          <w:sz w:val="16"/>
        </w:rPr>
        <w:t xml:space="preserve"> </w:t>
      </w:r>
      <w:r>
        <w:rPr>
          <w:w w:val="95"/>
          <w:sz w:val="16"/>
        </w:rPr>
        <w:t>bénévoles,</w:t>
      </w:r>
      <w:r>
        <w:rPr>
          <w:spacing w:val="-16"/>
          <w:w w:val="95"/>
          <w:sz w:val="16"/>
        </w:rPr>
        <w:t xml:space="preserve"> </w:t>
      </w:r>
      <w:r>
        <w:rPr>
          <w:w w:val="95"/>
          <w:sz w:val="16"/>
        </w:rPr>
        <w:t>des</w:t>
      </w:r>
      <w:r>
        <w:rPr>
          <w:spacing w:val="-16"/>
          <w:w w:val="95"/>
          <w:sz w:val="16"/>
        </w:rPr>
        <w:t xml:space="preserve"> </w:t>
      </w:r>
      <w:r>
        <w:rPr>
          <w:w w:val="95"/>
          <w:sz w:val="16"/>
        </w:rPr>
        <w:t>nouveaux</w:t>
      </w:r>
      <w:r>
        <w:rPr>
          <w:spacing w:val="-16"/>
          <w:w w:val="95"/>
          <w:sz w:val="16"/>
        </w:rPr>
        <w:t xml:space="preserve"> </w:t>
      </w:r>
      <w:r>
        <w:rPr>
          <w:w w:val="95"/>
          <w:sz w:val="16"/>
        </w:rPr>
        <w:t xml:space="preserve">agents </w:t>
      </w:r>
      <w:r>
        <w:rPr>
          <w:w w:val="90"/>
          <w:sz w:val="16"/>
        </w:rPr>
        <w:t xml:space="preserve">Evaluation objective du stagiaire (progrès, </w:t>
      </w:r>
      <w:r>
        <w:rPr>
          <w:spacing w:val="29"/>
          <w:w w:val="90"/>
          <w:sz w:val="16"/>
        </w:rPr>
        <w:t xml:space="preserve"> </w:t>
      </w:r>
      <w:r>
        <w:rPr>
          <w:w w:val="90"/>
          <w:sz w:val="16"/>
        </w:rPr>
        <w:t>difficultés</w:t>
      </w:r>
      <w:r>
        <w:rPr>
          <w:w w:val="90"/>
          <w:sz w:val="16"/>
        </w:rPr>
        <w:t>)</w:t>
      </w:r>
    </w:p>
    <w:p w14:paraId="7E900910" w14:textId="77777777" w:rsidR="00C0112C" w:rsidRDefault="00CD3D10">
      <w:pPr>
        <w:spacing w:line="176" w:lineRule="exact"/>
        <w:ind w:left="723" w:right="5231"/>
        <w:rPr>
          <w:sz w:val="16"/>
        </w:rPr>
      </w:pPr>
      <w:r>
        <w:rPr>
          <w:w w:val="95"/>
          <w:sz w:val="16"/>
        </w:rPr>
        <w:t>Satisfaction</w:t>
      </w:r>
      <w:r>
        <w:rPr>
          <w:spacing w:val="-15"/>
          <w:w w:val="95"/>
          <w:sz w:val="16"/>
        </w:rPr>
        <w:t xml:space="preserve"> </w:t>
      </w:r>
      <w:r>
        <w:rPr>
          <w:w w:val="95"/>
          <w:sz w:val="16"/>
        </w:rPr>
        <w:t>du</w:t>
      </w:r>
      <w:r>
        <w:rPr>
          <w:spacing w:val="-14"/>
          <w:w w:val="95"/>
          <w:sz w:val="16"/>
        </w:rPr>
        <w:t xml:space="preserve"> </w:t>
      </w:r>
      <w:r>
        <w:rPr>
          <w:w w:val="95"/>
          <w:sz w:val="16"/>
        </w:rPr>
        <w:t>stagiaire</w:t>
      </w:r>
      <w:r>
        <w:rPr>
          <w:spacing w:val="-14"/>
          <w:w w:val="95"/>
          <w:sz w:val="16"/>
        </w:rPr>
        <w:t xml:space="preserve"> </w:t>
      </w:r>
      <w:r>
        <w:rPr>
          <w:w w:val="95"/>
          <w:sz w:val="16"/>
        </w:rPr>
        <w:t>vis-à-vis</w:t>
      </w:r>
      <w:r>
        <w:rPr>
          <w:spacing w:val="-14"/>
          <w:w w:val="95"/>
          <w:sz w:val="16"/>
        </w:rPr>
        <w:t xml:space="preserve"> </w:t>
      </w:r>
      <w:r>
        <w:rPr>
          <w:w w:val="95"/>
          <w:sz w:val="16"/>
        </w:rPr>
        <w:t>de</w:t>
      </w:r>
      <w:r>
        <w:rPr>
          <w:spacing w:val="-14"/>
          <w:w w:val="95"/>
          <w:sz w:val="16"/>
        </w:rPr>
        <w:t xml:space="preserve"> </w:t>
      </w:r>
      <w:r>
        <w:rPr>
          <w:w w:val="95"/>
          <w:sz w:val="16"/>
        </w:rPr>
        <w:t>l’accueil</w:t>
      </w:r>
      <w:r>
        <w:rPr>
          <w:spacing w:val="-15"/>
          <w:w w:val="95"/>
          <w:sz w:val="16"/>
        </w:rPr>
        <w:t xml:space="preserve"> </w:t>
      </w:r>
      <w:r>
        <w:rPr>
          <w:w w:val="95"/>
          <w:sz w:val="16"/>
        </w:rPr>
        <w:t>et</w:t>
      </w:r>
      <w:r>
        <w:rPr>
          <w:spacing w:val="-14"/>
          <w:w w:val="95"/>
          <w:sz w:val="16"/>
        </w:rPr>
        <w:t xml:space="preserve"> </w:t>
      </w:r>
      <w:r>
        <w:rPr>
          <w:w w:val="95"/>
          <w:sz w:val="16"/>
        </w:rPr>
        <w:t>de</w:t>
      </w:r>
      <w:r>
        <w:rPr>
          <w:spacing w:val="-14"/>
          <w:w w:val="95"/>
          <w:sz w:val="16"/>
        </w:rPr>
        <w:t xml:space="preserve"> </w:t>
      </w:r>
      <w:r>
        <w:rPr>
          <w:w w:val="95"/>
          <w:sz w:val="16"/>
        </w:rPr>
        <w:t>l’accompagnement Satisfaction</w:t>
      </w:r>
      <w:r>
        <w:rPr>
          <w:spacing w:val="-12"/>
          <w:w w:val="95"/>
          <w:sz w:val="16"/>
        </w:rPr>
        <w:t xml:space="preserve"> </w:t>
      </w:r>
      <w:r>
        <w:rPr>
          <w:w w:val="95"/>
          <w:sz w:val="16"/>
        </w:rPr>
        <w:t>du</w:t>
      </w:r>
      <w:r>
        <w:rPr>
          <w:spacing w:val="-12"/>
          <w:w w:val="95"/>
          <w:sz w:val="16"/>
        </w:rPr>
        <w:t xml:space="preserve"> </w:t>
      </w:r>
      <w:r>
        <w:rPr>
          <w:w w:val="95"/>
          <w:sz w:val="16"/>
        </w:rPr>
        <w:t>nouvel</w:t>
      </w:r>
      <w:r>
        <w:rPr>
          <w:spacing w:val="-11"/>
          <w:w w:val="95"/>
          <w:sz w:val="16"/>
        </w:rPr>
        <w:t xml:space="preserve"> </w:t>
      </w:r>
      <w:r>
        <w:rPr>
          <w:w w:val="95"/>
          <w:sz w:val="16"/>
        </w:rPr>
        <w:t>agent,</w:t>
      </w:r>
      <w:r>
        <w:rPr>
          <w:spacing w:val="-12"/>
          <w:w w:val="95"/>
          <w:sz w:val="16"/>
        </w:rPr>
        <w:t xml:space="preserve"> </w:t>
      </w:r>
      <w:r>
        <w:rPr>
          <w:w w:val="95"/>
          <w:sz w:val="16"/>
        </w:rPr>
        <w:t>du</w:t>
      </w:r>
      <w:r>
        <w:rPr>
          <w:spacing w:val="-12"/>
          <w:w w:val="95"/>
          <w:sz w:val="16"/>
        </w:rPr>
        <w:t xml:space="preserve"> </w:t>
      </w:r>
      <w:r>
        <w:rPr>
          <w:w w:val="95"/>
          <w:sz w:val="16"/>
        </w:rPr>
        <w:t>bénévole</w:t>
      </w:r>
      <w:r>
        <w:rPr>
          <w:spacing w:val="-12"/>
          <w:w w:val="95"/>
          <w:sz w:val="16"/>
        </w:rPr>
        <w:t xml:space="preserve"> </w:t>
      </w:r>
      <w:r>
        <w:rPr>
          <w:w w:val="95"/>
          <w:sz w:val="16"/>
        </w:rPr>
        <w:t>vis-à-vis</w:t>
      </w:r>
      <w:r>
        <w:rPr>
          <w:spacing w:val="-12"/>
          <w:w w:val="95"/>
          <w:sz w:val="16"/>
        </w:rPr>
        <w:t xml:space="preserve"> </w:t>
      </w:r>
      <w:r>
        <w:rPr>
          <w:w w:val="95"/>
          <w:sz w:val="16"/>
        </w:rPr>
        <w:t>de</w:t>
      </w:r>
      <w:r>
        <w:rPr>
          <w:spacing w:val="-12"/>
          <w:w w:val="95"/>
          <w:sz w:val="16"/>
        </w:rPr>
        <w:t xml:space="preserve"> </w:t>
      </w:r>
      <w:r>
        <w:rPr>
          <w:w w:val="95"/>
          <w:sz w:val="16"/>
        </w:rPr>
        <w:t>l’accueil</w:t>
      </w:r>
    </w:p>
    <w:p w14:paraId="7E900911" w14:textId="77777777" w:rsidR="00C0112C" w:rsidRDefault="00C0112C">
      <w:pPr>
        <w:spacing w:before="7"/>
        <w:rPr>
          <w:sz w:val="26"/>
        </w:rPr>
      </w:pPr>
    </w:p>
    <w:p w14:paraId="7E900912" w14:textId="77777777" w:rsidR="00C0112C" w:rsidRDefault="00CD3D10">
      <w:pPr>
        <w:jc w:val="center"/>
        <w:rPr>
          <w:sz w:val="13"/>
        </w:rPr>
      </w:pPr>
      <w:r>
        <w:rPr>
          <w:w w:val="115"/>
          <w:sz w:val="13"/>
        </w:rPr>
        <w:t>Pôle d’activités 4 - Réalisation d’actions d’éducation à la santé pour un public ciblé, dans un contexte donné</w:t>
      </w:r>
    </w:p>
    <w:p w14:paraId="7E900913" w14:textId="77777777" w:rsidR="00C0112C" w:rsidRDefault="00C0112C">
      <w:pPr>
        <w:spacing w:before="8"/>
        <w:rPr>
          <w:sz w:val="14"/>
        </w:rPr>
      </w:pPr>
    </w:p>
    <w:p w14:paraId="7E900914" w14:textId="77777777" w:rsidR="00C0112C" w:rsidRDefault="00CD3D10">
      <w:pPr>
        <w:spacing w:line="184" w:lineRule="exact"/>
        <w:ind w:left="230"/>
        <w:rPr>
          <w:rFonts w:ascii="Lucida Sans" w:hAnsi="Lucida Sans"/>
          <w:b/>
          <w:sz w:val="16"/>
        </w:rPr>
      </w:pPr>
      <w:r>
        <w:rPr>
          <w:rFonts w:ascii="Lucida Sans" w:hAnsi="Lucida Sans"/>
          <w:b/>
          <w:w w:val="75"/>
          <w:sz w:val="16"/>
        </w:rPr>
        <w:t>Activité 4-1 Analyse des besoins du public</w:t>
      </w:r>
    </w:p>
    <w:p w14:paraId="7E900915" w14:textId="77777777" w:rsidR="00C0112C" w:rsidRDefault="00CD3D10">
      <w:pPr>
        <w:spacing w:before="6" w:line="176" w:lineRule="exact"/>
        <w:ind w:left="230" w:right="6474"/>
        <w:rPr>
          <w:sz w:val="16"/>
        </w:rPr>
      </w:pPr>
      <w:r>
        <w:rPr>
          <w:w w:val="95"/>
          <w:sz w:val="16"/>
        </w:rPr>
        <w:t>Conception</w:t>
      </w:r>
      <w:r>
        <w:rPr>
          <w:spacing w:val="-14"/>
          <w:w w:val="95"/>
          <w:sz w:val="16"/>
        </w:rPr>
        <w:t xml:space="preserve"> </w:t>
      </w:r>
      <w:r>
        <w:rPr>
          <w:w w:val="95"/>
          <w:sz w:val="16"/>
        </w:rPr>
        <w:t>et</w:t>
      </w:r>
      <w:r>
        <w:rPr>
          <w:spacing w:val="-14"/>
          <w:w w:val="95"/>
          <w:sz w:val="16"/>
        </w:rPr>
        <w:t xml:space="preserve"> </w:t>
      </w:r>
      <w:r>
        <w:rPr>
          <w:w w:val="95"/>
          <w:sz w:val="16"/>
        </w:rPr>
        <w:t>utilisation</w:t>
      </w:r>
      <w:r>
        <w:rPr>
          <w:spacing w:val="-14"/>
          <w:w w:val="95"/>
          <w:sz w:val="16"/>
        </w:rPr>
        <w:t xml:space="preserve"> </w:t>
      </w:r>
      <w:r>
        <w:rPr>
          <w:w w:val="95"/>
          <w:sz w:val="16"/>
        </w:rPr>
        <w:t>d’un</w:t>
      </w:r>
      <w:r>
        <w:rPr>
          <w:spacing w:val="-14"/>
          <w:w w:val="95"/>
          <w:sz w:val="16"/>
        </w:rPr>
        <w:t xml:space="preserve"> </w:t>
      </w:r>
      <w:r>
        <w:rPr>
          <w:w w:val="95"/>
          <w:sz w:val="16"/>
        </w:rPr>
        <w:t>outil</w:t>
      </w:r>
      <w:r>
        <w:rPr>
          <w:spacing w:val="-14"/>
          <w:w w:val="95"/>
          <w:sz w:val="16"/>
        </w:rPr>
        <w:t xml:space="preserve"> </w:t>
      </w:r>
      <w:r>
        <w:rPr>
          <w:w w:val="95"/>
          <w:sz w:val="16"/>
        </w:rPr>
        <w:t>de</w:t>
      </w:r>
      <w:r>
        <w:rPr>
          <w:spacing w:val="-14"/>
          <w:w w:val="95"/>
          <w:sz w:val="16"/>
        </w:rPr>
        <w:t xml:space="preserve"> </w:t>
      </w:r>
      <w:r>
        <w:rPr>
          <w:w w:val="95"/>
          <w:sz w:val="16"/>
        </w:rPr>
        <w:t>recueil</w:t>
      </w:r>
      <w:r>
        <w:rPr>
          <w:spacing w:val="-14"/>
          <w:w w:val="95"/>
          <w:sz w:val="16"/>
        </w:rPr>
        <w:t xml:space="preserve"> </w:t>
      </w:r>
      <w:r>
        <w:rPr>
          <w:w w:val="95"/>
          <w:sz w:val="16"/>
        </w:rPr>
        <w:t>des</w:t>
      </w:r>
      <w:r>
        <w:rPr>
          <w:spacing w:val="-14"/>
          <w:w w:val="95"/>
          <w:sz w:val="16"/>
        </w:rPr>
        <w:t xml:space="preserve"> </w:t>
      </w:r>
      <w:r>
        <w:rPr>
          <w:w w:val="95"/>
          <w:sz w:val="16"/>
        </w:rPr>
        <w:t>besoins Repérage</w:t>
      </w:r>
      <w:r>
        <w:rPr>
          <w:spacing w:val="-16"/>
          <w:w w:val="95"/>
          <w:sz w:val="16"/>
        </w:rPr>
        <w:t xml:space="preserve"> </w:t>
      </w:r>
      <w:r>
        <w:rPr>
          <w:w w:val="95"/>
          <w:sz w:val="16"/>
        </w:rPr>
        <w:t>et</w:t>
      </w:r>
      <w:r>
        <w:rPr>
          <w:spacing w:val="-15"/>
          <w:w w:val="95"/>
          <w:sz w:val="16"/>
        </w:rPr>
        <w:t xml:space="preserve"> </w:t>
      </w:r>
      <w:r>
        <w:rPr>
          <w:w w:val="95"/>
          <w:sz w:val="16"/>
        </w:rPr>
        <w:t>hiérarchisation</w:t>
      </w:r>
      <w:r>
        <w:rPr>
          <w:spacing w:val="-16"/>
          <w:w w:val="95"/>
          <w:sz w:val="16"/>
        </w:rPr>
        <w:t xml:space="preserve"> </w:t>
      </w:r>
      <w:r>
        <w:rPr>
          <w:w w:val="95"/>
          <w:sz w:val="16"/>
        </w:rPr>
        <w:t>des</w:t>
      </w:r>
      <w:r>
        <w:rPr>
          <w:spacing w:val="-16"/>
          <w:w w:val="95"/>
          <w:sz w:val="16"/>
        </w:rPr>
        <w:t xml:space="preserve"> </w:t>
      </w:r>
      <w:r>
        <w:rPr>
          <w:w w:val="95"/>
          <w:sz w:val="16"/>
        </w:rPr>
        <w:t>besoins</w:t>
      </w:r>
      <w:r>
        <w:rPr>
          <w:spacing w:val="-16"/>
          <w:w w:val="95"/>
          <w:sz w:val="16"/>
        </w:rPr>
        <w:t xml:space="preserve"> </w:t>
      </w:r>
      <w:r>
        <w:rPr>
          <w:w w:val="95"/>
          <w:sz w:val="16"/>
        </w:rPr>
        <w:t>d</w:t>
      </w:r>
      <w:r>
        <w:rPr>
          <w:w w:val="95"/>
          <w:sz w:val="16"/>
        </w:rPr>
        <w:t>’un</w:t>
      </w:r>
      <w:r>
        <w:rPr>
          <w:spacing w:val="-16"/>
          <w:w w:val="95"/>
          <w:sz w:val="16"/>
        </w:rPr>
        <w:t xml:space="preserve"> </w:t>
      </w:r>
      <w:r>
        <w:rPr>
          <w:w w:val="95"/>
          <w:sz w:val="16"/>
        </w:rPr>
        <w:t>public</w:t>
      </w:r>
    </w:p>
    <w:p w14:paraId="7E900916" w14:textId="77777777" w:rsidR="00C0112C" w:rsidRDefault="00CD3D10">
      <w:pPr>
        <w:spacing w:line="172" w:lineRule="exact"/>
        <w:ind w:left="230"/>
        <w:rPr>
          <w:sz w:val="16"/>
        </w:rPr>
      </w:pPr>
      <w:r>
        <w:rPr>
          <w:w w:val="95"/>
          <w:sz w:val="16"/>
        </w:rPr>
        <w:t>Choix de la thématique en fonction du besoin ciblé, en cohérence avec le projet d’établissement ou de service</w:t>
      </w:r>
    </w:p>
    <w:p w14:paraId="7E900917" w14:textId="77777777" w:rsidR="00C0112C" w:rsidRDefault="00CD3D10">
      <w:pPr>
        <w:spacing w:line="172" w:lineRule="exact"/>
        <w:ind w:left="723"/>
        <w:rPr>
          <w:rFonts w:ascii="Lucida Sans"/>
          <w:b/>
          <w:sz w:val="16"/>
        </w:rPr>
      </w:pPr>
      <w:r>
        <w:rPr>
          <w:rFonts w:ascii="Lucida Sans"/>
          <w:b/>
          <w:w w:val="75"/>
          <w:sz w:val="16"/>
        </w:rPr>
        <w:t>Moyens et ressources</w:t>
      </w:r>
    </w:p>
    <w:p w14:paraId="7E900918" w14:textId="77777777" w:rsidR="00C0112C" w:rsidRDefault="00CD3D10">
      <w:pPr>
        <w:spacing w:line="181" w:lineRule="exact"/>
        <w:ind w:left="723"/>
        <w:rPr>
          <w:sz w:val="16"/>
        </w:rPr>
      </w:pPr>
      <w:r>
        <w:rPr>
          <w:w w:val="90"/>
          <w:sz w:val="16"/>
        </w:rPr>
        <w:t>Contexte de l’intervention</w:t>
      </w:r>
    </w:p>
    <w:p w14:paraId="7E900919" w14:textId="77777777" w:rsidR="00C0112C" w:rsidRDefault="00CD3D10">
      <w:pPr>
        <w:spacing w:before="2" w:line="176" w:lineRule="exact"/>
        <w:ind w:left="723" w:right="6936"/>
        <w:rPr>
          <w:sz w:val="16"/>
        </w:rPr>
      </w:pPr>
      <w:r>
        <w:rPr>
          <w:w w:val="90"/>
          <w:sz w:val="16"/>
        </w:rPr>
        <w:t xml:space="preserve">Outils informatiques, logiciels adaptés </w:t>
      </w:r>
      <w:r>
        <w:rPr>
          <w:w w:val="95"/>
          <w:sz w:val="16"/>
        </w:rPr>
        <w:t>Outils de recueil de besoins</w:t>
      </w:r>
    </w:p>
    <w:p w14:paraId="7E90091A" w14:textId="77777777" w:rsidR="00C0112C" w:rsidRDefault="00CD3D10">
      <w:pPr>
        <w:spacing w:line="176" w:lineRule="exact"/>
        <w:ind w:left="723" w:right="5746"/>
        <w:rPr>
          <w:sz w:val="16"/>
        </w:rPr>
      </w:pPr>
      <w:r>
        <w:rPr>
          <w:w w:val="95"/>
          <w:sz w:val="16"/>
        </w:rPr>
        <w:t>Textes</w:t>
      </w:r>
      <w:r>
        <w:rPr>
          <w:spacing w:val="-13"/>
          <w:w w:val="95"/>
          <w:sz w:val="16"/>
        </w:rPr>
        <w:t xml:space="preserve"> </w:t>
      </w:r>
      <w:r>
        <w:rPr>
          <w:w w:val="95"/>
          <w:sz w:val="16"/>
        </w:rPr>
        <w:t>relatifs</w:t>
      </w:r>
      <w:r>
        <w:rPr>
          <w:spacing w:val="-12"/>
          <w:w w:val="95"/>
          <w:sz w:val="16"/>
        </w:rPr>
        <w:t xml:space="preserve"> </w:t>
      </w:r>
      <w:r>
        <w:rPr>
          <w:w w:val="95"/>
          <w:sz w:val="16"/>
        </w:rPr>
        <w:t>à</w:t>
      </w:r>
      <w:r>
        <w:rPr>
          <w:spacing w:val="-13"/>
          <w:w w:val="95"/>
          <w:sz w:val="16"/>
        </w:rPr>
        <w:t xml:space="preserve"> </w:t>
      </w:r>
      <w:r>
        <w:rPr>
          <w:w w:val="95"/>
          <w:sz w:val="16"/>
        </w:rPr>
        <w:t>la</w:t>
      </w:r>
      <w:r>
        <w:rPr>
          <w:spacing w:val="-12"/>
          <w:w w:val="95"/>
          <w:sz w:val="16"/>
        </w:rPr>
        <w:t xml:space="preserve"> </w:t>
      </w:r>
      <w:r>
        <w:rPr>
          <w:w w:val="95"/>
          <w:sz w:val="16"/>
        </w:rPr>
        <w:t>politique</w:t>
      </w:r>
      <w:r>
        <w:rPr>
          <w:spacing w:val="-13"/>
          <w:w w:val="95"/>
          <w:sz w:val="16"/>
        </w:rPr>
        <w:t xml:space="preserve"> </w:t>
      </w:r>
      <w:r>
        <w:rPr>
          <w:w w:val="95"/>
          <w:sz w:val="16"/>
        </w:rPr>
        <w:t>de</w:t>
      </w:r>
      <w:r>
        <w:rPr>
          <w:spacing w:val="-13"/>
          <w:w w:val="95"/>
          <w:sz w:val="16"/>
        </w:rPr>
        <w:t xml:space="preserve"> </w:t>
      </w:r>
      <w:r>
        <w:rPr>
          <w:w w:val="95"/>
          <w:sz w:val="16"/>
        </w:rPr>
        <w:t>santé,</w:t>
      </w:r>
      <w:r>
        <w:rPr>
          <w:spacing w:val="-13"/>
          <w:w w:val="95"/>
          <w:sz w:val="16"/>
        </w:rPr>
        <w:t xml:space="preserve"> </w:t>
      </w:r>
      <w:r>
        <w:rPr>
          <w:w w:val="95"/>
          <w:sz w:val="16"/>
        </w:rPr>
        <w:t>plans</w:t>
      </w:r>
      <w:r>
        <w:rPr>
          <w:spacing w:val="-13"/>
          <w:w w:val="95"/>
          <w:sz w:val="16"/>
        </w:rPr>
        <w:t xml:space="preserve"> </w:t>
      </w:r>
      <w:r>
        <w:rPr>
          <w:w w:val="95"/>
          <w:sz w:val="16"/>
        </w:rPr>
        <w:t>nationaux,</w:t>
      </w:r>
      <w:r>
        <w:rPr>
          <w:spacing w:val="-13"/>
          <w:w w:val="95"/>
          <w:sz w:val="16"/>
        </w:rPr>
        <w:t xml:space="preserve"> </w:t>
      </w:r>
      <w:r>
        <w:rPr>
          <w:w w:val="95"/>
          <w:sz w:val="16"/>
        </w:rPr>
        <w:t xml:space="preserve">autres </w:t>
      </w:r>
      <w:r>
        <w:rPr>
          <w:w w:val="90"/>
          <w:sz w:val="16"/>
        </w:rPr>
        <w:t>Projet d’établissement ou de</w:t>
      </w:r>
      <w:r>
        <w:rPr>
          <w:spacing w:val="30"/>
          <w:w w:val="90"/>
          <w:sz w:val="16"/>
        </w:rPr>
        <w:t xml:space="preserve"> </w:t>
      </w:r>
      <w:r>
        <w:rPr>
          <w:w w:val="90"/>
          <w:sz w:val="16"/>
        </w:rPr>
        <w:t>service</w:t>
      </w:r>
    </w:p>
    <w:p w14:paraId="7E90091B" w14:textId="77777777" w:rsidR="00C0112C" w:rsidRDefault="00CD3D10">
      <w:pPr>
        <w:spacing w:line="172" w:lineRule="exact"/>
        <w:ind w:left="723"/>
        <w:rPr>
          <w:sz w:val="16"/>
        </w:rPr>
      </w:pPr>
      <w:r>
        <w:rPr>
          <w:w w:val="95"/>
          <w:sz w:val="16"/>
        </w:rPr>
        <w:t>Parcours éducatif de santé en milieu scolaire</w:t>
      </w:r>
    </w:p>
    <w:p w14:paraId="7E90091C" w14:textId="77777777" w:rsidR="00C0112C" w:rsidRDefault="00CD3D10">
      <w:pPr>
        <w:spacing w:line="172" w:lineRule="exact"/>
        <w:ind w:left="723"/>
        <w:rPr>
          <w:rFonts w:ascii="Lucida Sans" w:hAnsi="Lucida Sans"/>
          <w:b/>
          <w:sz w:val="16"/>
        </w:rPr>
      </w:pPr>
      <w:r>
        <w:rPr>
          <w:rFonts w:ascii="Lucida Sans" w:hAnsi="Lucida Sans"/>
          <w:b/>
          <w:w w:val="70"/>
          <w:sz w:val="16"/>
        </w:rPr>
        <w:t>Résultats  attendus</w:t>
      </w:r>
    </w:p>
    <w:p w14:paraId="7E90091D" w14:textId="77777777" w:rsidR="00C0112C" w:rsidRDefault="00CD3D10">
      <w:pPr>
        <w:spacing w:before="7" w:line="176" w:lineRule="exact"/>
        <w:ind w:left="723" w:right="5134"/>
        <w:rPr>
          <w:sz w:val="16"/>
        </w:rPr>
      </w:pPr>
      <w:r>
        <w:rPr>
          <w:w w:val="95"/>
          <w:sz w:val="16"/>
        </w:rPr>
        <w:t>Recensement</w:t>
      </w:r>
      <w:r>
        <w:rPr>
          <w:spacing w:val="-13"/>
          <w:w w:val="95"/>
          <w:sz w:val="16"/>
        </w:rPr>
        <w:t xml:space="preserve"> </w:t>
      </w:r>
      <w:r>
        <w:rPr>
          <w:w w:val="95"/>
          <w:sz w:val="16"/>
        </w:rPr>
        <w:t>des</w:t>
      </w:r>
      <w:r>
        <w:rPr>
          <w:spacing w:val="-12"/>
          <w:w w:val="95"/>
          <w:sz w:val="16"/>
        </w:rPr>
        <w:t xml:space="preserve"> </w:t>
      </w:r>
      <w:r>
        <w:rPr>
          <w:w w:val="95"/>
          <w:sz w:val="16"/>
        </w:rPr>
        <w:t>besoins</w:t>
      </w:r>
      <w:r>
        <w:rPr>
          <w:spacing w:val="-12"/>
          <w:w w:val="95"/>
          <w:sz w:val="16"/>
        </w:rPr>
        <w:t xml:space="preserve"> </w:t>
      </w:r>
      <w:r>
        <w:rPr>
          <w:w w:val="95"/>
          <w:sz w:val="16"/>
        </w:rPr>
        <w:t>avec</w:t>
      </w:r>
      <w:r>
        <w:rPr>
          <w:spacing w:val="-12"/>
          <w:w w:val="95"/>
          <w:sz w:val="16"/>
        </w:rPr>
        <w:t xml:space="preserve"> </w:t>
      </w:r>
      <w:r>
        <w:rPr>
          <w:w w:val="95"/>
          <w:sz w:val="16"/>
        </w:rPr>
        <w:t>un</w:t>
      </w:r>
      <w:r>
        <w:rPr>
          <w:spacing w:val="-12"/>
          <w:w w:val="95"/>
          <w:sz w:val="16"/>
        </w:rPr>
        <w:t xml:space="preserve"> </w:t>
      </w:r>
      <w:r>
        <w:rPr>
          <w:w w:val="95"/>
          <w:sz w:val="16"/>
        </w:rPr>
        <w:t>outil</w:t>
      </w:r>
      <w:r>
        <w:rPr>
          <w:spacing w:val="-12"/>
          <w:w w:val="95"/>
          <w:sz w:val="16"/>
        </w:rPr>
        <w:t xml:space="preserve"> </w:t>
      </w:r>
      <w:r>
        <w:rPr>
          <w:w w:val="95"/>
          <w:sz w:val="16"/>
        </w:rPr>
        <w:t>adapté</w:t>
      </w:r>
      <w:r>
        <w:rPr>
          <w:spacing w:val="-12"/>
          <w:w w:val="95"/>
          <w:sz w:val="16"/>
        </w:rPr>
        <w:t xml:space="preserve"> </w:t>
      </w:r>
      <w:r>
        <w:rPr>
          <w:w w:val="95"/>
          <w:sz w:val="16"/>
        </w:rPr>
        <w:t>au</w:t>
      </w:r>
      <w:r>
        <w:rPr>
          <w:spacing w:val="-12"/>
          <w:w w:val="95"/>
          <w:sz w:val="16"/>
        </w:rPr>
        <w:t xml:space="preserve"> </w:t>
      </w:r>
      <w:r>
        <w:rPr>
          <w:w w:val="95"/>
          <w:sz w:val="16"/>
        </w:rPr>
        <w:t>contexte</w:t>
      </w:r>
      <w:r>
        <w:rPr>
          <w:spacing w:val="-12"/>
          <w:w w:val="95"/>
          <w:sz w:val="16"/>
        </w:rPr>
        <w:t xml:space="preserve"> </w:t>
      </w:r>
      <w:r>
        <w:rPr>
          <w:w w:val="95"/>
          <w:sz w:val="16"/>
        </w:rPr>
        <w:t>et</w:t>
      </w:r>
      <w:r>
        <w:rPr>
          <w:spacing w:val="-12"/>
          <w:w w:val="95"/>
          <w:sz w:val="16"/>
        </w:rPr>
        <w:t xml:space="preserve"> </w:t>
      </w:r>
      <w:r>
        <w:rPr>
          <w:w w:val="95"/>
          <w:sz w:val="16"/>
        </w:rPr>
        <w:t>au</w:t>
      </w:r>
      <w:r>
        <w:rPr>
          <w:spacing w:val="-12"/>
          <w:w w:val="95"/>
          <w:sz w:val="16"/>
        </w:rPr>
        <w:t xml:space="preserve"> </w:t>
      </w:r>
      <w:r>
        <w:rPr>
          <w:w w:val="95"/>
          <w:sz w:val="16"/>
        </w:rPr>
        <w:t>public Analyse</w:t>
      </w:r>
      <w:r>
        <w:rPr>
          <w:spacing w:val="-16"/>
          <w:w w:val="95"/>
          <w:sz w:val="16"/>
        </w:rPr>
        <w:t xml:space="preserve"> </w:t>
      </w:r>
      <w:r>
        <w:rPr>
          <w:w w:val="95"/>
          <w:sz w:val="16"/>
        </w:rPr>
        <w:t>des</w:t>
      </w:r>
      <w:r>
        <w:rPr>
          <w:spacing w:val="-16"/>
          <w:w w:val="95"/>
          <w:sz w:val="16"/>
        </w:rPr>
        <w:t xml:space="preserve"> </w:t>
      </w:r>
      <w:r>
        <w:rPr>
          <w:w w:val="95"/>
          <w:sz w:val="16"/>
        </w:rPr>
        <w:t>données</w:t>
      </w:r>
      <w:r>
        <w:rPr>
          <w:spacing w:val="-16"/>
          <w:w w:val="95"/>
          <w:sz w:val="16"/>
        </w:rPr>
        <w:t xml:space="preserve"> </w:t>
      </w:r>
      <w:r>
        <w:rPr>
          <w:w w:val="95"/>
          <w:sz w:val="16"/>
        </w:rPr>
        <w:t>recueillies</w:t>
      </w:r>
    </w:p>
    <w:p w14:paraId="7E90091E" w14:textId="77777777" w:rsidR="00C0112C" w:rsidRDefault="00CD3D10">
      <w:pPr>
        <w:spacing w:line="184" w:lineRule="exact"/>
        <w:ind w:left="723"/>
        <w:rPr>
          <w:sz w:val="16"/>
        </w:rPr>
      </w:pPr>
      <w:r>
        <w:rPr>
          <w:w w:val="95"/>
          <w:sz w:val="16"/>
        </w:rPr>
        <w:t>Pertinence des propositions en fonction des besoins identifiés</w:t>
      </w:r>
    </w:p>
    <w:p w14:paraId="7E90091F" w14:textId="77777777" w:rsidR="00C0112C" w:rsidRDefault="00C0112C">
      <w:pPr>
        <w:spacing w:before="11"/>
        <w:rPr>
          <w:sz w:val="25"/>
        </w:rPr>
      </w:pPr>
    </w:p>
    <w:p w14:paraId="7E900920" w14:textId="77777777" w:rsidR="00C0112C" w:rsidRDefault="00CD3D10">
      <w:pPr>
        <w:jc w:val="center"/>
        <w:rPr>
          <w:sz w:val="13"/>
        </w:rPr>
      </w:pPr>
      <w:r>
        <w:rPr>
          <w:w w:val="115"/>
          <w:sz w:val="13"/>
        </w:rPr>
        <w:t>Pôle d’activités 4 - Réalisation d’actions d’éducation à la santé pour un public ciblé, dans un contexte donné</w:t>
      </w:r>
    </w:p>
    <w:p w14:paraId="7E900921" w14:textId="77777777" w:rsidR="00C0112C" w:rsidRDefault="00C0112C">
      <w:pPr>
        <w:spacing w:before="7"/>
        <w:rPr>
          <w:sz w:val="14"/>
        </w:rPr>
      </w:pPr>
    </w:p>
    <w:p w14:paraId="7E900922" w14:textId="77777777" w:rsidR="00C0112C" w:rsidRDefault="00CD3D10">
      <w:pPr>
        <w:spacing w:line="184" w:lineRule="exact"/>
        <w:ind w:left="230"/>
        <w:rPr>
          <w:rFonts w:ascii="Lucida Sans" w:hAnsi="Lucida Sans"/>
          <w:b/>
          <w:sz w:val="16"/>
        </w:rPr>
      </w:pPr>
      <w:r>
        <w:rPr>
          <w:rFonts w:ascii="Lucida Sans" w:hAnsi="Lucida Sans"/>
          <w:b/>
          <w:w w:val="75"/>
          <w:sz w:val="16"/>
        </w:rPr>
        <w:t>Activité 4-2 Conception d’une action d’éducation à la santé</w:t>
      </w:r>
    </w:p>
    <w:p w14:paraId="7E900923" w14:textId="77777777" w:rsidR="00C0112C" w:rsidRDefault="00CD3D10">
      <w:pPr>
        <w:spacing w:line="181" w:lineRule="exact"/>
        <w:ind w:left="230"/>
        <w:rPr>
          <w:sz w:val="16"/>
        </w:rPr>
      </w:pPr>
      <w:r>
        <w:rPr>
          <w:w w:val="90"/>
          <w:sz w:val="16"/>
        </w:rPr>
        <w:t>Proposition et sélection d’actions</w:t>
      </w:r>
    </w:p>
    <w:p w14:paraId="7E900924" w14:textId="77777777" w:rsidR="00C0112C" w:rsidRDefault="00CD3D10">
      <w:pPr>
        <w:spacing w:line="176" w:lineRule="exact"/>
        <w:ind w:left="230"/>
        <w:rPr>
          <w:sz w:val="16"/>
        </w:rPr>
      </w:pPr>
      <w:r>
        <w:rPr>
          <w:w w:val="95"/>
          <w:sz w:val="16"/>
        </w:rPr>
        <w:t>Elaboration ou sélection de supports de prévention pour l’action retenue</w:t>
      </w:r>
    </w:p>
    <w:p w14:paraId="7E900925" w14:textId="77777777" w:rsidR="00C0112C" w:rsidRDefault="00CD3D10">
      <w:pPr>
        <w:spacing w:before="1" w:line="176" w:lineRule="exact"/>
        <w:ind w:left="230" w:right="3563"/>
        <w:rPr>
          <w:sz w:val="16"/>
        </w:rPr>
      </w:pPr>
      <w:r>
        <w:rPr>
          <w:w w:val="90"/>
          <w:sz w:val="16"/>
        </w:rPr>
        <w:t xml:space="preserve">Identification des ressources matérielles, financières et humaines (partenaires et dispositifs existants) </w:t>
      </w:r>
      <w:r>
        <w:rPr>
          <w:w w:val="95"/>
          <w:sz w:val="16"/>
        </w:rPr>
        <w:t>Planification de l’action d’éducation à la santé</w:t>
      </w:r>
    </w:p>
    <w:p w14:paraId="7E900926" w14:textId="77777777" w:rsidR="00C0112C" w:rsidRDefault="00CD3D10">
      <w:pPr>
        <w:spacing w:line="169" w:lineRule="exact"/>
        <w:ind w:left="723"/>
        <w:rPr>
          <w:rFonts w:ascii="Lucida Sans"/>
          <w:b/>
          <w:sz w:val="16"/>
        </w:rPr>
      </w:pPr>
      <w:r>
        <w:rPr>
          <w:rFonts w:ascii="Lucida Sans"/>
          <w:b/>
          <w:w w:val="75"/>
          <w:sz w:val="16"/>
        </w:rPr>
        <w:t>Moyens et ressources</w:t>
      </w:r>
    </w:p>
    <w:p w14:paraId="7E900927" w14:textId="77777777" w:rsidR="00C0112C" w:rsidRDefault="00CD3D10">
      <w:pPr>
        <w:spacing w:line="181" w:lineRule="exact"/>
        <w:ind w:left="723"/>
        <w:rPr>
          <w:sz w:val="16"/>
        </w:rPr>
      </w:pPr>
      <w:r>
        <w:rPr>
          <w:w w:val="90"/>
          <w:sz w:val="16"/>
        </w:rPr>
        <w:t>Contexte de l’intervention</w:t>
      </w:r>
    </w:p>
    <w:p w14:paraId="7E900928" w14:textId="77777777" w:rsidR="00C0112C" w:rsidRDefault="00CD3D10">
      <w:pPr>
        <w:spacing w:before="1" w:line="176" w:lineRule="exact"/>
        <w:ind w:left="723" w:right="6936"/>
        <w:rPr>
          <w:sz w:val="16"/>
        </w:rPr>
      </w:pPr>
      <w:r>
        <w:rPr>
          <w:w w:val="90"/>
          <w:sz w:val="16"/>
        </w:rPr>
        <w:t>Outils informatiques, logiciels adaptés Supports de prévention</w:t>
      </w:r>
    </w:p>
    <w:p w14:paraId="7E900929" w14:textId="77777777" w:rsidR="00C0112C" w:rsidRDefault="00CD3D10">
      <w:pPr>
        <w:spacing w:line="174" w:lineRule="exact"/>
        <w:ind w:left="723"/>
        <w:rPr>
          <w:sz w:val="16"/>
        </w:rPr>
      </w:pPr>
      <w:r>
        <w:rPr>
          <w:w w:val="90"/>
          <w:sz w:val="16"/>
        </w:rPr>
        <w:t>Partenaires extérieurs</w:t>
      </w:r>
    </w:p>
    <w:p w14:paraId="7E90092A" w14:textId="77777777" w:rsidR="00C0112C" w:rsidRDefault="00CD3D10">
      <w:pPr>
        <w:spacing w:before="2" w:line="176" w:lineRule="exact"/>
        <w:ind w:left="723" w:right="5336"/>
        <w:rPr>
          <w:sz w:val="16"/>
        </w:rPr>
      </w:pPr>
      <w:r>
        <w:rPr>
          <w:sz w:val="16"/>
        </w:rPr>
        <w:t xml:space="preserve">Textes relatifs à la politique de santé, plans nationaux, autres </w:t>
      </w:r>
      <w:r>
        <w:rPr>
          <w:w w:val="90"/>
          <w:sz w:val="16"/>
        </w:rPr>
        <w:t>Eléments concernant l’environnement de l’établissement, du service Projet d’établissement ou de service</w:t>
      </w:r>
    </w:p>
    <w:p w14:paraId="7E90092B" w14:textId="77777777" w:rsidR="00C0112C" w:rsidRDefault="00CD3D10">
      <w:pPr>
        <w:spacing w:line="169" w:lineRule="exact"/>
        <w:ind w:left="723"/>
        <w:rPr>
          <w:rFonts w:ascii="Lucida Sans" w:hAnsi="Lucida Sans"/>
          <w:b/>
          <w:sz w:val="16"/>
        </w:rPr>
      </w:pPr>
      <w:r>
        <w:rPr>
          <w:rFonts w:ascii="Lucida Sans" w:hAnsi="Lucida Sans"/>
          <w:b/>
          <w:w w:val="70"/>
          <w:sz w:val="16"/>
        </w:rPr>
        <w:t>R</w:t>
      </w:r>
      <w:r>
        <w:rPr>
          <w:rFonts w:ascii="Lucida Sans" w:hAnsi="Lucida Sans"/>
          <w:b/>
          <w:w w:val="70"/>
          <w:sz w:val="16"/>
        </w:rPr>
        <w:t>ésultats  attendus</w:t>
      </w:r>
    </w:p>
    <w:p w14:paraId="7E90092C" w14:textId="77777777" w:rsidR="00C0112C" w:rsidRDefault="00CD3D10">
      <w:pPr>
        <w:spacing w:before="7" w:line="176" w:lineRule="exact"/>
        <w:ind w:left="723" w:right="6065"/>
        <w:rPr>
          <w:sz w:val="16"/>
        </w:rPr>
      </w:pPr>
      <w:r>
        <w:rPr>
          <w:sz w:val="16"/>
        </w:rPr>
        <w:t xml:space="preserve">Réalisme et faisabilité de l’action envisagée </w:t>
      </w:r>
      <w:r>
        <w:rPr>
          <w:w w:val="90"/>
          <w:sz w:val="16"/>
        </w:rPr>
        <w:t xml:space="preserve">Formalisation cohérente des étapes de l’action </w:t>
      </w:r>
      <w:r>
        <w:rPr>
          <w:w w:val="95"/>
          <w:sz w:val="16"/>
        </w:rPr>
        <w:t>Pertinence du choix des supports</w:t>
      </w:r>
    </w:p>
    <w:p w14:paraId="7E90092D" w14:textId="77777777" w:rsidR="00C0112C" w:rsidRDefault="00CD3D10">
      <w:pPr>
        <w:spacing w:line="176" w:lineRule="exact"/>
        <w:ind w:left="723" w:right="4227"/>
        <w:rPr>
          <w:sz w:val="16"/>
        </w:rPr>
      </w:pPr>
      <w:r>
        <w:rPr>
          <w:w w:val="95"/>
          <w:sz w:val="16"/>
        </w:rPr>
        <w:t>Production</w:t>
      </w:r>
      <w:r>
        <w:rPr>
          <w:spacing w:val="-21"/>
          <w:w w:val="95"/>
          <w:sz w:val="16"/>
        </w:rPr>
        <w:t xml:space="preserve"> </w:t>
      </w:r>
      <w:r>
        <w:rPr>
          <w:w w:val="95"/>
          <w:sz w:val="16"/>
        </w:rPr>
        <w:t>de</w:t>
      </w:r>
      <w:r>
        <w:rPr>
          <w:spacing w:val="-20"/>
          <w:w w:val="95"/>
          <w:sz w:val="16"/>
        </w:rPr>
        <w:t xml:space="preserve"> </w:t>
      </w:r>
      <w:r>
        <w:rPr>
          <w:w w:val="95"/>
          <w:sz w:val="16"/>
        </w:rPr>
        <w:t>supports/documents</w:t>
      </w:r>
      <w:r>
        <w:rPr>
          <w:spacing w:val="-20"/>
          <w:w w:val="95"/>
          <w:sz w:val="16"/>
        </w:rPr>
        <w:t xml:space="preserve"> </w:t>
      </w:r>
      <w:r>
        <w:rPr>
          <w:w w:val="95"/>
          <w:sz w:val="16"/>
        </w:rPr>
        <w:t>actualisés</w:t>
      </w:r>
      <w:r>
        <w:rPr>
          <w:spacing w:val="-20"/>
          <w:w w:val="95"/>
          <w:sz w:val="16"/>
        </w:rPr>
        <w:t xml:space="preserve"> </w:t>
      </w:r>
      <w:r>
        <w:rPr>
          <w:w w:val="95"/>
          <w:sz w:val="16"/>
        </w:rPr>
        <w:t>et</w:t>
      </w:r>
      <w:r>
        <w:rPr>
          <w:spacing w:val="-21"/>
          <w:w w:val="95"/>
          <w:sz w:val="16"/>
        </w:rPr>
        <w:t xml:space="preserve"> </w:t>
      </w:r>
      <w:r>
        <w:rPr>
          <w:w w:val="95"/>
          <w:sz w:val="16"/>
        </w:rPr>
        <w:t>adaptés</w:t>
      </w:r>
      <w:r>
        <w:rPr>
          <w:spacing w:val="-20"/>
          <w:w w:val="95"/>
          <w:sz w:val="16"/>
        </w:rPr>
        <w:t xml:space="preserve"> </w:t>
      </w:r>
      <w:r>
        <w:rPr>
          <w:w w:val="95"/>
          <w:sz w:val="16"/>
        </w:rPr>
        <w:t>au</w:t>
      </w:r>
      <w:r>
        <w:rPr>
          <w:spacing w:val="-20"/>
          <w:w w:val="95"/>
          <w:sz w:val="16"/>
        </w:rPr>
        <w:t xml:space="preserve"> </w:t>
      </w:r>
      <w:r>
        <w:rPr>
          <w:w w:val="95"/>
          <w:sz w:val="16"/>
        </w:rPr>
        <w:t>public</w:t>
      </w:r>
      <w:r>
        <w:rPr>
          <w:spacing w:val="-20"/>
          <w:w w:val="95"/>
          <w:sz w:val="16"/>
        </w:rPr>
        <w:t xml:space="preserve"> </w:t>
      </w:r>
      <w:r>
        <w:rPr>
          <w:w w:val="95"/>
          <w:sz w:val="16"/>
        </w:rPr>
        <w:t>et</w:t>
      </w:r>
      <w:r>
        <w:rPr>
          <w:spacing w:val="-21"/>
          <w:w w:val="95"/>
          <w:sz w:val="16"/>
        </w:rPr>
        <w:t xml:space="preserve"> </w:t>
      </w:r>
      <w:r>
        <w:rPr>
          <w:w w:val="95"/>
          <w:sz w:val="16"/>
        </w:rPr>
        <w:t>à</w:t>
      </w:r>
      <w:r>
        <w:rPr>
          <w:spacing w:val="-20"/>
          <w:w w:val="95"/>
          <w:sz w:val="16"/>
        </w:rPr>
        <w:t xml:space="preserve"> </w:t>
      </w:r>
      <w:r>
        <w:rPr>
          <w:w w:val="95"/>
          <w:sz w:val="16"/>
        </w:rPr>
        <w:t>l’action</w:t>
      </w:r>
      <w:r>
        <w:rPr>
          <w:spacing w:val="-20"/>
          <w:w w:val="95"/>
          <w:sz w:val="16"/>
        </w:rPr>
        <w:t xml:space="preserve"> </w:t>
      </w:r>
      <w:r>
        <w:rPr>
          <w:w w:val="95"/>
          <w:sz w:val="16"/>
        </w:rPr>
        <w:t>retenue Utilisation</w:t>
      </w:r>
      <w:r>
        <w:rPr>
          <w:spacing w:val="-17"/>
          <w:w w:val="95"/>
          <w:sz w:val="16"/>
        </w:rPr>
        <w:t xml:space="preserve"> </w:t>
      </w:r>
      <w:r>
        <w:rPr>
          <w:w w:val="95"/>
          <w:sz w:val="16"/>
        </w:rPr>
        <w:t>du</w:t>
      </w:r>
      <w:r>
        <w:rPr>
          <w:spacing w:val="-16"/>
          <w:w w:val="95"/>
          <w:sz w:val="16"/>
        </w:rPr>
        <w:t xml:space="preserve"> </w:t>
      </w:r>
      <w:r>
        <w:rPr>
          <w:w w:val="95"/>
          <w:sz w:val="16"/>
        </w:rPr>
        <w:t>numérique</w:t>
      </w:r>
      <w:r>
        <w:rPr>
          <w:spacing w:val="-16"/>
          <w:w w:val="95"/>
          <w:sz w:val="16"/>
        </w:rPr>
        <w:t xml:space="preserve"> </w:t>
      </w:r>
      <w:r>
        <w:rPr>
          <w:w w:val="95"/>
          <w:sz w:val="16"/>
        </w:rPr>
        <w:t>pour</w:t>
      </w:r>
      <w:r>
        <w:rPr>
          <w:spacing w:val="-16"/>
          <w:w w:val="95"/>
          <w:sz w:val="16"/>
        </w:rPr>
        <w:t xml:space="preserve"> </w:t>
      </w:r>
      <w:r>
        <w:rPr>
          <w:w w:val="95"/>
          <w:sz w:val="16"/>
        </w:rPr>
        <w:t>la</w:t>
      </w:r>
      <w:r>
        <w:rPr>
          <w:spacing w:val="-17"/>
          <w:w w:val="95"/>
          <w:sz w:val="16"/>
        </w:rPr>
        <w:t xml:space="preserve"> </w:t>
      </w:r>
      <w:r>
        <w:rPr>
          <w:w w:val="95"/>
          <w:sz w:val="16"/>
        </w:rPr>
        <w:t>conception</w:t>
      </w:r>
      <w:r>
        <w:rPr>
          <w:spacing w:val="-16"/>
          <w:w w:val="95"/>
          <w:sz w:val="16"/>
        </w:rPr>
        <w:t xml:space="preserve"> </w:t>
      </w:r>
      <w:r>
        <w:rPr>
          <w:w w:val="95"/>
          <w:sz w:val="16"/>
        </w:rPr>
        <w:t>des</w:t>
      </w:r>
      <w:r>
        <w:rPr>
          <w:spacing w:val="-16"/>
          <w:w w:val="95"/>
          <w:sz w:val="16"/>
        </w:rPr>
        <w:t xml:space="preserve"> </w:t>
      </w:r>
      <w:r>
        <w:rPr>
          <w:w w:val="95"/>
          <w:sz w:val="16"/>
        </w:rPr>
        <w:t>supports</w:t>
      </w:r>
    </w:p>
    <w:p w14:paraId="7E90092E" w14:textId="77777777" w:rsidR="00C0112C" w:rsidRDefault="00CD3D10">
      <w:pPr>
        <w:spacing w:line="176" w:lineRule="exact"/>
        <w:ind w:left="723" w:right="4254"/>
        <w:rPr>
          <w:sz w:val="16"/>
        </w:rPr>
      </w:pPr>
      <w:r>
        <w:rPr>
          <w:w w:val="95"/>
          <w:sz w:val="16"/>
        </w:rPr>
        <w:t>Identification</w:t>
      </w:r>
      <w:r>
        <w:rPr>
          <w:spacing w:val="-20"/>
          <w:w w:val="95"/>
          <w:sz w:val="16"/>
        </w:rPr>
        <w:t xml:space="preserve"> </w:t>
      </w:r>
      <w:r>
        <w:rPr>
          <w:w w:val="95"/>
          <w:sz w:val="16"/>
        </w:rPr>
        <w:t>et</w:t>
      </w:r>
      <w:r>
        <w:rPr>
          <w:spacing w:val="-20"/>
          <w:w w:val="95"/>
          <w:sz w:val="16"/>
        </w:rPr>
        <w:t xml:space="preserve"> </w:t>
      </w:r>
      <w:r>
        <w:rPr>
          <w:w w:val="95"/>
          <w:sz w:val="16"/>
        </w:rPr>
        <w:t>choix</w:t>
      </w:r>
      <w:r>
        <w:rPr>
          <w:spacing w:val="-20"/>
          <w:w w:val="95"/>
          <w:sz w:val="16"/>
        </w:rPr>
        <w:t xml:space="preserve"> </w:t>
      </w:r>
      <w:r>
        <w:rPr>
          <w:w w:val="95"/>
          <w:sz w:val="16"/>
        </w:rPr>
        <w:t>pertinents</w:t>
      </w:r>
      <w:r>
        <w:rPr>
          <w:spacing w:val="-20"/>
          <w:w w:val="95"/>
          <w:sz w:val="16"/>
        </w:rPr>
        <w:t xml:space="preserve"> </w:t>
      </w:r>
      <w:r>
        <w:rPr>
          <w:w w:val="95"/>
          <w:sz w:val="16"/>
        </w:rPr>
        <w:t>des</w:t>
      </w:r>
      <w:r>
        <w:rPr>
          <w:spacing w:val="-20"/>
          <w:w w:val="95"/>
          <w:sz w:val="16"/>
        </w:rPr>
        <w:t xml:space="preserve"> </w:t>
      </w:r>
      <w:r>
        <w:rPr>
          <w:w w:val="95"/>
          <w:sz w:val="16"/>
        </w:rPr>
        <w:t>partenaires,</w:t>
      </w:r>
      <w:r>
        <w:rPr>
          <w:spacing w:val="-20"/>
          <w:w w:val="95"/>
          <w:sz w:val="16"/>
        </w:rPr>
        <w:t xml:space="preserve"> </w:t>
      </w:r>
      <w:r>
        <w:rPr>
          <w:w w:val="95"/>
          <w:sz w:val="16"/>
        </w:rPr>
        <w:t>des</w:t>
      </w:r>
      <w:r>
        <w:rPr>
          <w:spacing w:val="-20"/>
          <w:w w:val="95"/>
          <w:sz w:val="16"/>
        </w:rPr>
        <w:t xml:space="preserve"> </w:t>
      </w:r>
      <w:r>
        <w:rPr>
          <w:w w:val="95"/>
          <w:sz w:val="16"/>
        </w:rPr>
        <w:t>dispositifs</w:t>
      </w:r>
      <w:r>
        <w:rPr>
          <w:spacing w:val="-20"/>
          <w:w w:val="95"/>
          <w:sz w:val="16"/>
        </w:rPr>
        <w:t xml:space="preserve"> </w:t>
      </w:r>
      <w:r>
        <w:rPr>
          <w:w w:val="95"/>
          <w:sz w:val="16"/>
        </w:rPr>
        <w:t>pouvant</w:t>
      </w:r>
      <w:r>
        <w:rPr>
          <w:spacing w:val="-19"/>
          <w:w w:val="95"/>
          <w:sz w:val="16"/>
        </w:rPr>
        <w:t xml:space="preserve"> </w:t>
      </w:r>
      <w:r>
        <w:rPr>
          <w:w w:val="95"/>
          <w:sz w:val="16"/>
        </w:rPr>
        <w:t>être</w:t>
      </w:r>
      <w:r>
        <w:rPr>
          <w:spacing w:val="-20"/>
          <w:w w:val="95"/>
          <w:sz w:val="16"/>
        </w:rPr>
        <w:t xml:space="preserve"> </w:t>
      </w:r>
      <w:r>
        <w:rPr>
          <w:w w:val="95"/>
          <w:sz w:val="16"/>
        </w:rPr>
        <w:t xml:space="preserve">sollicités </w:t>
      </w:r>
      <w:r>
        <w:rPr>
          <w:w w:val="90"/>
          <w:sz w:val="16"/>
        </w:rPr>
        <w:t xml:space="preserve">Planification respectant les contraintes et les ressources  </w:t>
      </w:r>
      <w:r>
        <w:rPr>
          <w:spacing w:val="10"/>
          <w:w w:val="90"/>
          <w:sz w:val="16"/>
        </w:rPr>
        <w:t xml:space="preserve"> </w:t>
      </w:r>
      <w:r>
        <w:rPr>
          <w:w w:val="90"/>
          <w:sz w:val="16"/>
        </w:rPr>
        <w:t>disponibles</w:t>
      </w:r>
    </w:p>
    <w:p w14:paraId="7E90092F" w14:textId="77777777" w:rsidR="00C0112C" w:rsidRDefault="00C0112C">
      <w:pPr>
        <w:spacing w:before="6"/>
        <w:rPr>
          <w:sz w:val="26"/>
        </w:rPr>
      </w:pPr>
    </w:p>
    <w:p w14:paraId="7E900930" w14:textId="77777777" w:rsidR="00C0112C" w:rsidRDefault="00CD3D10">
      <w:pPr>
        <w:jc w:val="center"/>
        <w:rPr>
          <w:sz w:val="13"/>
        </w:rPr>
      </w:pPr>
      <w:r>
        <w:rPr>
          <w:w w:val="115"/>
          <w:sz w:val="13"/>
        </w:rPr>
        <w:t>Pôle d’activités 4 - Réalisation d’actions d’éducation à la santé pour un public ciblé dans un contexte donné</w:t>
      </w:r>
    </w:p>
    <w:p w14:paraId="7E900931" w14:textId="77777777" w:rsidR="00C0112C" w:rsidRDefault="00C0112C">
      <w:pPr>
        <w:spacing w:before="7"/>
        <w:rPr>
          <w:sz w:val="14"/>
        </w:rPr>
      </w:pPr>
    </w:p>
    <w:p w14:paraId="7E900932" w14:textId="77777777" w:rsidR="00C0112C" w:rsidRDefault="00CD3D10">
      <w:pPr>
        <w:spacing w:line="184" w:lineRule="exact"/>
        <w:ind w:left="230"/>
        <w:rPr>
          <w:rFonts w:ascii="Lucida Sans" w:hAnsi="Lucida Sans"/>
          <w:b/>
          <w:sz w:val="16"/>
        </w:rPr>
      </w:pPr>
      <w:r>
        <w:rPr>
          <w:rFonts w:ascii="Lucida Sans" w:hAnsi="Lucida Sans"/>
          <w:b/>
          <w:w w:val="75"/>
          <w:sz w:val="16"/>
        </w:rPr>
        <w:t>Activité 4-3 Mise en œuvre et évaluation de l’action</w:t>
      </w:r>
    </w:p>
    <w:p w14:paraId="7E900933" w14:textId="77777777" w:rsidR="00C0112C" w:rsidRDefault="00CD3D10">
      <w:pPr>
        <w:spacing w:before="6" w:line="176" w:lineRule="exact"/>
        <w:ind w:left="230" w:right="5021"/>
        <w:rPr>
          <w:sz w:val="16"/>
        </w:rPr>
      </w:pPr>
      <w:r>
        <w:rPr>
          <w:w w:val="95"/>
          <w:sz w:val="16"/>
        </w:rPr>
        <w:t>Animation</w:t>
      </w:r>
      <w:r>
        <w:rPr>
          <w:spacing w:val="-20"/>
          <w:w w:val="95"/>
          <w:sz w:val="16"/>
        </w:rPr>
        <w:t xml:space="preserve"> </w:t>
      </w:r>
      <w:r>
        <w:rPr>
          <w:w w:val="95"/>
          <w:sz w:val="16"/>
        </w:rPr>
        <w:t>d’ateliers</w:t>
      </w:r>
      <w:r>
        <w:rPr>
          <w:spacing w:val="-19"/>
          <w:w w:val="95"/>
          <w:sz w:val="16"/>
        </w:rPr>
        <w:t xml:space="preserve"> </w:t>
      </w:r>
      <w:r>
        <w:rPr>
          <w:w w:val="95"/>
          <w:sz w:val="16"/>
        </w:rPr>
        <w:t>de</w:t>
      </w:r>
      <w:r>
        <w:rPr>
          <w:spacing w:val="-19"/>
          <w:w w:val="95"/>
          <w:sz w:val="16"/>
        </w:rPr>
        <w:t xml:space="preserve"> </w:t>
      </w:r>
      <w:r>
        <w:rPr>
          <w:w w:val="95"/>
          <w:sz w:val="16"/>
        </w:rPr>
        <w:t>prévention,</w:t>
      </w:r>
      <w:r>
        <w:rPr>
          <w:spacing w:val="-20"/>
          <w:w w:val="95"/>
          <w:sz w:val="16"/>
        </w:rPr>
        <w:t xml:space="preserve"> </w:t>
      </w:r>
      <w:r>
        <w:rPr>
          <w:w w:val="95"/>
          <w:sz w:val="16"/>
        </w:rPr>
        <w:t>réalisation</w:t>
      </w:r>
      <w:r>
        <w:rPr>
          <w:spacing w:val="-19"/>
          <w:w w:val="95"/>
          <w:sz w:val="16"/>
        </w:rPr>
        <w:t xml:space="preserve"> </w:t>
      </w:r>
      <w:r>
        <w:rPr>
          <w:w w:val="95"/>
          <w:sz w:val="16"/>
        </w:rPr>
        <w:t>d’actions</w:t>
      </w:r>
      <w:r>
        <w:rPr>
          <w:spacing w:val="-19"/>
          <w:w w:val="95"/>
          <w:sz w:val="16"/>
        </w:rPr>
        <w:t xml:space="preserve"> </w:t>
      </w:r>
      <w:r>
        <w:rPr>
          <w:w w:val="95"/>
          <w:sz w:val="16"/>
        </w:rPr>
        <w:t>dans</w:t>
      </w:r>
      <w:r>
        <w:rPr>
          <w:spacing w:val="-19"/>
          <w:w w:val="95"/>
          <w:sz w:val="16"/>
        </w:rPr>
        <w:t xml:space="preserve"> </w:t>
      </w:r>
      <w:r>
        <w:rPr>
          <w:w w:val="95"/>
          <w:sz w:val="16"/>
        </w:rPr>
        <w:t>une</w:t>
      </w:r>
      <w:r>
        <w:rPr>
          <w:spacing w:val="-19"/>
          <w:w w:val="95"/>
          <w:sz w:val="16"/>
        </w:rPr>
        <w:t xml:space="preserve"> </w:t>
      </w:r>
      <w:r>
        <w:rPr>
          <w:w w:val="95"/>
          <w:sz w:val="16"/>
        </w:rPr>
        <w:t>visée</w:t>
      </w:r>
      <w:r>
        <w:rPr>
          <w:spacing w:val="-20"/>
          <w:w w:val="95"/>
          <w:sz w:val="16"/>
        </w:rPr>
        <w:t xml:space="preserve"> </w:t>
      </w:r>
      <w:r>
        <w:rPr>
          <w:w w:val="95"/>
          <w:sz w:val="16"/>
        </w:rPr>
        <w:t>éducative Participa</w:t>
      </w:r>
      <w:r>
        <w:rPr>
          <w:w w:val="95"/>
          <w:sz w:val="16"/>
        </w:rPr>
        <w:t>tion</w:t>
      </w:r>
      <w:r>
        <w:rPr>
          <w:spacing w:val="-19"/>
          <w:w w:val="95"/>
          <w:sz w:val="16"/>
        </w:rPr>
        <w:t xml:space="preserve"> </w:t>
      </w:r>
      <w:r>
        <w:rPr>
          <w:w w:val="95"/>
          <w:sz w:val="16"/>
        </w:rPr>
        <w:t>à</w:t>
      </w:r>
      <w:r>
        <w:rPr>
          <w:spacing w:val="-19"/>
          <w:w w:val="95"/>
          <w:sz w:val="16"/>
        </w:rPr>
        <w:t xml:space="preserve"> </w:t>
      </w:r>
      <w:r>
        <w:rPr>
          <w:w w:val="95"/>
          <w:sz w:val="16"/>
        </w:rPr>
        <w:t>des</w:t>
      </w:r>
      <w:r>
        <w:rPr>
          <w:spacing w:val="-19"/>
          <w:w w:val="95"/>
          <w:sz w:val="16"/>
        </w:rPr>
        <w:t xml:space="preserve"> </w:t>
      </w:r>
      <w:r>
        <w:rPr>
          <w:w w:val="95"/>
          <w:sz w:val="16"/>
        </w:rPr>
        <w:t>campagnes</w:t>
      </w:r>
      <w:r>
        <w:rPr>
          <w:spacing w:val="-19"/>
          <w:w w:val="95"/>
          <w:sz w:val="16"/>
        </w:rPr>
        <w:t xml:space="preserve"> </w:t>
      </w:r>
      <w:r>
        <w:rPr>
          <w:w w:val="95"/>
          <w:sz w:val="16"/>
        </w:rPr>
        <w:t>de</w:t>
      </w:r>
      <w:r>
        <w:rPr>
          <w:spacing w:val="-19"/>
          <w:w w:val="95"/>
          <w:sz w:val="16"/>
        </w:rPr>
        <w:t xml:space="preserve"> </w:t>
      </w:r>
      <w:r>
        <w:rPr>
          <w:w w:val="95"/>
          <w:sz w:val="16"/>
        </w:rPr>
        <w:t>prévention</w:t>
      </w:r>
    </w:p>
    <w:p w14:paraId="7E900934" w14:textId="77777777" w:rsidR="00C0112C" w:rsidRDefault="00CD3D10">
      <w:pPr>
        <w:spacing w:line="176" w:lineRule="exact"/>
        <w:ind w:left="230" w:right="4512"/>
        <w:rPr>
          <w:sz w:val="16"/>
        </w:rPr>
      </w:pPr>
      <w:r>
        <w:rPr>
          <w:w w:val="95"/>
          <w:sz w:val="16"/>
        </w:rPr>
        <w:t>Orientation</w:t>
      </w:r>
      <w:r>
        <w:rPr>
          <w:spacing w:val="-15"/>
          <w:w w:val="95"/>
          <w:sz w:val="16"/>
        </w:rPr>
        <w:t xml:space="preserve"> </w:t>
      </w:r>
      <w:r>
        <w:rPr>
          <w:w w:val="95"/>
          <w:sz w:val="16"/>
        </w:rPr>
        <w:t>vers</w:t>
      </w:r>
      <w:r>
        <w:rPr>
          <w:spacing w:val="-14"/>
          <w:w w:val="95"/>
          <w:sz w:val="16"/>
        </w:rPr>
        <w:t xml:space="preserve"> </w:t>
      </w:r>
      <w:r>
        <w:rPr>
          <w:w w:val="95"/>
          <w:sz w:val="16"/>
        </w:rPr>
        <w:t>des</w:t>
      </w:r>
      <w:r>
        <w:rPr>
          <w:spacing w:val="-14"/>
          <w:w w:val="95"/>
          <w:sz w:val="16"/>
        </w:rPr>
        <w:t xml:space="preserve"> </w:t>
      </w:r>
      <w:r>
        <w:rPr>
          <w:w w:val="95"/>
          <w:sz w:val="16"/>
        </w:rPr>
        <w:t>personnes</w:t>
      </w:r>
      <w:r>
        <w:rPr>
          <w:spacing w:val="-15"/>
          <w:w w:val="95"/>
          <w:sz w:val="16"/>
        </w:rPr>
        <w:t xml:space="preserve"> </w:t>
      </w:r>
      <w:r>
        <w:rPr>
          <w:w w:val="95"/>
          <w:sz w:val="16"/>
        </w:rPr>
        <w:t>ressources,</w:t>
      </w:r>
      <w:r>
        <w:rPr>
          <w:spacing w:val="-14"/>
          <w:w w:val="95"/>
          <w:sz w:val="16"/>
        </w:rPr>
        <w:t xml:space="preserve"> </w:t>
      </w:r>
      <w:r>
        <w:rPr>
          <w:w w:val="95"/>
          <w:sz w:val="16"/>
        </w:rPr>
        <w:t>des</w:t>
      </w:r>
      <w:r>
        <w:rPr>
          <w:spacing w:val="-14"/>
          <w:w w:val="95"/>
          <w:sz w:val="16"/>
        </w:rPr>
        <w:t xml:space="preserve"> </w:t>
      </w:r>
      <w:r>
        <w:rPr>
          <w:w w:val="95"/>
          <w:sz w:val="16"/>
        </w:rPr>
        <w:t>dispositifs</w:t>
      </w:r>
      <w:r>
        <w:rPr>
          <w:spacing w:val="-14"/>
          <w:w w:val="95"/>
          <w:sz w:val="16"/>
        </w:rPr>
        <w:t xml:space="preserve"> </w:t>
      </w:r>
      <w:r>
        <w:rPr>
          <w:w w:val="95"/>
          <w:sz w:val="16"/>
        </w:rPr>
        <w:t>d’éducation</w:t>
      </w:r>
      <w:r>
        <w:rPr>
          <w:spacing w:val="-14"/>
          <w:w w:val="95"/>
          <w:sz w:val="16"/>
        </w:rPr>
        <w:t xml:space="preserve"> </w:t>
      </w:r>
      <w:r>
        <w:rPr>
          <w:w w:val="95"/>
          <w:sz w:val="16"/>
        </w:rPr>
        <w:t>à</w:t>
      </w:r>
      <w:r>
        <w:rPr>
          <w:spacing w:val="-14"/>
          <w:w w:val="95"/>
          <w:sz w:val="16"/>
        </w:rPr>
        <w:t xml:space="preserve"> </w:t>
      </w:r>
      <w:r>
        <w:rPr>
          <w:w w:val="95"/>
          <w:sz w:val="16"/>
        </w:rPr>
        <w:t>la</w:t>
      </w:r>
      <w:r>
        <w:rPr>
          <w:spacing w:val="-15"/>
          <w:w w:val="95"/>
          <w:sz w:val="16"/>
        </w:rPr>
        <w:t xml:space="preserve"> </w:t>
      </w:r>
      <w:r>
        <w:rPr>
          <w:w w:val="95"/>
          <w:sz w:val="16"/>
        </w:rPr>
        <w:t>santé</w:t>
      </w:r>
      <w:r>
        <w:rPr>
          <w:spacing w:val="-14"/>
          <w:w w:val="95"/>
          <w:sz w:val="16"/>
        </w:rPr>
        <w:t xml:space="preserve"> </w:t>
      </w:r>
      <w:r>
        <w:rPr>
          <w:w w:val="95"/>
          <w:sz w:val="16"/>
        </w:rPr>
        <w:t>existants Réalisation d’un bilan, proposition d’ajustements, mise en œuvre d’actions correctives Rédaction</w:t>
      </w:r>
      <w:r>
        <w:rPr>
          <w:spacing w:val="-15"/>
          <w:w w:val="95"/>
          <w:sz w:val="16"/>
        </w:rPr>
        <w:t xml:space="preserve"> </w:t>
      </w:r>
      <w:r>
        <w:rPr>
          <w:w w:val="95"/>
          <w:sz w:val="16"/>
        </w:rPr>
        <w:t>de</w:t>
      </w:r>
      <w:r>
        <w:rPr>
          <w:spacing w:val="-15"/>
          <w:w w:val="95"/>
          <w:sz w:val="16"/>
        </w:rPr>
        <w:t xml:space="preserve"> </w:t>
      </w:r>
      <w:r>
        <w:rPr>
          <w:w w:val="95"/>
          <w:sz w:val="16"/>
        </w:rPr>
        <w:t>comptes</w:t>
      </w:r>
      <w:r>
        <w:rPr>
          <w:spacing w:val="-15"/>
          <w:w w:val="95"/>
          <w:sz w:val="16"/>
        </w:rPr>
        <w:t xml:space="preserve"> </w:t>
      </w:r>
      <w:r>
        <w:rPr>
          <w:w w:val="95"/>
          <w:sz w:val="16"/>
        </w:rPr>
        <w:t>rendus,</w:t>
      </w:r>
      <w:r>
        <w:rPr>
          <w:spacing w:val="-15"/>
          <w:w w:val="95"/>
          <w:sz w:val="16"/>
        </w:rPr>
        <w:t xml:space="preserve"> </w:t>
      </w:r>
      <w:r>
        <w:rPr>
          <w:w w:val="95"/>
          <w:sz w:val="16"/>
        </w:rPr>
        <w:t>de</w:t>
      </w:r>
      <w:r>
        <w:rPr>
          <w:spacing w:val="-15"/>
          <w:w w:val="95"/>
          <w:sz w:val="16"/>
        </w:rPr>
        <w:t xml:space="preserve"> </w:t>
      </w:r>
      <w:r>
        <w:rPr>
          <w:w w:val="95"/>
          <w:sz w:val="16"/>
        </w:rPr>
        <w:t>bilan,</w:t>
      </w:r>
      <w:r>
        <w:rPr>
          <w:spacing w:val="-15"/>
          <w:w w:val="95"/>
          <w:sz w:val="16"/>
        </w:rPr>
        <w:t xml:space="preserve"> </w:t>
      </w:r>
      <w:r>
        <w:rPr>
          <w:w w:val="95"/>
          <w:sz w:val="16"/>
        </w:rPr>
        <w:t>de</w:t>
      </w:r>
      <w:r>
        <w:rPr>
          <w:spacing w:val="-15"/>
          <w:w w:val="95"/>
          <w:sz w:val="16"/>
        </w:rPr>
        <w:t xml:space="preserve"> </w:t>
      </w:r>
      <w:r>
        <w:rPr>
          <w:w w:val="95"/>
          <w:sz w:val="16"/>
        </w:rPr>
        <w:t>synthèse</w:t>
      </w:r>
    </w:p>
    <w:p w14:paraId="7E900935" w14:textId="77777777" w:rsidR="00C0112C" w:rsidRDefault="00CD3D10">
      <w:pPr>
        <w:spacing w:line="169" w:lineRule="exact"/>
        <w:ind w:left="723"/>
        <w:rPr>
          <w:rFonts w:ascii="Lucida Sans"/>
          <w:b/>
          <w:sz w:val="16"/>
        </w:rPr>
      </w:pPr>
      <w:r>
        <w:rPr>
          <w:rFonts w:ascii="Lucida Sans"/>
          <w:b/>
          <w:w w:val="75"/>
          <w:sz w:val="16"/>
        </w:rPr>
        <w:t>Moyens et ressources</w:t>
      </w:r>
    </w:p>
    <w:p w14:paraId="7E900936" w14:textId="77777777" w:rsidR="00C0112C" w:rsidRDefault="00CD3D10">
      <w:pPr>
        <w:spacing w:line="181" w:lineRule="exact"/>
        <w:ind w:left="723"/>
        <w:rPr>
          <w:sz w:val="16"/>
        </w:rPr>
      </w:pPr>
      <w:r>
        <w:rPr>
          <w:w w:val="90"/>
          <w:sz w:val="16"/>
        </w:rPr>
        <w:t>Contexte de l’intervention</w:t>
      </w:r>
    </w:p>
    <w:p w14:paraId="7E900937" w14:textId="77777777" w:rsidR="00C0112C" w:rsidRDefault="00CD3D10">
      <w:pPr>
        <w:spacing w:before="2" w:line="176" w:lineRule="exact"/>
        <w:ind w:left="723" w:right="6622"/>
        <w:rPr>
          <w:sz w:val="16"/>
        </w:rPr>
      </w:pPr>
      <w:r>
        <w:rPr>
          <w:w w:val="90"/>
          <w:sz w:val="16"/>
        </w:rPr>
        <w:t xml:space="preserve">Outils informatiques, logiciels adaptés </w:t>
      </w:r>
      <w:r>
        <w:rPr>
          <w:w w:val="95"/>
          <w:sz w:val="16"/>
        </w:rPr>
        <w:t>Dispositifs de santé</w:t>
      </w:r>
    </w:p>
    <w:p w14:paraId="7E900938" w14:textId="77777777" w:rsidR="00C0112C" w:rsidRDefault="00CD3D10">
      <w:pPr>
        <w:spacing w:line="176" w:lineRule="exact"/>
        <w:ind w:left="723" w:right="8026"/>
        <w:rPr>
          <w:sz w:val="16"/>
        </w:rPr>
      </w:pPr>
      <w:r>
        <w:rPr>
          <w:sz w:val="16"/>
        </w:rPr>
        <w:t xml:space="preserve">Outils d’évaluation Echéanciers, budget </w:t>
      </w:r>
      <w:r>
        <w:rPr>
          <w:w w:val="90"/>
          <w:sz w:val="16"/>
        </w:rPr>
        <w:t>Ressources  disponibles</w:t>
      </w:r>
    </w:p>
    <w:p w14:paraId="7E900939" w14:textId="77777777" w:rsidR="00C0112C" w:rsidRDefault="00CD3D10">
      <w:pPr>
        <w:spacing w:line="174" w:lineRule="exact"/>
        <w:ind w:left="723"/>
        <w:rPr>
          <w:sz w:val="16"/>
        </w:rPr>
      </w:pPr>
      <w:r>
        <w:rPr>
          <w:w w:val="95"/>
          <w:sz w:val="16"/>
        </w:rPr>
        <w:t>Projet individualisé, projet de vie…</w:t>
      </w:r>
    </w:p>
    <w:p w14:paraId="7E90093A" w14:textId="77777777" w:rsidR="00C0112C" w:rsidRDefault="00CD3D10">
      <w:pPr>
        <w:spacing w:before="1" w:line="176" w:lineRule="exact"/>
        <w:ind w:left="723" w:right="6622"/>
        <w:rPr>
          <w:sz w:val="16"/>
        </w:rPr>
      </w:pPr>
      <w:r>
        <w:rPr>
          <w:w w:val="90"/>
          <w:sz w:val="16"/>
        </w:rPr>
        <w:t xml:space="preserve">Projet d’établissement, de structure, de service </w:t>
      </w:r>
      <w:r>
        <w:rPr>
          <w:sz w:val="16"/>
        </w:rPr>
        <w:t>Chartes</w:t>
      </w:r>
    </w:p>
    <w:p w14:paraId="7E90093B" w14:textId="77777777" w:rsidR="00C0112C" w:rsidRDefault="00CD3D10">
      <w:pPr>
        <w:spacing w:line="172" w:lineRule="exact"/>
        <w:ind w:left="723"/>
        <w:rPr>
          <w:sz w:val="16"/>
        </w:rPr>
      </w:pPr>
      <w:r>
        <w:rPr>
          <w:w w:val="95"/>
          <w:sz w:val="16"/>
        </w:rPr>
        <w:t>Textes relatifs à la politique de san</w:t>
      </w:r>
      <w:r>
        <w:rPr>
          <w:w w:val="95"/>
          <w:sz w:val="16"/>
        </w:rPr>
        <w:t>té, plans nationaux, autres</w:t>
      </w:r>
    </w:p>
    <w:p w14:paraId="7E90093C" w14:textId="77777777" w:rsidR="00C0112C" w:rsidRDefault="00CD3D10">
      <w:pPr>
        <w:spacing w:line="172" w:lineRule="exact"/>
        <w:ind w:left="723"/>
        <w:rPr>
          <w:rFonts w:ascii="Lucida Sans" w:hAnsi="Lucida Sans"/>
          <w:b/>
          <w:sz w:val="16"/>
        </w:rPr>
      </w:pPr>
      <w:r>
        <w:rPr>
          <w:rFonts w:ascii="Lucida Sans" w:hAnsi="Lucida Sans"/>
          <w:b/>
          <w:w w:val="70"/>
          <w:sz w:val="16"/>
        </w:rPr>
        <w:t>Résultats  attendus</w:t>
      </w:r>
    </w:p>
    <w:p w14:paraId="7E90093D" w14:textId="77777777" w:rsidR="00C0112C" w:rsidRDefault="00CD3D10">
      <w:pPr>
        <w:spacing w:before="6" w:line="176" w:lineRule="exact"/>
        <w:ind w:left="723" w:right="3666"/>
        <w:rPr>
          <w:sz w:val="16"/>
        </w:rPr>
      </w:pPr>
      <w:r>
        <w:rPr>
          <w:w w:val="95"/>
          <w:sz w:val="16"/>
        </w:rPr>
        <w:t>Proposition</w:t>
      </w:r>
      <w:r>
        <w:rPr>
          <w:spacing w:val="-19"/>
          <w:w w:val="95"/>
          <w:sz w:val="16"/>
        </w:rPr>
        <w:t xml:space="preserve"> </w:t>
      </w:r>
      <w:r>
        <w:rPr>
          <w:w w:val="95"/>
          <w:sz w:val="16"/>
        </w:rPr>
        <w:t>d’action</w:t>
      </w:r>
      <w:r>
        <w:rPr>
          <w:spacing w:val="-18"/>
          <w:w w:val="95"/>
          <w:sz w:val="16"/>
        </w:rPr>
        <w:t xml:space="preserve"> </w:t>
      </w:r>
      <w:r>
        <w:rPr>
          <w:w w:val="95"/>
          <w:sz w:val="16"/>
        </w:rPr>
        <w:t>pertinente</w:t>
      </w:r>
      <w:r>
        <w:rPr>
          <w:spacing w:val="-18"/>
          <w:w w:val="95"/>
          <w:sz w:val="16"/>
        </w:rPr>
        <w:t xml:space="preserve"> </w:t>
      </w:r>
      <w:r>
        <w:rPr>
          <w:w w:val="95"/>
          <w:sz w:val="16"/>
        </w:rPr>
        <w:t>dans</w:t>
      </w:r>
      <w:r>
        <w:rPr>
          <w:spacing w:val="-18"/>
          <w:w w:val="95"/>
          <w:sz w:val="16"/>
        </w:rPr>
        <w:t xml:space="preserve"> </w:t>
      </w:r>
      <w:r>
        <w:rPr>
          <w:w w:val="95"/>
          <w:sz w:val="16"/>
        </w:rPr>
        <w:t>le</w:t>
      </w:r>
      <w:r>
        <w:rPr>
          <w:spacing w:val="-19"/>
          <w:w w:val="95"/>
          <w:sz w:val="16"/>
        </w:rPr>
        <w:t xml:space="preserve"> </w:t>
      </w:r>
      <w:r>
        <w:rPr>
          <w:w w:val="95"/>
          <w:sz w:val="16"/>
        </w:rPr>
        <w:t>cadre</w:t>
      </w:r>
      <w:r>
        <w:rPr>
          <w:spacing w:val="-18"/>
          <w:w w:val="95"/>
          <w:sz w:val="16"/>
        </w:rPr>
        <w:t xml:space="preserve"> </w:t>
      </w:r>
      <w:r>
        <w:rPr>
          <w:w w:val="95"/>
          <w:sz w:val="16"/>
        </w:rPr>
        <w:t>d’une</w:t>
      </w:r>
      <w:r>
        <w:rPr>
          <w:spacing w:val="-18"/>
          <w:w w:val="95"/>
          <w:sz w:val="16"/>
        </w:rPr>
        <w:t xml:space="preserve"> </w:t>
      </w:r>
      <w:r>
        <w:rPr>
          <w:w w:val="95"/>
          <w:sz w:val="16"/>
        </w:rPr>
        <w:t>campagne</w:t>
      </w:r>
      <w:r>
        <w:rPr>
          <w:spacing w:val="-18"/>
          <w:w w:val="95"/>
          <w:sz w:val="16"/>
        </w:rPr>
        <w:t xml:space="preserve"> </w:t>
      </w:r>
      <w:r>
        <w:rPr>
          <w:w w:val="95"/>
          <w:sz w:val="16"/>
        </w:rPr>
        <w:t>de</w:t>
      </w:r>
      <w:r>
        <w:rPr>
          <w:spacing w:val="-18"/>
          <w:w w:val="95"/>
          <w:sz w:val="16"/>
        </w:rPr>
        <w:t xml:space="preserve"> </w:t>
      </w:r>
      <w:r>
        <w:rPr>
          <w:w w:val="95"/>
          <w:sz w:val="16"/>
        </w:rPr>
        <w:t>prévention</w:t>
      </w:r>
      <w:r>
        <w:rPr>
          <w:spacing w:val="-18"/>
          <w:w w:val="95"/>
          <w:sz w:val="16"/>
        </w:rPr>
        <w:t xml:space="preserve"> </w:t>
      </w:r>
      <w:r>
        <w:rPr>
          <w:w w:val="95"/>
          <w:sz w:val="16"/>
        </w:rPr>
        <w:t>locale</w:t>
      </w:r>
      <w:r>
        <w:rPr>
          <w:spacing w:val="-18"/>
          <w:w w:val="95"/>
          <w:sz w:val="16"/>
        </w:rPr>
        <w:t xml:space="preserve"> </w:t>
      </w:r>
      <w:r>
        <w:rPr>
          <w:w w:val="95"/>
          <w:sz w:val="16"/>
        </w:rPr>
        <w:t>ou</w:t>
      </w:r>
      <w:r>
        <w:rPr>
          <w:spacing w:val="-18"/>
          <w:w w:val="95"/>
          <w:sz w:val="16"/>
        </w:rPr>
        <w:t xml:space="preserve"> </w:t>
      </w:r>
      <w:r>
        <w:rPr>
          <w:w w:val="95"/>
          <w:sz w:val="16"/>
        </w:rPr>
        <w:t>nationale Action</w:t>
      </w:r>
      <w:r>
        <w:rPr>
          <w:spacing w:val="-12"/>
          <w:w w:val="95"/>
          <w:sz w:val="16"/>
        </w:rPr>
        <w:t xml:space="preserve"> </w:t>
      </w:r>
      <w:r>
        <w:rPr>
          <w:w w:val="95"/>
          <w:sz w:val="16"/>
        </w:rPr>
        <w:t>menée</w:t>
      </w:r>
      <w:r>
        <w:rPr>
          <w:spacing w:val="-12"/>
          <w:w w:val="95"/>
          <w:sz w:val="16"/>
        </w:rPr>
        <w:t xml:space="preserve"> </w:t>
      </w:r>
      <w:r>
        <w:rPr>
          <w:w w:val="95"/>
          <w:sz w:val="16"/>
        </w:rPr>
        <w:t>dans</w:t>
      </w:r>
      <w:r>
        <w:rPr>
          <w:spacing w:val="-11"/>
          <w:w w:val="95"/>
          <w:sz w:val="16"/>
        </w:rPr>
        <w:t xml:space="preserve"> </w:t>
      </w:r>
      <w:r>
        <w:rPr>
          <w:w w:val="95"/>
          <w:sz w:val="16"/>
        </w:rPr>
        <w:t>le</w:t>
      </w:r>
      <w:r>
        <w:rPr>
          <w:spacing w:val="-12"/>
          <w:w w:val="95"/>
          <w:sz w:val="16"/>
        </w:rPr>
        <w:t xml:space="preserve"> </w:t>
      </w:r>
      <w:r>
        <w:rPr>
          <w:w w:val="95"/>
          <w:sz w:val="16"/>
        </w:rPr>
        <w:t>respect</w:t>
      </w:r>
      <w:r>
        <w:rPr>
          <w:spacing w:val="-12"/>
          <w:w w:val="95"/>
          <w:sz w:val="16"/>
        </w:rPr>
        <w:t xml:space="preserve"> </w:t>
      </w:r>
      <w:r>
        <w:rPr>
          <w:w w:val="95"/>
          <w:sz w:val="16"/>
        </w:rPr>
        <w:t>du</w:t>
      </w:r>
      <w:r>
        <w:rPr>
          <w:spacing w:val="-12"/>
          <w:w w:val="95"/>
          <w:sz w:val="16"/>
        </w:rPr>
        <w:t xml:space="preserve"> </w:t>
      </w:r>
      <w:r>
        <w:rPr>
          <w:w w:val="95"/>
          <w:sz w:val="16"/>
        </w:rPr>
        <w:t>public</w:t>
      </w:r>
    </w:p>
    <w:p w14:paraId="7E90093E" w14:textId="77777777" w:rsidR="00C0112C" w:rsidRDefault="00CD3D10">
      <w:pPr>
        <w:spacing w:line="176" w:lineRule="exact"/>
        <w:ind w:left="723" w:right="4807"/>
        <w:rPr>
          <w:sz w:val="16"/>
        </w:rPr>
      </w:pPr>
      <w:r>
        <w:rPr>
          <w:w w:val="95"/>
          <w:sz w:val="16"/>
        </w:rPr>
        <w:t>Orientation</w:t>
      </w:r>
      <w:r>
        <w:rPr>
          <w:spacing w:val="-19"/>
          <w:w w:val="95"/>
          <w:sz w:val="16"/>
        </w:rPr>
        <w:t xml:space="preserve"> </w:t>
      </w:r>
      <w:r>
        <w:rPr>
          <w:w w:val="95"/>
          <w:sz w:val="16"/>
        </w:rPr>
        <w:t>pertinente</w:t>
      </w:r>
      <w:r>
        <w:rPr>
          <w:spacing w:val="-19"/>
          <w:w w:val="95"/>
          <w:sz w:val="16"/>
        </w:rPr>
        <w:t xml:space="preserve"> </w:t>
      </w:r>
      <w:r>
        <w:rPr>
          <w:w w:val="95"/>
          <w:sz w:val="16"/>
        </w:rPr>
        <w:t>vers</w:t>
      </w:r>
      <w:r>
        <w:rPr>
          <w:spacing w:val="-19"/>
          <w:w w:val="95"/>
          <w:sz w:val="16"/>
        </w:rPr>
        <w:t xml:space="preserve"> </w:t>
      </w:r>
      <w:r>
        <w:rPr>
          <w:w w:val="95"/>
          <w:sz w:val="16"/>
        </w:rPr>
        <w:t>les</w:t>
      </w:r>
      <w:r>
        <w:rPr>
          <w:spacing w:val="-19"/>
          <w:w w:val="95"/>
          <w:sz w:val="16"/>
        </w:rPr>
        <w:t xml:space="preserve"> </w:t>
      </w:r>
      <w:r>
        <w:rPr>
          <w:w w:val="95"/>
          <w:sz w:val="16"/>
        </w:rPr>
        <w:t>personnes</w:t>
      </w:r>
      <w:r>
        <w:rPr>
          <w:spacing w:val="-19"/>
          <w:w w:val="95"/>
          <w:sz w:val="16"/>
        </w:rPr>
        <w:t xml:space="preserve"> </w:t>
      </w:r>
      <w:r>
        <w:rPr>
          <w:w w:val="95"/>
          <w:sz w:val="16"/>
        </w:rPr>
        <w:t>ressources,</w:t>
      </w:r>
      <w:r>
        <w:rPr>
          <w:spacing w:val="-19"/>
          <w:w w:val="95"/>
          <w:sz w:val="16"/>
        </w:rPr>
        <w:t xml:space="preserve"> </w:t>
      </w:r>
      <w:r>
        <w:rPr>
          <w:w w:val="95"/>
          <w:sz w:val="16"/>
        </w:rPr>
        <w:t>les</w:t>
      </w:r>
      <w:r>
        <w:rPr>
          <w:spacing w:val="-19"/>
          <w:w w:val="95"/>
          <w:sz w:val="16"/>
        </w:rPr>
        <w:t xml:space="preserve"> </w:t>
      </w:r>
      <w:r>
        <w:rPr>
          <w:w w:val="95"/>
          <w:sz w:val="16"/>
        </w:rPr>
        <w:t>dispositifs</w:t>
      </w:r>
      <w:r>
        <w:rPr>
          <w:spacing w:val="-19"/>
          <w:w w:val="95"/>
          <w:sz w:val="16"/>
        </w:rPr>
        <w:t xml:space="preserve"> </w:t>
      </w:r>
      <w:r>
        <w:rPr>
          <w:w w:val="95"/>
          <w:sz w:val="16"/>
        </w:rPr>
        <w:t>existants Evaluation</w:t>
      </w:r>
      <w:r>
        <w:rPr>
          <w:spacing w:val="-11"/>
          <w:w w:val="95"/>
          <w:sz w:val="16"/>
        </w:rPr>
        <w:t xml:space="preserve"> </w:t>
      </w:r>
      <w:r>
        <w:rPr>
          <w:w w:val="95"/>
          <w:sz w:val="16"/>
        </w:rPr>
        <w:t>de</w:t>
      </w:r>
      <w:r>
        <w:rPr>
          <w:spacing w:val="-10"/>
          <w:w w:val="95"/>
          <w:sz w:val="16"/>
        </w:rPr>
        <w:t xml:space="preserve"> </w:t>
      </w:r>
      <w:r>
        <w:rPr>
          <w:w w:val="95"/>
          <w:sz w:val="16"/>
        </w:rPr>
        <w:t>l’action</w:t>
      </w:r>
      <w:r>
        <w:rPr>
          <w:spacing w:val="-22"/>
          <w:w w:val="95"/>
          <w:sz w:val="16"/>
        </w:rPr>
        <w:t xml:space="preserve"> </w:t>
      </w:r>
      <w:r>
        <w:rPr>
          <w:w w:val="95"/>
          <w:sz w:val="16"/>
        </w:rPr>
        <w:t>:</w:t>
      </w:r>
      <w:r>
        <w:rPr>
          <w:spacing w:val="-10"/>
          <w:w w:val="95"/>
          <w:sz w:val="16"/>
        </w:rPr>
        <w:t xml:space="preserve"> </w:t>
      </w:r>
      <w:r>
        <w:rPr>
          <w:w w:val="95"/>
          <w:sz w:val="16"/>
        </w:rPr>
        <w:t>atteinte</w:t>
      </w:r>
      <w:r>
        <w:rPr>
          <w:spacing w:val="-10"/>
          <w:w w:val="95"/>
          <w:sz w:val="16"/>
        </w:rPr>
        <w:t xml:space="preserve"> </w:t>
      </w:r>
      <w:r>
        <w:rPr>
          <w:w w:val="95"/>
          <w:sz w:val="16"/>
        </w:rPr>
        <w:t>des</w:t>
      </w:r>
      <w:r>
        <w:rPr>
          <w:spacing w:val="-10"/>
          <w:w w:val="95"/>
          <w:sz w:val="16"/>
        </w:rPr>
        <w:t xml:space="preserve"> </w:t>
      </w:r>
      <w:r>
        <w:rPr>
          <w:w w:val="95"/>
          <w:sz w:val="16"/>
        </w:rPr>
        <w:t>objectifs</w:t>
      </w:r>
      <w:r>
        <w:rPr>
          <w:spacing w:val="-11"/>
          <w:w w:val="95"/>
          <w:sz w:val="16"/>
        </w:rPr>
        <w:t xml:space="preserve"> </w:t>
      </w:r>
      <w:r>
        <w:rPr>
          <w:w w:val="95"/>
          <w:sz w:val="16"/>
        </w:rPr>
        <w:t>de</w:t>
      </w:r>
      <w:r>
        <w:rPr>
          <w:spacing w:val="-10"/>
          <w:w w:val="95"/>
          <w:sz w:val="16"/>
        </w:rPr>
        <w:t xml:space="preserve"> </w:t>
      </w:r>
      <w:r>
        <w:rPr>
          <w:w w:val="95"/>
          <w:sz w:val="16"/>
        </w:rPr>
        <w:t>l’action,</w:t>
      </w:r>
      <w:r>
        <w:rPr>
          <w:spacing w:val="-9"/>
          <w:w w:val="95"/>
          <w:sz w:val="16"/>
        </w:rPr>
        <w:t xml:space="preserve"> </w:t>
      </w:r>
      <w:r>
        <w:rPr>
          <w:w w:val="95"/>
          <w:sz w:val="16"/>
        </w:rPr>
        <w:t>mesure</w:t>
      </w:r>
      <w:r>
        <w:rPr>
          <w:spacing w:val="-11"/>
          <w:w w:val="95"/>
          <w:sz w:val="16"/>
        </w:rPr>
        <w:t xml:space="preserve"> </w:t>
      </w:r>
      <w:r>
        <w:rPr>
          <w:w w:val="95"/>
          <w:sz w:val="16"/>
        </w:rPr>
        <w:t>des</w:t>
      </w:r>
      <w:r>
        <w:rPr>
          <w:spacing w:val="-10"/>
          <w:w w:val="95"/>
          <w:sz w:val="16"/>
        </w:rPr>
        <w:t xml:space="preserve"> </w:t>
      </w:r>
      <w:r>
        <w:rPr>
          <w:w w:val="95"/>
          <w:sz w:val="16"/>
        </w:rPr>
        <w:t xml:space="preserve">écarts </w:t>
      </w:r>
      <w:r>
        <w:rPr>
          <w:w w:val="90"/>
          <w:sz w:val="16"/>
        </w:rPr>
        <w:t>Pertinence des remédiations</w:t>
      </w:r>
      <w:r>
        <w:rPr>
          <w:spacing w:val="28"/>
          <w:w w:val="90"/>
          <w:sz w:val="16"/>
        </w:rPr>
        <w:t xml:space="preserve"> </w:t>
      </w:r>
      <w:r>
        <w:rPr>
          <w:w w:val="90"/>
          <w:sz w:val="16"/>
        </w:rPr>
        <w:t>proposées</w:t>
      </w:r>
    </w:p>
    <w:p w14:paraId="7E90093F" w14:textId="77777777" w:rsidR="00C0112C" w:rsidRDefault="00CD3D10">
      <w:pPr>
        <w:spacing w:line="176" w:lineRule="exact"/>
        <w:ind w:left="723" w:right="6065"/>
        <w:rPr>
          <w:sz w:val="16"/>
        </w:rPr>
      </w:pPr>
      <w:r>
        <w:rPr>
          <w:w w:val="90"/>
          <w:sz w:val="16"/>
        </w:rPr>
        <w:t>Qualité rédactionnelle et objectivité des comptes rendus Satisfaction  des personnes</w:t>
      </w:r>
    </w:p>
    <w:p w14:paraId="7E900940" w14:textId="77777777" w:rsidR="00C0112C" w:rsidRDefault="00C0112C">
      <w:pPr>
        <w:spacing w:line="176" w:lineRule="exact"/>
        <w:rPr>
          <w:sz w:val="16"/>
        </w:rPr>
        <w:sectPr w:rsidR="00C0112C">
          <w:pgSz w:w="11910" w:h="16840"/>
          <w:pgMar w:top="600" w:right="880" w:bottom="280" w:left="880" w:header="720" w:footer="720" w:gutter="0"/>
          <w:cols w:space="720"/>
        </w:sectPr>
      </w:pPr>
    </w:p>
    <w:p w14:paraId="7E900941"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5759" behindDoc="1" locked="0" layoutInCell="1" allowOverlap="1" wp14:anchorId="7E9016E7" wp14:editId="7E9016E8">
            <wp:simplePos x="0" y="0"/>
            <wp:positionH relativeFrom="page">
              <wp:posOffset>0</wp:posOffset>
            </wp:positionH>
            <wp:positionV relativeFrom="page">
              <wp:posOffset>1</wp:posOffset>
            </wp:positionV>
            <wp:extent cx="7560005" cy="1069200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0942" w14:textId="77777777" w:rsidR="00C0112C" w:rsidRDefault="00C0112C">
      <w:pPr>
        <w:spacing w:before="6"/>
        <w:rPr>
          <w:sz w:val="29"/>
        </w:rPr>
      </w:pPr>
    </w:p>
    <w:p w14:paraId="7E900943" w14:textId="77777777" w:rsidR="00C0112C" w:rsidRDefault="00CD3D10">
      <w:pPr>
        <w:pStyle w:val="Corpsdetexte"/>
        <w:spacing w:before="97"/>
        <w:jc w:val="center"/>
      </w:pPr>
      <w:r>
        <w:rPr>
          <w:w w:val="105"/>
        </w:rPr>
        <w:t>ANNEXE III</w:t>
      </w:r>
    </w:p>
    <w:p w14:paraId="7E900944" w14:textId="77777777" w:rsidR="00C0112C" w:rsidRDefault="00CD3D10">
      <w:pPr>
        <w:spacing w:before="153"/>
        <w:jc w:val="center"/>
        <w:rPr>
          <w:rFonts w:ascii="Times New Roman" w:hAnsi="Times New Roman"/>
          <w:sz w:val="20"/>
        </w:rPr>
      </w:pPr>
      <w:r>
        <w:rPr>
          <w:rFonts w:ascii="Times New Roman" w:hAnsi="Times New Roman"/>
          <w:sz w:val="20"/>
        </w:rPr>
        <w:t>RÉFÉRENTIEL DE COMPÉTENCES</w:t>
      </w:r>
    </w:p>
    <w:p w14:paraId="7E900945" w14:textId="77777777" w:rsidR="00C0112C" w:rsidRDefault="00CD3D10">
      <w:pPr>
        <w:pStyle w:val="Titre1"/>
        <w:spacing w:before="146"/>
      </w:pPr>
      <w:r>
        <w:rPr>
          <w:w w:val="105"/>
        </w:rPr>
        <w:t>Baccalauréat professionnel spécialité Accompagnement, soins et services à la personne</w:t>
      </w:r>
    </w:p>
    <w:p w14:paraId="7E900946" w14:textId="77777777" w:rsidR="00C0112C" w:rsidRDefault="00CD3D10">
      <w:pPr>
        <w:spacing w:before="143"/>
        <w:jc w:val="center"/>
        <w:rPr>
          <w:rFonts w:ascii="Times New Roman" w:hAnsi="Times New Roman"/>
          <w:i/>
          <w:sz w:val="21"/>
        </w:rPr>
      </w:pPr>
      <w:r>
        <w:rPr>
          <w:rFonts w:ascii="Times New Roman" w:hAnsi="Times New Roman"/>
          <w:i/>
          <w:w w:val="105"/>
          <w:sz w:val="21"/>
        </w:rPr>
        <w:t>Compétences et savoirs associés par bloc</w:t>
      </w:r>
    </w:p>
    <w:p w14:paraId="7E900947" w14:textId="77777777" w:rsidR="00C0112C" w:rsidRDefault="00CD3D10">
      <w:pPr>
        <w:pStyle w:val="Titre2"/>
        <w:spacing w:before="110" w:line="216" w:lineRule="exact"/>
        <w:ind w:left="112" w:right="109" w:firstLine="215"/>
        <w:jc w:val="both"/>
      </w:pPr>
      <w:r>
        <w:rPr>
          <w:w w:val="105"/>
        </w:rPr>
        <w:t>Certaines compétences sont transversales à toutes les activités. Elles sont réparties entre les différents</w:t>
      </w:r>
      <w:r>
        <w:rPr>
          <w:spacing w:val="-17"/>
          <w:w w:val="105"/>
        </w:rPr>
        <w:t xml:space="preserve"> </w:t>
      </w:r>
      <w:r>
        <w:rPr>
          <w:w w:val="105"/>
        </w:rPr>
        <w:t xml:space="preserve">blocs </w:t>
      </w:r>
      <w:r>
        <w:rPr>
          <w:w w:val="105"/>
        </w:rPr>
        <w:t>dans</w:t>
      </w:r>
      <w:r>
        <w:rPr>
          <w:spacing w:val="-13"/>
          <w:w w:val="105"/>
        </w:rPr>
        <w:t xml:space="preserve"> </w:t>
      </w:r>
      <w:r>
        <w:rPr>
          <w:w w:val="105"/>
        </w:rPr>
        <w:t>lesquels</w:t>
      </w:r>
      <w:r>
        <w:rPr>
          <w:spacing w:val="-13"/>
          <w:w w:val="105"/>
        </w:rPr>
        <w:t xml:space="preserve"> </w:t>
      </w:r>
      <w:r>
        <w:rPr>
          <w:w w:val="105"/>
        </w:rPr>
        <w:t>el</w:t>
      </w:r>
      <w:r>
        <w:rPr>
          <w:w w:val="105"/>
        </w:rPr>
        <w:t>les</w:t>
      </w:r>
      <w:r>
        <w:rPr>
          <w:spacing w:val="-13"/>
          <w:w w:val="105"/>
        </w:rPr>
        <w:t xml:space="preserve"> </w:t>
      </w:r>
      <w:r>
        <w:rPr>
          <w:w w:val="105"/>
        </w:rPr>
        <w:t>seront</w:t>
      </w:r>
      <w:r>
        <w:rPr>
          <w:spacing w:val="-13"/>
          <w:w w:val="105"/>
        </w:rPr>
        <w:t xml:space="preserve"> </w:t>
      </w:r>
      <w:r>
        <w:rPr>
          <w:w w:val="105"/>
        </w:rPr>
        <w:t>évaluées</w:t>
      </w:r>
      <w:r>
        <w:rPr>
          <w:spacing w:val="-12"/>
          <w:w w:val="105"/>
        </w:rPr>
        <w:t xml:space="preserve"> </w:t>
      </w:r>
      <w:r>
        <w:rPr>
          <w:w w:val="105"/>
        </w:rPr>
        <w:t>tout</w:t>
      </w:r>
      <w:r>
        <w:rPr>
          <w:spacing w:val="-13"/>
          <w:w w:val="105"/>
        </w:rPr>
        <w:t xml:space="preserve"> </w:t>
      </w:r>
      <w:r>
        <w:rPr>
          <w:w w:val="105"/>
        </w:rPr>
        <w:t>en</w:t>
      </w:r>
      <w:r>
        <w:rPr>
          <w:spacing w:val="-13"/>
          <w:w w:val="105"/>
        </w:rPr>
        <w:t xml:space="preserve"> </w:t>
      </w:r>
      <w:r>
        <w:rPr>
          <w:w w:val="105"/>
        </w:rPr>
        <w:t>étant</w:t>
      </w:r>
      <w:r>
        <w:rPr>
          <w:spacing w:val="-13"/>
          <w:w w:val="105"/>
        </w:rPr>
        <w:t xml:space="preserve"> </w:t>
      </w:r>
      <w:r>
        <w:rPr>
          <w:w w:val="105"/>
        </w:rPr>
        <w:t>mises</w:t>
      </w:r>
      <w:r>
        <w:rPr>
          <w:spacing w:val="-12"/>
          <w:w w:val="105"/>
        </w:rPr>
        <w:t xml:space="preserve"> </w:t>
      </w:r>
      <w:r>
        <w:rPr>
          <w:w w:val="105"/>
        </w:rPr>
        <w:t>en</w:t>
      </w:r>
      <w:r>
        <w:rPr>
          <w:spacing w:val="-13"/>
          <w:w w:val="105"/>
        </w:rPr>
        <w:t xml:space="preserve"> </w:t>
      </w:r>
      <w:r>
        <w:rPr>
          <w:w w:val="105"/>
        </w:rPr>
        <w:t>œuvre</w:t>
      </w:r>
      <w:r>
        <w:rPr>
          <w:spacing w:val="-13"/>
          <w:w w:val="105"/>
        </w:rPr>
        <w:t xml:space="preserve"> </w:t>
      </w:r>
      <w:r>
        <w:rPr>
          <w:w w:val="105"/>
        </w:rPr>
        <w:t>dans</w:t>
      </w:r>
      <w:r>
        <w:rPr>
          <w:spacing w:val="-13"/>
          <w:w w:val="105"/>
        </w:rPr>
        <w:t xml:space="preserve"> </w:t>
      </w:r>
      <w:r>
        <w:rPr>
          <w:w w:val="105"/>
        </w:rPr>
        <w:t>tous</w:t>
      </w:r>
      <w:r>
        <w:rPr>
          <w:spacing w:val="-13"/>
          <w:w w:val="105"/>
        </w:rPr>
        <w:t xml:space="preserve"> </w:t>
      </w:r>
      <w:r>
        <w:rPr>
          <w:w w:val="105"/>
        </w:rPr>
        <w:t>les</w:t>
      </w:r>
      <w:r>
        <w:rPr>
          <w:spacing w:val="-13"/>
          <w:w w:val="105"/>
        </w:rPr>
        <w:t xml:space="preserve"> </w:t>
      </w:r>
      <w:r>
        <w:rPr>
          <w:w w:val="105"/>
        </w:rPr>
        <w:t>blocs.</w:t>
      </w:r>
      <w:r>
        <w:rPr>
          <w:spacing w:val="-13"/>
          <w:w w:val="105"/>
        </w:rPr>
        <w:t xml:space="preserve"> </w:t>
      </w:r>
      <w:r>
        <w:rPr>
          <w:w w:val="105"/>
        </w:rPr>
        <w:t>Elles</w:t>
      </w:r>
      <w:r>
        <w:rPr>
          <w:spacing w:val="-13"/>
          <w:w w:val="105"/>
        </w:rPr>
        <w:t xml:space="preserve"> </w:t>
      </w:r>
      <w:r>
        <w:rPr>
          <w:w w:val="105"/>
        </w:rPr>
        <w:t>sont</w:t>
      </w:r>
      <w:r>
        <w:rPr>
          <w:spacing w:val="-13"/>
          <w:w w:val="105"/>
        </w:rPr>
        <w:t xml:space="preserve"> </w:t>
      </w:r>
      <w:r>
        <w:rPr>
          <w:w w:val="105"/>
        </w:rPr>
        <w:t>identifiées</w:t>
      </w:r>
      <w:r>
        <w:rPr>
          <w:spacing w:val="-13"/>
          <w:w w:val="105"/>
        </w:rPr>
        <w:t xml:space="preserve"> </w:t>
      </w:r>
      <w:r>
        <w:rPr>
          <w:w w:val="105"/>
        </w:rPr>
        <w:t>par</w:t>
      </w:r>
      <w:r>
        <w:rPr>
          <w:spacing w:val="-12"/>
          <w:w w:val="105"/>
        </w:rPr>
        <w:t xml:space="preserve"> </w:t>
      </w:r>
      <w:r>
        <w:rPr>
          <w:w w:val="105"/>
        </w:rPr>
        <w:t>un astérisque</w:t>
      </w:r>
      <w:r>
        <w:rPr>
          <w:spacing w:val="-9"/>
          <w:w w:val="105"/>
        </w:rPr>
        <w:t xml:space="preserve"> </w:t>
      </w:r>
      <w:r>
        <w:rPr>
          <w:w w:val="105"/>
        </w:rPr>
        <w:t>*.</w:t>
      </w:r>
    </w:p>
    <w:p w14:paraId="7E900948" w14:textId="77777777" w:rsidR="00C0112C" w:rsidRDefault="00C0112C">
      <w:pPr>
        <w:pStyle w:val="Corpsdetexte"/>
        <w:spacing w:before="11"/>
        <w:rPr>
          <w:b/>
          <w:i/>
          <w:sz w:val="10"/>
        </w:rPr>
      </w:pPr>
    </w:p>
    <w:p w14:paraId="7E900949" w14:textId="77777777" w:rsidR="00C0112C" w:rsidRDefault="00CD3D10">
      <w:pPr>
        <w:spacing w:before="105"/>
        <w:jc w:val="center"/>
        <w:rPr>
          <w:rFonts w:ascii="Times New Roman" w:hAnsi="Times New Roman"/>
          <w:b/>
          <w:sz w:val="21"/>
        </w:rPr>
      </w:pPr>
      <w:r>
        <w:rPr>
          <w:rFonts w:ascii="Times New Roman" w:hAnsi="Times New Roman"/>
          <w:b/>
          <w:w w:val="105"/>
          <w:sz w:val="21"/>
        </w:rPr>
        <w:t>Bloc 1 Accompagner la personne dans une approche globale et individualisée</w:t>
      </w:r>
    </w:p>
    <w:p w14:paraId="7E90094A" w14:textId="77777777" w:rsidR="00C0112C" w:rsidRDefault="00CD3D10">
      <w:pPr>
        <w:spacing w:before="143"/>
        <w:jc w:val="center"/>
        <w:rPr>
          <w:rFonts w:ascii="Times New Roman" w:hAnsi="Times New Roman"/>
          <w:i/>
          <w:sz w:val="21"/>
        </w:rPr>
      </w:pPr>
      <w:r>
        <w:rPr>
          <w:rFonts w:ascii="Times New Roman" w:hAnsi="Times New Roman"/>
          <w:i/>
          <w:w w:val="105"/>
          <w:sz w:val="21"/>
        </w:rPr>
        <w:t>(Pour rappel, les compétences marquées d’un astérisque sont aussi mobilisées dans les autres blocs)</w:t>
      </w:r>
    </w:p>
    <w:p w14:paraId="7E90094B" w14:textId="77777777" w:rsidR="00C0112C" w:rsidRDefault="00C0112C">
      <w:pPr>
        <w:pStyle w:val="Corpsdetexte"/>
        <w:spacing w:before="10"/>
        <w:rPr>
          <w:i/>
          <w:sz w:val="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118"/>
        <w:gridCol w:w="6786"/>
      </w:tblGrid>
      <w:tr w:rsidR="00C0112C" w14:paraId="7E90094E" w14:textId="77777777">
        <w:trPr>
          <w:trHeight w:hRule="exact" w:val="341"/>
        </w:trPr>
        <w:tc>
          <w:tcPr>
            <w:tcW w:w="3118" w:type="dxa"/>
            <w:tcBorders>
              <w:bottom w:val="single" w:sz="2" w:space="0" w:color="000000"/>
              <w:right w:val="single" w:sz="2" w:space="0" w:color="000000"/>
            </w:tcBorders>
          </w:tcPr>
          <w:p w14:paraId="7E90094C" w14:textId="77777777" w:rsidR="00C0112C" w:rsidRDefault="00CD3D10">
            <w:pPr>
              <w:pStyle w:val="TableParagraph"/>
              <w:spacing w:before="103"/>
              <w:ind w:left="1084" w:right="1084"/>
              <w:jc w:val="center"/>
              <w:rPr>
                <w:rFonts w:ascii="Lucida Sans" w:hAnsi="Lucida Sans"/>
                <w:b/>
                <w:sz w:val="13"/>
              </w:rPr>
            </w:pPr>
            <w:r>
              <w:rPr>
                <w:rFonts w:ascii="Lucida Sans" w:hAnsi="Lucida Sans"/>
                <w:b/>
                <w:sz w:val="13"/>
              </w:rPr>
              <w:t>Compétences</w:t>
            </w:r>
          </w:p>
        </w:tc>
        <w:tc>
          <w:tcPr>
            <w:tcW w:w="6786" w:type="dxa"/>
            <w:tcBorders>
              <w:left w:val="single" w:sz="2" w:space="0" w:color="000000"/>
              <w:bottom w:val="single" w:sz="2" w:space="0" w:color="000000"/>
            </w:tcBorders>
          </w:tcPr>
          <w:p w14:paraId="7E90094D" w14:textId="77777777" w:rsidR="00C0112C" w:rsidRDefault="00CD3D10">
            <w:pPr>
              <w:pStyle w:val="TableParagraph"/>
              <w:spacing w:before="103"/>
              <w:ind w:left="0" w:right="2070"/>
              <w:jc w:val="right"/>
              <w:rPr>
                <w:rFonts w:ascii="Lucida Sans" w:hAnsi="Lucida Sans"/>
                <w:b/>
                <w:sz w:val="13"/>
              </w:rPr>
            </w:pPr>
            <w:r>
              <w:rPr>
                <w:rFonts w:ascii="Lucida Sans" w:hAnsi="Lucida Sans"/>
                <w:b/>
                <w:w w:val="95"/>
                <w:sz w:val="13"/>
              </w:rPr>
              <w:t>Indicateurs d’évaluation des compétences</w:t>
            </w:r>
          </w:p>
        </w:tc>
      </w:tr>
      <w:tr w:rsidR="00C0112C" w14:paraId="7E90095C" w14:textId="77777777">
        <w:trPr>
          <w:trHeight w:hRule="exact" w:val="2303"/>
        </w:trPr>
        <w:tc>
          <w:tcPr>
            <w:tcW w:w="3118" w:type="dxa"/>
            <w:tcBorders>
              <w:top w:val="single" w:sz="2" w:space="0" w:color="000000"/>
              <w:bottom w:val="single" w:sz="2" w:space="0" w:color="000000"/>
              <w:right w:val="single" w:sz="2" w:space="0" w:color="000000"/>
            </w:tcBorders>
            <w:shd w:val="clear" w:color="auto" w:fill="D8D8D8"/>
          </w:tcPr>
          <w:p w14:paraId="7E90094F" w14:textId="77777777" w:rsidR="00C0112C" w:rsidRDefault="00C0112C">
            <w:pPr>
              <w:pStyle w:val="TableParagraph"/>
              <w:ind w:left="0"/>
              <w:rPr>
                <w:rFonts w:ascii="Times New Roman"/>
                <w:i/>
                <w:sz w:val="20"/>
              </w:rPr>
            </w:pPr>
          </w:p>
          <w:p w14:paraId="7E900950" w14:textId="77777777" w:rsidR="00C0112C" w:rsidRDefault="00C0112C">
            <w:pPr>
              <w:pStyle w:val="TableParagraph"/>
              <w:ind w:left="0"/>
              <w:rPr>
                <w:rFonts w:ascii="Times New Roman"/>
                <w:i/>
                <w:sz w:val="20"/>
              </w:rPr>
            </w:pPr>
          </w:p>
          <w:p w14:paraId="7E900951" w14:textId="77777777" w:rsidR="00C0112C" w:rsidRDefault="00C0112C">
            <w:pPr>
              <w:pStyle w:val="TableParagraph"/>
              <w:ind w:left="0"/>
              <w:rPr>
                <w:rFonts w:ascii="Times New Roman"/>
                <w:i/>
                <w:sz w:val="20"/>
              </w:rPr>
            </w:pPr>
          </w:p>
          <w:p w14:paraId="7E900952" w14:textId="77777777" w:rsidR="00C0112C" w:rsidRDefault="00C0112C">
            <w:pPr>
              <w:pStyle w:val="TableParagraph"/>
              <w:spacing w:before="5"/>
              <w:ind w:left="0"/>
              <w:rPr>
                <w:rFonts w:ascii="Times New Roman"/>
                <w:i/>
                <w:sz w:val="28"/>
              </w:rPr>
            </w:pPr>
          </w:p>
          <w:p w14:paraId="7E900953" w14:textId="77777777" w:rsidR="00C0112C" w:rsidRDefault="00CD3D10">
            <w:pPr>
              <w:pStyle w:val="TableParagraph"/>
              <w:spacing w:line="164" w:lineRule="exact"/>
              <w:ind w:left="805" w:right="341" w:firstLine="17"/>
              <w:rPr>
                <w:rFonts w:ascii="Lucida Sans" w:hAnsi="Lucida Sans"/>
                <w:b/>
                <w:i/>
                <w:sz w:val="16"/>
              </w:rPr>
            </w:pPr>
            <w:r>
              <w:rPr>
                <w:rFonts w:ascii="Lucida Sans" w:hAnsi="Lucida Sans"/>
                <w:b/>
                <w:i/>
                <w:w w:val="75"/>
                <w:sz w:val="16"/>
              </w:rPr>
              <w:t xml:space="preserve">1.0 Adopter une posture </w:t>
            </w:r>
            <w:r>
              <w:rPr>
                <w:rFonts w:ascii="Lucida Sans" w:hAnsi="Lucida Sans"/>
                <w:b/>
                <w:i/>
                <w:w w:val="70"/>
                <w:sz w:val="16"/>
              </w:rPr>
              <w:t>professionnelle   adaptée*</w:t>
            </w:r>
          </w:p>
        </w:tc>
        <w:tc>
          <w:tcPr>
            <w:tcW w:w="6786" w:type="dxa"/>
            <w:tcBorders>
              <w:top w:val="single" w:sz="2" w:space="0" w:color="000000"/>
              <w:left w:val="single" w:sz="2" w:space="0" w:color="000000"/>
              <w:bottom w:val="single" w:sz="2" w:space="0" w:color="000000"/>
            </w:tcBorders>
          </w:tcPr>
          <w:p w14:paraId="7E900954" w14:textId="77777777" w:rsidR="00C0112C" w:rsidRDefault="00CD3D10">
            <w:pPr>
              <w:pStyle w:val="TableParagraph"/>
              <w:spacing w:before="112" w:line="186" w:lineRule="exact"/>
              <w:ind w:left="100"/>
              <w:rPr>
                <w:sz w:val="16"/>
              </w:rPr>
            </w:pPr>
            <w:r>
              <w:rPr>
                <w:w w:val="95"/>
                <w:sz w:val="16"/>
              </w:rPr>
              <w:t>Attitude réflexive sur sa pratique, prise de distance</w:t>
            </w:r>
          </w:p>
          <w:p w14:paraId="7E900955" w14:textId="77777777" w:rsidR="00C0112C" w:rsidRDefault="00CD3D10">
            <w:pPr>
              <w:pStyle w:val="TableParagraph"/>
              <w:spacing w:before="2" w:line="176" w:lineRule="exact"/>
              <w:ind w:left="100" w:right="2579"/>
              <w:rPr>
                <w:sz w:val="16"/>
              </w:rPr>
            </w:pPr>
            <w:r>
              <w:rPr>
                <w:w w:val="95"/>
                <w:sz w:val="16"/>
              </w:rPr>
              <w:t>Réajustement</w:t>
            </w:r>
            <w:r>
              <w:rPr>
                <w:spacing w:val="-20"/>
                <w:w w:val="95"/>
                <w:sz w:val="16"/>
              </w:rPr>
              <w:t xml:space="preserve"> </w:t>
            </w:r>
            <w:r>
              <w:rPr>
                <w:w w:val="95"/>
                <w:sz w:val="16"/>
              </w:rPr>
              <w:t>des</w:t>
            </w:r>
            <w:r>
              <w:rPr>
                <w:spacing w:val="-20"/>
                <w:w w:val="95"/>
                <w:sz w:val="16"/>
              </w:rPr>
              <w:t xml:space="preserve"> </w:t>
            </w:r>
            <w:r>
              <w:rPr>
                <w:w w:val="95"/>
                <w:sz w:val="16"/>
              </w:rPr>
              <w:t>pratiques</w:t>
            </w:r>
            <w:r>
              <w:rPr>
                <w:spacing w:val="-20"/>
                <w:w w:val="95"/>
                <w:sz w:val="16"/>
              </w:rPr>
              <w:t xml:space="preserve"> </w:t>
            </w:r>
            <w:r>
              <w:rPr>
                <w:w w:val="95"/>
                <w:sz w:val="16"/>
              </w:rPr>
              <w:t>en</w:t>
            </w:r>
            <w:r>
              <w:rPr>
                <w:spacing w:val="-20"/>
                <w:w w:val="95"/>
                <w:sz w:val="16"/>
              </w:rPr>
              <w:t xml:space="preserve"> </w:t>
            </w:r>
            <w:r>
              <w:rPr>
                <w:w w:val="95"/>
                <w:sz w:val="16"/>
              </w:rPr>
              <w:t>tenant</w:t>
            </w:r>
            <w:r>
              <w:rPr>
                <w:spacing w:val="-20"/>
                <w:w w:val="95"/>
                <w:sz w:val="16"/>
              </w:rPr>
              <w:t xml:space="preserve"> </w:t>
            </w:r>
            <w:r>
              <w:rPr>
                <w:w w:val="95"/>
                <w:sz w:val="16"/>
              </w:rPr>
              <w:t>compte</w:t>
            </w:r>
            <w:r>
              <w:rPr>
                <w:spacing w:val="-20"/>
                <w:w w:val="95"/>
                <w:sz w:val="16"/>
              </w:rPr>
              <w:t xml:space="preserve"> </w:t>
            </w:r>
            <w:r>
              <w:rPr>
                <w:w w:val="95"/>
                <w:sz w:val="16"/>
              </w:rPr>
              <w:t>du</w:t>
            </w:r>
            <w:r>
              <w:rPr>
                <w:spacing w:val="-20"/>
                <w:w w:val="95"/>
                <w:sz w:val="16"/>
              </w:rPr>
              <w:t xml:space="preserve"> </w:t>
            </w:r>
            <w:r>
              <w:rPr>
                <w:w w:val="95"/>
                <w:sz w:val="16"/>
              </w:rPr>
              <w:t>contexte</w:t>
            </w:r>
            <w:r>
              <w:rPr>
                <w:spacing w:val="-20"/>
                <w:w w:val="95"/>
                <w:sz w:val="16"/>
              </w:rPr>
              <w:t xml:space="preserve"> </w:t>
            </w:r>
            <w:r>
              <w:rPr>
                <w:w w:val="95"/>
                <w:sz w:val="16"/>
              </w:rPr>
              <w:t>de</w:t>
            </w:r>
            <w:r>
              <w:rPr>
                <w:spacing w:val="-20"/>
                <w:w w:val="95"/>
                <w:sz w:val="16"/>
              </w:rPr>
              <w:t xml:space="preserve"> </w:t>
            </w:r>
            <w:r>
              <w:rPr>
                <w:w w:val="95"/>
                <w:sz w:val="16"/>
              </w:rPr>
              <w:t>travail Prise</w:t>
            </w:r>
            <w:r>
              <w:rPr>
                <w:spacing w:val="-15"/>
                <w:w w:val="95"/>
                <w:sz w:val="16"/>
              </w:rPr>
              <w:t xml:space="preserve"> </w:t>
            </w:r>
            <w:r>
              <w:rPr>
                <w:w w:val="95"/>
                <w:sz w:val="16"/>
              </w:rPr>
              <w:t>en</w:t>
            </w:r>
            <w:r>
              <w:rPr>
                <w:spacing w:val="-15"/>
                <w:w w:val="95"/>
                <w:sz w:val="16"/>
              </w:rPr>
              <w:t xml:space="preserve"> </w:t>
            </w:r>
            <w:r>
              <w:rPr>
                <w:w w:val="95"/>
                <w:sz w:val="16"/>
              </w:rPr>
              <w:t>compte</w:t>
            </w:r>
            <w:r>
              <w:rPr>
                <w:spacing w:val="-16"/>
                <w:w w:val="95"/>
                <w:sz w:val="16"/>
              </w:rPr>
              <w:t xml:space="preserve"> </w:t>
            </w:r>
            <w:r>
              <w:rPr>
                <w:w w:val="95"/>
                <w:sz w:val="16"/>
              </w:rPr>
              <w:t>de</w:t>
            </w:r>
            <w:r>
              <w:rPr>
                <w:spacing w:val="-15"/>
                <w:w w:val="95"/>
                <w:sz w:val="16"/>
              </w:rPr>
              <w:t xml:space="preserve"> </w:t>
            </w:r>
            <w:r>
              <w:rPr>
                <w:w w:val="95"/>
                <w:sz w:val="16"/>
              </w:rPr>
              <w:t>la</w:t>
            </w:r>
            <w:r>
              <w:rPr>
                <w:spacing w:val="-15"/>
                <w:w w:val="95"/>
                <w:sz w:val="16"/>
              </w:rPr>
              <w:t xml:space="preserve"> </w:t>
            </w:r>
            <w:r>
              <w:rPr>
                <w:w w:val="95"/>
                <w:sz w:val="16"/>
              </w:rPr>
              <w:t>situation</w:t>
            </w:r>
            <w:r>
              <w:rPr>
                <w:spacing w:val="-15"/>
                <w:w w:val="95"/>
                <w:sz w:val="16"/>
              </w:rPr>
              <w:t xml:space="preserve"> </w:t>
            </w:r>
            <w:r>
              <w:rPr>
                <w:w w:val="95"/>
                <w:sz w:val="16"/>
              </w:rPr>
              <w:t>et</w:t>
            </w:r>
            <w:r>
              <w:rPr>
                <w:spacing w:val="-16"/>
                <w:w w:val="95"/>
                <w:sz w:val="16"/>
              </w:rPr>
              <w:t xml:space="preserve"> </w:t>
            </w:r>
            <w:r>
              <w:rPr>
                <w:w w:val="95"/>
                <w:sz w:val="16"/>
              </w:rPr>
              <w:t>des</w:t>
            </w:r>
            <w:r>
              <w:rPr>
                <w:spacing w:val="-15"/>
                <w:w w:val="95"/>
                <w:sz w:val="16"/>
              </w:rPr>
              <w:t xml:space="preserve"> </w:t>
            </w:r>
            <w:r>
              <w:rPr>
                <w:w w:val="95"/>
                <w:sz w:val="16"/>
              </w:rPr>
              <w:t>interlocuteurs</w:t>
            </w:r>
          </w:p>
          <w:p w14:paraId="7E900956" w14:textId="77777777" w:rsidR="00C0112C" w:rsidRDefault="00CD3D10">
            <w:pPr>
              <w:pStyle w:val="TableParagraph"/>
              <w:spacing w:line="176" w:lineRule="exact"/>
              <w:ind w:left="100" w:right="4809"/>
              <w:rPr>
                <w:sz w:val="16"/>
              </w:rPr>
            </w:pPr>
            <w:r>
              <w:rPr>
                <w:w w:val="95"/>
                <w:sz w:val="16"/>
              </w:rPr>
              <w:t>Respect des valeurs de l’autre Respect des règles éthiques</w:t>
            </w:r>
          </w:p>
          <w:p w14:paraId="7E900957" w14:textId="77777777" w:rsidR="00C0112C" w:rsidRDefault="00CD3D10">
            <w:pPr>
              <w:pStyle w:val="TableParagraph"/>
              <w:spacing w:line="176" w:lineRule="exact"/>
              <w:ind w:left="100" w:right="4120"/>
              <w:rPr>
                <w:sz w:val="16"/>
              </w:rPr>
            </w:pPr>
            <w:r>
              <w:rPr>
                <w:w w:val="95"/>
                <w:sz w:val="16"/>
              </w:rPr>
              <w:t>Utilisation raisonnée des réseaux sociaux</w:t>
            </w:r>
            <w:r>
              <w:rPr>
                <w:w w:val="93"/>
                <w:sz w:val="16"/>
              </w:rPr>
              <w:t xml:space="preserve"> </w:t>
            </w:r>
            <w:r>
              <w:rPr>
                <w:w w:val="90"/>
                <w:sz w:val="16"/>
              </w:rPr>
              <w:t>Respect de l’e-réputation</w:t>
            </w:r>
          </w:p>
          <w:p w14:paraId="7E900958" w14:textId="77777777" w:rsidR="00C0112C" w:rsidRDefault="00CD3D10">
            <w:pPr>
              <w:pStyle w:val="TableParagraph"/>
              <w:spacing w:line="174" w:lineRule="exact"/>
              <w:ind w:left="100"/>
              <w:rPr>
                <w:sz w:val="16"/>
              </w:rPr>
            </w:pPr>
            <w:r>
              <w:rPr>
                <w:w w:val="90"/>
                <w:sz w:val="16"/>
              </w:rPr>
              <w:t>Respect de la confidentialité</w:t>
            </w:r>
          </w:p>
          <w:p w14:paraId="7E900959" w14:textId="77777777" w:rsidR="00C0112C" w:rsidRDefault="00CD3D10">
            <w:pPr>
              <w:pStyle w:val="TableParagraph"/>
              <w:spacing w:before="1" w:line="176" w:lineRule="exact"/>
              <w:ind w:left="100" w:right="2457"/>
              <w:rPr>
                <w:sz w:val="16"/>
              </w:rPr>
            </w:pPr>
            <w:r>
              <w:rPr>
                <w:w w:val="95"/>
                <w:sz w:val="16"/>
              </w:rPr>
              <w:t>Réalisation</w:t>
            </w:r>
            <w:r>
              <w:rPr>
                <w:spacing w:val="-19"/>
                <w:w w:val="95"/>
                <w:sz w:val="16"/>
              </w:rPr>
              <w:t xml:space="preserve"> </w:t>
            </w:r>
            <w:r>
              <w:rPr>
                <w:w w:val="95"/>
                <w:sz w:val="16"/>
              </w:rPr>
              <w:t>des</w:t>
            </w:r>
            <w:r>
              <w:rPr>
                <w:spacing w:val="-20"/>
                <w:w w:val="95"/>
                <w:sz w:val="16"/>
              </w:rPr>
              <w:t xml:space="preserve"> </w:t>
            </w:r>
            <w:r>
              <w:rPr>
                <w:w w:val="95"/>
                <w:sz w:val="16"/>
              </w:rPr>
              <w:t>actions</w:t>
            </w:r>
            <w:r>
              <w:rPr>
                <w:spacing w:val="-20"/>
                <w:w w:val="95"/>
                <w:sz w:val="16"/>
              </w:rPr>
              <w:t xml:space="preserve"> </w:t>
            </w:r>
            <w:r>
              <w:rPr>
                <w:w w:val="95"/>
                <w:sz w:val="16"/>
              </w:rPr>
              <w:t>dans</w:t>
            </w:r>
            <w:r>
              <w:rPr>
                <w:spacing w:val="-20"/>
                <w:w w:val="95"/>
                <w:sz w:val="16"/>
              </w:rPr>
              <w:t xml:space="preserve"> </w:t>
            </w:r>
            <w:r>
              <w:rPr>
                <w:w w:val="95"/>
                <w:sz w:val="16"/>
              </w:rPr>
              <w:t>une</w:t>
            </w:r>
            <w:r>
              <w:rPr>
                <w:spacing w:val="-19"/>
                <w:w w:val="95"/>
                <w:sz w:val="16"/>
              </w:rPr>
              <w:t xml:space="preserve"> </w:t>
            </w:r>
            <w:r>
              <w:rPr>
                <w:w w:val="95"/>
                <w:sz w:val="16"/>
              </w:rPr>
              <w:t>démarche</w:t>
            </w:r>
            <w:r>
              <w:rPr>
                <w:spacing w:val="-20"/>
                <w:w w:val="95"/>
                <w:sz w:val="16"/>
              </w:rPr>
              <w:t xml:space="preserve"> </w:t>
            </w:r>
            <w:r>
              <w:rPr>
                <w:w w:val="95"/>
                <w:sz w:val="16"/>
              </w:rPr>
              <w:t>constante</w:t>
            </w:r>
            <w:r>
              <w:rPr>
                <w:spacing w:val="-20"/>
                <w:w w:val="95"/>
                <w:sz w:val="16"/>
              </w:rPr>
              <w:t xml:space="preserve"> </w:t>
            </w:r>
            <w:r>
              <w:rPr>
                <w:w w:val="95"/>
                <w:sz w:val="16"/>
              </w:rPr>
              <w:t>de</w:t>
            </w:r>
            <w:r>
              <w:rPr>
                <w:spacing w:val="-20"/>
                <w:w w:val="95"/>
                <w:sz w:val="16"/>
              </w:rPr>
              <w:t xml:space="preserve"> </w:t>
            </w:r>
            <w:r>
              <w:rPr>
                <w:w w:val="95"/>
                <w:sz w:val="16"/>
              </w:rPr>
              <w:t>bientraitance Capacité</w:t>
            </w:r>
            <w:r>
              <w:rPr>
                <w:spacing w:val="-13"/>
                <w:w w:val="95"/>
                <w:sz w:val="16"/>
              </w:rPr>
              <w:t xml:space="preserve"> </w:t>
            </w:r>
            <w:r>
              <w:rPr>
                <w:w w:val="95"/>
                <w:sz w:val="16"/>
              </w:rPr>
              <w:t>à</w:t>
            </w:r>
            <w:r>
              <w:rPr>
                <w:spacing w:val="-13"/>
                <w:w w:val="95"/>
                <w:sz w:val="16"/>
              </w:rPr>
              <w:t xml:space="preserve"> </w:t>
            </w:r>
            <w:r>
              <w:rPr>
                <w:w w:val="95"/>
                <w:sz w:val="16"/>
              </w:rPr>
              <w:t>identifier</w:t>
            </w:r>
            <w:r>
              <w:rPr>
                <w:spacing w:val="-13"/>
                <w:w w:val="95"/>
                <w:sz w:val="16"/>
              </w:rPr>
              <w:t xml:space="preserve"> </w:t>
            </w:r>
            <w:r>
              <w:rPr>
                <w:w w:val="95"/>
                <w:sz w:val="16"/>
              </w:rPr>
              <w:t>et</w:t>
            </w:r>
            <w:r>
              <w:rPr>
                <w:spacing w:val="-12"/>
                <w:w w:val="95"/>
                <w:sz w:val="16"/>
              </w:rPr>
              <w:t xml:space="preserve"> </w:t>
            </w:r>
            <w:r>
              <w:rPr>
                <w:w w:val="95"/>
                <w:sz w:val="16"/>
              </w:rPr>
              <w:t>à</w:t>
            </w:r>
            <w:r>
              <w:rPr>
                <w:spacing w:val="-13"/>
                <w:w w:val="95"/>
                <w:sz w:val="16"/>
              </w:rPr>
              <w:t xml:space="preserve"> </w:t>
            </w:r>
            <w:r>
              <w:rPr>
                <w:w w:val="95"/>
                <w:sz w:val="16"/>
              </w:rPr>
              <w:t>gér</w:t>
            </w:r>
            <w:r>
              <w:rPr>
                <w:w w:val="95"/>
                <w:sz w:val="16"/>
              </w:rPr>
              <w:t>er</w:t>
            </w:r>
            <w:r>
              <w:rPr>
                <w:spacing w:val="-13"/>
                <w:w w:val="95"/>
                <w:sz w:val="16"/>
              </w:rPr>
              <w:t xml:space="preserve"> </w:t>
            </w:r>
            <w:r>
              <w:rPr>
                <w:w w:val="95"/>
                <w:sz w:val="16"/>
              </w:rPr>
              <w:t>ses</w:t>
            </w:r>
            <w:r>
              <w:rPr>
                <w:spacing w:val="-13"/>
                <w:w w:val="95"/>
                <w:sz w:val="16"/>
              </w:rPr>
              <w:t xml:space="preserve"> </w:t>
            </w:r>
            <w:r>
              <w:rPr>
                <w:w w:val="95"/>
                <w:sz w:val="16"/>
              </w:rPr>
              <w:t>émotions</w:t>
            </w:r>
          </w:p>
          <w:p w14:paraId="7E90095A" w14:textId="77777777" w:rsidR="00C0112C" w:rsidRDefault="00CD3D10">
            <w:pPr>
              <w:pStyle w:val="TableParagraph"/>
              <w:spacing w:line="174" w:lineRule="exact"/>
              <w:ind w:left="100"/>
              <w:rPr>
                <w:sz w:val="16"/>
              </w:rPr>
            </w:pPr>
            <w:r>
              <w:rPr>
                <w:w w:val="90"/>
                <w:sz w:val="16"/>
              </w:rPr>
              <w:t>Adaptabilité  aux  situations complexes</w:t>
            </w:r>
          </w:p>
          <w:p w14:paraId="7E90095B" w14:textId="77777777" w:rsidR="00C0112C" w:rsidRDefault="00CD3D10">
            <w:pPr>
              <w:pStyle w:val="TableParagraph"/>
              <w:spacing w:line="186" w:lineRule="exact"/>
              <w:ind w:left="100"/>
              <w:rPr>
                <w:sz w:val="16"/>
              </w:rPr>
            </w:pPr>
            <w:r>
              <w:rPr>
                <w:w w:val="95"/>
                <w:sz w:val="16"/>
              </w:rPr>
              <w:t>Respect de ses limites de compétences, de son champ d’intervention</w:t>
            </w:r>
          </w:p>
        </w:tc>
      </w:tr>
      <w:tr w:rsidR="00C0112C" w14:paraId="7E90095E" w14:textId="77777777">
        <w:trPr>
          <w:trHeight w:hRule="exact" w:val="370"/>
        </w:trPr>
        <w:tc>
          <w:tcPr>
            <w:tcW w:w="9904" w:type="dxa"/>
            <w:gridSpan w:val="2"/>
            <w:tcBorders>
              <w:top w:val="single" w:sz="2" w:space="0" w:color="000000"/>
              <w:bottom w:val="single" w:sz="2" w:space="0" w:color="000000"/>
            </w:tcBorders>
            <w:shd w:val="clear" w:color="auto" w:fill="D8D8D8"/>
          </w:tcPr>
          <w:p w14:paraId="7E90095D" w14:textId="77777777" w:rsidR="00C0112C" w:rsidRDefault="00CD3D10">
            <w:pPr>
              <w:pStyle w:val="TableParagraph"/>
              <w:spacing w:before="108"/>
              <w:ind w:left="2784"/>
              <w:rPr>
                <w:rFonts w:ascii="Lucida Sans"/>
                <w:b/>
                <w:sz w:val="16"/>
              </w:rPr>
            </w:pPr>
            <w:r>
              <w:rPr>
                <w:rFonts w:ascii="Lucida Sans"/>
                <w:b/>
                <w:w w:val="75"/>
                <w:sz w:val="16"/>
              </w:rPr>
              <w:t>1.1 Accueillir, communiquer avec la personne, sa famille, son entourage</w:t>
            </w:r>
          </w:p>
        </w:tc>
      </w:tr>
      <w:tr w:rsidR="00C0112C" w14:paraId="7E900963" w14:textId="77777777">
        <w:trPr>
          <w:trHeight w:hRule="exact" w:val="710"/>
        </w:trPr>
        <w:tc>
          <w:tcPr>
            <w:tcW w:w="3118" w:type="dxa"/>
            <w:tcBorders>
              <w:top w:val="single" w:sz="2" w:space="0" w:color="000000"/>
              <w:bottom w:val="single" w:sz="2" w:space="0" w:color="000000"/>
              <w:right w:val="single" w:sz="2" w:space="0" w:color="000000"/>
            </w:tcBorders>
          </w:tcPr>
          <w:p w14:paraId="7E90095F" w14:textId="77777777" w:rsidR="00C0112C" w:rsidRDefault="00C0112C">
            <w:pPr>
              <w:pStyle w:val="TableParagraph"/>
              <w:spacing w:before="2"/>
              <w:ind w:left="0"/>
              <w:rPr>
                <w:rFonts w:ascii="Times New Roman"/>
                <w:i/>
                <w:sz w:val="19"/>
              </w:rPr>
            </w:pPr>
          </w:p>
          <w:p w14:paraId="7E900960" w14:textId="77777777" w:rsidR="00C0112C" w:rsidRDefault="00CD3D10">
            <w:pPr>
              <w:pStyle w:val="TableParagraph"/>
              <w:spacing w:before="1" w:line="164" w:lineRule="exact"/>
              <w:ind w:left="264" w:right="341" w:hanging="165"/>
              <w:rPr>
                <w:sz w:val="16"/>
              </w:rPr>
            </w:pPr>
            <w:r>
              <w:rPr>
                <w:w w:val="95"/>
                <w:sz w:val="16"/>
              </w:rPr>
              <w:t>1.1.1</w:t>
            </w:r>
            <w:r>
              <w:rPr>
                <w:spacing w:val="-19"/>
                <w:w w:val="95"/>
                <w:sz w:val="16"/>
              </w:rPr>
              <w:t xml:space="preserve"> </w:t>
            </w:r>
            <w:r>
              <w:rPr>
                <w:w w:val="95"/>
                <w:sz w:val="16"/>
              </w:rPr>
              <w:t>Organiser</w:t>
            </w:r>
            <w:r>
              <w:rPr>
                <w:spacing w:val="-19"/>
                <w:w w:val="95"/>
                <w:sz w:val="16"/>
              </w:rPr>
              <w:t xml:space="preserve"> </w:t>
            </w:r>
            <w:r>
              <w:rPr>
                <w:w w:val="95"/>
                <w:sz w:val="16"/>
              </w:rPr>
              <w:t>les</w:t>
            </w:r>
            <w:r>
              <w:rPr>
                <w:spacing w:val="-18"/>
                <w:w w:val="95"/>
                <w:sz w:val="16"/>
              </w:rPr>
              <w:t xml:space="preserve"> </w:t>
            </w:r>
            <w:r>
              <w:rPr>
                <w:w w:val="95"/>
                <w:sz w:val="16"/>
              </w:rPr>
              <w:t>conditions</w:t>
            </w:r>
            <w:r>
              <w:rPr>
                <w:spacing w:val="-19"/>
                <w:w w:val="95"/>
                <w:sz w:val="16"/>
              </w:rPr>
              <w:t xml:space="preserve"> </w:t>
            </w:r>
            <w:r>
              <w:rPr>
                <w:w w:val="95"/>
                <w:sz w:val="16"/>
              </w:rPr>
              <w:t>matérielles</w:t>
            </w:r>
            <w:r>
              <w:rPr>
                <w:spacing w:val="-18"/>
                <w:w w:val="95"/>
                <w:sz w:val="16"/>
              </w:rPr>
              <w:t xml:space="preserve"> </w:t>
            </w:r>
            <w:r>
              <w:rPr>
                <w:w w:val="95"/>
                <w:sz w:val="16"/>
              </w:rPr>
              <w:t>de</w:t>
            </w:r>
            <w:r>
              <w:rPr>
                <w:w w:val="88"/>
                <w:sz w:val="16"/>
              </w:rPr>
              <w:t xml:space="preserve"> </w:t>
            </w:r>
            <w:r>
              <w:rPr>
                <w:sz w:val="16"/>
              </w:rPr>
              <w:t>l’accueil</w:t>
            </w:r>
          </w:p>
        </w:tc>
        <w:tc>
          <w:tcPr>
            <w:tcW w:w="6786" w:type="dxa"/>
            <w:tcBorders>
              <w:top w:val="single" w:sz="2" w:space="0" w:color="000000"/>
              <w:left w:val="single" w:sz="2" w:space="0" w:color="000000"/>
              <w:bottom w:val="single" w:sz="2" w:space="0" w:color="000000"/>
            </w:tcBorders>
          </w:tcPr>
          <w:p w14:paraId="7E900961" w14:textId="77777777" w:rsidR="00C0112C" w:rsidRDefault="00CD3D10">
            <w:pPr>
              <w:pStyle w:val="TableParagraph"/>
              <w:spacing w:before="133" w:line="164" w:lineRule="exact"/>
              <w:ind w:left="264" w:right="88" w:hanging="165"/>
              <w:rPr>
                <w:sz w:val="16"/>
              </w:rPr>
            </w:pPr>
            <w:r>
              <w:rPr>
                <w:w w:val="95"/>
                <w:sz w:val="16"/>
              </w:rPr>
              <w:t>Organisation</w:t>
            </w:r>
            <w:r>
              <w:rPr>
                <w:spacing w:val="-9"/>
                <w:w w:val="95"/>
                <w:sz w:val="16"/>
              </w:rPr>
              <w:t xml:space="preserve"> </w:t>
            </w:r>
            <w:r>
              <w:rPr>
                <w:w w:val="95"/>
                <w:sz w:val="16"/>
              </w:rPr>
              <w:t>des</w:t>
            </w:r>
            <w:r>
              <w:rPr>
                <w:spacing w:val="-9"/>
                <w:w w:val="95"/>
                <w:sz w:val="16"/>
              </w:rPr>
              <w:t xml:space="preserve"> </w:t>
            </w:r>
            <w:r>
              <w:rPr>
                <w:w w:val="95"/>
                <w:sz w:val="16"/>
              </w:rPr>
              <w:t>conditions</w:t>
            </w:r>
            <w:r>
              <w:rPr>
                <w:spacing w:val="-9"/>
                <w:w w:val="95"/>
                <w:sz w:val="16"/>
              </w:rPr>
              <w:t xml:space="preserve"> </w:t>
            </w:r>
            <w:r>
              <w:rPr>
                <w:w w:val="95"/>
                <w:sz w:val="16"/>
              </w:rPr>
              <w:t>d’accueil</w:t>
            </w:r>
            <w:r>
              <w:rPr>
                <w:spacing w:val="-9"/>
                <w:w w:val="95"/>
                <w:sz w:val="16"/>
              </w:rPr>
              <w:t xml:space="preserve"> </w:t>
            </w:r>
            <w:r>
              <w:rPr>
                <w:w w:val="95"/>
                <w:sz w:val="16"/>
              </w:rPr>
              <w:t>respectant</w:t>
            </w:r>
            <w:r>
              <w:rPr>
                <w:spacing w:val="-9"/>
                <w:w w:val="95"/>
                <w:sz w:val="16"/>
              </w:rPr>
              <w:t xml:space="preserve"> </w:t>
            </w:r>
            <w:r>
              <w:rPr>
                <w:w w:val="95"/>
                <w:sz w:val="16"/>
              </w:rPr>
              <w:t>la</w:t>
            </w:r>
            <w:r>
              <w:rPr>
                <w:spacing w:val="-9"/>
                <w:w w:val="95"/>
                <w:sz w:val="16"/>
              </w:rPr>
              <w:t xml:space="preserve"> </w:t>
            </w:r>
            <w:r>
              <w:rPr>
                <w:w w:val="95"/>
                <w:sz w:val="16"/>
              </w:rPr>
              <w:t>confidentialité,</w:t>
            </w:r>
            <w:r>
              <w:rPr>
                <w:spacing w:val="-9"/>
                <w:w w:val="95"/>
                <w:sz w:val="16"/>
              </w:rPr>
              <w:t xml:space="preserve"> </w:t>
            </w:r>
            <w:r>
              <w:rPr>
                <w:w w:val="95"/>
                <w:sz w:val="16"/>
              </w:rPr>
              <w:t>la</w:t>
            </w:r>
            <w:r>
              <w:rPr>
                <w:spacing w:val="-9"/>
                <w:w w:val="95"/>
                <w:sz w:val="16"/>
              </w:rPr>
              <w:t xml:space="preserve"> </w:t>
            </w:r>
            <w:r>
              <w:rPr>
                <w:w w:val="95"/>
                <w:sz w:val="16"/>
              </w:rPr>
              <w:t>convivialité,</w:t>
            </w:r>
            <w:r>
              <w:rPr>
                <w:spacing w:val="-9"/>
                <w:w w:val="95"/>
                <w:sz w:val="16"/>
              </w:rPr>
              <w:t xml:space="preserve"> </w:t>
            </w:r>
            <w:r>
              <w:rPr>
                <w:w w:val="95"/>
                <w:sz w:val="16"/>
              </w:rPr>
              <w:t>le</w:t>
            </w:r>
            <w:r>
              <w:rPr>
                <w:spacing w:val="-9"/>
                <w:w w:val="95"/>
                <w:sz w:val="16"/>
              </w:rPr>
              <w:t xml:space="preserve"> </w:t>
            </w:r>
            <w:r>
              <w:rPr>
                <w:w w:val="95"/>
                <w:sz w:val="16"/>
              </w:rPr>
              <w:t>confort,</w:t>
            </w:r>
            <w:r>
              <w:rPr>
                <w:spacing w:val="-9"/>
                <w:w w:val="95"/>
                <w:sz w:val="16"/>
              </w:rPr>
              <w:t xml:space="preserve"> </w:t>
            </w:r>
            <w:r>
              <w:rPr>
                <w:w w:val="95"/>
                <w:sz w:val="16"/>
              </w:rPr>
              <w:t>la</w:t>
            </w:r>
            <w:r>
              <w:rPr>
                <w:spacing w:val="-9"/>
                <w:w w:val="95"/>
                <w:sz w:val="16"/>
              </w:rPr>
              <w:t xml:space="preserve"> </w:t>
            </w:r>
            <w:r>
              <w:rPr>
                <w:w w:val="95"/>
                <w:sz w:val="16"/>
              </w:rPr>
              <w:t>sécurité</w:t>
            </w:r>
            <w:r>
              <w:rPr>
                <w:spacing w:val="-9"/>
                <w:w w:val="95"/>
                <w:sz w:val="16"/>
              </w:rPr>
              <w:t xml:space="preserve"> </w:t>
            </w:r>
            <w:r>
              <w:rPr>
                <w:w w:val="95"/>
                <w:sz w:val="16"/>
              </w:rPr>
              <w:t>de</w:t>
            </w:r>
            <w:r>
              <w:rPr>
                <w:spacing w:val="-9"/>
                <w:w w:val="95"/>
                <w:sz w:val="16"/>
              </w:rPr>
              <w:t xml:space="preserve"> </w:t>
            </w:r>
            <w:r>
              <w:rPr>
                <w:w w:val="95"/>
                <w:sz w:val="16"/>
              </w:rPr>
              <w:t>la personne</w:t>
            </w:r>
            <w:r>
              <w:rPr>
                <w:spacing w:val="-18"/>
                <w:w w:val="95"/>
                <w:sz w:val="16"/>
              </w:rPr>
              <w:t xml:space="preserve"> </w:t>
            </w:r>
            <w:r>
              <w:rPr>
                <w:w w:val="95"/>
                <w:sz w:val="16"/>
              </w:rPr>
              <w:t>et</w:t>
            </w:r>
            <w:r>
              <w:rPr>
                <w:spacing w:val="-18"/>
                <w:w w:val="95"/>
                <w:sz w:val="16"/>
              </w:rPr>
              <w:t xml:space="preserve"> </w:t>
            </w:r>
            <w:r>
              <w:rPr>
                <w:w w:val="95"/>
                <w:sz w:val="16"/>
              </w:rPr>
              <w:t>de</w:t>
            </w:r>
            <w:r>
              <w:rPr>
                <w:spacing w:val="-18"/>
                <w:w w:val="95"/>
                <w:sz w:val="16"/>
              </w:rPr>
              <w:t xml:space="preserve"> </w:t>
            </w:r>
            <w:r>
              <w:rPr>
                <w:w w:val="95"/>
                <w:sz w:val="16"/>
              </w:rPr>
              <w:t>son</w:t>
            </w:r>
            <w:r>
              <w:rPr>
                <w:spacing w:val="-18"/>
                <w:w w:val="95"/>
                <w:sz w:val="16"/>
              </w:rPr>
              <w:t xml:space="preserve"> </w:t>
            </w:r>
            <w:r>
              <w:rPr>
                <w:w w:val="95"/>
                <w:sz w:val="16"/>
              </w:rPr>
              <w:t>entourage</w:t>
            </w:r>
          </w:p>
          <w:p w14:paraId="7E900962" w14:textId="77777777" w:rsidR="00C0112C" w:rsidRDefault="00CD3D10">
            <w:pPr>
              <w:pStyle w:val="TableParagraph"/>
              <w:spacing w:line="186" w:lineRule="exact"/>
              <w:ind w:left="100"/>
              <w:rPr>
                <w:sz w:val="16"/>
              </w:rPr>
            </w:pPr>
            <w:r>
              <w:rPr>
                <w:w w:val="95"/>
                <w:sz w:val="16"/>
              </w:rPr>
              <w:t>Prise en compte des ressources et contraintes liées à la personne, à l’environnement professionnel</w:t>
            </w:r>
          </w:p>
        </w:tc>
      </w:tr>
      <w:tr w:rsidR="00C0112C" w14:paraId="7E900969" w14:textId="77777777">
        <w:trPr>
          <w:trHeight w:hRule="exact" w:val="1248"/>
        </w:trPr>
        <w:tc>
          <w:tcPr>
            <w:tcW w:w="3118" w:type="dxa"/>
            <w:tcBorders>
              <w:top w:val="single" w:sz="2" w:space="0" w:color="000000"/>
              <w:bottom w:val="single" w:sz="2" w:space="0" w:color="000000"/>
              <w:right w:val="single" w:sz="2" w:space="0" w:color="000000"/>
            </w:tcBorders>
          </w:tcPr>
          <w:p w14:paraId="7E900964" w14:textId="77777777" w:rsidR="00C0112C" w:rsidRDefault="00C0112C">
            <w:pPr>
              <w:pStyle w:val="TableParagraph"/>
              <w:ind w:left="0"/>
              <w:rPr>
                <w:rFonts w:ascii="Times New Roman"/>
                <w:i/>
                <w:sz w:val="20"/>
              </w:rPr>
            </w:pPr>
          </w:p>
          <w:p w14:paraId="7E900965" w14:textId="77777777" w:rsidR="00C0112C" w:rsidRDefault="00CD3D10">
            <w:pPr>
              <w:pStyle w:val="TableParagraph"/>
              <w:spacing w:before="178" w:line="164" w:lineRule="exact"/>
              <w:ind w:left="264" w:right="140" w:hanging="165"/>
              <w:rPr>
                <w:sz w:val="16"/>
              </w:rPr>
            </w:pPr>
            <w:r>
              <w:rPr>
                <w:w w:val="95"/>
                <w:sz w:val="16"/>
              </w:rPr>
              <w:t>1.1.2</w:t>
            </w:r>
            <w:r>
              <w:rPr>
                <w:spacing w:val="-19"/>
                <w:w w:val="95"/>
                <w:sz w:val="16"/>
              </w:rPr>
              <w:t xml:space="preserve"> </w:t>
            </w:r>
            <w:r>
              <w:rPr>
                <w:w w:val="95"/>
                <w:sz w:val="16"/>
              </w:rPr>
              <w:t>Créer</w:t>
            </w:r>
            <w:r>
              <w:rPr>
                <w:spacing w:val="-19"/>
                <w:w w:val="95"/>
                <w:sz w:val="16"/>
              </w:rPr>
              <w:t xml:space="preserve"> </w:t>
            </w:r>
            <w:r>
              <w:rPr>
                <w:w w:val="95"/>
                <w:sz w:val="16"/>
              </w:rPr>
              <w:t>une</w:t>
            </w:r>
            <w:r>
              <w:rPr>
                <w:spacing w:val="-19"/>
                <w:w w:val="95"/>
                <w:sz w:val="16"/>
              </w:rPr>
              <w:t xml:space="preserve"> </w:t>
            </w:r>
            <w:r>
              <w:rPr>
                <w:w w:val="95"/>
                <w:sz w:val="16"/>
              </w:rPr>
              <w:t>situation</w:t>
            </w:r>
            <w:r>
              <w:rPr>
                <w:spacing w:val="-19"/>
                <w:w w:val="95"/>
                <w:sz w:val="16"/>
              </w:rPr>
              <w:t xml:space="preserve"> </w:t>
            </w:r>
            <w:r>
              <w:rPr>
                <w:w w:val="95"/>
                <w:sz w:val="16"/>
              </w:rPr>
              <w:t>d’échange,</w:t>
            </w:r>
            <w:r>
              <w:rPr>
                <w:spacing w:val="-19"/>
                <w:w w:val="95"/>
                <w:sz w:val="16"/>
              </w:rPr>
              <w:t xml:space="preserve"> </w:t>
            </w:r>
            <w:r>
              <w:rPr>
                <w:w w:val="95"/>
                <w:sz w:val="16"/>
              </w:rPr>
              <w:t>favoriser</w:t>
            </w:r>
            <w:r>
              <w:rPr>
                <w:spacing w:val="-19"/>
                <w:w w:val="95"/>
                <w:sz w:val="16"/>
              </w:rPr>
              <w:t xml:space="preserve"> </w:t>
            </w:r>
            <w:r>
              <w:rPr>
                <w:w w:val="95"/>
                <w:sz w:val="16"/>
              </w:rPr>
              <w:t xml:space="preserve">le </w:t>
            </w:r>
            <w:r>
              <w:rPr>
                <w:sz w:val="16"/>
              </w:rPr>
              <w:t xml:space="preserve">dialogue, l’expression de la personne, la </w:t>
            </w:r>
            <w:r>
              <w:rPr>
                <w:w w:val="90"/>
                <w:sz w:val="16"/>
              </w:rPr>
              <w:t>coopération de la famille et</w:t>
            </w:r>
            <w:r>
              <w:rPr>
                <w:spacing w:val="26"/>
                <w:w w:val="90"/>
                <w:sz w:val="16"/>
              </w:rPr>
              <w:t xml:space="preserve"> </w:t>
            </w:r>
            <w:r>
              <w:rPr>
                <w:w w:val="90"/>
                <w:sz w:val="16"/>
              </w:rPr>
              <w:t>l’entourage*</w:t>
            </w:r>
          </w:p>
        </w:tc>
        <w:tc>
          <w:tcPr>
            <w:tcW w:w="6786" w:type="dxa"/>
            <w:tcBorders>
              <w:top w:val="single" w:sz="2" w:space="0" w:color="000000"/>
              <w:left w:val="single" w:sz="2" w:space="0" w:color="000000"/>
              <w:bottom w:val="single" w:sz="2" w:space="0" w:color="000000"/>
            </w:tcBorders>
          </w:tcPr>
          <w:p w14:paraId="7E900966" w14:textId="77777777" w:rsidR="00C0112C" w:rsidRDefault="00CD3D10">
            <w:pPr>
              <w:pStyle w:val="TableParagraph"/>
              <w:spacing w:before="123" w:line="176" w:lineRule="exact"/>
              <w:ind w:left="100" w:right="4515"/>
              <w:rPr>
                <w:sz w:val="16"/>
              </w:rPr>
            </w:pPr>
            <w:r>
              <w:rPr>
                <w:w w:val="95"/>
                <w:sz w:val="16"/>
              </w:rPr>
              <w:t>Respect des règles déontologiques</w:t>
            </w:r>
            <w:r>
              <w:rPr>
                <w:w w:val="90"/>
                <w:sz w:val="16"/>
              </w:rPr>
              <w:t xml:space="preserve"> </w:t>
            </w:r>
            <w:r>
              <w:rPr>
                <w:w w:val="95"/>
                <w:sz w:val="16"/>
              </w:rPr>
              <w:t>Posture adaptée à la situation</w:t>
            </w:r>
          </w:p>
          <w:p w14:paraId="7E900967" w14:textId="77777777" w:rsidR="00C0112C" w:rsidRDefault="00CD3D10">
            <w:pPr>
              <w:pStyle w:val="TableParagraph"/>
              <w:spacing w:line="176" w:lineRule="exact"/>
              <w:ind w:left="100" w:right="2677"/>
              <w:rPr>
                <w:sz w:val="16"/>
              </w:rPr>
            </w:pPr>
            <w:r>
              <w:rPr>
                <w:sz w:val="16"/>
              </w:rPr>
              <w:t xml:space="preserve">Qualité de l’écoute, de l’expression, du questionnement </w:t>
            </w:r>
            <w:r>
              <w:rPr>
                <w:w w:val="95"/>
                <w:sz w:val="16"/>
              </w:rPr>
              <w:t>Instauration</w:t>
            </w:r>
            <w:r>
              <w:rPr>
                <w:spacing w:val="-19"/>
                <w:w w:val="95"/>
                <w:sz w:val="16"/>
              </w:rPr>
              <w:t xml:space="preserve"> </w:t>
            </w:r>
            <w:r>
              <w:rPr>
                <w:w w:val="95"/>
                <w:sz w:val="16"/>
              </w:rPr>
              <w:t>d’un</w:t>
            </w:r>
            <w:r>
              <w:rPr>
                <w:spacing w:val="-19"/>
                <w:w w:val="95"/>
                <w:sz w:val="16"/>
              </w:rPr>
              <w:t xml:space="preserve"> </w:t>
            </w:r>
            <w:r>
              <w:rPr>
                <w:w w:val="95"/>
                <w:sz w:val="16"/>
              </w:rPr>
              <w:t>climat</w:t>
            </w:r>
            <w:r>
              <w:rPr>
                <w:spacing w:val="-19"/>
                <w:w w:val="95"/>
                <w:sz w:val="16"/>
              </w:rPr>
              <w:t xml:space="preserve"> </w:t>
            </w:r>
            <w:r>
              <w:rPr>
                <w:w w:val="95"/>
                <w:sz w:val="16"/>
              </w:rPr>
              <w:t>de</w:t>
            </w:r>
            <w:r>
              <w:rPr>
                <w:spacing w:val="-19"/>
                <w:w w:val="95"/>
                <w:sz w:val="16"/>
              </w:rPr>
              <w:t xml:space="preserve"> </w:t>
            </w:r>
            <w:r>
              <w:rPr>
                <w:w w:val="95"/>
                <w:sz w:val="16"/>
              </w:rPr>
              <w:t>bienveillance,</w:t>
            </w:r>
            <w:r>
              <w:rPr>
                <w:spacing w:val="-19"/>
                <w:w w:val="95"/>
                <w:sz w:val="16"/>
              </w:rPr>
              <w:t xml:space="preserve"> </w:t>
            </w:r>
            <w:r>
              <w:rPr>
                <w:w w:val="95"/>
                <w:sz w:val="16"/>
              </w:rPr>
              <w:t>de</w:t>
            </w:r>
            <w:r>
              <w:rPr>
                <w:spacing w:val="-19"/>
                <w:w w:val="95"/>
                <w:sz w:val="16"/>
              </w:rPr>
              <w:t xml:space="preserve"> </w:t>
            </w:r>
            <w:r>
              <w:rPr>
                <w:w w:val="95"/>
                <w:sz w:val="16"/>
              </w:rPr>
              <w:t>confi</w:t>
            </w:r>
            <w:r>
              <w:rPr>
                <w:w w:val="95"/>
                <w:sz w:val="16"/>
              </w:rPr>
              <w:t>ance,</w:t>
            </w:r>
            <w:r>
              <w:rPr>
                <w:spacing w:val="-20"/>
                <w:w w:val="95"/>
                <w:sz w:val="16"/>
              </w:rPr>
              <w:t xml:space="preserve"> </w:t>
            </w:r>
            <w:r>
              <w:rPr>
                <w:w w:val="95"/>
                <w:sz w:val="16"/>
              </w:rPr>
              <w:t>de</w:t>
            </w:r>
            <w:r>
              <w:rPr>
                <w:spacing w:val="-19"/>
                <w:w w:val="95"/>
                <w:sz w:val="16"/>
              </w:rPr>
              <w:t xml:space="preserve"> </w:t>
            </w:r>
            <w:r>
              <w:rPr>
                <w:w w:val="95"/>
                <w:sz w:val="16"/>
              </w:rPr>
              <w:t>sécurité Qualité</w:t>
            </w:r>
            <w:r>
              <w:rPr>
                <w:spacing w:val="-17"/>
                <w:w w:val="95"/>
                <w:sz w:val="16"/>
              </w:rPr>
              <w:t xml:space="preserve"> </w:t>
            </w:r>
            <w:r>
              <w:rPr>
                <w:w w:val="95"/>
                <w:sz w:val="16"/>
              </w:rPr>
              <w:t>de</w:t>
            </w:r>
            <w:r>
              <w:rPr>
                <w:spacing w:val="-17"/>
                <w:w w:val="95"/>
                <w:sz w:val="16"/>
              </w:rPr>
              <w:t xml:space="preserve"> </w:t>
            </w:r>
            <w:r>
              <w:rPr>
                <w:w w:val="95"/>
                <w:sz w:val="16"/>
              </w:rPr>
              <w:t>la</w:t>
            </w:r>
            <w:r>
              <w:rPr>
                <w:spacing w:val="-18"/>
                <w:w w:val="95"/>
                <w:sz w:val="16"/>
              </w:rPr>
              <w:t xml:space="preserve"> </w:t>
            </w:r>
            <w:r>
              <w:rPr>
                <w:w w:val="95"/>
                <w:sz w:val="16"/>
              </w:rPr>
              <w:t>reformulation</w:t>
            </w:r>
            <w:r>
              <w:rPr>
                <w:spacing w:val="-17"/>
                <w:w w:val="95"/>
                <w:sz w:val="16"/>
              </w:rPr>
              <w:t xml:space="preserve"> </w:t>
            </w:r>
            <w:r>
              <w:rPr>
                <w:w w:val="95"/>
                <w:sz w:val="16"/>
              </w:rPr>
              <w:t>si</w:t>
            </w:r>
            <w:r>
              <w:rPr>
                <w:spacing w:val="-17"/>
                <w:w w:val="95"/>
                <w:sz w:val="16"/>
              </w:rPr>
              <w:t xml:space="preserve"> </w:t>
            </w:r>
            <w:r>
              <w:rPr>
                <w:w w:val="95"/>
                <w:sz w:val="16"/>
              </w:rPr>
              <w:t>nécessaire</w:t>
            </w:r>
          </w:p>
          <w:p w14:paraId="7E900968" w14:textId="77777777" w:rsidR="00C0112C" w:rsidRDefault="00CD3D10">
            <w:pPr>
              <w:pStyle w:val="TableParagraph"/>
              <w:spacing w:line="184" w:lineRule="exact"/>
              <w:ind w:left="100"/>
              <w:rPr>
                <w:sz w:val="16"/>
              </w:rPr>
            </w:pPr>
            <w:r>
              <w:rPr>
                <w:w w:val="90"/>
                <w:sz w:val="16"/>
              </w:rPr>
              <w:t>Réponse adaptée aux interlocuteurs</w:t>
            </w:r>
          </w:p>
        </w:tc>
      </w:tr>
      <w:tr w:rsidR="00C0112C" w14:paraId="7E90096F" w14:textId="77777777">
        <w:trPr>
          <w:trHeight w:hRule="exact" w:val="1248"/>
        </w:trPr>
        <w:tc>
          <w:tcPr>
            <w:tcW w:w="3118" w:type="dxa"/>
            <w:tcBorders>
              <w:top w:val="single" w:sz="2" w:space="0" w:color="000000"/>
              <w:bottom w:val="single" w:sz="2" w:space="0" w:color="000000"/>
              <w:right w:val="single" w:sz="2" w:space="0" w:color="000000"/>
            </w:tcBorders>
          </w:tcPr>
          <w:p w14:paraId="7E90096A" w14:textId="77777777" w:rsidR="00C0112C" w:rsidRDefault="00C0112C">
            <w:pPr>
              <w:pStyle w:val="TableParagraph"/>
              <w:ind w:left="0"/>
              <w:rPr>
                <w:rFonts w:ascii="Times New Roman"/>
                <w:i/>
                <w:sz w:val="20"/>
              </w:rPr>
            </w:pPr>
          </w:p>
          <w:p w14:paraId="7E90096B" w14:textId="77777777" w:rsidR="00C0112C" w:rsidRDefault="00CD3D10">
            <w:pPr>
              <w:pStyle w:val="TableParagraph"/>
              <w:spacing w:before="178" w:line="164" w:lineRule="exact"/>
              <w:ind w:left="264" w:right="204" w:hanging="165"/>
              <w:rPr>
                <w:sz w:val="16"/>
              </w:rPr>
            </w:pPr>
            <w:r>
              <w:rPr>
                <w:sz w:val="16"/>
              </w:rPr>
              <w:t>1.1.3</w:t>
            </w:r>
            <w:r>
              <w:rPr>
                <w:spacing w:val="-20"/>
                <w:sz w:val="16"/>
              </w:rPr>
              <w:t xml:space="preserve"> </w:t>
            </w:r>
            <w:r>
              <w:rPr>
                <w:sz w:val="16"/>
              </w:rPr>
              <w:t>Recueillir</w:t>
            </w:r>
            <w:r>
              <w:rPr>
                <w:spacing w:val="-20"/>
                <w:sz w:val="16"/>
              </w:rPr>
              <w:t xml:space="preserve"> </w:t>
            </w:r>
            <w:r>
              <w:rPr>
                <w:sz w:val="16"/>
              </w:rPr>
              <w:t>et</w:t>
            </w:r>
            <w:r>
              <w:rPr>
                <w:spacing w:val="-21"/>
                <w:sz w:val="16"/>
              </w:rPr>
              <w:t xml:space="preserve"> </w:t>
            </w:r>
            <w:r>
              <w:rPr>
                <w:sz w:val="16"/>
              </w:rPr>
              <w:t>analyser</w:t>
            </w:r>
            <w:r>
              <w:rPr>
                <w:spacing w:val="-20"/>
                <w:sz w:val="16"/>
              </w:rPr>
              <w:t xml:space="preserve"> </w:t>
            </w:r>
            <w:r>
              <w:rPr>
                <w:sz w:val="16"/>
              </w:rPr>
              <w:t>les</w:t>
            </w:r>
            <w:r>
              <w:rPr>
                <w:spacing w:val="-20"/>
                <w:sz w:val="16"/>
              </w:rPr>
              <w:t xml:space="preserve"> </w:t>
            </w:r>
            <w:r>
              <w:rPr>
                <w:sz w:val="16"/>
              </w:rPr>
              <w:t>attentes</w:t>
            </w:r>
            <w:r>
              <w:rPr>
                <w:spacing w:val="-20"/>
                <w:sz w:val="16"/>
              </w:rPr>
              <w:t xml:space="preserve"> </w:t>
            </w:r>
            <w:r>
              <w:rPr>
                <w:sz w:val="16"/>
              </w:rPr>
              <w:t>de</w:t>
            </w:r>
            <w:r>
              <w:rPr>
                <w:spacing w:val="-20"/>
                <w:sz w:val="16"/>
              </w:rPr>
              <w:t xml:space="preserve"> </w:t>
            </w:r>
            <w:r>
              <w:rPr>
                <w:sz w:val="16"/>
              </w:rPr>
              <w:t xml:space="preserve">la </w:t>
            </w:r>
            <w:r>
              <w:rPr>
                <w:w w:val="95"/>
                <w:sz w:val="16"/>
              </w:rPr>
              <w:t>personne,</w:t>
            </w:r>
            <w:r>
              <w:rPr>
                <w:spacing w:val="-16"/>
                <w:w w:val="95"/>
                <w:sz w:val="16"/>
              </w:rPr>
              <w:t xml:space="preserve"> </w:t>
            </w:r>
            <w:r>
              <w:rPr>
                <w:w w:val="95"/>
                <w:sz w:val="16"/>
              </w:rPr>
              <w:t>de</w:t>
            </w:r>
            <w:r>
              <w:rPr>
                <w:spacing w:val="-16"/>
                <w:w w:val="95"/>
                <w:sz w:val="16"/>
              </w:rPr>
              <w:t xml:space="preserve"> </w:t>
            </w:r>
            <w:r>
              <w:rPr>
                <w:w w:val="95"/>
                <w:sz w:val="16"/>
              </w:rPr>
              <w:t>la</w:t>
            </w:r>
            <w:r>
              <w:rPr>
                <w:spacing w:val="-16"/>
                <w:w w:val="95"/>
                <w:sz w:val="16"/>
              </w:rPr>
              <w:t xml:space="preserve"> </w:t>
            </w:r>
            <w:r>
              <w:rPr>
                <w:w w:val="95"/>
                <w:sz w:val="16"/>
              </w:rPr>
              <w:t>famille,</w:t>
            </w:r>
            <w:r>
              <w:rPr>
                <w:spacing w:val="-17"/>
                <w:w w:val="95"/>
                <w:sz w:val="16"/>
              </w:rPr>
              <w:t xml:space="preserve"> </w:t>
            </w:r>
            <w:r>
              <w:rPr>
                <w:w w:val="95"/>
                <w:sz w:val="16"/>
              </w:rPr>
              <w:t>de</w:t>
            </w:r>
            <w:r>
              <w:rPr>
                <w:spacing w:val="-16"/>
                <w:w w:val="95"/>
                <w:sz w:val="16"/>
              </w:rPr>
              <w:t xml:space="preserve"> </w:t>
            </w:r>
            <w:r>
              <w:rPr>
                <w:w w:val="95"/>
                <w:sz w:val="16"/>
              </w:rPr>
              <w:t>l’entourage,</w:t>
            </w:r>
            <w:r>
              <w:rPr>
                <w:spacing w:val="-16"/>
                <w:w w:val="95"/>
                <w:sz w:val="16"/>
              </w:rPr>
              <w:t xml:space="preserve"> </w:t>
            </w:r>
            <w:r>
              <w:rPr>
                <w:w w:val="95"/>
                <w:sz w:val="16"/>
              </w:rPr>
              <w:t>pro-</w:t>
            </w:r>
            <w:r>
              <w:rPr>
                <w:w w:val="84"/>
                <w:sz w:val="16"/>
              </w:rPr>
              <w:t xml:space="preserve"> </w:t>
            </w:r>
            <w:r>
              <w:rPr>
                <w:w w:val="95"/>
                <w:sz w:val="16"/>
              </w:rPr>
              <w:t>poser</w:t>
            </w:r>
            <w:r>
              <w:rPr>
                <w:spacing w:val="-15"/>
                <w:w w:val="95"/>
                <w:sz w:val="16"/>
              </w:rPr>
              <w:t xml:space="preserve"> </w:t>
            </w:r>
            <w:r>
              <w:rPr>
                <w:w w:val="95"/>
                <w:sz w:val="16"/>
              </w:rPr>
              <w:t>des</w:t>
            </w:r>
            <w:r>
              <w:rPr>
                <w:spacing w:val="-15"/>
                <w:w w:val="95"/>
                <w:sz w:val="16"/>
              </w:rPr>
              <w:t xml:space="preserve"> </w:t>
            </w:r>
            <w:r>
              <w:rPr>
                <w:w w:val="95"/>
                <w:sz w:val="16"/>
              </w:rPr>
              <w:t>solutions</w:t>
            </w:r>
          </w:p>
        </w:tc>
        <w:tc>
          <w:tcPr>
            <w:tcW w:w="6786" w:type="dxa"/>
            <w:tcBorders>
              <w:top w:val="single" w:sz="2" w:space="0" w:color="000000"/>
              <w:left w:val="single" w:sz="2" w:space="0" w:color="000000"/>
              <w:bottom w:val="single" w:sz="2" w:space="0" w:color="000000"/>
            </w:tcBorders>
          </w:tcPr>
          <w:p w14:paraId="7E90096C" w14:textId="77777777" w:rsidR="00C0112C" w:rsidRDefault="00CD3D10">
            <w:pPr>
              <w:pStyle w:val="TableParagraph"/>
              <w:spacing w:before="123" w:line="176" w:lineRule="exact"/>
              <w:ind w:left="100" w:right="2258"/>
              <w:rPr>
                <w:sz w:val="16"/>
              </w:rPr>
            </w:pPr>
            <w:r>
              <w:rPr>
                <w:sz w:val="16"/>
              </w:rPr>
              <w:t xml:space="preserve">Utilisation d’un outil de recueil de données adapté à la situation </w:t>
            </w:r>
            <w:r>
              <w:rPr>
                <w:w w:val="95"/>
                <w:sz w:val="16"/>
              </w:rPr>
              <w:t>Identification</w:t>
            </w:r>
            <w:r>
              <w:rPr>
                <w:spacing w:val="-14"/>
                <w:w w:val="95"/>
                <w:sz w:val="16"/>
              </w:rPr>
              <w:t xml:space="preserve"> </w:t>
            </w:r>
            <w:r>
              <w:rPr>
                <w:w w:val="95"/>
                <w:sz w:val="16"/>
              </w:rPr>
              <w:t>de</w:t>
            </w:r>
            <w:r>
              <w:rPr>
                <w:spacing w:val="-14"/>
                <w:w w:val="95"/>
                <w:sz w:val="16"/>
              </w:rPr>
              <w:t xml:space="preserve"> </w:t>
            </w:r>
            <w:r>
              <w:rPr>
                <w:w w:val="95"/>
                <w:sz w:val="16"/>
              </w:rPr>
              <w:t>la</w:t>
            </w:r>
            <w:r>
              <w:rPr>
                <w:spacing w:val="-13"/>
                <w:w w:val="95"/>
                <w:sz w:val="16"/>
              </w:rPr>
              <w:t xml:space="preserve"> </w:t>
            </w:r>
            <w:r>
              <w:rPr>
                <w:w w:val="95"/>
                <w:sz w:val="16"/>
              </w:rPr>
              <w:t>demande</w:t>
            </w:r>
            <w:r>
              <w:rPr>
                <w:spacing w:val="-14"/>
                <w:w w:val="95"/>
                <w:sz w:val="16"/>
              </w:rPr>
              <w:t xml:space="preserve"> </w:t>
            </w:r>
            <w:r>
              <w:rPr>
                <w:w w:val="95"/>
                <w:sz w:val="16"/>
              </w:rPr>
              <w:t>de</w:t>
            </w:r>
            <w:r>
              <w:rPr>
                <w:spacing w:val="-14"/>
                <w:w w:val="95"/>
                <w:sz w:val="16"/>
              </w:rPr>
              <w:t xml:space="preserve"> </w:t>
            </w:r>
            <w:r>
              <w:rPr>
                <w:w w:val="95"/>
                <w:sz w:val="16"/>
              </w:rPr>
              <w:t>la</w:t>
            </w:r>
            <w:r>
              <w:rPr>
                <w:spacing w:val="-13"/>
                <w:w w:val="95"/>
                <w:sz w:val="16"/>
              </w:rPr>
              <w:t xml:space="preserve"> </w:t>
            </w:r>
            <w:r>
              <w:rPr>
                <w:w w:val="95"/>
                <w:sz w:val="16"/>
              </w:rPr>
              <w:t>personne,</w:t>
            </w:r>
            <w:r>
              <w:rPr>
                <w:spacing w:val="-14"/>
                <w:w w:val="95"/>
                <w:sz w:val="16"/>
              </w:rPr>
              <w:t xml:space="preserve"> </w:t>
            </w:r>
            <w:r>
              <w:rPr>
                <w:w w:val="95"/>
                <w:sz w:val="16"/>
              </w:rPr>
              <w:t>de</w:t>
            </w:r>
            <w:r>
              <w:rPr>
                <w:spacing w:val="-14"/>
                <w:w w:val="95"/>
                <w:sz w:val="16"/>
              </w:rPr>
              <w:t xml:space="preserve"> </w:t>
            </w:r>
            <w:r>
              <w:rPr>
                <w:w w:val="95"/>
                <w:sz w:val="16"/>
              </w:rPr>
              <w:t>sa</w:t>
            </w:r>
            <w:r>
              <w:rPr>
                <w:spacing w:val="-14"/>
                <w:w w:val="95"/>
                <w:sz w:val="16"/>
              </w:rPr>
              <w:t xml:space="preserve"> </w:t>
            </w:r>
            <w:r>
              <w:rPr>
                <w:w w:val="95"/>
                <w:sz w:val="16"/>
              </w:rPr>
              <w:t>famille,</w:t>
            </w:r>
            <w:r>
              <w:rPr>
                <w:spacing w:val="-14"/>
                <w:w w:val="95"/>
                <w:sz w:val="16"/>
              </w:rPr>
              <w:t xml:space="preserve"> </w:t>
            </w:r>
            <w:r>
              <w:rPr>
                <w:w w:val="95"/>
                <w:sz w:val="16"/>
              </w:rPr>
              <w:t>de</w:t>
            </w:r>
            <w:r>
              <w:rPr>
                <w:spacing w:val="-14"/>
                <w:w w:val="95"/>
                <w:sz w:val="16"/>
              </w:rPr>
              <w:t xml:space="preserve"> </w:t>
            </w:r>
            <w:r>
              <w:rPr>
                <w:w w:val="95"/>
                <w:sz w:val="16"/>
              </w:rPr>
              <w:t xml:space="preserve">l’entourage </w:t>
            </w:r>
            <w:r>
              <w:rPr>
                <w:w w:val="90"/>
                <w:sz w:val="16"/>
              </w:rPr>
              <w:t>Pertinence du</w:t>
            </w:r>
            <w:r>
              <w:rPr>
                <w:spacing w:val="2"/>
                <w:w w:val="90"/>
                <w:sz w:val="16"/>
              </w:rPr>
              <w:t xml:space="preserve"> </w:t>
            </w:r>
            <w:r>
              <w:rPr>
                <w:w w:val="90"/>
                <w:sz w:val="16"/>
              </w:rPr>
              <w:t>questionnement</w:t>
            </w:r>
          </w:p>
          <w:p w14:paraId="7E90096D" w14:textId="77777777" w:rsidR="00C0112C" w:rsidRDefault="00CD3D10">
            <w:pPr>
              <w:pStyle w:val="TableParagraph"/>
              <w:spacing w:line="176" w:lineRule="exact"/>
              <w:ind w:left="100" w:right="2677"/>
              <w:rPr>
                <w:sz w:val="16"/>
              </w:rPr>
            </w:pPr>
            <w:r>
              <w:rPr>
                <w:w w:val="90"/>
                <w:sz w:val="16"/>
              </w:rPr>
              <w:t>Recueil d’informations fiables, actualisées et utilisables Détermination des priorité</w:t>
            </w:r>
            <w:r>
              <w:rPr>
                <w:w w:val="90"/>
                <w:sz w:val="16"/>
              </w:rPr>
              <w:t>s</w:t>
            </w:r>
          </w:p>
          <w:p w14:paraId="7E90096E" w14:textId="77777777" w:rsidR="00C0112C" w:rsidRDefault="00CD3D10">
            <w:pPr>
              <w:pStyle w:val="TableParagraph"/>
              <w:spacing w:line="184" w:lineRule="exact"/>
              <w:ind w:left="100"/>
              <w:rPr>
                <w:sz w:val="16"/>
              </w:rPr>
            </w:pPr>
            <w:r>
              <w:rPr>
                <w:w w:val="95"/>
                <w:sz w:val="16"/>
              </w:rPr>
              <w:t>Respect de ses limites de compétences</w:t>
            </w:r>
          </w:p>
        </w:tc>
      </w:tr>
      <w:tr w:rsidR="00C0112C" w14:paraId="7E900975" w14:textId="77777777">
        <w:trPr>
          <w:trHeight w:hRule="exact" w:val="897"/>
        </w:trPr>
        <w:tc>
          <w:tcPr>
            <w:tcW w:w="3118" w:type="dxa"/>
            <w:tcBorders>
              <w:top w:val="single" w:sz="2" w:space="0" w:color="000000"/>
              <w:bottom w:val="single" w:sz="2" w:space="0" w:color="000000"/>
              <w:right w:val="single" w:sz="2" w:space="0" w:color="000000"/>
            </w:tcBorders>
          </w:tcPr>
          <w:p w14:paraId="7E900970" w14:textId="77777777" w:rsidR="00C0112C" w:rsidRDefault="00C0112C">
            <w:pPr>
              <w:pStyle w:val="TableParagraph"/>
              <w:ind w:left="0"/>
              <w:rPr>
                <w:rFonts w:ascii="Times New Roman"/>
                <w:i/>
                <w:sz w:val="20"/>
              </w:rPr>
            </w:pPr>
          </w:p>
          <w:p w14:paraId="7E900971" w14:textId="77777777" w:rsidR="00C0112C" w:rsidRDefault="00CD3D10">
            <w:pPr>
              <w:pStyle w:val="TableParagraph"/>
              <w:spacing w:before="146"/>
              <w:rPr>
                <w:sz w:val="16"/>
              </w:rPr>
            </w:pPr>
            <w:r>
              <w:rPr>
                <w:w w:val="95"/>
                <w:sz w:val="16"/>
              </w:rPr>
              <w:t>1.1.4 Présenter le service ou la structure</w:t>
            </w:r>
          </w:p>
        </w:tc>
        <w:tc>
          <w:tcPr>
            <w:tcW w:w="6786" w:type="dxa"/>
            <w:tcBorders>
              <w:top w:val="single" w:sz="2" w:space="0" w:color="000000"/>
              <w:left w:val="single" w:sz="2" w:space="0" w:color="000000"/>
              <w:bottom w:val="single" w:sz="2" w:space="0" w:color="000000"/>
            </w:tcBorders>
          </w:tcPr>
          <w:p w14:paraId="7E900972" w14:textId="77777777" w:rsidR="00C0112C" w:rsidRDefault="00CD3D10">
            <w:pPr>
              <w:pStyle w:val="TableParagraph"/>
              <w:spacing w:before="111" w:line="186" w:lineRule="exact"/>
              <w:ind w:left="100"/>
              <w:rPr>
                <w:sz w:val="16"/>
              </w:rPr>
            </w:pPr>
            <w:r>
              <w:rPr>
                <w:w w:val="90"/>
                <w:sz w:val="16"/>
              </w:rPr>
              <w:t>Identification des services ou  partenaires</w:t>
            </w:r>
          </w:p>
          <w:p w14:paraId="7E900973" w14:textId="77777777" w:rsidR="00C0112C" w:rsidRDefault="00CD3D10">
            <w:pPr>
              <w:pStyle w:val="TableParagraph"/>
              <w:spacing w:before="1" w:line="176" w:lineRule="exact"/>
              <w:ind w:left="100" w:right="2606"/>
              <w:rPr>
                <w:sz w:val="16"/>
              </w:rPr>
            </w:pPr>
            <w:r>
              <w:rPr>
                <w:w w:val="95"/>
                <w:sz w:val="16"/>
              </w:rPr>
              <w:t>Prise</w:t>
            </w:r>
            <w:r>
              <w:rPr>
                <w:spacing w:val="-12"/>
                <w:w w:val="95"/>
                <w:sz w:val="16"/>
              </w:rPr>
              <w:t xml:space="preserve"> </w:t>
            </w:r>
            <w:r>
              <w:rPr>
                <w:w w:val="95"/>
                <w:sz w:val="16"/>
              </w:rPr>
              <w:t>en</w:t>
            </w:r>
            <w:r>
              <w:rPr>
                <w:spacing w:val="-12"/>
                <w:w w:val="95"/>
                <w:sz w:val="16"/>
              </w:rPr>
              <w:t xml:space="preserve"> </w:t>
            </w:r>
            <w:r>
              <w:rPr>
                <w:w w:val="95"/>
                <w:sz w:val="16"/>
              </w:rPr>
              <w:t>compte</w:t>
            </w:r>
            <w:r>
              <w:rPr>
                <w:spacing w:val="-13"/>
                <w:w w:val="95"/>
                <w:sz w:val="16"/>
              </w:rPr>
              <w:t xml:space="preserve"> </w:t>
            </w:r>
            <w:r>
              <w:rPr>
                <w:w w:val="95"/>
                <w:sz w:val="16"/>
              </w:rPr>
              <w:t>des</w:t>
            </w:r>
            <w:r>
              <w:rPr>
                <w:spacing w:val="-12"/>
                <w:w w:val="95"/>
                <w:sz w:val="16"/>
              </w:rPr>
              <w:t xml:space="preserve"> </w:t>
            </w:r>
            <w:r>
              <w:rPr>
                <w:w w:val="95"/>
                <w:sz w:val="16"/>
              </w:rPr>
              <w:t>missions</w:t>
            </w:r>
            <w:r>
              <w:rPr>
                <w:spacing w:val="-12"/>
                <w:w w:val="95"/>
                <w:sz w:val="16"/>
              </w:rPr>
              <w:t xml:space="preserve"> </w:t>
            </w:r>
            <w:r>
              <w:rPr>
                <w:w w:val="95"/>
                <w:sz w:val="16"/>
              </w:rPr>
              <w:t>des</w:t>
            </w:r>
            <w:r>
              <w:rPr>
                <w:spacing w:val="-12"/>
                <w:w w:val="95"/>
                <w:sz w:val="16"/>
              </w:rPr>
              <w:t xml:space="preserve"> </w:t>
            </w:r>
            <w:r>
              <w:rPr>
                <w:w w:val="95"/>
                <w:sz w:val="16"/>
              </w:rPr>
              <w:t>différents</w:t>
            </w:r>
            <w:r>
              <w:rPr>
                <w:spacing w:val="-13"/>
                <w:w w:val="95"/>
                <w:sz w:val="16"/>
              </w:rPr>
              <w:t xml:space="preserve"> </w:t>
            </w:r>
            <w:r>
              <w:rPr>
                <w:w w:val="95"/>
                <w:sz w:val="16"/>
              </w:rPr>
              <w:t>services</w:t>
            </w:r>
            <w:r>
              <w:rPr>
                <w:spacing w:val="-12"/>
                <w:w w:val="95"/>
                <w:sz w:val="16"/>
              </w:rPr>
              <w:t xml:space="preserve"> </w:t>
            </w:r>
            <w:r>
              <w:rPr>
                <w:w w:val="95"/>
                <w:sz w:val="16"/>
              </w:rPr>
              <w:t>ou</w:t>
            </w:r>
            <w:r>
              <w:rPr>
                <w:spacing w:val="-12"/>
                <w:w w:val="95"/>
                <w:sz w:val="16"/>
              </w:rPr>
              <w:t xml:space="preserve"> </w:t>
            </w:r>
            <w:r>
              <w:rPr>
                <w:w w:val="95"/>
                <w:sz w:val="16"/>
              </w:rPr>
              <w:t>partenaires Clarté</w:t>
            </w:r>
            <w:r>
              <w:rPr>
                <w:spacing w:val="-18"/>
                <w:w w:val="95"/>
                <w:sz w:val="16"/>
              </w:rPr>
              <w:t xml:space="preserve"> </w:t>
            </w:r>
            <w:r>
              <w:rPr>
                <w:w w:val="95"/>
                <w:sz w:val="16"/>
              </w:rPr>
              <w:t>et</w:t>
            </w:r>
            <w:r>
              <w:rPr>
                <w:spacing w:val="-19"/>
                <w:w w:val="95"/>
                <w:sz w:val="16"/>
              </w:rPr>
              <w:t xml:space="preserve"> </w:t>
            </w:r>
            <w:r>
              <w:rPr>
                <w:w w:val="95"/>
                <w:sz w:val="16"/>
              </w:rPr>
              <w:t>précision</w:t>
            </w:r>
            <w:r>
              <w:rPr>
                <w:spacing w:val="-19"/>
                <w:w w:val="95"/>
                <w:sz w:val="16"/>
              </w:rPr>
              <w:t xml:space="preserve"> </w:t>
            </w:r>
            <w:r>
              <w:rPr>
                <w:w w:val="95"/>
                <w:sz w:val="16"/>
              </w:rPr>
              <w:t>de</w:t>
            </w:r>
            <w:r>
              <w:rPr>
                <w:spacing w:val="-18"/>
                <w:w w:val="95"/>
                <w:sz w:val="16"/>
              </w:rPr>
              <w:t xml:space="preserve"> </w:t>
            </w:r>
            <w:r>
              <w:rPr>
                <w:w w:val="95"/>
                <w:sz w:val="16"/>
              </w:rPr>
              <w:t>la</w:t>
            </w:r>
            <w:r>
              <w:rPr>
                <w:spacing w:val="-18"/>
                <w:w w:val="95"/>
                <w:sz w:val="16"/>
              </w:rPr>
              <w:t xml:space="preserve"> </w:t>
            </w:r>
            <w:r>
              <w:rPr>
                <w:w w:val="95"/>
                <w:sz w:val="16"/>
              </w:rPr>
              <w:t>présentation</w:t>
            </w:r>
          </w:p>
          <w:p w14:paraId="7E900974" w14:textId="77777777" w:rsidR="00C0112C" w:rsidRDefault="00CD3D10">
            <w:pPr>
              <w:pStyle w:val="TableParagraph"/>
              <w:spacing w:line="184" w:lineRule="exact"/>
              <w:ind w:left="100"/>
              <w:rPr>
                <w:sz w:val="16"/>
              </w:rPr>
            </w:pPr>
            <w:r>
              <w:rPr>
                <w:w w:val="95"/>
                <w:sz w:val="16"/>
              </w:rPr>
              <w:t>Supports de communication adaptés à la situation</w:t>
            </w:r>
          </w:p>
        </w:tc>
      </w:tr>
      <w:tr w:rsidR="00C0112C" w14:paraId="7E90097B" w14:textId="77777777">
        <w:trPr>
          <w:trHeight w:hRule="exact" w:val="1248"/>
        </w:trPr>
        <w:tc>
          <w:tcPr>
            <w:tcW w:w="3118" w:type="dxa"/>
            <w:tcBorders>
              <w:top w:val="single" w:sz="2" w:space="0" w:color="000000"/>
              <w:bottom w:val="single" w:sz="2" w:space="0" w:color="000000"/>
              <w:right w:val="single" w:sz="2" w:space="0" w:color="000000"/>
            </w:tcBorders>
          </w:tcPr>
          <w:p w14:paraId="7E900976" w14:textId="77777777" w:rsidR="00C0112C" w:rsidRDefault="00C0112C">
            <w:pPr>
              <w:pStyle w:val="TableParagraph"/>
              <w:spacing w:before="3"/>
              <w:ind w:left="0"/>
              <w:rPr>
                <w:rFonts w:ascii="Times New Roman"/>
                <w:i/>
                <w:sz w:val="28"/>
              </w:rPr>
            </w:pPr>
          </w:p>
          <w:p w14:paraId="7E900977" w14:textId="77777777" w:rsidR="00C0112C" w:rsidRDefault="00CD3D10">
            <w:pPr>
              <w:pStyle w:val="TableParagraph"/>
              <w:spacing w:line="164" w:lineRule="exact"/>
              <w:ind w:left="264" w:right="82" w:hanging="165"/>
              <w:rPr>
                <w:sz w:val="16"/>
              </w:rPr>
            </w:pPr>
            <w:r>
              <w:rPr>
                <w:w w:val="95"/>
                <w:sz w:val="16"/>
              </w:rPr>
              <w:t>1.1.5</w:t>
            </w:r>
            <w:r>
              <w:rPr>
                <w:spacing w:val="-13"/>
                <w:w w:val="95"/>
                <w:sz w:val="16"/>
              </w:rPr>
              <w:t xml:space="preserve"> </w:t>
            </w:r>
            <w:r>
              <w:rPr>
                <w:w w:val="95"/>
                <w:sz w:val="16"/>
              </w:rPr>
              <w:t>Adapter</w:t>
            </w:r>
            <w:r>
              <w:rPr>
                <w:spacing w:val="-13"/>
                <w:w w:val="95"/>
                <w:sz w:val="16"/>
              </w:rPr>
              <w:t xml:space="preserve"> </w:t>
            </w:r>
            <w:r>
              <w:rPr>
                <w:w w:val="95"/>
                <w:sz w:val="16"/>
              </w:rPr>
              <w:t>sa</w:t>
            </w:r>
            <w:r>
              <w:rPr>
                <w:spacing w:val="-14"/>
                <w:w w:val="95"/>
                <w:sz w:val="16"/>
              </w:rPr>
              <w:t xml:space="preserve"> </w:t>
            </w:r>
            <w:r>
              <w:rPr>
                <w:w w:val="95"/>
                <w:sz w:val="16"/>
              </w:rPr>
              <w:t>réponse</w:t>
            </w:r>
            <w:r>
              <w:rPr>
                <w:spacing w:val="-13"/>
                <w:w w:val="95"/>
                <w:sz w:val="16"/>
              </w:rPr>
              <w:t xml:space="preserve"> </w:t>
            </w:r>
            <w:r>
              <w:rPr>
                <w:w w:val="95"/>
                <w:sz w:val="16"/>
              </w:rPr>
              <w:t>en</w:t>
            </w:r>
            <w:r>
              <w:rPr>
                <w:spacing w:val="-13"/>
                <w:w w:val="95"/>
                <w:sz w:val="16"/>
              </w:rPr>
              <w:t xml:space="preserve"> </w:t>
            </w:r>
            <w:r>
              <w:rPr>
                <w:w w:val="95"/>
                <w:sz w:val="16"/>
              </w:rPr>
              <w:t>fonction</w:t>
            </w:r>
            <w:r>
              <w:rPr>
                <w:spacing w:val="-13"/>
                <w:w w:val="95"/>
                <w:sz w:val="16"/>
              </w:rPr>
              <w:t xml:space="preserve"> </w:t>
            </w:r>
            <w:r>
              <w:rPr>
                <w:w w:val="95"/>
                <w:sz w:val="16"/>
              </w:rPr>
              <w:t>des</w:t>
            </w:r>
            <w:r>
              <w:rPr>
                <w:spacing w:val="-13"/>
                <w:w w:val="95"/>
                <w:sz w:val="16"/>
              </w:rPr>
              <w:t xml:space="preserve"> </w:t>
            </w:r>
            <w:r>
              <w:rPr>
                <w:w w:val="95"/>
                <w:sz w:val="16"/>
              </w:rPr>
              <w:t>attitu- des</w:t>
            </w:r>
            <w:r>
              <w:rPr>
                <w:spacing w:val="-22"/>
                <w:w w:val="95"/>
                <w:sz w:val="16"/>
              </w:rPr>
              <w:t xml:space="preserve"> </w:t>
            </w:r>
            <w:r>
              <w:rPr>
                <w:w w:val="95"/>
                <w:sz w:val="16"/>
              </w:rPr>
              <w:t>et</w:t>
            </w:r>
            <w:r>
              <w:rPr>
                <w:spacing w:val="-22"/>
                <w:w w:val="95"/>
                <w:sz w:val="16"/>
              </w:rPr>
              <w:t xml:space="preserve"> </w:t>
            </w:r>
            <w:r>
              <w:rPr>
                <w:w w:val="95"/>
                <w:sz w:val="16"/>
              </w:rPr>
              <w:t>comportements</w:t>
            </w:r>
            <w:r>
              <w:rPr>
                <w:spacing w:val="-22"/>
                <w:w w:val="95"/>
                <w:sz w:val="16"/>
              </w:rPr>
              <w:t xml:space="preserve"> </w:t>
            </w:r>
            <w:r>
              <w:rPr>
                <w:w w:val="95"/>
                <w:sz w:val="16"/>
              </w:rPr>
              <w:t>de</w:t>
            </w:r>
            <w:r>
              <w:rPr>
                <w:spacing w:val="-22"/>
                <w:w w:val="95"/>
                <w:sz w:val="16"/>
              </w:rPr>
              <w:t xml:space="preserve"> </w:t>
            </w:r>
            <w:r>
              <w:rPr>
                <w:w w:val="95"/>
                <w:sz w:val="16"/>
              </w:rPr>
              <w:t>la</w:t>
            </w:r>
            <w:r>
              <w:rPr>
                <w:spacing w:val="-22"/>
                <w:w w:val="95"/>
                <w:sz w:val="16"/>
              </w:rPr>
              <w:t xml:space="preserve"> </w:t>
            </w:r>
            <w:r>
              <w:rPr>
                <w:w w:val="95"/>
                <w:sz w:val="16"/>
              </w:rPr>
              <w:t>ou</w:t>
            </w:r>
            <w:r>
              <w:rPr>
                <w:spacing w:val="-22"/>
                <w:w w:val="95"/>
                <w:sz w:val="16"/>
              </w:rPr>
              <w:t xml:space="preserve"> </w:t>
            </w:r>
            <w:r>
              <w:rPr>
                <w:w w:val="95"/>
                <w:sz w:val="16"/>
              </w:rPr>
              <w:t>des</w:t>
            </w:r>
            <w:r>
              <w:rPr>
                <w:spacing w:val="-22"/>
                <w:w w:val="95"/>
                <w:sz w:val="16"/>
              </w:rPr>
              <w:t xml:space="preserve"> </w:t>
            </w:r>
            <w:r>
              <w:rPr>
                <w:w w:val="95"/>
                <w:sz w:val="16"/>
              </w:rPr>
              <w:t xml:space="preserve">personnes, </w:t>
            </w:r>
            <w:r>
              <w:rPr>
                <w:sz w:val="16"/>
              </w:rPr>
              <w:t xml:space="preserve">en fonction de différentes situations dont </w:t>
            </w:r>
            <w:r>
              <w:rPr>
                <w:w w:val="90"/>
                <w:sz w:val="16"/>
              </w:rPr>
              <w:t>situation de</w:t>
            </w:r>
            <w:r>
              <w:rPr>
                <w:spacing w:val="9"/>
                <w:w w:val="90"/>
                <w:sz w:val="16"/>
              </w:rPr>
              <w:t xml:space="preserve"> </w:t>
            </w:r>
            <w:r>
              <w:rPr>
                <w:w w:val="90"/>
                <w:sz w:val="16"/>
              </w:rPr>
              <w:t>conflit</w:t>
            </w:r>
          </w:p>
        </w:tc>
        <w:tc>
          <w:tcPr>
            <w:tcW w:w="6786" w:type="dxa"/>
            <w:tcBorders>
              <w:top w:val="single" w:sz="2" w:space="0" w:color="000000"/>
              <w:left w:val="single" w:sz="2" w:space="0" w:color="000000"/>
              <w:bottom w:val="single" w:sz="2" w:space="0" w:color="000000"/>
            </w:tcBorders>
          </w:tcPr>
          <w:p w14:paraId="7E900978" w14:textId="77777777" w:rsidR="00C0112C" w:rsidRDefault="00CD3D10">
            <w:pPr>
              <w:pStyle w:val="TableParagraph"/>
              <w:spacing w:before="123" w:line="176" w:lineRule="exact"/>
              <w:ind w:left="100" w:right="2641"/>
              <w:rPr>
                <w:sz w:val="16"/>
              </w:rPr>
            </w:pPr>
            <w:r>
              <w:rPr>
                <w:w w:val="95"/>
                <w:sz w:val="16"/>
              </w:rPr>
              <w:t>Prise</w:t>
            </w:r>
            <w:r>
              <w:rPr>
                <w:spacing w:val="-17"/>
                <w:w w:val="95"/>
                <w:sz w:val="16"/>
              </w:rPr>
              <w:t xml:space="preserve"> </w:t>
            </w:r>
            <w:r>
              <w:rPr>
                <w:w w:val="95"/>
                <w:sz w:val="16"/>
              </w:rPr>
              <w:t>en</w:t>
            </w:r>
            <w:r>
              <w:rPr>
                <w:spacing w:val="-17"/>
                <w:w w:val="95"/>
                <w:sz w:val="16"/>
              </w:rPr>
              <w:t xml:space="preserve"> </w:t>
            </w:r>
            <w:r>
              <w:rPr>
                <w:w w:val="95"/>
                <w:sz w:val="16"/>
              </w:rPr>
              <w:t>compte</w:t>
            </w:r>
            <w:r>
              <w:rPr>
                <w:spacing w:val="-17"/>
                <w:w w:val="95"/>
                <w:sz w:val="16"/>
              </w:rPr>
              <w:t xml:space="preserve"> </w:t>
            </w:r>
            <w:r>
              <w:rPr>
                <w:w w:val="95"/>
                <w:sz w:val="16"/>
              </w:rPr>
              <w:t>objective</w:t>
            </w:r>
            <w:r>
              <w:rPr>
                <w:spacing w:val="-17"/>
                <w:w w:val="95"/>
                <w:sz w:val="16"/>
              </w:rPr>
              <w:t xml:space="preserve"> </w:t>
            </w:r>
            <w:r>
              <w:rPr>
                <w:w w:val="95"/>
                <w:sz w:val="16"/>
              </w:rPr>
              <w:t>de</w:t>
            </w:r>
            <w:r>
              <w:rPr>
                <w:spacing w:val="-17"/>
                <w:w w:val="95"/>
                <w:sz w:val="16"/>
              </w:rPr>
              <w:t xml:space="preserve"> </w:t>
            </w:r>
            <w:r>
              <w:rPr>
                <w:w w:val="95"/>
                <w:sz w:val="16"/>
              </w:rPr>
              <w:t>son</w:t>
            </w:r>
            <w:r>
              <w:rPr>
                <w:spacing w:val="-17"/>
                <w:w w:val="95"/>
                <w:sz w:val="16"/>
              </w:rPr>
              <w:t xml:space="preserve"> </w:t>
            </w:r>
            <w:r>
              <w:rPr>
                <w:w w:val="95"/>
                <w:sz w:val="16"/>
              </w:rPr>
              <w:t>attitude</w:t>
            </w:r>
            <w:r>
              <w:rPr>
                <w:spacing w:val="-17"/>
                <w:w w:val="95"/>
                <w:sz w:val="16"/>
              </w:rPr>
              <w:t xml:space="preserve"> </w:t>
            </w:r>
            <w:r>
              <w:rPr>
                <w:w w:val="95"/>
                <w:sz w:val="16"/>
              </w:rPr>
              <w:t>et</w:t>
            </w:r>
            <w:r>
              <w:rPr>
                <w:spacing w:val="-17"/>
                <w:w w:val="95"/>
                <w:sz w:val="16"/>
              </w:rPr>
              <w:t xml:space="preserve"> </w:t>
            </w:r>
            <w:r>
              <w:rPr>
                <w:w w:val="95"/>
                <w:sz w:val="16"/>
              </w:rPr>
              <w:t>de</w:t>
            </w:r>
            <w:r>
              <w:rPr>
                <w:spacing w:val="-17"/>
                <w:w w:val="95"/>
                <w:sz w:val="16"/>
              </w:rPr>
              <w:t xml:space="preserve"> </w:t>
            </w:r>
            <w:r>
              <w:rPr>
                <w:w w:val="95"/>
                <w:sz w:val="16"/>
              </w:rPr>
              <w:t>son</w:t>
            </w:r>
            <w:r>
              <w:rPr>
                <w:spacing w:val="-17"/>
                <w:w w:val="95"/>
                <w:sz w:val="16"/>
              </w:rPr>
              <w:t xml:space="preserve"> </w:t>
            </w:r>
            <w:r>
              <w:rPr>
                <w:w w:val="95"/>
                <w:sz w:val="16"/>
              </w:rPr>
              <w:t>comportement. Langage</w:t>
            </w:r>
            <w:r>
              <w:rPr>
                <w:spacing w:val="-17"/>
                <w:w w:val="95"/>
                <w:sz w:val="16"/>
              </w:rPr>
              <w:t xml:space="preserve"> </w:t>
            </w:r>
            <w:r>
              <w:rPr>
                <w:w w:val="95"/>
                <w:sz w:val="16"/>
              </w:rPr>
              <w:t>et</w:t>
            </w:r>
            <w:r>
              <w:rPr>
                <w:spacing w:val="-17"/>
                <w:w w:val="95"/>
                <w:sz w:val="16"/>
              </w:rPr>
              <w:t xml:space="preserve"> </w:t>
            </w:r>
            <w:r>
              <w:rPr>
                <w:w w:val="95"/>
                <w:sz w:val="16"/>
              </w:rPr>
              <w:t>comportement</w:t>
            </w:r>
            <w:r>
              <w:rPr>
                <w:spacing w:val="-18"/>
                <w:w w:val="95"/>
                <w:sz w:val="16"/>
              </w:rPr>
              <w:t xml:space="preserve"> </w:t>
            </w:r>
            <w:r>
              <w:rPr>
                <w:w w:val="95"/>
                <w:sz w:val="16"/>
              </w:rPr>
              <w:t>adaptés</w:t>
            </w:r>
            <w:r>
              <w:rPr>
                <w:spacing w:val="-17"/>
                <w:w w:val="95"/>
                <w:sz w:val="16"/>
              </w:rPr>
              <w:t xml:space="preserve"> </w:t>
            </w:r>
            <w:r>
              <w:rPr>
                <w:w w:val="95"/>
                <w:sz w:val="16"/>
              </w:rPr>
              <w:t>à</w:t>
            </w:r>
            <w:r>
              <w:rPr>
                <w:spacing w:val="-17"/>
                <w:w w:val="95"/>
                <w:sz w:val="16"/>
              </w:rPr>
              <w:t xml:space="preserve"> </w:t>
            </w:r>
            <w:r>
              <w:rPr>
                <w:w w:val="95"/>
                <w:sz w:val="16"/>
              </w:rPr>
              <w:t>la</w:t>
            </w:r>
            <w:r>
              <w:rPr>
                <w:spacing w:val="-17"/>
                <w:w w:val="95"/>
                <w:sz w:val="16"/>
              </w:rPr>
              <w:t xml:space="preserve"> </w:t>
            </w:r>
            <w:r>
              <w:rPr>
                <w:w w:val="95"/>
                <w:sz w:val="16"/>
              </w:rPr>
              <w:t>situation</w:t>
            </w:r>
          </w:p>
          <w:p w14:paraId="7E900979" w14:textId="77777777" w:rsidR="00C0112C" w:rsidRDefault="00CD3D10">
            <w:pPr>
              <w:pStyle w:val="TableParagraph"/>
              <w:spacing w:line="176" w:lineRule="exact"/>
              <w:ind w:left="100" w:right="3013"/>
              <w:rPr>
                <w:sz w:val="16"/>
              </w:rPr>
            </w:pPr>
            <w:r>
              <w:rPr>
                <w:w w:val="95"/>
                <w:sz w:val="16"/>
              </w:rPr>
              <w:t>Orientation</w:t>
            </w:r>
            <w:r>
              <w:rPr>
                <w:spacing w:val="-14"/>
                <w:w w:val="95"/>
                <w:sz w:val="16"/>
              </w:rPr>
              <w:t xml:space="preserve"> </w:t>
            </w:r>
            <w:r>
              <w:rPr>
                <w:w w:val="95"/>
                <w:sz w:val="16"/>
              </w:rPr>
              <w:t>vers</w:t>
            </w:r>
            <w:r>
              <w:rPr>
                <w:spacing w:val="-15"/>
                <w:w w:val="95"/>
                <w:sz w:val="16"/>
              </w:rPr>
              <w:t xml:space="preserve"> </w:t>
            </w:r>
            <w:r>
              <w:rPr>
                <w:w w:val="95"/>
                <w:sz w:val="16"/>
              </w:rPr>
              <w:t>le</w:t>
            </w:r>
            <w:r>
              <w:rPr>
                <w:spacing w:val="-14"/>
                <w:w w:val="95"/>
                <w:sz w:val="16"/>
              </w:rPr>
              <w:t xml:space="preserve"> </w:t>
            </w:r>
            <w:r>
              <w:rPr>
                <w:w w:val="95"/>
                <w:sz w:val="16"/>
              </w:rPr>
              <w:t>service</w:t>
            </w:r>
            <w:r>
              <w:rPr>
                <w:spacing w:val="-15"/>
                <w:w w:val="95"/>
                <w:sz w:val="16"/>
              </w:rPr>
              <w:t xml:space="preserve"> </w:t>
            </w:r>
            <w:r>
              <w:rPr>
                <w:w w:val="95"/>
                <w:sz w:val="16"/>
              </w:rPr>
              <w:t>adapté</w:t>
            </w:r>
            <w:r>
              <w:rPr>
                <w:spacing w:val="-14"/>
                <w:w w:val="95"/>
                <w:sz w:val="16"/>
              </w:rPr>
              <w:t xml:space="preserve"> </w:t>
            </w:r>
            <w:r>
              <w:rPr>
                <w:w w:val="95"/>
                <w:sz w:val="16"/>
              </w:rPr>
              <w:t>en</w:t>
            </w:r>
            <w:r>
              <w:rPr>
                <w:spacing w:val="-15"/>
                <w:w w:val="95"/>
                <w:sz w:val="16"/>
              </w:rPr>
              <w:t xml:space="preserve"> </w:t>
            </w:r>
            <w:r>
              <w:rPr>
                <w:w w:val="95"/>
                <w:sz w:val="16"/>
              </w:rPr>
              <w:t>fonction</w:t>
            </w:r>
            <w:r>
              <w:rPr>
                <w:spacing w:val="-15"/>
                <w:w w:val="95"/>
                <w:sz w:val="16"/>
              </w:rPr>
              <w:t xml:space="preserve"> </w:t>
            </w:r>
            <w:r>
              <w:rPr>
                <w:w w:val="95"/>
                <w:sz w:val="16"/>
              </w:rPr>
              <w:t>de</w:t>
            </w:r>
            <w:r>
              <w:rPr>
                <w:spacing w:val="-15"/>
                <w:w w:val="95"/>
                <w:sz w:val="16"/>
              </w:rPr>
              <w:t xml:space="preserve"> </w:t>
            </w:r>
            <w:r>
              <w:rPr>
                <w:w w:val="95"/>
                <w:sz w:val="16"/>
              </w:rPr>
              <w:t>la</w:t>
            </w:r>
            <w:r>
              <w:rPr>
                <w:spacing w:val="-15"/>
                <w:w w:val="95"/>
                <w:sz w:val="16"/>
              </w:rPr>
              <w:t xml:space="preserve"> </w:t>
            </w:r>
            <w:r>
              <w:rPr>
                <w:w w:val="95"/>
                <w:sz w:val="16"/>
              </w:rPr>
              <w:t>demande Pertinence</w:t>
            </w:r>
            <w:r>
              <w:rPr>
                <w:spacing w:val="-20"/>
                <w:w w:val="95"/>
                <w:sz w:val="16"/>
              </w:rPr>
              <w:t xml:space="preserve"> </w:t>
            </w:r>
            <w:r>
              <w:rPr>
                <w:w w:val="95"/>
                <w:sz w:val="16"/>
              </w:rPr>
              <w:t>et</w:t>
            </w:r>
            <w:r>
              <w:rPr>
                <w:spacing w:val="-20"/>
                <w:w w:val="95"/>
                <w:sz w:val="16"/>
              </w:rPr>
              <w:t xml:space="preserve"> </w:t>
            </w:r>
            <w:r>
              <w:rPr>
                <w:w w:val="95"/>
                <w:sz w:val="16"/>
              </w:rPr>
              <w:t>rapidité</w:t>
            </w:r>
            <w:r>
              <w:rPr>
                <w:spacing w:val="-20"/>
                <w:w w:val="95"/>
                <w:sz w:val="16"/>
              </w:rPr>
              <w:t xml:space="preserve"> </w:t>
            </w:r>
            <w:r>
              <w:rPr>
                <w:w w:val="95"/>
                <w:sz w:val="16"/>
              </w:rPr>
              <w:t>de</w:t>
            </w:r>
            <w:r>
              <w:rPr>
                <w:spacing w:val="-20"/>
                <w:w w:val="95"/>
                <w:sz w:val="16"/>
              </w:rPr>
              <w:t xml:space="preserve"> </w:t>
            </w:r>
            <w:r>
              <w:rPr>
                <w:w w:val="95"/>
                <w:sz w:val="16"/>
              </w:rPr>
              <w:t>la</w:t>
            </w:r>
            <w:r>
              <w:rPr>
                <w:spacing w:val="-19"/>
                <w:w w:val="95"/>
                <w:sz w:val="16"/>
              </w:rPr>
              <w:t xml:space="preserve"> </w:t>
            </w:r>
            <w:r>
              <w:rPr>
                <w:w w:val="95"/>
                <w:sz w:val="16"/>
              </w:rPr>
              <w:t>réponse</w:t>
            </w:r>
          </w:p>
          <w:p w14:paraId="7E90097A" w14:textId="77777777" w:rsidR="00C0112C" w:rsidRDefault="00CD3D10">
            <w:pPr>
              <w:pStyle w:val="TableParagraph"/>
              <w:spacing w:line="176" w:lineRule="exact"/>
              <w:ind w:left="100" w:right="3291"/>
              <w:rPr>
                <w:sz w:val="16"/>
              </w:rPr>
            </w:pPr>
            <w:r>
              <w:rPr>
                <w:w w:val="95"/>
                <w:sz w:val="16"/>
              </w:rPr>
              <w:t>Satisfaction</w:t>
            </w:r>
            <w:r>
              <w:rPr>
                <w:spacing w:val="-13"/>
                <w:w w:val="95"/>
                <w:sz w:val="16"/>
              </w:rPr>
              <w:t xml:space="preserve"> </w:t>
            </w:r>
            <w:r>
              <w:rPr>
                <w:w w:val="95"/>
                <w:sz w:val="16"/>
              </w:rPr>
              <w:t>de</w:t>
            </w:r>
            <w:r>
              <w:rPr>
                <w:spacing w:val="-13"/>
                <w:w w:val="95"/>
                <w:sz w:val="16"/>
              </w:rPr>
              <w:t xml:space="preserve"> </w:t>
            </w:r>
            <w:r>
              <w:rPr>
                <w:w w:val="95"/>
                <w:sz w:val="16"/>
              </w:rPr>
              <w:t>la</w:t>
            </w:r>
            <w:r>
              <w:rPr>
                <w:spacing w:val="-12"/>
                <w:w w:val="95"/>
                <w:sz w:val="16"/>
              </w:rPr>
              <w:t xml:space="preserve"> </w:t>
            </w:r>
            <w:r>
              <w:rPr>
                <w:w w:val="95"/>
                <w:sz w:val="16"/>
              </w:rPr>
              <w:t>personne,</w:t>
            </w:r>
            <w:r>
              <w:rPr>
                <w:spacing w:val="-13"/>
                <w:w w:val="95"/>
                <w:sz w:val="16"/>
              </w:rPr>
              <w:t xml:space="preserve"> </w:t>
            </w:r>
            <w:r>
              <w:rPr>
                <w:w w:val="95"/>
                <w:sz w:val="16"/>
              </w:rPr>
              <w:t>de</w:t>
            </w:r>
            <w:r>
              <w:rPr>
                <w:spacing w:val="-13"/>
                <w:w w:val="95"/>
                <w:sz w:val="16"/>
              </w:rPr>
              <w:t xml:space="preserve"> </w:t>
            </w:r>
            <w:r>
              <w:rPr>
                <w:w w:val="95"/>
                <w:sz w:val="16"/>
              </w:rPr>
              <w:t>la</w:t>
            </w:r>
            <w:r>
              <w:rPr>
                <w:spacing w:val="-13"/>
                <w:w w:val="95"/>
                <w:sz w:val="16"/>
              </w:rPr>
              <w:t xml:space="preserve"> </w:t>
            </w:r>
            <w:r>
              <w:rPr>
                <w:w w:val="95"/>
                <w:sz w:val="16"/>
              </w:rPr>
              <w:t>famille,</w:t>
            </w:r>
            <w:r>
              <w:rPr>
                <w:spacing w:val="-13"/>
                <w:w w:val="95"/>
                <w:sz w:val="16"/>
              </w:rPr>
              <w:t xml:space="preserve"> </w:t>
            </w:r>
            <w:r>
              <w:rPr>
                <w:w w:val="95"/>
                <w:sz w:val="16"/>
              </w:rPr>
              <w:t>de</w:t>
            </w:r>
            <w:r>
              <w:rPr>
                <w:spacing w:val="-13"/>
                <w:w w:val="95"/>
                <w:sz w:val="16"/>
              </w:rPr>
              <w:t xml:space="preserve"> </w:t>
            </w:r>
            <w:r>
              <w:rPr>
                <w:w w:val="95"/>
                <w:sz w:val="16"/>
              </w:rPr>
              <w:t>l’entourage Prise</w:t>
            </w:r>
            <w:r>
              <w:rPr>
                <w:spacing w:val="-11"/>
                <w:w w:val="95"/>
                <w:sz w:val="16"/>
              </w:rPr>
              <w:t xml:space="preserve"> </w:t>
            </w:r>
            <w:r>
              <w:rPr>
                <w:w w:val="95"/>
                <w:sz w:val="16"/>
              </w:rPr>
              <w:t>en</w:t>
            </w:r>
            <w:r>
              <w:rPr>
                <w:spacing w:val="-12"/>
                <w:w w:val="95"/>
                <w:sz w:val="16"/>
              </w:rPr>
              <w:t xml:space="preserve"> </w:t>
            </w:r>
            <w:r>
              <w:rPr>
                <w:w w:val="95"/>
                <w:sz w:val="16"/>
              </w:rPr>
              <w:t>compte</w:t>
            </w:r>
            <w:r>
              <w:rPr>
                <w:spacing w:val="-12"/>
                <w:w w:val="95"/>
                <w:sz w:val="16"/>
              </w:rPr>
              <w:t xml:space="preserve"> </w:t>
            </w:r>
            <w:r>
              <w:rPr>
                <w:w w:val="95"/>
                <w:sz w:val="16"/>
              </w:rPr>
              <w:t>de</w:t>
            </w:r>
            <w:r>
              <w:rPr>
                <w:spacing w:val="-12"/>
                <w:w w:val="95"/>
                <w:sz w:val="16"/>
              </w:rPr>
              <w:t xml:space="preserve"> </w:t>
            </w:r>
            <w:r>
              <w:rPr>
                <w:w w:val="95"/>
                <w:sz w:val="16"/>
              </w:rPr>
              <w:t>la</w:t>
            </w:r>
            <w:r>
              <w:rPr>
                <w:spacing w:val="-11"/>
                <w:w w:val="95"/>
                <w:sz w:val="16"/>
              </w:rPr>
              <w:t xml:space="preserve"> </w:t>
            </w:r>
            <w:r>
              <w:rPr>
                <w:w w:val="95"/>
                <w:sz w:val="16"/>
              </w:rPr>
              <w:t>situation</w:t>
            </w:r>
            <w:r>
              <w:rPr>
                <w:spacing w:val="-12"/>
                <w:w w:val="95"/>
                <w:sz w:val="16"/>
              </w:rPr>
              <w:t xml:space="preserve"> </w:t>
            </w:r>
            <w:r>
              <w:rPr>
                <w:w w:val="95"/>
                <w:sz w:val="16"/>
              </w:rPr>
              <w:t>de</w:t>
            </w:r>
            <w:r>
              <w:rPr>
                <w:spacing w:val="-12"/>
                <w:w w:val="95"/>
                <w:sz w:val="16"/>
              </w:rPr>
              <w:t xml:space="preserve"> </w:t>
            </w:r>
            <w:r>
              <w:rPr>
                <w:w w:val="95"/>
                <w:sz w:val="16"/>
              </w:rPr>
              <w:t>conflit</w:t>
            </w:r>
          </w:p>
        </w:tc>
      </w:tr>
      <w:tr w:rsidR="00C0112C" w14:paraId="7E90097D" w14:textId="77777777">
        <w:trPr>
          <w:trHeight w:hRule="exact" w:val="370"/>
        </w:trPr>
        <w:tc>
          <w:tcPr>
            <w:tcW w:w="9904" w:type="dxa"/>
            <w:gridSpan w:val="2"/>
            <w:tcBorders>
              <w:top w:val="single" w:sz="2" w:space="0" w:color="000000"/>
              <w:bottom w:val="single" w:sz="2" w:space="0" w:color="000000"/>
            </w:tcBorders>
            <w:shd w:val="clear" w:color="auto" w:fill="D8D8D8"/>
          </w:tcPr>
          <w:p w14:paraId="7E90097C" w14:textId="77777777" w:rsidR="00C0112C" w:rsidRDefault="00CD3D10">
            <w:pPr>
              <w:pStyle w:val="TableParagraph"/>
              <w:spacing w:before="108"/>
              <w:ind w:left="223"/>
              <w:rPr>
                <w:rFonts w:ascii="Lucida Sans" w:hAnsi="Lucida Sans"/>
                <w:b/>
                <w:sz w:val="16"/>
              </w:rPr>
            </w:pPr>
            <w:r>
              <w:rPr>
                <w:rFonts w:ascii="Lucida Sans" w:hAnsi="Lucida Sans"/>
                <w:b/>
                <w:w w:val="75"/>
                <w:sz w:val="16"/>
              </w:rPr>
              <w:t>1.2</w:t>
            </w:r>
            <w:r>
              <w:rPr>
                <w:rFonts w:ascii="Lucida Sans" w:hAnsi="Lucida Sans"/>
                <w:b/>
                <w:spacing w:val="-10"/>
                <w:w w:val="75"/>
                <w:sz w:val="16"/>
              </w:rPr>
              <w:t xml:space="preserve"> </w:t>
            </w:r>
            <w:r>
              <w:rPr>
                <w:rFonts w:ascii="Lucida Sans" w:hAnsi="Lucida Sans"/>
                <w:b/>
                <w:w w:val="75"/>
                <w:sz w:val="16"/>
              </w:rPr>
              <w:t>Participer</w:t>
            </w:r>
            <w:r>
              <w:rPr>
                <w:rFonts w:ascii="Lucida Sans" w:hAnsi="Lucida Sans"/>
                <w:b/>
                <w:spacing w:val="-10"/>
                <w:w w:val="75"/>
                <w:sz w:val="16"/>
              </w:rPr>
              <w:t xml:space="preserve"> </w:t>
            </w:r>
            <w:r>
              <w:rPr>
                <w:rFonts w:ascii="Lucida Sans" w:hAnsi="Lucida Sans"/>
                <w:b/>
                <w:w w:val="75"/>
                <w:sz w:val="16"/>
              </w:rPr>
              <w:t>à</w:t>
            </w:r>
            <w:r>
              <w:rPr>
                <w:rFonts w:ascii="Lucida Sans" w:hAnsi="Lucida Sans"/>
                <w:b/>
                <w:spacing w:val="-10"/>
                <w:w w:val="75"/>
                <w:sz w:val="16"/>
              </w:rPr>
              <w:t xml:space="preserve"> </w:t>
            </w:r>
            <w:r>
              <w:rPr>
                <w:rFonts w:ascii="Lucida Sans" w:hAnsi="Lucida Sans"/>
                <w:b/>
                <w:w w:val="75"/>
                <w:sz w:val="16"/>
              </w:rPr>
              <w:t>la</w:t>
            </w:r>
            <w:r>
              <w:rPr>
                <w:rFonts w:ascii="Lucida Sans" w:hAnsi="Lucida Sans"/>
                <w:b/>
                <w:spacing w:val="-10"/>
                <w:w w:val="75"/>
                <w:sz w:val="16"/>
              </w:rPr>
              <w:t xml:space="preserve"> </w:t>
            </w:r>
            <w:r>
              <w:rPr>
                <w:rFonts w:ascii="Lucida Sans" w:hAnsi="Lucida Sans"/>
                <w:b/>
                <w:w w:val="75"/>
                <w:sz w:val="16"/>
              </w:rPr>
              <w:t>conception,</w:t>
            </w:r>
            <w:r>
              <w:rPr>
                <w:rFonts w:ascii="Lucida Sans" w:hAnsi="Lucida Sans"/>
                <w:b/>
                <w:spacing w:val="-10"/>
                <w:w w:val="75"/>
                <w:sz w:val="16"/>
              </w:rPr>
              <w:t xml:space="preserve"> </w:t>
            </w:r>
            <w:r>
              <w:rPr>
                <w:rFonts w:ascii="Lucida Sans" w:hAnsi="Lucida Sans"/>
                <w:b/>
                <w:w w:val="75"/>
                <w:sz w:val="16"/>
              </w:rPr>
              <w:t>au</w:t>
            </w:r>
            <w:r>
              <w:rPr>
                <w:rFonts w:ascii="Lucida Sans" w:hAnsi="Lucida Sans"/>
                <w:b/>
                <w:spacing w:val="-10"/>
                <w:w w:val="75"/>
                <w:sz w:val="16"/>
              </w:rPr>
              <w:t xml:space="preserve"> </w:t>
            </w:r>
            <w:r>
              <w:rPr>
                <w:rFonts w:ascii="Lucida Sans" w:hAnsi="Lucida Sans"/>
                <w:b/>
                <w:w w:val="75"/>
                <w:sz w:val="16"/>
              </w:rPr>
              <w:t>suivi,</w:t>
            </w:r>
            <w:r>
              <w:rPr>
                <w:rFonts w:ascii="Lucida Sans" w:hAnsi="Lucida Sans"/>
                <w:b/>
                <w:spacing w:val="-10"/>
                <w:w w:val="75"/>
                <w:sz w:val="16"/>
              </w:rPr>
              <w:t xml:space="preserve"> </w:t>
            </w:r>
            <w:r>
              <w:rPr>
                <w:rFonts w:ascii="Lucida Sans" w:hAnsi="Lucida Sans"/>
                <w:b/>
                <w:w w:val="75"/>
                <w:sz w:val="16"/>
              </w:rPr>
              <w:t>à</w:t>
            </w:r>
            <w:r>
              <w:rPr>
                <w:rFonts w:ascii="Lucida Sans" w:hAnsi="Lucida Sans"/>
                <w:b/>
                <w:spacing w:val="-11"/>
                <w:w w:val="75"/>
                <w:sz w:val="16"/>
              </w:rPr>
              <w:t xml:space="preserve"> </w:t>
            </w:r>
            <w:r>
              <w:rPr>
                <w:rFonts w:ascii="Lucida Sans" w:hAnsi="Lucida Sans"/>
                <w:b/>
                <w:w w:val="75"/>
                <w:sz w:val="16"/>
              </w:rPr>
              <w:t>la</w:t>
            </w:r>
            <w:r>
              <w:rPr>
                <w:rFonts w:ascii="Lucida Sans" w:hAnsi="Lucida Sans"/>
                <w:b/>
                <w:spacing w:val="-9"/>
                <w:w w:val="75"/>
                <w:sz w:val="16"/>
              </w:rPr>
              <w:t xml:space="preserve"> </w:t>
            </w:r>
            <w:r>
              <w:rPr>
                <w:rFonts w:ascii="Lucida Sans" w:hAnsi="Lucida Sans"/>
                <w:b/>
                <w:w w:val="75"/>
                <w:sz w:val="16"/>
              </w:rPr>
              <w:t>mise</w:t>
            </w:r>
            <w:r>
              <w:rPr>
                <w:rFonts w:ascii="Lucida Sans" w:hAnsi="Lucida Sans"/>
                <w:b/>
                <w:spacing w:val="-10"/>
                <w:w w:val="75"/>
                <w:sz w:val="16"/>
              </w:rPr>
              <w:t xml:space="preserve"> </w:t>
            </w:r>
            <w:r>
              <w:rPr>
                <w:rFonts w:ascii="Lucida Sans" w:hAnsi="Lucida Sans"/>
                <w:b/>
                <w:w w:val="75"/>
                <w:sz w:val="16"/>
              </w:rPr>
              <w:t>en</w:t>
            </w:r>
            <w:r>
              <w:rPr>
                <w:rFonts w:ascii="Lucida Sans" w:hAnsi="Lucida Sans"/>
                <w:b/>
                <w:spacing w:val="-10"/>
                <w:w w:val="75"/>
                <w:sz w:val="16"/>
              </w:rPr>
              <w:t xml:space="preserve"> </w:t>
            </w:r>
            <w:r>
              <w:rPr>
                <w:rFonts w:ascii="Lucida Sans" w:hAnsi="Lucida Sans"/>
                <w:b/>
                <w:w w:val="75"/>
                <w:sz w:val="16"/>
              </w:rPr>
              <w:t>œuvre</w:t>
            </w:r>
            <w:r>
              <w:rPr>
                <w:rFonts w:ascii="Lucida Sans" w:hAnsi="Lucida Sans"/>
                <w:b/>
                <w:spacing w:val="-10"/>
                <w:w w:val="75"/>
                <w:sz w:val="16"/>
              </w:rPr>
              <w:t xml:space="preserve"> </w:t>
            </w:r>
            <w:r>
              <w:rPr>
                <w:rFonts w:ascii="Lucida Sans" w:hAnsi="Lucida Sans"/>
                <w:b/>
                <w:w w:val="75"/>
                <w:sz w:val="16"/>
              </w:rPr>
              <w:t>et</w:t>
            </w:r>
            <w:r>
              <w:rPr>
                <w:rFonts w:ascii="Lucida Sans" w:hAnsi="Lucida Sans"/>
                <w:b/>
                <w:spacing w:val="-10"/>
                <w:w w:val="75"/>
                <w:sz w:val="16"/>
              </w:rPr>
              <w:t xml:space="preserve"> </w:t>
            </w:r>
            <w:r>
              <w:rPr>
                <w:rFonts w:ascii="Lucida Sans" w:hAnsi="Lucida Sans"/>
                <w:b/>
                <w:w w:val="75"/>
                <w:sz w:val="16"/>
              </w:rPr>
              <w:t>à</w:t>
            </w:r>
            <w:r>
              <w:rPr>
                <w:rFonts w:ascii="Lucida Sans" w:hAnsi="Lucida Sans"/>
                <w:b/>
                <w:spacing w:val="-11"/>
                <w:w w:val="75"/>
                <w:sz w:val="16"/>
              </w:rPr>
              <w:t xml:space="preserve"> </w:t>
            </w:r>
            <w:r>
              <w:rPr>
                <w:rFonts w:ascii="Lucida Sans" w:hAnsi="Lucida Sans"/>
                <w:b/>
                <w:w w:val="75"/>
                <w:sz w:val="16"/>
              </w:rPr>
              <w:t>l’évaluation</w:t>
            </w:r>
            <w:r>
              <w:rPr>
                <w:rFonts w:ascii="Lucida Sans" w:hAnsi="Lucida Sans"/>
                <w:b/>
                <w:spacing w:val="-10"/>
                <w:w w:val="75"/>
                <w:sz w:val="16"/>
              </w:rPr>
              <w:t xml:space="preserve"> </w:t>
            </w:r>
            <w:r>
              <w:rPr>
                <w:rFonts w:ascii="Lucida Sans" w:hAnsi="Lucida Sans"/>
                <w:b/>
                <w:w w:val="75"/>
                <w:sz w:val="16"/>
              </w:rPr>
              <w:t>du</w:t>
            </w:r>
            <w:r>
              <w:rPr>
                <w:rFonts w:ascii="Lucida Sans" w:hAnsi="Lucida Sans"/>
                <w:b/>
                <w:spacing w:val="-10"/>
                <w:w w:val="75"/>
                <w:sz w:val="16"/>
              </w:rPr>
              <w:t xml:space="preserve"> </w:t>
            </w:r>
            <w:r>
              <w:rPr>
                <w:rFonts w:ascii="Lucida Sans" w:hAnsi="Lucida Sans"/>
                <w:b/>
                <w:w w:val="75"/>
                <w:sz w:val="16"/>
              </w:rPr>
              <w:t>projet</w:t>
            </w:r>
            <w:r>
              <w:rPr>
                <w:rFonts w:ascii="Lucida Sans" w:hAnsi="Lucida Sans"/>
                <w:b/>
                <w:spacing w:val="-9"/>
                <w:w w:val="75"/>
                <w:sz w:val="16"/>
              </w:rPr>
              <w:t xml:space="preserve"> </w:t>
            </w:r>
            <w:r>
              <w:rPr>
                <w:rFonts w:ascii="Lucida Sans" w:hAnsi="Lucida Sans"/>
                <w:b/>
                <w:w w:val="75"/>
                <w:sz w:val="16"/>
              </w:rPr>
              <w:t>individualisé,</w:t>
            </w:r>
            <w:r>
              <w:rPr>
                <w:rFonts w:ascii="Lucida Sans" w:hAnsi="Lucida Sans"/>
                <w:b/>
                <w:spacing w:val="-11"/>
                <w:w w:val="75"/>
                <w:sz w:val="16"/>
              </w:rPr>
              <w:t xml:space="preserve"> </w:t>
            </w:r>
            <w:r>
              <w:rPr>
                <w:rFonts w:ascii="Lucida Sans" w:hAnsi="Lucida Sans"/>
                <w:b/>
                <w:w w:val="75"/>
                <w:sz w:val="16"/>
              </w:rPr>
              <w:t>du</w:t>
            </w:r>
            <w:r>
              <w:rPr>
                <w:rFonts w:ascii="Lucida Sans" w:hAnsi="Lucida Sans"/>
                <w:b/>
                <w:spacing w:val="-10"/>
                <w:w w:val="75"/>
                <w:sz w:val="16"/>
              </w:rPr>
              <w:t xml:space="preserve"> </w:t>
            </w:r>
            <w:r>
              <w:rPr>
                <w:rFonts w:ascii="Lucida Sans" w:hAnsi="Lucida Sans"/>
                <w:b/>
                <w:w w:val="75"/>
                <w:sz w:val="16"/>
              </w:rPr>
              <w:t>projet</w:t>
            </w:r>
            <w:r>
              <w:rPr>
                <w:rFonts w:ascii="Lucida Sans" w:hAnsi="Lucida Sans"/>
                <w:b/>
                <w:spacing w:val="-9"/>
                <w:w w:val="75"/>
                <w:sz w:val="16"/>
              </w:rPr>
              <w:t xml:space="preserve"> </w:t>
            </w:r>
            <w:r>
              <w:rPr>
                <w:rFonts w:ascii="Lucida Sans" w:hAnsi="Lucida Sans"/>
                <w:b/>
                <w:w w:val="75"/>
                <w:sz w:val="16"/>
              </w:rPr>
              <w:t>de</w:t>
            </w:r>
            <w:r>
              <w:rPr>
                <w:rFonts w:ascii="Lucida Sans" w:hAnsi="Lucida Sans"/>
                <w:b/>
                <w:spacing w:val="-10"/>
                <w:w w:val="75"/>
                <w:sz w:val="16"/>
              </w:rPr>
              <w:t xml:space="preserve"> </w:t>
            </w:r>
            <w:r>
              <w:rPr>
                <w:rFonts w:ascii="Lucida Sans" w:hAnsi="Lucida Sans"/>
                <w:b/>
                <w:w w:val="75"/>
                <w:sz w:val="16"/>
              </w:rPr>
              <w:t>vie,</w:t>
            </w:r>
            <w:r>
              <w:rPr>
                <w:rFonts w:ascii="Lucida Sans" w:hAnsi="Lucida Sans"/>
                <w:b/>
                <w:spacing w:val="-10"/>
                <w:w w:val="75"/>
                <w:sz w:val="16"/>
              </w:rPr>
              <w:t xml:space="preserve"> </w:t>
            </w:r>
            <w:r>
              <w:rPr>
                <w:rFonts w:ascii="Lucida Sans" w:hAnsi="Lucida Sans"/>
                <w:b/>
                <w:w w:val="75"/>
                <w:sz w:val="16"/>
              </w:rPr>
              <w:t>en</w:t>
            </w:r>
            <w:r>
              <w:rPr>
                <w:rFonts w:ascii="Lucida Sans" w:hAnsi="Lucida Sans"/>
                <w:b/>
                <w:spacing w:val="-10"/>
                <w:w w:val="75"/>
                <w:sz w:val="16"/>
              </w:rPr>
              <w:t xml:space="preserve"> </w:t>
            </w:r>
            <w:r>
              <w:rPr>
                <w:rFonts w:ascii="Lucida Sans" w:hAnsi="Lucida Sans"/>
                <w:b/>
                <w:w w:val="75"/>
                <w:sz w:val="16"/>
              </w:rPr>
              <w:t>lien</w:t>
            </w:r>
            <w:r>
              <w:rPr>
                <w:rFonts w:ascii="Lucida Sans" w:hAnsi="Lucida Sans"/>
                <w:b/>
                <w:spacing w:val="-10"/>
                <w:w w:val="75"/>
                <w:sz w:val="16"/>
              </w:rPr>
              <w:t xml:space="preserve"> </w:t>
            </w:r>
            <w:r>
              <w:rPr>
                <w:rFonts w:ascii="Lucida Sans" w:hAnsi="Lucida Sans"/>
                <w:b/>
                <w:w w:val="75"/>
                <w:sz w:val="16"/>
              </w:rPr>
              <w:t>avec</w:t>
            </w:r>
            <w:r>
              <w:rPr>
                <w:rFonts w:ascii="Lucida Sans" w:hAnsi="Lucida Sans"/>
                <w:b/>
                <w:spacing w:val="-10"/>
                <w:w w:val="75"/>
                <w:sz w:val="16"/>
              </w:rPr>
              <w:t xml:space="preserve"> </w:t>
            </w:r>
            <w:r>
              <w:rPr>
                <w:rFonts w:ascii="Lucida Sans" w:hAnsi="Lucida Sans"/>
                <w:b/>
                <w:w w:val="75"/>
                <w:sz w:val="16"/>
              </w:rPr>
              <w:t>l’équipe</w:t>
            </w:r>
            <w:r>
              <w:rPr>
                <w:rFonts w:ascii="Lucida Sans" w:hAnsi="Lucida Sans"/>
                <w:b/>
                <w:spacing w:val="-9"/>
                <w:w w:val="75"/>
                <w:sz w:val="16"/>
              </w:rPr>
              <w:t xml:space="preserve"> </w:t>
            </w:r>
            <w:r>
              <w:rPr>
                <w:rFonts w:ascii="Lucida Sans" w:hAnsi="Lucida Sans"/>
                <w:b/>
                <w:w w:val="75"/>
                <w:sz w:val="16"/>
              </w:rPr>
              <w:t>pluriprofessionnelle</w:t>
            </w:r>
          </w:p>
        </w:tc>
      </w:tr>
      <w:tr w:rsidR="00C0112C" w14:paraId="7E900980" w14:textId="77777777">
        <w:trPr>
          <w:trHeight w:hRule="exact" w:val="534"/>
        </w:trPr>
        <w:tc>
          <w:tcPr>
            <w:tcW w:w="3118" w:type="dxa"/>
            <w:tcBorders>
              <w:top w:val="single" w:sz="2" w:space="0" w:color="000000"/>
              <w:bottom w:val="single" w:sz="2" w:space="0" w:color="000000"/>
              <w:right w:val="single" w:sz="2" w:space="0" w:color="000000"/>
            </w:tcBorders>
          </w:tcPr>
          <w:p w14:paraId="7E90097E" w14:textId="77777777" w:rsidR="00C0112C" w:rsidRDefault="00CD3D10">
            <w:pPr>
              <w:pStyle w:val="TableParagraph"/>
              <w:spacing w:before="133" w:line="164" w:lineRule="exact"/>
              <w:ind w:left="264" w:right="154" w:hanging="165"/>
              <w:rPr>
                <w:sz w:val="16"/>
              </w:rPr>
            </w:pPr>
            <w:r>
              <w:rPr>
                <w:w w:val="95"/>
                <w:sz w:val="16"/>
              </w:rPr>
              <w:t>1.2.1</w:t>
            </w:r>
            <w:r>
              <w:rPr>
                <w:spacing w:val="-11"/>
                <w:w w:val="95"/>
                <w:sz w:val="16"/>
              </w:rPr>
              <w:t xml:space="preserve"> </w:t>
            </w:r>
            <w:r>
              <w:rPr>
                <w:w w:val="95"/>
                <w:sz w:val="16"/>
              </w:rPr>
              <w:t>Recueillir</w:t>
            </w:r>
            <w:r>
              <w:rPr>
                <w:spacing w:val="-11"/>
                <w:w w:val="95"/>
                <w:sz w:val="16"/>
              </w:rPr>
              <w:t xml:space="preserve"> </w:t>
            </w:r>
            <w:r>
              <w:rPr>
                <w:w w:val="95"/>
                <w:sz w:val="16"/>
              </w:rPr>
              <w:t>auprès</w:t>
            </w:r>
            <w:r>
              <w:rPr>
                <w:spacing w:val="-11"/>
                <w:w w:val="95"/>
                <w:sz w:val="16"/>
              </w:rPr>
              <w:t xml:space="preserve"> </w:t>
            </w:r>
            <w:r>
              <w:rPr>
                <w:w w:val="95"/>
                <w:sz w:val="16"/>
              </w:rPr>
              <w:t>de</w:t>
            </w:r>
            <w:r>
              <w:rPr>
                <w:spacing w:val="-11"/>
                <w:w w:val="95"/>
                <w:sz w:val="16"/>
              </w:rPr>
              <w:t xml:space="preserve"> </w:t>
            </w:r>
            <w:r>
              <w:rPr>
                <w:w w:val="95"/>
                <w:sz w:val="16"/>
              </w:rPr>
              <w:t>la</w:t>
            </w:r>
            <w:r>
              <w:rPr>
                <w:spacing w:val="-11"/>
                <w:w w:val="95"/>
                <w:sz w:val="16"/>
              </w:rPr>
              <w:t xml:space="preserve"> </w:t>
            </w:r>
            <w:r>
              <w:rPr>
                <w:w w:val="95"/>
                <w:sz w:val="16"/>
              </w:rPr>
              <w:t>personne</w:t>
            </w:r>
            <w:r>
              <w:rPr>
                <w:spacing w:val="-12"/>
                <w:w w:val="95"/>
                <w:sz w:val="16"/>
              </w:rPr>
              <w:t xml:space="preserve"> </w:t>
            </w:r>
            <w:r>
              <w:rPr>
                <w:w w:val="95"/>
                <w:sz w:val="16"/>
              </w:rPr>
              <w:t>et</w:t>
            </w:r>
            <w:r>
              <w:rPr>
                <w:spacing w:val="-11"/>
                <w:w w:val="95"/>
                <w:sz w:val="16"/>
              </w:rPr>
              <w:t xml:space="preserve"> </w:t>
            </w:r>
            <w:r>
              <w:rPr>
                <w:w w:val="95"/>
                <w:sz w:val="16"/>
              </w:rPr>
              <w:t>de</w:t>
            </w:r>
            <w:r>
              <w:rPr>
                <w:spacing w:val="-11"/>
                <w:w w:val="95"/>
                <w:sz w:val="16"/>
              </w:rPr>
              <w:t xml:space="preserve"> </w:t>
            </w:r>
            <w:r>
              <w:rPr>
                <w:w w:val="95"/>
                <w:sz w:val="16"/>
              </w:rPr>
              <w:t>son entourage</w:t>
            </w:r>
            <w:r>
              <w:rPr>
                <w:spacing w:val="-16"/>
                <w:w w:val="95"/>
                <w:sz w:val="16"/>
              </w:rPr>
              <w:t xml:space="preserve"> </w:t>
            </w:r>
            <w:r>
              <w:rPr>
                <w:w w:val="95"/>
                <w:sz w:val="16"/>
              </w:rPr>
              <w:t>ses</w:t>
            </w:r>
            <w:r>
              <w:rPr>
                <w:spacing w:val="-16"/>
                <w:w w:val="95"/>
                <w:sz w:val="16"/>
              </w:rPr>
              <w:t xml:space="preserve"> </w:t>
            </w:r>
            <w:r>
              <w:rPr>
                <w:w w:val="95"/>
                <w:sz w:val="16"/>
              </w:rPr>
              <w:t>attentes,</w:t>
            </w:r>
            <w:r>
              <w:rPr>
                <w:spacing w:val="-16"/>
                <w:w w:val="95"/>
                <w:sz w:val="16"/>
              </w:rPr>
              <w:t xml:space="preserve"> </w:t>
            </w:r>
            <w:r>
              <w:rPr>
                <w:w w:val="95"/>
                <w:sz w:val="16"/>
              </w:rPr>
              <w:t>ses</w:t>
            </w:r>
            <w:r>
              <w:rPr>
                <w:spacing w:val="-16"/>
                <w:w w:val="95"/>
                <w:sz w:val="16"/>
              </w:rPr>
              <w:t xml:space="preserve"> </w:t>
            </w:r>
            <w:r>
              <w:rPr>
                <w:w w:val="95"/>
                <w:sz w:val="16"/>
              </w:rPr>
              <w:t>habitudes</w:t>
            </w:r>
            <w:r>
              <w:rPr>
                <w:spacing w:val="-16"/>
                <w:w w:val="95"/>
                <w:sz w:val="16"/>
              </w:rPr>
              <w:t xml:space="preserve"> </w:t>
            </w:r>
            <w:r>
              <w:rPr>
                <w:w w:val="95"/>
                <w:sz w:val="16"/>
              </w:rPr>
              <w:t>de</w:t>
            </w:r>
            <w:r>
              <w:rPr>
                <w:spacing w:val="-16"/>
                <w:w w:val="95"/>
                <w:sz w:val="16"/>
              </w:rPr>
              <w:t xml:space="preserve"> </w:t>
            </w:r>
            <w:r>
              <w:rPr>
                <w:w w:val="95"/>
                <w:sz w:val="16"/>
              </w:rPr>
              <w:t>vie</w:t>
            </w:r>
          </w:p>
        </w:tc>
        <w:tc>
          <w:tcPr>
            <w:tcW w:w="6786" w:type="dxa"/>
            <w:tcBorders>
              <w:top w:val="single" w:sz="2" w:space="0" w:color="000000"/>
              <w:left w:val="single" w:sz="2" w:space="0" w:color="000000"/>
              <w:bottom w:val="single" w:sz="2" w:space="0" w:color="000000"/>
            </w:tcBorders>
          </w:tcPr>
          <w:p w14:paraId="7E90097F" w14:textId="77777777" w:rsidR="00C0112C" w:rsidRDefault="00CD3D10">
            <w:pPr>
              <w:pStyle w:val="TableParagraph"/>
              <w:spacing w:before="111"/>
              <w:ind w:left="0" w:right="2112"/>
              <w:jc w:val="right"/>
              <w:rPr>
                <w:sz w:val="16"/>
              </w:rPr>
            </w:pPr>
            <w:r>
              <w:rPr>
                <w:w w:val="95"/>
                <w:sz w:val="16"/>
              </w:rPr>
              <w:t>Identification</w:t>
            </w:r>
            <w:r>
              <w:rPr>
                <w:spacing w:val="-16"/>
                <w:w w:val="95"/>
                <w:sz w:val="16"/>
              </w:rPr>
              <w:t xml:space="preserve"> </w:t>
            </w:r>
            <w:r>
              <w:rPr>
                <w:w w:val="95"/>
                <w:sz w:val="16"/>
              </w:rPr>
              <w:t>pertinente</w:t>
            </w:r>
            <w:r>
              <w:rPr>
                <w:spacing w:val="-16"/>
                <w:w w:val="95"/>
                <w:sz w:val="16"/>
              </w:rPr>
              <w:t xml:space="preserve"> </w:t>
            </w:r>
            <w:r>
              <w:rPr>
                <w:w w:val="95"/>
                <w:sz w:val="16"/>
              </w:rPr>
              <w:t>des</w:t>
            </w:r>
            <w:r>
              <w:rPr>
                <w:spacing w:val="-16"/>
                <w:w w:val="95"/>
                <w:sz w:val="16"/>
              </w:rPr>
              <w:t xml:space="preserve"> </w:t>
            </w:r>
            <w:r>
              <w:rPr>
                <w:w w:val="95"/>
                <w:sz w:val="16"/>
              </w:rPr>
              <w:t>habitudes</w:t>
            </w:r>
            <w:r>
              <w:rPr>
                <w:spacing w:val="-16"/>
                <w:w w:val="95"/>
                <w:sz w:val="16"/>
              </w:rPr>
              <w:t xml:space="preserve"> </w:t>
            </w:r>
            <w:r>
              <w:rPr>
                <w:w w:val="95"/>
                <w:sz w:val="16"/>
              </w:rPr>
              <w:t>de</w:t>
            </w:r>
            <w:r>
              <w:rPr>
                <w:spacing w:val="-16"/>
                <w:w w:val="95"/>
                <w:sz w:val="16"/>
              </w:rPr>
              <w:t xml:space="preserve"> </w:t>
            </w:r>
            <w:r>
              <w:rPr>
                <w:w w:val="95"/>
                <w:sz w:val="16"/>
              </w:rPr>
              <w:t>vie</w:t>
            </w:r>
            <w:r>
              <w:rPr>
                <w:spacing w:val="-16"/>
                <w:w w:val="95"/>
                <w:sz w:val="16"/>
              </w:rPr>
              <w:t xml:space="preserve"> </w:t>
            </w:r>
            <w:r>
              <w:rPr>
                <w:w w:val="95"/>
                <w:sz w:val="16"/>
              </w:rPr>
              <w:t>et</w:t>
            </w:r>
            <w:r>
              <w:rPr>
                <w:spacing w:val="-16"/>
                <w:w w:val="95"/>
                <w:sz w:val="16"/>
              </w:rPr>
              <w:t xml:space="preserve"> </w:t>
            </w:r>
            <w:r>
              <w:rPr>
                <w:w w:val="95"/>
                <w:sz w:val="16"/>
              </w:rPr>
              <w:t>des</w:t>
            </w:r>
            <w:r>
              <w:rPr>
                <w:spacing w:val="-16"/>
                <w:w w:val="95"/>
                <w:sz w:val="16"/>
              </w:rPr>
              <w:t xml:space="preserve"> </w:t>
            </w:r>
            <w:r>
              <w:rPr>
                <w:w w:val="95"/>
                <w:sz w:val="16"/>
              </w:rPr>
              <w:t>souhaits</w:t>
            </w:r>
            <w:r>
              <w:rPr>
                <w:spacing w:val="-16"/>
                <w:w w:val="95"/>
                <w:sz w:val="16"/>
              </w:rPr>
              <w:t xml:space="preserve"> </w:t>
            </w:r>
            <w:r>
              <w:rPr>
                <w:w w:val="95"/>
                <w:sz w:val="16"/>
              </w:rPr>
              <w:t>de</w:t>
            </w:r>
            <w:r>
              <w:rPr>
                <w:spacing w:val="-16"/>
                <w:w w:val="95"/>
                <w:sz w:val="16"/>
              </w:rPr>
              <w:t xml:space="preserve"> </w:t>
            </w:r>
            <w:r>
              <w:rPr>
                <w:w w:val="95"/>
                <w:sz w:val="16"/>
              </w:rPr>
              <w:t>la</w:t>
            </w:r>
            <w:r>
              <w:rPr>
                <w:spacing w:val="-16"/>
                <w:w w:val="95"/>
                <w:sz w:val="16"/>
              </w:rPr>
              <w:t xml:space="preserve"> </w:t>
            </w:r>
            <w:r>
              <w:rPr>
                <w:w w:val="95"/>
                <w:sz w:val="16"/>
              </w:rPr>
              <w:t>personne</w:t>
            </w:r>
          </w:p>
        </w:tc>
      </w:tr>
      <w:tr w:rsidR="00C0112C" w14:paraId="7E900986" w14:textId="77777777">
        <w:trPr>
          <w:trHeight w:hRule="exact" w:val="897"/>
        </w:trPr>
        <w:tc>
          <w:tcPr>
            <w:tcW w:w="3118" w:type="dxa"/>
            <w:tcBorders>
              <w:top w:val="single" w:sz="2" w:space="0" w:color="000000"/>
              <w:bottom w:val="single" w:sz="2" w:space="0" w:color="000000"/>
              <w:right w:val="single" w:sz="2" w:space="0" w:color="000000"/>
            </w:tcBorders>
          </w:tcPr>
          <w:p w14:paraId="7E900981" w14:textId="77777777" w:rsidR="00C0112C" w:rsidRDefault="00C0112C">
            <w:pPr>
              <w:pStyle w:val="TableParagraph"/>
              <w:spacing w:before="3"/>
              <w:ind w:left="0"/>
              <w:rPr>
                <w:rFonts w:ascii="Times New Roman"/>
                <w:i/>
                <w:sz w:val="27"/>
              </w:rPr>
            </w:pPr>
          </w:p>
          <w:p w14:paraId="7E900982" w14:textId="77777777" w:rsidR="00C0112C" w:rsidRDefault="00CD3D10">
            <w:pPr>
              <w:pStyle w:val="TableParagraph"/>
              <w:spacing w:before="1" w:line="164" w:lineRule="exact"/>
              <w:ind w:left="264" w:right="89" w:hanging="165"/>
              <w:rPr>
                <w:sz w:val="16"/>
              </w:rPr>
            </w:pPr>
            <w:r>
              <w:rPr>
                <w:w w:val="95"/>
                <w:sz w:val="16"/>
              </w:rPr>
              <w:t>1.2.2</w:t>
            </w:r>
            <w:r>
              <w:rPr>
                <w:spacing w:val="-17"/>
                <w:w w:val="95"/>
                <w:sz w:val="16"/>
              </w:rPr>
              <w:t xml:space="preserve"> </w:t>
            </w:r>
            <w:r>
              <w:rPr>
                <w:w w:val="95"/>
                <w:sz w:val="16"/>
              </w:rPr>
              <w:t>Identifier</w:t>
            </w:r>
            <w:r>
              <w:rPr>
                <w:spacing w:val="-17"/>
                <w:w w:val="95"/>
                <w:sz w:val="16"/>
              </w:rPr>
              <w:t xml:space="preserve"> </w:t>
            </w:r>
            <w:r>
              <w:rPr>
                <w:w w:val="95"/>
                <w:sz w:val="16"/>
              </w:rPr>
              <w:t>et</w:t>
            </w:r>
            <w:r>
              <w:rPr>
                <w:spacing w:val="-17"/>
                <w:w w:val="95"/>
                <w:sz w:val="16"/>
              </w:rPr>
              <w:t xml:space="preserve"> </w:t>
            </w:r>
            <w:r>
              <w:rPr>
                <w:w w:val="95"/>
                <w:sz w:val="16"/>
              </w:rPr>
              <w:t>repérer</w:t>
            </w:r>
            <w:r>
              <w:rPr>
                <w:spacing w:val="-17"/>
                <w:w w:val="95"/>
                <w:sz w:val="16"/>
              </w:rPr>
              <w:t xml:space="preserve"> </w:t>
            </w:r>
            <w:r>
              <w:rPr>
                <w:w w:val="95"/>
                <w:sz w:val="16"/>
              </w:rPr>
              <w:t>les</w:t>
            </w:r>
            <w:r>
              <w:rPr>
                <w:spacing w:val="-18"/>
                <w:w w:val="95"/>
                <w:sz w:val="16"/>
              </w:rPr>
              <w:t xml:space="preserve"> </w:t>
            </w:r>
            <w:r>
              <w:rPr>
                <w:w w:val="95"/>
                <w:sz w:val="16"/>
              </w:rPr>
              <w:t>besoins,</w:t>
            </w:r>
            <w:r>
              <w:rPr>
                <w:spacing w:val="-17"/>
                <w:w w:val="95"/>
                <w:sz w:val="16"/>
              </w:rPr>
              <w:t xml:space="preserve"> </w:t>
            </w:r>
            <w:r>
              <w:rPr>
                <w:w w:val="95"/>
                <w:sz w:val="16"/>
              </w:rPr>
              <w:t>évaluer</w:t>
            </w:r>
            <w:r>
              <w:rPr>
                <w:spacing w:val="-17"/>
                <w:w w:val="95"/>
                <w:sz w:val="16"/>
              </w:rPr>
              <w:t xml:space="preserve"> </w:t>
            </w:r>
            <w:r>
              <w:rPr>
                <w:w w:val="95"/>
                <w:sz w:val="16"/>
              </w:rPr>
              <w:t xml:space="preserve">les </w:t>
            </w:r>
            <w:r>
              <w:rPr>
                <w:w w:val="90"/>
                <w:sz w:val="16"/>
              </w:rPr>
              <w:t>potentialités de la</w:t>
            </w:r>
            <w:r>
              <w:rPr>
                <w:spacing w:val="15"/>
                <w:w w:val="90"/>
                <w:sz w:val="16"/>
              </w:rPr>
              <w:t xml:space="preserve"> </w:t>
            </w:r>
            <w:r>
              <w:rPr>
                <w:w w:val="90"/>
                <w:sz w:val="16"/>
              </w:rPr>
              <w:t>personne</w:t>
            </w:r>
          </w:p>
        </w:tc>
        <w:tc>
          <w:tcPr>
            <w:tcW w:w="6786" w:type="dxa"/>
            <w:tcBorders>
              <w:top w:val="single" w:sz="2" w:space="0" w:color="000000"/>
              <w:left w:val="single" w:sz="2" w:space="0" w:color="000000"/>
              <w:bottom w:val="single" w:sz="2" w:space="0" w:color="000000"/>
            </w:tcBorders>
          </w:tcPr>
          <w:p w14:paraId="7E900983" w14:textId="77777777" w:rsidR="00C0112C" w:rsidRDefault="00CD3D10">
            <w:pPr>
              <w:pStyle w:val="TableParagraph"/>
              <w:spacing w:before="123" w:line="176" w:lineRule="exact"/>
              <w:ind w:left="100" w:right="374"/>
              <w:rPr>
                <w:sz w:val="16"/>
              </w:rPr>
            </w:pPr>
            <w:r>
              <w:rPr>
                <w:w w:val="95"/>
                <w:sz w:val="16"/>
              </w:rPr>
              <w:t>Identification</w:t>
            </w:r>
            <w:r>
              <w:rPr>
                <w:spacing w:val="-17"/>
                <w:w w:val="95"/>
                <w:sz w:val="16"/>
              </w:rPr>
              <w:t xml:space="preserve"> </w:t>
            </w:r>
            <w:r>
              <w:rPr>
                <w:w w:val="95"/>
                <w:sz w:val="16"/>
              </w:rPr>
              <w:t>et</w:t>
            </w:r>
            <w:r>
              <w:rPr>
                <w:spacing w:val="-16"/>
                <w:w w:val="95"/>
                <w:sz w:val="16"/>
              </w:rPr>
              <w:t xml:space="preserve"> </w:t>
            </w:r>
            <w:r>
              <w:rPr>
                <w:w w:val="95"/>
                <w:sz w:val="16"/>
              </w:rPr>
              <w:t>repérage</w:t>
            </w:r>
            <w:r>
              <w:rPr>
                <w:spacing w:val="-17"/>
                <w:w w:val="95"/>
                <w:sz w:val="16"/>
              </w:rPr>
              <w:t xml:space="preserve"> </w:t>
            </w:r>
            <w:r>
              <w:rPr>
                <w:w w:val="95"/>
                <w:sz w:val="16"/>
              </w:rPr>
              <w:t>objectifs</w:t>
            </w:r>
            <w:r>
              <w:rPr>
                <w:spacing w:val="-17"/>
                <w:w w:val="95"/>
                <w:sz w:val="16"/>
              </w:rPr>
              <w:t xml:space="preserve"> </w:t>
            </w:r>
            <w:r>
              <w:rPr>
                <w:w w:val="95"/>
                <w:sz w:val="16"/>
              </w:rPr>
              <w:t>des</w:t>
            </w:r>
            <w:r>
              <w:rPr>
                <w:spacing w:val="-17"/>
                <w:w w:val="95"/>
                <w:sz w:val="16"/>
              </w:rPr>
              <w:t xml:space="preserve"> </w:t>
            </w:r>
            <w:r>
              <w:rPr>
                <w:w w:val="95"/>
                <w:sz w:val="16"/>
              </w:rPr>
              <w:t>besoins</w:t>
            </w:r>
            <w:r>
              <w:rPr>
                <w:spacing w:val="-17"/>
                <w:w w:val="95"/>
                <w:sz w:val="16"/>
              </w:rPr>
              <w:t xml:space="preserve"> </w:t>
            </w:r>
            <w:r>
              <w:rPr>
                <w:w w:val="95"/>
                <w:sz w:val="16"/>
              </w:rPr>
              <w:t>par</w:t>
            </w:r>
            <w:r>
              <w:rPr>
                <w:spacing w:val="-17"/>
                <w:w w:val="95"/>
                <w:sz w:val="16"/>
              </w:rPr>
              <w:t xml:space="preserve"> </w:t>
            </w:r>
            <w:r>
              <w:rPr>
                <w:w w:val="95"/>
                <w:sz w:val="16"/>
              </w:rPr>
              <w:t>l’observation</w:t>
            </w:r>
            <w:r>
              <w:rPr>
                <w:spacing w:val="-17"/>
                <w:w w:val="95"/>
                <w:sz w:val="16"/>
              </w:rPr>
              <w:t xml:space="preserve"> </w:t>
            </w:r>
            <w:r>
              <w:rPr>
                <w:w w:val="95"/>
                <w:sz w:val="16"/>
              </w:rPr>
              <w:t>de</w:t>
            </w:r>
            <w:r>
              <w:rPr>
                <w:spacing w:val="-17"/>
                <w:w w:val="95"/>
                <w:sz w:val="16"/>
              </w:rPr>
              <w:t xml:space="preserve"> </w:t>
            </w:r>
            <w:r>
              <w:rPr>
                <w:w w:val="95"/>
                <w:sz w:val="16"/>
              </w:rPr>
              <w:t>la</w:t>
            </w:r>
            <w:r>
              <w:rPr>
                <w:spacing w:val="-17"/>
                <w:w w:val="95"/>
                <w:sz w:val="16"/>
              </w:rPr>
              <w:t xml:space="preserve"> </w:t>
            </w:r>
            <w:r>
              <w:rPr>
                <w:w w:val="95"/>
                <w:sz w:val="16"/>
              </w:rPr>
              <w:t>personne</w:t>
            </w:r>
            <w:r>
              <w:rPr>
                <w:spacing w:val="-17"/>
                <w:w w:val="95"/>
                <w:sz w:val="16"/>
              </w:rPr>
              <w:t xml:space="preserve"> </w:t>
            </w:r>
            <w:r>
              <w:rPr>
                <w:w w:val="95"/>
                <w:sz w:val="16"/>
              </w:rPr>
              <w:t>et</w:t>
            </w:r>
            <w:r>
              <w:rPr>
                <w:spacing w:val="-17"/>
                <w:w w:val="95"/>
                <w:sz w:val="16"/>
              </w:rPr>
              <w:t xml:space="preserve"> </w:t>
            </w:r>
            <w:r>
              <w:rPr>
                <w:w w:val="95"/>
                <w:sz w:val="16"/>
              </w:rPr>
              <w:t>de</w:t>
            </w:r>
            <w:r>
              <w:rPr>
                <w:spacing w:val="-17"/>
                <w:w w:val="95"/>
                <w:sz w:val="16"/>
              </w:rPr>
              <w:t xml:space="preserve"> </w:t>
            </w:r>
            <w:r>
              <w:rPr>
                <w:w w:val="95"/>
                <w:sz w:val="16"/>
              </w:rPr>
              <w:t>son</w:t>
            </w:r>
            <w:r>
              <w:rPr>
                <w:spacing w:val="-17"/>
                <w:w w:val="95"/>
                <w:sz w:val="16"/>
              </w:rPr>
              <w:t xml:space="preserve"> </w:t>
            </w:r>
            <w:r>
              <w:rPr>
                <w:w w:val="95"/>
                <w:sz w:val="16"/>
              </w:rPr>
              <w:t>environnement Evaluation</w:t>
            </w:r>
            <w:r>
              <w:rPr>
                <w:spacing w:val="-20"/>
                <w:w w:val="95"/>
                <w:sz w:val="16"/>
              </w:rPr>
              <w:t xml:space="preserve"> </w:t>
            </w:r>
            <w:r>
              <w:rPr>
                <w:w w:val="95"/>
                <w:sz w:val="16"/>
              </w:rPr>
              <w:t>pertinente</w:t>
            </w:r>
            <w:r>
              <w:rPr>
                <w:spacing w:val="-20"/>
                <w:w w:val="95"/>
                <w:sz w:val="16"/>
              </w:rPr>
              <w:t xml:space="preserve"> </w:t>
            </w:r>
            <w:r>
              <w:rPr>
                <w:w w:val="95"/>
                <w:sz w:val="16"/>
              </w:rPr>
              <w:t>des</w:t>
            </w:r>
            <w:r>
              <w:rPr>
                <w:spacing w:val="-20"/>
                <w:w w:val="95"/>
                <w:sz w:val="16"/>
              </w:rPr>
              <w:t xml:space="preserve"> </w:t>
            </w:r>
            <w:r>
              <w:rPr>
                <w:w w:val="95"/>
                <w:sz w:val="16"/>
              </w:rPr>
              <w:t>potentialités</w:t>
            </w:r>
            <w:r>
              <w:rPr>
                <w:spacing w:val="-20"/>
                <w:w w:val="95"/>
                <w:sz w:val="16"/>
              </w:rPr>
              <w:t xml:space="preserve"> </w:t>
            </w:r>
            <w:r>
              <w:rPr>
                <w:w w:val="95"/>
                <w:sz w:val="16"/>
              </w:rPr>
              <w:t>et</w:t>
            </w:r>
            <w:r>
              <w:rPr>
                <w:spacing w:val="-20"/>
                <w:w w:val="95"/>
                <w:sz w:val="16"/>
              </w:rPr>
              <w:t xml:space="preserve"> </w:t>
            </w:r>
            <w:r>
              <w:rPr>
                <w:w w:val="95"/>
                <w:sz w:val="16"/>
              </w:rPr>
              <w:t>des</w:t>
            </w:r>
            <w:r>
              <w:rPr>
                <w:spacing w:val="-20"/>
                <w:w w:val="95"/>
                <w:sz w:val="16"/>
              </w:rPr>
              <w:t xml:space="preserve"> </w:t>
            </w:r>
            <w:r>
              <w:rPr>
                <w:w w:val="95"/>
                <w:sz w:val="16"/>
              </w:rPr>
              <w:t>difficultés</w:t>
            </w:r>
            <w:r>
              <w:rPr>
                <w:spacing w:val="-20"/>
                <w:w w:val="95"/>
                <w:sz w:val="16"/>
              </w:rPr>
              <w:t xml:space="preserve"> </w:t>
            </w:r>
            <w:r>
              <w:rPr>
                <w:w w:val="95"/>
                <w:sz w:val="16"/>
              </w:rPr>
              <w:t>de</w:t>
            </w:r>
            <w:r>
              <w:rPr>
                <w:spacing w:val="-20"/>
                <w:w w:val="95"/>
                <w:sz w:val="16"/>
              </w:rPr>
              <w:t xml:space="preserve"> </w:t>
            </w:r>
            <w:r>
              <w:rPr>
                <w:w w:val="95"/>
                <w:sz w:val="16"/>
              </w:rPr>
              <w:t>la</w:t>
            </w:r>
            <w:r>
              <w:rPr>
                <w:spacing w:val="-20"/>
                <w:w w:val="95"/>
                <w:sz w:val="16"/>
              </w:rPr>
              <w:t xml:space="preserve"> </w:t>
            </w:r>
            <w:r>
              <w:rPr>
                <w:w w:val="95"/>
                <w:sz w:val="16"/>
              </w:rPr>
              <w:t>personne</w:t>
            </w:r>
          </w:p>
          <w:p w14:paraId="7E900984" w14:textId="77777777" w:rsidR="00C0112C" w:rsidRDefault="00CD3D10">
            <w:pPr>
              <w:pStyle w:val="TableParagraph"/>
              <w:spacing w:line="174" w:lineRule="exact"/>
              <w:ind w:left="100"/>
              <w:rPr>
                <w:sz w:val="16"/>
              </w:rPr>
            </w:pPr>
            <w:r>
              <w:rPr>
                <w:w w:val="95"/>
                <w:sz w:val="16"/>
              </w:rPr>
              <w:t>Respect de l’intimité de la personne et de sa vie privée</w:t>
            </w:r>
          </w:p>
          <w:p w14:paraId="7E900985" w14:textId="77777777" w:rsidR="00C0112C" w:rsidRDefault="00CD3D10">
            <w:pPr>
              <w:pStyle w:val="TableParagraph"/>
              <w:spacing w:line="186" w:lineRule="exact"/>
              <w:ind w:left="100"/>
              <w:rPr>
                <w:sz w:val="16"/>
              </w:rPr>
            </w:pPr>
            <w:r>
              <w:rPr>
                <w:w w:val="95"/>
                <w:sz w:val="16"/>
              </w:rPr>
              <w:t>Sollicitation de tous les professionnels concernés et de l’e</w:t>
            </w:r>
            <w:r>
              <w:rPr>
                <w:w w:val="95"/>
                <w:sz w:val="16"/>
              </w:rPr>
              <w:t>ntourage si besoin</w:t>
            </w:r>
          </w:p>
        </w:tc>
      </w:tr>
      <w:tr w:rsidR="00C0112C" w14:paraId="7E900989" w14:textId="77777777">
        <w:trPr>
          <w:trHeight w:hRule="exact" w:val="545"/>
        </w:trPr>
        <w:tc>
          <w:tcPr>
            <w:tcW w:w="3118" w:type="dxa"/>
            <w:tcBorders>
              <w:top w:val="single" w:sz="2" w:space="0" w:color="000000"/>
              <w:bottom w:val="single" w:sz="2" w:space="0" w:color="000000"/>
              <w:right w:val="single" w:sz="2" w:space="0" w:color="000000"/>
            </w:tcBorders>
          </w:tcPr>
          <w:p w14:paraId="7E900987" w14:textId="77777777" w:rsidR="00C0112C" w:rsidRDefault="00CD3D10">
            <w:pPr>
              <w:pStyle w:val="TableParagraph"/>
              <w:spacing w:before="123" w:line="176" w:lineRule="exact"/>
              <w:ind w:left="264" w:right="168" w:hanging="165"/>
              <w:rPr>
                <w:sz w:val="16"/>
              </w:rPr>
            </w:pPr>
            <w:r>
              <w:rPr>
                <w:w w:val="95"/>
                <w:sz w:val="16"/>
              </w:rPr>
              <w:t>1.2.3</w:t>
            </w:r>
            <w:r>
              <w:rPr>
                <w:spacing w:val="-17"/>
                <w:w w:val="95"/>
                <w:sz w:val="16"/>
              </w:rPr>
              <w:t xml:space="preserve"> </w:t>
            </w:r>
            <w:r>
              <w:rPr>
                <w:w w:val="95"/>
                <w:sz w:val="16"/>
              </w:rPr>
              <w:t>Recueillir</w:t>
            </w:r>
            <w:r>
              <w:rPr>
                <w:spacing w:val="-17"/>
                <w:w w:val="95"/>
                <w:sz w:val="16"/>
              </w:rPr>
              <w:t xml:space="preserve"> </w:t>
            </w:r>
            <w:r>
              <w:rPr>
                <w:w w:val="95"/>
                <w:sz w:val="16"/>
              </w:rPr>
              <w:t>les</w:t>
            </w:r>
            <w:r>
              <w:rPr>
                <w:spacing w:val="-18"/>
                <w:w w:val="95"/>
                <w:sz w:val="16"/>
              </w:rPr>
              <w:t xml:space="preserve"> </w:t>
            </w:r>
            <w:r>
              <w:rPr>
                <w:w w:val="95"/>
                <w:sz w:val="16"/>
              </w:rPr>
              <w:t>informations</w:t>
            </w:r>
            <w:r>
              <w:rPr>
                <w:spacing w:val="-17"/>
                <w:w w:val="95"/>
                <w:sz w:val="16"/>
              </w:rPr>
              <w:t xml:space="preserve"> </w:t>
            </w:r>
            <w:r>
              <w:rPr>
                <w:w w:val="95"/>
                <w:sz w:val="16"/>
              </w:rPr>
              <w:t>relatives</w:t>
            </w:r>
            <w:r>
              <w:rPr>
                <w:spacing w:val="-17"/>
                <w:w w:val="95"/>
                <w:sz w:val="16"/>
              </w:rPr>
              <w:t xml:space="preserve"> </w:t>
            </w:r>
            <w:r>
              <w:rPr>
                <w:w w:val="95"/>
                <w:sz w:val="16"/>
              </w:rPr>
              <w:t>à</w:t>
            </w:r>
            <w:r>
              <w:rPr>
                <w:spacing w:val="-17"/>
                <w:w w:val="95"/>
                <w:sz w:val="16"/>
              </w:rPr>
              <w:t xml:space="preserve"> </w:t>
            </w:r>
            <w:r>
              <w:rPr>
                <w:w w:val="95"/>
                <w:sz w:val="16"/>
              </w:rPr>
              <w:t xml:space="preserve">l’en- </w:t>
            </w:r>
            <w:r>
              <w:rPr>
                <w:w w:val="90"/>
                <w:sz w:val="16"/>
              </w:rPr>
              <w:t>vironnement</w:t>
            </w:r>
            <w:r>
              <w:rPr>
                <w:spacing w:val="15"/>
                <w:w w:val="90"/>
                <w:sz w:val="16"/>
              </w:rPr>
              <w:t xml:space="preserve"> </w:t>
            </w:r>
            <w:r>
              <w:rPr>
                <w:w w:val="90"/>
                <w:sz w:val="16"/>
              </w:rPr>
              <w:t>professionnel</w:t>
            </w:r>
          </w:p>
        </w:tc>
        <w:tc>
          <w:tcPr>
            <w:tcW w:w="6786" w:type="dxa"/>
            <w:tcBorders>
              <w:top w:val="single" w:sz="2" w:space="0" w:color="000000"/>
              <w:left w:val="single" w:sz="2" w:space="0" w:color="000000"/>
              <w:bottom w:val="single" w:sz="2" w:space="0" w:color="000000"/>
            </w:tcBorders>
          </w:tcPr>
          <w:p w14:paraId="7E900988" w14:textId="77777777" w:rsidR="00C0112C" w:rsidRDefault="00CD3D10">
            <w:pPr>
              <w:pStyle w:val="TableParagraph"/>
              <w:spacing w:before="123" w:line="176" w:lineRule="exact"/>
              <w:ind w:left="100" w:right="3522"/>
              <w:rPr>
                <w:sz w:val="16"/>
              </w:rPr>
            </w:pPr>
            <w:r>
              <w:rPr>
                <w:w w:val="95"/>
                <w:sz w:val="16"/>
              </w:rPr>
              <w:t>Recueil d’informations actualisées et diversifiées Vérification</w:t>
            </w:r>
            <w:r>
              <w:rPr>
                <w:spacing w:val="-19"/>
                <w:w w:val="95"/>
                <w:sz w:val="16"/>
              </w:rPr>
              <w:t xml:space="preserve"> </w:t>
            </w:r>
            <w:r>
              <w:rPr>
                <w:w w:val="95"/>
                <w:sz w:val="16"/>
              </w:rPr>
              <w:t>de</w:t>
            </w:r>
            <w:r>
              <w:rPr>
                <w:spacing w:val="-19"/>
                <w:w w:val="95"/>
                <w:sz w:val="16"/>
              </w:rPr>
              <w:t xml:space="preserve"> </w:t>
            </w:r>
            <w:r>
              <w:rPr>
                <w:w w:val="95"/>
                <w:sz w:val="16"/>
              </w:rPr>
              <w:t>la</w:t>
            </w:r>
            <w:r>
              <w:rPr>
                <w:spacing w:val="-19"/>
                <w:w w:val="95"/>
                <w:sz w:val="16"/>
              </w:rPr>
              <w:t xml:space="preserve"> </w:t>
            </w:r>
            <w:r>
              <w:rPr>
                <w:w w:val="95"/>
                <w:sz w:val="16"/>
              </w:rPr>
              <w:t>fiabilité</w:t>
            </w:r>
            <w:r>
              <w:rPr>
                <w:spacing w:val="-19"/>
                <w:w w:val="95"/>
                <w:sz w:val="16"/>
              </w:rPr>
              <w:t xml:space="preserve"> </w:t>
            </w:r>
            <w:r>
              <w:rPr>
                <w:w w:val="95"/>
                <w:sz w:val="16"/>
              </w:rPr>
              <w:t>des</w:t>
            </w:r>
            <w:r>
              <w:rPr>
                <w:spacing w:val="-19"/>
                <w:w w:val="95"/>
                <w:sz w:val="16"/>
              </w:rPr>
              <w:t xml:space="preserve"> </w:t>
            </w:r>
            <w:r>
              <w:rPr>
                <w:w w:val="95"/>
                <w:sz w:val="16"/>
              </w:rPr>
              <w:t>sources</w:t>
            </w:r>
            <w:r>
              <w:rPr>
                <w:spacing w:val="-19"/>
                <w:w w:val="95"/>
                <w:sz w:val="16"/>
              </w:rPr>
              <w:t xml:space="preserve"> </w:t>
            </w:r>
            <w:r>
              <w:rPr>
                <w:w w:val="95"/>
                <w:sz w:val="16"/>
              </w:rPr>
              <w:t>d’informations</w:t>
            </w:r>
          </w:p>
        </w:tc>
      </w:tr>
      <w:tr w:rsidR="00C0112C" w14:paraId="7E90098F" w14:textId="77777777">
        <w:trPr>
          <w:trHeight w:hRule="exact" w:val="897"/>
        </w:trPr>
        <w:tc>
          <w:tcPr>
            <w:tcW w:w="3118" w:type="dxa"/>
            <w:tcBorders>
              <w:top w:val="single" w:sz="2" w:space="0" w:color="000000"/>
              <w:bottom w:val="single" w:sz="2" w:space="0" w:color="000000"/>
              <w:right w:val="single" w:sz="2" w:space="0" w:color="000000"/>
            </w:tcBorders>
          </w:tcPr>
          <w:p w14:paraId="7E90098A" w14:textId="77777777" w:rsidR="00C0112C" w:rsidRDefault="00C0112C">
            <w:pPr>
              <w:pStyle w:val="TableParagraph"/>
              <w:spacing w:before="3"/>
              <w:ind w:left="0"/>
              <w:rPr>
                <w:rFonts w:ascii="Times New Roman"/>
                <w:i/>
                <w:sz w:val="27"/>
              </w:rPr>
            </w:pPr>
          </w:p>
          <w:p w14:paraId="7E90098B" w14:textId="77777777" w:rsidR="00C0112C" w:rsidRDefault="00CD3D10">
            <w:pPr>
              <w:pStyle w:val="TableParagraph"/>
              <w:spacing w:before="1" w:line="164" w:lineRule="exact"/>
              <w:ind w:left="264" w:right="81" w:hanging="165"/>
              <w:rPr>
                <w:sz w:val="16"/>
              </w:rPr>
            </w:pPr>
            <w:r>
              <w:rPr>
                <w:w w:val="95"/>
                <w:sz w:val="16"/>
              </w:rPr>
              <w:t>1.2.4</w:t>
            </w:r>
            <w:r>
              <w:rPr>
                <w:spacing w:val="-23"/>
                <w:w w:val="95"/>
                <w:sz w:val="16"/>
              </w:rPr>
              <w:t xml:space="preserve"> </w:t>
            </w:r>
            <w:r>
              <w:rPr>
                <w:w w:val="95"/>
                <w:sz w:val="16"/>
              </w:rPr>
              <w:t>Contribuer</w:t>
            </w:r>
            <w:r>
              <w:rPr>
                <w:spacing w:val="-23"/>
                <w:w w:val="95"/>
                <w:sz w:val="16"/>
              </w:rPr>
              <w:t xml:space="preserve"> </w:t>
            </w:r>
            <w:r>
              <w:rPr>
                <w:w w:val="95"/>
                <w:sz w:val="16"/>
              </w:rPr>
              <w:t>aux</w:t>
            </w:r>
            <w:r>
              <w:rPr>
                <w:spacing w:val="-23"/>
                <w:w w:val="95"/>
                <w:sz w:val="16"/>
              </w:rPr>
              <w:t xml:space="preserve"> </w:t>
            </w:r>
            <w:r>
              <w:rPr>
                <w:w w:val="95"/>
                <w:sz w:val="16"/>
              </w:rPr>
              <w:t>échanges</w:t>
            </w:r>
            <w:r>
              <w:rPr>
                <w:spacing w:val="-23"/>
                <w:w w:val="95"/>
                <w:sz w:val="16"/>
              </w:rPr>
              <w:t xml:space="preserve"> </w:t>
            </w:r>
            <w:r>
              <w:rPr>
                <w:w w:val="95"/>
                <w:sz w:val="16"/>
              </w:rPr>
              <w:t>lors</w:t>
            </w:r>
            <w:r>
              <w:rPr>
                <w:spacing w:val="-23"/>
                <w:w w:val="95"/>
                <w:sz w:val="16"/>
              </w:rPr>
              <w:t xml:space="preserve"> </w:t>
            </w:r>
            <w:r>
              <w:rPr>
                <w:w w:val="95"/>
                <w:sz w:val="16"/>
              </w:rPr>
              <w:t>d’une</w:t>
            </w:r>
            <w:r>
              <w:rPr>
                <w:spacing w:val="-23"/>
                <w:w w:val="95"/>
                <w:sz w:val="16"/>
              </w:rPr>
              <w:t xml:space="preserve"> </w:t>
            </w:r>
            <w:r>
              <w:rPr>
                <w:w w:val="95"/>
                <w:sz w:val="16"/>
              </w:rPr>
              <w:t xml:space="preserve">réunion </w:t>
            </w:r>
            <w:r>
              <w:rPr>
                <w:w w:val="90"/>
                <w:sz w:val="16"/>
              </w:rPr>
              <w:t>de</w:t>
            </w:r>
            <w:r>
              <w:rPr>
                <w:spacing w:val="6"/>
                <w:w w:val="90"/>
                <w:sz w:val="16"/>
              </w:rPr>
              <w:t xml:space="preserve"> </w:t>
            </w:r>
            <w:r>
              <w:rPr>
                <w:w w:val="90"/>
                <w:sz w:val="16"/>
              </w:rPr>
              <w:t>travail</w:t>
            </w:r>
          </w:p>
        </w:tc>
        <w:tc>
          <w:tcPr>
            <w:tcW w:w="6786" w:type="dxa"/>
            <w:tcBorders>
              <w:top w:val="single" w:sz="2" w:space="0" w:color="000000"/>
              <w:left w:val="single" w:sz="2" w:space="0" w:color="000000"/>
              <w:bottom w:val="single" w:sz="2" w:space="0" w:color="000000"/>
            </w:tcBorders>
          </w:tcPr>
          <w:p w14:paraId="7E90098C" w14:textId="77777777" w:rsidR="00C0112C" w:rsidRDefault="00CD3D10">
            <w:pPr>
              <w:pStyle w:val="TableParagraph"/>
              <w:spacing w:before="111" w:line="186" w:lineRule="exact"/>
              <w:ind w:left="100"/>
              <w:rPr>
                <w:sz w:val="16"/>
              </w:rPr>
            </w:pPr>
            <w:r>
              <w:rPr>
                <w:w w:val="90"/>
                <w:sz w:val="16"/>
              </w:rPr>
              <w:t>Respect du positionnement  professionnel</w:t>
            </w:r>
          </w:p>
          <w:p w14:paraId="7E90098D" w14:textId="77777777" w:rsidR="00C0112C" w:rsidRDefault="00CD3D10">
            <w:pPr>
              <w:pStyle w:val="TableParagraph"/>
              <w:spacing w:before="1" w:line="176" w:lineRule="exact"/>
              <w:ind w:left="100" w:right="3178"/>
              <w:rPr>
                <w:sz w:val="16"/>
              </w:rPr>
            </w:pPr>
            <w:r>
              <w:rPr>
                <w:w w:val="95"/>
                <w:sz w:val="16"/>
              </w:rPr>
              <w:t>Interventions</w:t>
            </w:r>
            <w:r>
              <w:rPr>
                <w:spacing w:val="-18"/>
                <w:w w:val="95"/>
                <w:sz w:val="16"/>
              </w:rPr>
              <w:t xml:space="preserve"> </w:t>
            </w:r>
            <w:r>
              <w:rPr>
                <w:w w:val="95"/>
                <w:sz w:val="16"/>
              </w:rPr>
              <w:t>pertinentes</w:t>
            </w:r>
            <w:r>
              <w:rPr>
                <w:spacing w:val="-18"/>
                <w:w w:val="95"/>
                <w:sz w:val="16"/>
              </w:rPr>
              <w:t xml:space="preserve"> </w:t>
            </w:r>
            <w:r>
              <w:rPr>
                <w:w w:val="95"/>
                <w:sz w:val="16"/>
              </w:rPr>
              <w:t>en</w:t>
            </w:r>
            <w:r>
              <w:rPr>
                <w:spacing w:val="-18"/>
                <w:w w:val="95"/>
                <w:sz w:val="16"/>
              </w:rPr>
              <w:t xml:space="preserve"> </w:t>
            </w:r>
            <w:r>
              <w:rPr>
                <w:w w:val="95"/>
                <w:sz w:val="16"/>
              </w:rPr>
              <w:t>lien</w:t>
            </w:r>
            <w:r>
              <w:rPr>
                <w:spacing w:val="-18"/>
                <w:w w:val="95"/>
                <w:sz w:val="16"/>
              </w:rPr>
              <w:t xml:space="preserve"> </w:t>
            </w:r>
            <w:r>
              <w:rPr>
                <w:w w:val="95"/>
                <w:sz w:val="16"/>
              </w:rPr>
              <w:t>avec</w:t>
            </w:r>
            <w:r>
              <w:rPr>
                <w:spacing w:val="-18"/>
                <w:w w:val="95"/>
                <w:sz w:val="16"/>
              </w:rPr>
              <w:t xml:space="preserve"> </w:t>
            </w:r>
            <w:r>
              <w:rPr>
                <w:w w:val="95"/>
                <w:sz w:val="16"/>
              </w:rPr>
              <w:t>l’objet</w:t>
            </w:r>
            <w:r>
              <w:rPr>
                <w:spacing w:val="-18"/>
                <w:w w:val="95"/>
                <w:sz w:val="16"/>
              </w:rPr>
              <w:t xml:space="preserve"> </w:t>
            </w:r>
            <w:r>
              <w:rPr>
                <w:w w:val="95"/>
                <w:sz w:val="16"/>
              </w:rPr>
              <w:t>de</w:t>
            </w:r>
            <w:r>
              <w:rPr>
                <w:spacing w:val="-18"/>
                <w:w w:val="95"/>
                <w:sz w:val="16"/>
              </w:rPr>
              <w:t xml:space="preserve"> </w:t>
            </w:r>
            <w:r>
              <w:rPr>
                <w:w w:val="95"/>
                <w:sz w:val="16"/>
              </w:rPr>
              <w:t>la</w:t>
            </w:r>
            <w:r>
              <w:rPr>
                <w:spacing w:val="-19"/>
                <w:w w:val="95"/>
                <w:sz w:val="16"/>
              </w:rPr>
              <w:t xml:space="preserve"> </w:t>
            </w:r>
            <w:r>
              <w:rPr>
                <w:w w:val="95"/>
                <w:sz w:val="16"/>
              </w:rPr>
              <w:t xml:space="preserve">réunion </w:t>
            </w:r>
            <w:r>
              <w:rPr>
                <w:w w:val="90"/>
                <w:sz w:val="16"/>
              </w:rPr>
              <w:t>Ecoute</w:t>
            </w:r>
            <w:r>
              <w:rPr>
                <w:spacing w:val="-11"/>
                <w:w w:val="90"/>
                <w:sz w:val="16"/>
              </w:rPr>
              <w:t xml:space="preserve"> </w:t>
            </w:r>
            <w:r>
              <w:rPr>
                <w:w w:val="90"/>
                <w:sz w:val="16"/>
              </w:rPr>
              <w:t>attentive</w:t>
            </w:r>
          </w:p>
          <w:p w14:paraId="7E90098E" w14:textId="77777777" w:rsidR="00C0112C" w:rsidRDefault="00CD3D10">
            <w:pPr>
              <w:pStyle w:val="TableParagraph"/>
              <w:spacing w:line="184" w:lineRule="exact"/>
              <w:ind w:left="100"/>
              <w:rPr>
                <w:sz w:val="16"/>
              </w:rPr>
            </w:pPr>
            <w:r>
              <w:rPr>
                <w:w w:val="95"/>
                <w:sz w:val="16"/>
              </w:rPr>
              <w:t>Prise en compte de la parole de l’autre</w:t>
            </w:r>
          </w:p>
        </w:tc>
      </w:tr>
    </w:tbl>
    <w:p w14:paraId="7E900990" w14:textId="77777777" w:rsidR="00C0112C" w:rsidRDefault="00C0112C">
      <w:pPr>
        <w:spacing w:line="184" w:lineRule="exact"/>
        <w:rPr>
          <w:sz w:val="16"/>
        </w:rPr>
        <w:sectPr w:rsidR="00C0112C">
          <w:pgSz w:w="11910" w:h="16840"/>
          <w:pgMar w:top="600" w:right="880" w:bottom="280" w:left="880" w:header="720" w:footer="720" w:gutter="0"/>
          <w:cols w:space="720"/>
        </w:sectPr>
      </w:pPr>
    </w:p>
    <w:p w14:paraId="7E900991"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5807" behindDoc="1" locked="0" layoutInCell="1" allowOverlap="1" wp14:anchorId="7E9016E9" wp14:editId="7E9016EA">
            <wp:simplePos x="0" y="0"/>
            <wp:positionH relativeFrom="page">
              <wp:posOffset>0</wp:posOffset>
            </wp:positionH>
            <wp:positionV relativeFrom="page">
              <wp:posOffset>1</wp:posOffset>
            </wp:positionV>
            <wp:extent cx="7560005" cy="1069200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0992" w14:textId="77777777" w:rsidR="00C0112C" w:rsidRDefault="00C0112C">
      <w:pPr>
        <w:rPr>
          <w:sz w:val="20"/>
        </w:rPr>
      </w:pPr>
    </w:p>
    <w:p w14:paraId="7E900993" w14:textId="77777777" w:rsidR="00C0112C" w:rsidRDefault="00C0112C">
      <w:pPr>
        <w:spacing w:before="10" w:after="1"/>
        <w:rPr>
          <w:sz w:val="1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118"/>
        <w:gridCol w:w="6786"/>
      </w:tblGrid>
      <w:tr w:rsidR="00C0112C" w14:paraId="7E900996" w14:textId="77777777">
        <w:trPr>
          <w:trHeight w:hRule="exact" w:val="341"/>
        </w:trPr>
        <w:tc>
          <w:tcPr>
            <w:tcW w:w="3118" w:type="dxa"/>
            <w:tcBorders>
              <w:bottom w:val="single" w:sz="2" w:space="0" w:color="000000"/>
              <w:right w:val="single" w:sz="2" w:space="0" w:color="000000"/>
            </w:tcBorders>
          </w:tcPr>
          <w:p w14:paraId="7E900994" w14:textId="77777777" w:rsidR="00C0112C" w:rsidRDefault="00CD3D10">
            <w:pPr>
              <w:pStyle w:val="TableParagraph"/>
              <w:spacing w:before="103"/>
              <w:ind w:left="1084" w:right="1084"/>
              <w:jc w:val="center"/>
              <w:rPr>
                <w:rFonts w:ascii="Lucida Sans" w:hAnsi="Lucida Sans"/>
                <w:b/>
                <w:sz w:val="13"/>
              </w:rPr>
            </w:pPr>
            <w:r>
              <w:rPr>
                <w:rFonts w:ascii="Lucida Sans" w:hAnsi="Lucida Sans"/>
                <w:b/>
                <w:sz w:val="13"/>
              </w:rPr>
              <w:t>Compétences</w:t>
            </w:r>
          </w:p>
        </w:tc>
        <w:tc>
          <w:tcPr>
            <w:tcW w:w="6786" w:type="dxa"/>
            <w:tcBorders>
              <w:left w:val="single" w:sz="2" w:space="0" w:color="000000"/>
              <w:bottom w:val="single" w:sz="2" w:space="0" w:color="000000"/>
            </w:tcBorders>
          </w:tcPr>
          <w:p w14:paraId="7E900995" w14:textId="77777777" w:rsidR="00C0112C" w:rsidRDefault="00CD3D10">
            <w:pPr>
              <w:pStyle w:val="TableParagraph"/>
              <w:spacing w:before="103"/>
              <w:ind w:left="2072"/>
              <w:rPr>
                <w:rFonts w:ascii="Lucida Sans" w:hAnsi="Lucida Sans"/>
                <w:b/>
                <w:sz w:val="13"/>
              </w:rPr>
            </w:pPr>
            <w:r>
              <w:rPr>
                <w:rFonts w:ascii="Lucida Sans" w:hAnsi="Lucida Sans"/>
                <w:b/>
                <w:w w:val="95"/>
                <w:sz w:val="13"/>
              </w:rPr>
              <w:t>Indicateurs d’évaluation des compétences</w:t>
            </w:r>
          </w:p>
        </w:tc>
      </w:tr>
      <w:tr w:rsidR="00C0112C" w14:paraId="7E90099D" w14:textId="77777777">
        <w:trPr>
          <w:trHeight w:hRule="exact" w:val="1241"/>
        </w:trPr>
        <w:tc>
          <w:tcPr>
            <w:tcW w:w="3118" w:type="dxa"/>
            <w:tcBorders>
              <w:top w:val="single" w:sz="2" w:space="0" w:color="000000"/>
              <w:bottom w:val="single" w:sz="2" w:space="0" w:color="000000"/>
              <w:right w:val="single" w:sz="2" w:space="0" w:color="000000"/>
            </w:tcBorders>
          </w:tcPr>
          <w:p w14:paraId="7E900997" w14:textId="77777777" w:rsidR="00C0112C" w:rsidRDefault="00C0112C">
            <w:pPr>
              <w:pStyle w:val="TableParagraph"/>
              <w:ind w:left="0"/>
              <w:rPr>
                <w:sz w:val="20"/>
              </w:rPr>
            </w:pPr>
          </w:p>
          <w:p w14:paraId="7E900998" w14:textId="77777777" w:rsidR="00C0112C" w:rsidRDefault="00CD3D10">
            <w:pPr>
              <w:pStyle w:val="TableParagraph"/>
              <w:spacing w:before="160" w:line="164" w:lineRule="exact"/>
              <w:ind w:left="264" w:right="85" w:hanging="165"/>
              <w:rPr>
                <w:sz w:val="16"/>
              </w:rPr>
            </w:pPr>
            <w:r>
              <w:rPr>
                <w:sz w:val="16"/>
              </w:rPr>
              <w:t xml:space="preserve">1.2.5 Co-établir un bilan de la situation et </w:t>
            </w:r>
            <w:r>
              <w:rPr>
                <w:w w:val="95"/>
                <w:sz w:val="16"/>
              </w:rPr>
              <w:t>déterminer</w:t>
            </w:r>
            <w:r>
              <w:rPr>
                <w:spacing w:val="-15"/>
                <w:w w:val="95"/>
                <w:sz w:val="16"/>
              </w:rPr>
              <w:t xml:space="preserve"> </w:t>
            </w:r>
            <w:r>
              <w:rPr>
                <w:w w:val="95"/>
                <w:sz w:val="16"/>
              </w:rPr>
              <w:t>les</w:t>
            </w:r>
            <w:r>
              <w:rPr>
                <w:spacing w:val="-15"/>
                <w:w w:val="95"/>
                <w:sz w:val="16"/>
              </w:rPr>
              <w:t xml:space="preserve"> </w:t>
            </w:r>
            <w:r>
              <w:rPr>
                <w:w w:val="95"/>
                <w:sz w:val="16"/>
              </w:rPr>
              <w:t>priorités</w:t>
            </w:r>
            <w:r>
              <w:rPr>
                <w:spacing w:val="-16"/>
                <w:w w:val="95"/>
                <w:sz w:val="16"/>
              </w:rPr>
              <w:t xml:space="preserve"> </w:t>
            </w:r>
            <w:r>
              <w:rPr>
                <w:w w:val="95"/>
                <w:sz w:val="16"/>
              </w:rPr>
              <w:t>avec</w:t>
            </w:r>
            <w:r>
              <w:rPr>
                <w:spacing w:val="-15"/>
                <w:w w:val="95"/>
                <w:sz w:val="16"/>
              </w:rPr>
              <w:t xml:space="preserve"> </w:t>
            </w:r>
            <w:r>
              <w:rPr>
                <w:w w:val="95"/>
                <w:sz w:val="16"/>
              </w:rPr>
              <w:t>la</w:t>
            </w:r>
            <w:r>
              <w:rPr>
                <w:spacing w:val="-15"/>
                <w:w w:val="95"/>
                <w:sz w:val="16"/>
              </w:rPr>
              <w:t xml:space="preserve"> </w:t>
            </w:r>
            <w:r>
              <w:rPr>
                <w:w w:val="95"/>
                <w:sz w:val="16"/>
              </w:rPr>
              <w:t>personne,</w:t>
            </w:r>
            <w:r>
              <w:rPr>
                <w:spacing w:val="-15"/>
                <w:w w:val="95"/>
                <w:sz w:val="16"/>
              </w:rPr>
              <w:t xml:space="preserve"> </w:t>
            </w:r>
            <w:r>
              <w:rPr>
                <w:w w:val="95"/>
                <w:sz w:val="16"/>
              </w:rPr>
              <w:t xml:space="preserve">son </w:t>
            </w:r>
            <w:r>
              <w:rPr>
                <w:w w:val="90"/>
                <w:sz w:val="16"/>
              </w:rPr>
              <w:t>entourage, l’équipe</w:t>
            </w:r>
            <w:r>
              <w:rPr>
                <w:spacing w:val="23"/>
                <w:w w:val="90"/>
                <w:sz w:val="16"/>
              </w:rPr>
              <w:t xml:space="preserve"> </w:t>
            </w:r>
            <w:r>
              <w:rPr>
                <w:w w:val="90"/>
                <w:sz w:val="16"/>
              </w:rPr>
              <w:t>pluriprofessionnelle</w:t>
            </w:r>
          </w:p>
        </w:tc>
        <w:tc>
          <w:tcPr>
            <w:tcW w:w="6786" w:type="dxa"/>
            <w:tcBorders>
              <w:top w:val="single" w:sz="2" w:space="0" w:color="000000"/>
              <w:left w:val="single" w:sz="2" w:space="0" w:color="000000"/>
              <w:bottom w:val="single" w:sz="2" w:space="0" w:color="000000"/>
            </w:tcBorders>
          </w:tcPr>
          <w:p w14:paraId="7E900999" w14:textId="77777777" w:rsidR="00C0112C" w:rsidRDefault="00CD3D10">
            <w:pPr>
              <w:pStyle w:val="TableParagraph"/>
              <w:spacing w:before="135" w:line="164" w:lineRule="exact"/>
              <w:ind w:left="264" w:right="90" w:hanging="165"/>
              <w:rPr>
                <w:sz w:val="16"/>
              </w:rPr>
            </w:pPr>
            <w:r>
              <w:rPr>
                <w:w w:val="95"/>
                <w:sz w:val="16"/>
              </w:rPr>
              <w:t>Hiérarchisation</w:t>
            </w:r>
            <w:r>
              <w:rPr>
                <w:spacing w:val="-23"/>
                <w:w w:val="95"/>
                <w:sz w:val="16"/>
              </w:rPr>
              <w:t xml:space="preserve"> </w:t>
            </w:r>
            <w:r>
              <w:rPr>
                <w:w w:val="95"/>
                <w:sz w:val="16"/>
              </w:rPr>
              <w:t>pertinente</w:t>
            </w:r>
            <w:r>
              <w:rPr>
                <w:spacing w:val="-23"/>
                <w:w w:val="95"/>
                <w:sz w:val="16"/>
              </w:rPr>
              <w:t xml:space="preserve"> </w:t>
            </w:r>
            <w:r>
              <w:rPr>
                <w:w w:val="95"/>
                <w:sz w:val="16"/>
              </w:rPr>
              <w:t>des</w:t>
            </w:r>
            <w:r>
              <w:rPr>
                <w:spacing w:val="-23"/>
                <w:w w:val="95"/>
                <w:sz w:val="16"/>
              </w:rPr>
              <w:t xml:space="preserve"> </w:t>
            </w:r>
            <w:r>
              <w:rPr>
                <w:w w:val="95"/>
                <w:sz w:val="16"/>
              </w:rPr>
              <w:t>informations</w:t>
            </w:r>
            <w:r>
              <w:rPr>
                <w:spacing w:val="-22"/>
                <w:w w:val="95"/>
                <w:sz w:val="16"/>
              </w:rPr>
              <w:t xml:space="preserve"> </w:t>
            </w:r>
            <w:r>
              <w:rPr>
                <w:w w:val="95"/>
                <w:sz w:val="16"/>
              </w:rPr>
              <w:t>nécessaires</w:t>
            </w:r>
            <w:r>
              <w:rPr>
                <w:spacing w:val="-23"/>
                <w:w w:val="95"/>
                <w:sz w:val="16"/>
              </w:rPr>
              <w:t xml:space="preserve"> </w:t>
            </w:r>
            <w:r>
              <w:rPr>
                <w:w w:val="95"/>
                <w:sz w:val="16"/>
              </w:rPr>
              <w:t>à</w:t>
            </w:r>
            <w:r>
              <w:rPr>
                <w:spacing w:val="-23"/>
                <w:w w:val="95"/>
                <w:sz w:val="16"/>
              </w:rPr>
              <w:t xml:space="preserve"> </w:t>
            </w:r>
            <w:r>
              <w:rPr>
                <w:w w:val="95"/>
                <w:sz w:val="16"/>
              </w:rPr>
              <w:t>la</w:t>
            </w:r>
            <w:r>
              <w:rPr>
                <w:spacing w:val="-23"/>
                <w:w w:val="95"/>
                <w:sz w:val="16"/>
              </w:rPr>
              <w:t xml:space="preserve"> </w:t>
            </w:r>
            <w:r>
              <w:rPr>
                <w:w w:val="95"/>
                <w:sz w:val="16"/>
              </w:rPr>
              <w:t>conception</w:t>
            </w:r>
            <w:r>
              <w:rPr>
                <w:spacing w:val="-23"/>
                <w:w w:val="95"/>
                <w:sz w:val="16"/>
              </w:rPr>
              <w:t xml:space="preserve"> </w:t>
            </w:r>
            <w:r>
              <w:rPr>
                <w:w w:val="95"/>
                <w:sz w:val="16"/>
              </w:rPr>
              <w:t>du</w:t>
            </w:r>
            <w:r>
              <w:rPr>
                <w:spacing w:val="-23"/>
                <w:w w:val="95"/>
                <w:sz w:val="16"/>
              </w:rPr>
              <w:t xml:space="preserve"> </w:t>
            </w:r>
            <w:r>
              <w:rPr>
                <w:w w:val="95"/>
                <w:sz w:val="16"/>
              </w:rPr>
              <w:t>projet</w:t>
            </w:r>
            <w:r>
              <w:rPr>
                <w:spacing w:val="-23"/>
                <w:w w:val="95"/>
                <w:sz w:val="16"/>
              </w:rPr>
              <w:t xml:space="preserve"> </w:t>
            </w:r>
            <w:r>
              <w:rPr>
                <w:w w:val="95"/>
                <w:sz w:val="16"/>
              </w:rPr>
              <w:t>en</w:t>
            </w:r>
            <w:r>
              <w:rPr>
                <w:spacing w:val="-23"/>
                <w:w w:val="95"/>
                <w:sz w:val="16"/>
              </w:rPr>
              <w:t xml:space="preserve"> </w:t>
            </w:r>
            <w:r>
              <w:rPr>
                <w:w w:val="95"/>
                <w:sz w:val="16"/>
              </w:rPr>
              <w:t>fonction</w:t>
            </w:r>
            <w:r>
              <w:rPr>
                <w:spacing w:val="-23"/>
                <w:w w:val="95"/>
                <w:sz w:val="16"/>
              </w:rPr>
              <w:t xml:space="preserve"> </w:t>
            </w:r>
            <w:r>
              <w:rPr>
                <w:w w:val="95"/>
                <w:sz w:val="16"/>
              </w:rPr>
              <w:t>des</w:t>
            </w:r>
            <w:r>
              <w:rPr>
                <w:spacing w:val="-23"/>
                <w:w w:val="95"/>
                <w:sz w:val="16"/>
              </w:rPr>
              <w:t xml:space="preserve"> </w:t>
            </w:r>
            <w:r>
              <w:rPr>
                <w:w w:val="95"/>
                <w:sz w:val="16"/>
              </w:rPr>
              <w:t>situations,</w:t>
            </w:r>
            <w:r>
              <w:rPr>
                <w:spacing w:val="-23"/>
                <w:w w:val="95"/>
                <w:sz w:val="16"/>
              </w:rPr>
              <w:t xml:space="preserve"> </w:t>
            </w:r>
            <w:r>
              <w:rPr>
                <w:w w:val="95"/>
                <w:sz w:val="16"/>
              </w:rPr>
              <w:t xml:space="preserve">en </w:t>
            </w:r>
            <w:r>
              <w:rPr>
                <w:w w:val="90"/>
                <w:sz w:val="16"/>
              </w:rPr>
              <w:t>concertation avec l’équipe</w:t>
            </w:r>
            <w:r>
              <w:rPr>
                <w:spacing w:val="29"/>
                <w:w w:val="90"/>
                <w:sz w:val="16"/>
              </w:rPr>
              <w:t xml:space="preserve"> </w:t>
            </w:r>
            <w:r>
              <w:rPr>
                <w:w w:val="90"/>
                <w:sz w:val="16"/>
              </w:rPr>
              <w:t>pluriprofessionnelle</w:t>
            </w:r>
          </w:p>
          <w:p w14:paraId="7E90099A" w14:textId="77777777" w:rsidR="00C0112C" w:rsidRDefault="00CD3D10">
            <w:pPr>
              <w:pStyle w:val="TableParagraph"/>
              <w:spacing w:line="176" w:lineRule="exact"/>
              <w:ind w:left="100"/>
              <w:rPr>
                <w:sz w:val="16"/>
              </w:rPr>
            </w:pPr>
            <w:r>
              <w:rPr>
                <w:w w:val="95"/>
                <w:sz w:val="16"/>
              </w:rPr>
              <w:t>Participation judicieuse au bilan de la situation</w:t>
            </w:r>
          </w:p>
          <w:p w14:paraId="7E90099B" w14:textId="77777777" w:rsidR="00C0112C" w:rsidRDefault="00CD3D10">
            <w:pPr>
              <w:pStyle w:val="TableParagraph"/>
              <w:spacing w:before="2" w:line="176" w:lineRule="exact"/>
              <w:ind w:left="100" w:right="414"/>
              <w:rPr>
                <w:sz w:val="16"/>
              </w:rPr>
            </w:pPr>
            <w:r>
              <w:rPr>
                <w:w w:val="95"/>
                <w:sz w:val="16"/>
              </w:rPr>
              <w:t>Priorités</w:t>
            </w:r>
            <w:r>
              <w:rPr>
                <w:spacing w:val="-17"/>
                <w:w w:val="95"/>
                <w:sz w:val="16"/>
              </w:rPr>
              <w:t xml:space="preserve"> </w:t>
            </w:r>
            <w:r>
              <w:rPr>
                <w:w w:val="95"/>
                <w:sz w:val="16"/>
              </w:rPr>
              <w:t>retenues</w:t>
            </w:r>
            <w:r>
              <w:rPr>
                <w:spacing w:val="-17"/>
                <w:w w:val="95"/>
                <w:sz w:val="16"/>
              </w:rPr>
              <w:t xml:space="preserve"> </w:t>
            </w:r>
            <w:r>
              <w:rPr>
                <w:w w:val="95"/>
                <w:sz w:val="16"/>
              </w:rPr>
              <w:t>en</w:t>
            </w:r>
            <w:r>
              <w:rPr>
                <w:spacing w:val="-17"/>
                <w:w w:val="95"/>
                <w:sz w:val="16"/>
              </w:rPr>
              <w:t xml:space="preserve"> </w:t>
            </w:r>
            <w:r>
              <w:rPr>
                <w:w w:val="95"/>
                <w:sz w:val="16"/>
              </w:rPr>
              <w:t>collaboration</w:t>
            </w:r>
            <w:r>
              <w:rPr>
                <w:spacing w:val="-17"/>
                <w:w w:val="95"/>
                <w:sz w:val="16"/>
              </w:rPr>
              <w:t xml:space="preserve"> </w:t>
            </w:r>
            <w:r>
              <w:rPr>
                <w:w w:val="95"/>
                <w:sz w:val="16"/>
              </w:rPr>
              <w:t>avec</w:t>
            </w:r>
            <w:r>
              <w:rPr>
                <w:spacing w:val="-17"/>
                <w:w w:val="95"/>
                <w:sz w:val="16"/>
              </w:rPr>
              <w:t xml:space="preserve"> </w:t>
            </w:r>
            <w:r>
              <w:rPr>
                <w:w w:val="95"/>
                <w:sz w:val="16"/>
              </w:rPr>
              <w:t>la</w:t>
            </w:r>
            <w:r>
              <w:rPr>
                <w:spacing w:val="-16"/>
                <w:w w:val="95"/>
                <w:sz w:val="16"/>
              </w:rPr>
              <w:t xml:space="preserve"> </w:t>
            </w:r>
            <w:r>
              <w:rPr>
                <w:w w:val="95"/>
                <w:sz w:val="16"/>
              </w:rPr>
              <w:t>personne,</w:t>
            </w:r>
            <w:r>
              <w:rPr>
                <w:spacing w:val="-17"/>
                <w:w w:val="95"/>
                <w:sz w:val="16"/>
              </w:rPr>
              <w:t xml:space="preserve"> </w:t>
            </w:r>
            <w:r>
              <w:rPr>
                <w:w w:val="95"/>
                <w:sz w:val="16"/>
              </w:rPr>
              <w:t>son</w:t>
            </w:r>
            <w:r>
              <w:rPr>
                <w:spacing w:val="-17"/>
                <w:w w:val="95"/>
                <w:sz w:val="16"/>
              </w:rPr>
              <w:t xml:space="preserve"> </w:t>
            </w:r>
            <w:r>
              <w:rPr>
                <w:w w:val="95"/>
                <w:sz w:val="16"/>
              </w:rPr>
              <w:t>entourage</w:t>
            </w:r>
            <w:r>
              <w:rPr>
                <w:spacing w:val="-17"/>
                <w:w w:val="95"/>
                <w:sz w:val="16"/>
              </w:rPr>
              <w:t xml:space="preserve"> </w:t>
            </w:r>
            <w:r>
              <w:rPr>
                <w:w w:val="95"/>
                <w:sz w:val="16"/>
              </w:rPr>
              <w:t>et</w:t>
            </w:r>
            <w:r>
              <w:rPr>
                <w:spacing w:val="-16"/>
                <w:w w:val="95"/>
                <w:sz w:val="16"/>
              </w:rPr>
              <w:t xml:space="preserve"> </w:t>
            </w:r>
            <w:r>
              <w:rPr>
                <w:w w:val="95"/>
                <w:sz w:val="16"/>
              </w:rPr>
              <w:t>tous</w:t>
            </w:r>
            <w:r>
              <w:rPr>
                <w:spacing w:val="-17"/>
                <w:w w:val="95"/>
                <w:sz w:val="16"/>
              </w:rPr>
              <w:t xml:space="preserve"> </w:t>
            </w:r>
            <w:r>
              <w:rPr>
                <w:w w:val="95"/>
                <w:sz w:val="16"/>
              </w:rPr>
              <w:t>les</w:t>
            </w:r>
            <w:r>
              <w:rPr>
                <w:spacing w:val="-16"/>
                <w:w w:val="95"/>
                <w:sz w:val="16"/>
              </w:rPr>
              <w:t xml:space="preserve"> </w:t>
            </w:r>
            <w:r>
              <w:rPr>
                <w:w w:val="95"/>
                <w:sz w:val="16"/>
              </w:rPr>
              <w:t>professionnels</w:t>
            </w:r>
            <w:r>
              <w:rPr>
                <w:spacing w:val="-17"/>
                <w:w w:val="95"/>
                <w:sz w:val="16"/>
              </w:rPr>
              <w:t xml:space="preserve"> </w:t>
            </w:r>
            <w:r>
              <w:rPr>
                <w:w w:val="95"/>
                <w:sz w:val="16"/>
              </w:rPr>
              <w:t>concernés Projet</w:t>
            </w:r>
            <w:r>
              <w:rPr>
                <w:spacing w:val="-15"/>
                <w:w w:val="95"/>
                <w:sz w:val="16"/>
              </w:rPr>
              <w:t xml:space="preserve"> </w:t>
            </w:r>
            <w:r>
              <w:rPr>
                <w:w w:val="95"/>
                <w:sz w:val="16"/>
              </w:rPr>
              <w:t>négocié</w:t>
            </w:r>
            <w:r>
              <w:rPr>
                <w:spacing w:val="-14"/>
                <w:w w:val="95"/>
                <w:sz w:val="16"/>
              </w:rPr>
              <w:t xml:space="preserve"> </w:t>
            </w:r>
            <w:r>
              <w:rPr>
                <w:w w:val="95"/>
                <w:sz w:val="16"/>
              </w:rPr>
              <w:t>avec</w:t>
            </w:r>
            <w:r>
              <w:rPr>
                <w:spacing w:val="-15"/>
                <w:w w:val="95"/>
                <w:sz w:val="16"/>
              </w:rPr>
              <w:t xml:space="preserve"> </w:t>
            </w:r>
            <w:r>
              <w:rPr>
                <w:w w:val="95"/>
                <w:sz w:val="16"/>
              </w:rPr>
              <w:t>la</w:t>
            </w:r>
            <w:r>
              <w:rPr>
                <w:spacing w:val="-15"/>
                <w:w w:val="95"/>
                <w:sz w:val="16"/>
              </w:rPr>
              <w:t xml:space="preserve"> </w:t>
            </w:r>
            <w:r>
              <w:rPr>
                <w:w w:val="95"/>
                <w:sz w:val="16"/>
              </w:rPr>
              <w:t>personne,</w:t>
            </w:r>
            <w:r>
              <w:rPr>
                <w:spacing w:val="-15"/>
                <w:w w:val="95"/>
                <w:sz w:val="16"/>
              </w:rPr>
              <w:t xml:space="preserve"> </w:t>
            </w:r>
            <w:r>
              <w:rPr>
                <w:w w:val="95"/>
                <w:sz w:val="16"/>
              </w:rPr>
              <w:t>son</w:t>
            </w:r>
            <w:r>
              <w:rPr>
                <w:spacing w:val="-15"/>
                <w:w w:val="95"/>
                <w:sz w:val="16"/>
              </w:rPr>
              <w:t xml:space="preserve"> </w:t>
            </w:r>
            <w:r>
              <w:rPr>
                <w:w w:val="95"/>
                <w:sz w:val="16"/>
              </w:rPr>
              <w:t>entourage</w:t>
            </w:r>
            <w:r>
              <w:rPr>
                <w:spacing w:val="-14"/>
                <w:w w:val="95"/>
                <w:sz w:val="16"/>
              </w:rPr>
              <w:t xml:space="preserve"> </w:t>
            </w:r>
            <w:r>
              <w:rPr>
                <w:w w:val="95"/>
                <w:sz w:val="16"/>
              </w:rPr>
              <w:t>et</w:t>
            </w:r>
            <w:r>
              <w:rPr>
                <w:spacing w:val="-15"/>
                <w:w w:val="95"/>
                <w:sz w:val="16"/>
              </w:rPr>
              <w:t xml:space="preserve"> </w:t>
            </w:r>
            <w:r>
              <w:rPr>
                <w:w w:val="95"/>
                <w:sz w:val="16"/>
              </w:rPr>
              <w:t>tous</w:t>
            </w:r>
            <w:r>
              <w:rPr>
                <w:spacing w:val="-15"/>
                <w:w w:val="95"/>
                <w:sz w:val="16"/>
              </w:rPr>
              <w:t xml:space="preserve"> </w:t>
            </w:r>
            <w:r>
              <w:rPr>
                <w:w w:val="95"/>
                <w:sz w:val="16"/>
              </w:rPr>
              <w:t>les</w:t>
            </w:r>
            <w:r>
              <w:rPr>
                <w:spacing w:val="-15"/>
                <w:w w:val="95"/>
                <w:sz w:val="16"/>
              </w:rPr>
              <w:t xml:space="preserve"> </w:t>
            </w:r>
            <w:r>
              <w:rPr>
                <w:w w:val="95"/>
                <w:sz w:val="16"/>
              </w:rPr>
              <w:t>professionnels</w:t>
            </w:r>
            <w:r>
              <w:rPr>
                <w:spacing w:val="-15"/>
                <w:w w:val="95"/>
                <w:sz w:val="16"/>
              </w:rPr>
              <w:t xml:space="preserve"> </w:t>
            </w:r>
            <w:r>
              <w:rPr>
                <w:w w:val="95"/>
                <w:sz w:val="16"/>
              </w:rPr>
              <w:t>concernés</w:t>
            </w:r>
          </w:p>
          <w:p w14:paraId="7E90099C" w14:textId="77777777" w:rsidR="00C0112C" w:rsidRDefault="00CD3D10">
            <w:pPr>
              <w:pStyle w:val="TableParagraph"/>
              <w:spacing w:line="184" w:lineRule="exact"/>
              <w:ind w:left="100"/>
              <w:rPr>
                <w:sz w:val="16"/>
              </w:rPr>
            </w:pPr>
            <w:r>
              <w:rPr>
                <w:w w:val="95"/>
                <w:sz w:val="16"/>
              </w:rPr>
              <w:t>Respect des moyens et des contraintes du cadre institutionnel</w:t>
            </w:r>
          </w:p>
        </w:tc>
      </w:tr>
      <w:tr w:rsidR="00C0112C" w14:paraId="7E9009A6" w14:textId="77777777">
        <w:trPr>
          <w:trHeight w:hRule="exact" w:val="1428"/>
        </w:trPr>
        <w:tc>
          <w:tcPr>
            <w:tcW w:w="3118" w:type="dxa"/>
            <w:tcBorders>
              <w:top w:val="single" w:sz="2" w:space="0" w:color="000000"/>
              <w:bottom w:val="single" w:sz="2" w:space="0" w:color="000000"/>
              <w:right w:val="single" w:sz="2" w:space="0" w:color="000000"/>
            </w:tcBorders>
          </w:tcPr>
          <w:p w14:paraId="7E90099E" w14:textId="77777777" w:rsidR="00C0112C" w:rsidRDefault="00C0112C">
            <w:pPr>
              <w:pStyle w:val="TableParagraph"/>
              <w:ind w:left="0"/>
              <w:rPr>
                <w:sz w:val="20"/>
              </w:rPr>
            </w:pPr>
          </w:p>
          <w:p w14:paraId="7E90099F" w14:textId="77777777" w:rsidR="00C0112C" w:rsidRDefault="00C0112C">
            <w:pPr>
              <w:pStyle w:val="TableParagraph"/>
              <w:spacing w:before="9"/>
              <w:ind w:left="0"/>
              <w:rPr>
                <w:sz w:val="20"/>
              </w:rPr>
            </w:pPr>
          </w:p>
          <w:p w14:paraId="7E9009A0" w14:textId="77777777" w:rsidR="00C0112C" w:rsidRDefault="00CD3D10">
            <w:pPr>
              <w:pStyle w:val="TableParagraph"/>
              <w:spacing w:line="164" w:lineRule="exact"/>
              <w:ind w:left="264" w:right="97" w:hanging="165"/>
              <w:jc w:val="both"/>
              <w:rPr>
                <w:sz w:val="16"/>
              </w:rPr>
            </w:pPr>
            <w:r>
              <w:rPr>
                <w:w w:val="95"/>
                <w:sz w:val="16"/>
              </w:rPr>
              <w:t>1.2.6</w:t>
            </w:r>
            <w:r>
              <w:rPr>
                <w:spacing w:val="-20"/>
                <w:w w:val="95"/>
                <w:sz w:val="16"/>
              </w:rPr>
              <w:t xml:space="preserve"> </w:t>
            </w:r>
            <w:r>
              <w:rPr>
                <w:w w:val="95"/>
                <w:sz w:val="16"/>
              </w:rPr>
              <w:t>Formaliser</w:t>
            </w:r>
            <w:r>
              <w:rPr>
                <w:spacing w:val="-19"/>
                <w:w w:val="95"/>
                <w:sz w:val="16"/>
              </w:rPr>
              <w:t xml:space="preserve"> </w:t>
            </w:r>
            <w:r>
              <w:rPr>
                <w:w w:val="95"/>
                <w:sz w:val="16"/>
              </w:rPr>
              <w:t>ou</w:t>
            </w:r>
            <w:r>
              <w:rPr>
                <w:spacing w:val="-20"/>
                <w:w w:val="95"/>
                <w:sz w:val="16"/>
              </w:rPr>
              <w:t xml:space="preserve"> </w:t>
            </w:r>
            <w:r>
              <w:rPr>
                <w:w w:val="95"/>
                <w:sz w:val="16"/>
              </w:rPr>
              <w:t>participer</w:t>
            </w:r>
            <w:r>
              <w:rPr>
                <w:spacing w:val="-19"/>
                <w:w w:val="95"/>
                <w:sz w:val="16"/>
              </w:rPr>
              <w:t xml:space="preserve"> </w:t>
            </w:r>
            <w:r>
              <w:rPr>
                <w:w w:val="95"/>
                <w:sz w:val="16"/>
              </w:rPr>
              <w:t>à</w:t>
            </w:r>
            <w:r>
              <w:rPr>
                <w:spacing w:val="-20"/>
                <w:w w:val="95"/>
                <w:sz w:val="16"/>
              </w:rPr>
              <w:t xml:space="preserve"> </w:t>
            </w:r>
            <w:r>
              <w:rPr>
                <w:w w:val="95"/>
                <w:sz w:val="16"/>
              </w:rPr>
              <w:t>l’élaboration,</w:t>
            </w:r>
            <w:r>
              <w:rPr>
                <w:spacing w:val="-20"/>
                <w:w w:val="95"/>
                <w:sz w:val="16"/>
              </w:rPr>
              <w:t xml:space="preserve"> </w:t>
            </w:r>
            <w:r>
              <w:rPr>
                <w:w w:val="95"/>
                <w:sz w:val="16"/>
              </w:rPr>
              <w:t>à</w:t>
            </w:r>
            <w:r>
              <w:rPr>
                <w:spacing w:val="-19"/>
                <w:w w:val="95"/>
                <w:sz w:val="16"/>
              </w:rPr>
              <w:t xml:space="preserve"> </w:t>
            </w:r>
            <w:r>
              <w:rPr>
                <w:w w:val="95"/>
                <w:sz w:val="16"/>
              </w:rPr>
              <w:t>la rédaction</w:t>
            </w:r>
            <w:r>
              <w:rPr>
                <w:spacing w:val="-16"/>
                <w:w w:val="95"/>
                <w:sz w:val="16"/>
              </w:rPr>
              <w:t xml:space="preserve"> </w:t>
            </w:r>
            <w:r>
              <w:rPr>
                <w:w w:val="95"/>
                <w:sz w:val="16"/>
              </w:rPr>
              <w:t>du</w:t>
            </w:r>
            <w:r>
              <w:rPr>
                <w:spacing w:val="-16"/>
                <w:w w:val="95"/>
                <w:sz w:val="16"/>
              </w:rPr>
              <w:t xml:space="preserve"> </w:t>
            </w:r>
            <w:r>
              <w:rPr>
                <w:w w:val="95"/>
                <w:sz w:val="16"/>
              </w:rPr>
              <w:t>projet</w:t>
            </w:r>
            <w:r>
              <w:rPr>
                <w:spacing w:val="-16"/>
                <w:w w:val="95"/>
                <w:sz w:val="16"/>
              </w:rPr>
              <w:t xml:space="preserve"> </w:t>
            </w:r>
            <w:r>
              <w:rPr>
                <w:w w:val="95"/>
                <w:sz w:val="16"/>
              </w:rPr>
              <w:t>individualisé,</w:t>
            </w:r>
            <w:r>
              <w:rPr>
                <w:spacing w:val="-17"/>
                <w:w w:val="95"/>
                <w:sz w:val="16"/>
              </w:rPr>
              <w:t xml:space="preserve"> </w:t>
            </w:r>
            <w:r>
              <w:rPr>
                <w:w w:val="95"/>
                <w:sz w:val="16"/>
              </w:rPr>
              <w:t>du</w:t>
            </w:r>
            <w:r>
              <w:rPr>
                <w:spacing w:val="-16"/>
                <w:w w:val="95"/>
                <w:sz w:val="16"/>
              </w:rPr>
              <w:t xml:space="preserve"> </w:t>
            </w:r>
            <w:r>
              <w:rPr>
                <w:w w:val="95"/>
                <w:sz w:val="16"/>
              </w:rPr>
              <w:t>projet</w:t>
            </w:r>
            <w:r>
              <w:rPr>
                <w:spacing w:val="-16"/>
                <w:w w:val="95"/>
                <w:sz w:val="16"/>
              </w:rPr>
              <w:t xml:space="preserve"> </w:t>
            </w:r>
            <w:r>
              <w:rPr>
                <w:w w:val="95"/>
                <w:sz w:val="16"/>
              </w:rPr>
              <w:t xml:space="preserve">de </w:t>
            </w:r>
            <w:r>
              <w:rPr>
                <w:sz w:val="16"/>
              </w:rPr>
              <w:t>vie</w:t>
            </w:r>
          </w:p>
        </w:tc>
        <w:tc>
          <w:tcPr>
            <w:tcW w:w="6786" w:type="dxa"/>
            <w:tcBorders>
              <w:top w:val="single" w:sz="2" w:space="0" w:color="000000"/>
              <w:left w:val="single" w:sz="2" w:space="0" w:color="000000"/>
              <w:bottom w:val="single" w:sz="2" w:space="0" w:color="000000"/>
            </w:tcBorders>
          </w:tcPr>
          <w:p w14:paraId="7E9009A1" w14:textId="77777777" w:rsidR="00C0112C" w:rsidRDefault="00CD3D10">
            <w:pPr>
              <w:pStyle w:val="TableParagraph"/>
              <w:spacing w:before="113" w:line="186" w:lineRule="exact"/>
              <w:ind w:left="100"/>
              <w:rPr>
                <w:sz w:val="16"/>
              </w:rPr>
            </w:pPr>
            <w:r>
              <w:rPr>
                <w:w w:val="95"/>
                <w:sz w:val="16"/>
              </w:rPr>
              <w:t>Réalisme et précision des objectifs</w:t>
            </w:r>
          </w:p>
          <w:p w14:paraId="7E9009A2" w14:textId="77777777" w:rsidR="00C0112C" w:rsidRDefault="00CD3D10">
            <w:pPr>
              <w:pStyle w:val="TableParagraph"/>
              <w:spacing w:before="1" w:line="176" w:lineRule="exact"/>
              <w:ind w:left="100" w:right="2460"/>
              <w:rPr>
                <w:sz w:val="16"/>
              </w:rPr>
            </w:pPr>
            <w:r>
              <w:rPr>
                <w:w w:val="95"/>
                <w:sz w:val="16"/>
              </w:rPr>
              <w:t>Identification</w:t>
            </w:r>
            <w:r>
              <w:rPr>
                <w:spacing w:val="-18"/>
                <w:w w:val="95"/>
                <w:sz w:val="16"/>
              </w:rPr>
              <w:t xml:space="preserve"> </w:t>
            </w:r>
            <w:r>
              <w:rPr>
                <w:w w:val="95"/>
                <w:sz w:val="16"/>
              </w:rPr>
              <w:t>des</w:t>
            </w:r>
            <w:r>
              <w:rPr>
                <w:spacing w:val="-18"/>
                <w:w w:val="95"/>
                <w:sz w:val="16"/>
              </w:rPr>
              <w:t xml:space="preserve"> </w:t>
            </w:r>
            <w:r>
              <w:rPr>
                <w:w w:val="95"/>
                <w:sz w:val="16"/>
              </w:rPr>
              <w:t>actions</w:t>
            </w:r>
            <w:r>
              <w:rPr>
                <w:spacing w:val="-17"/>
                <w:w w:val="95"/>
                <w:sz w:val="16"/>
              </w:rPr>
              <w:t xml:space="preserve"> </w:t>
            </w:r>
            <w:r>
              <w:rPr>
                <w:w w:val="95"/>
                <w:sz w:val="16"/>
              </w:rPr>
              <w:t>à</w:t>
            </w:r>
            <w:r>
              <w:rPr>
                <w:spacing w:val="-18"/>
                <w:w w:val="95"/>
                <w:sz w:val="16"/>
              </w:rPr>
              <w:t xml:space="preserve"> </w:t>
            </w:r>
            <w:r>
              <w:rPr>
                <w:w w:val="95"/>
                <w:sz w:val="16"/>
              </w:rPr>
              <w:t>mettre</w:t>
            </w:r>
            <w:r>
              <w:rPr>
                <w:spacing w:val="-18"/>
                <w:w w:val="95"/>
                <w:sz w:val="16"/>
              </w:rPr>
              <w:t xml:space="preserve"> </w:t>
            </w:r>
            <w:r>
              <w:rPr>
                <w:w w:val="95"/>
                <w:sz w:val="16"/>
              </w:rPr>
              <w:t>en</w:t>
            </w:r>
            <w:r>
              <w:rPr>
                <w:spacing w:val="-18"/>
                <w:w w:val="95"/>
                <w:sz w:val="16"/>
              </w:rPr>
              <w:t xml:space="preserve"> </w:t>
            </w:r>
            <w:r>
              <w:rPr>
                <w:w w:val="95"/>
                <w:sz w:val="16"/>
              </w:rPr>
              <w:t>place</w:t>
            </w:r>
            <w:r>
              <w:rPr>
                <w:spacing w:val="-18"/>
                <w:w w:val="95"/>
                <w:sz w:val="16"/>
              </w:rPr>
              <w:t xml:space="preserve"> </w:t>
            </w:r>
            <w:r>
              <w:rPr>
                <w:w w:val="95"/>
                <w:sz w:val="16"/>
              </w:rPr>
              <w:t>pour</w:t>
            </w:r>
            <w:r>
              <w:rPr>
                <w:spacing w:val="-18"/>
                <w:w w:val="95"/>
                <w:sz w:val="16"/>
              </w:rPr>
              <w:t xml:space="preserve"> </w:t>
            </w:r>
            <w:r>
              <w:rPr>
                <w:w w:val="95"/>
                <w:sz w:val="16"/>
              </w:rPr>
              <w:t>atteindre</w:t>
            </w:r>
            <w:r>
              <w:rPr>
                <w:spacing w:val="-17"/>
                <w:w w:val="95"/>
                <w:sz w:val="16"/>
              </w:rPr>
              <w:t xml:space="preserve"> </w:t>
            </w:r>
            <w:r>
              <w:rPr>
                <w:w w:val="95"/>
                <w:sz w:val="16"/>
              </w:rPr>
              <w:t>les</w:t>
            </w:r>
            <w:r>
              <w:rPr>
                <w:spacing w:val="-18"/>
                <w:w w:val="95"/>
                <w:sz w:val="16"/>
              </w:rPr>
              <w:t xml:space="preserve"> </w:t>
            </w:r>
            <w:r>
              <w:rPr>
                <w:w w:val="95"/>
                <w:sz w:val="16"/>
              </w:rPr>
              <w:t>objectifs Projet</w:t>
            </w:r>
            <w:r>
              <w:rPr>
                <w:spacing w:val="-20"/>
                <w:w w:val="95"/>
                <w:sz w:val="16"/>
              </w:rPr>
              <w:t xml:space="preserve"> </w:t>
            </w:r>
            <w:r>
              <w:rPr>
                <w:w w:val="95"/>
                <w:sz w:val="16"/>
              </w:rPr>
              <w:t>articulé</w:t>
            </w:r>
            <w:r>
              <w:rPr>
                <w:spacing w:val="-20"/>
                <w:w w:val="95"/>
                <w:sz w:val="16"/>
              </w:rPr>
              <w:t xml:space="preserve"> </w:t>
            </w:r>
            <w:r>
              <w:rPr>
                <w:w w:val="95"/>
                <w:sz w:val="16"/>
              </w:rPr>
              <w:t>avec</w:t>
            </w:r>
            <w:r>
              <w:rPr>
                <w:spacing w:val="-20"/>
                <w:w w:val="95"/>
                <w:sz w:val="16"/>
              </w:rPr>
              <w:t xml:space="preserve"> </w:t>
            </w:r>
            <w:r>
              <w:rPr>
                <w:w w:val="95"/>
                <w:sz w:val="16"/>
              </w:rPr>
              <w:t>le</w:t>
            </w:r>
            <w:r>
              <w:rPr>
                <w:spacing w:val="-20"/>
                <w:w w:val="95"/>
                <w:sz w:val="16"/>
              </w:rPr>
              <w:t xml:space="preserve"> </w:t>
            </w:r>
            <w:r>
              <w:rPr>
                <w:w w:val="95"/>
                <w:sz w:val="16"/>
              </w:rPr>
              <w:t>projet</w:t>
            </w:r>
            <w:r>
              <w:rPr>
                <w:spacing w:val="-20"/>
                <w:w w:val="95"/>
                <w:sz w:val="16"/>
              </w:rPr>
              <w:t xml:space="preserve"> </w:t>
            </w:r>
            <w:r>
              <w:rPr>
                <w:w w:val="95"/>
                <w:sz w:val="16"/>
              </w:rPr>
              <w:t>d’établissement,</w:t>
            </w:r>
            <w:r>
              <w:rPr>
                <w:spacing w:val="-20"/>
                <w:w w:val="95"/>
                <w:sz w:val="16"/>
              </w:rPr>
              <w:t xml:space="preserve"> </w:t>
            </w:r>
            <w:r>
              <w:rPr>
                <w:w w:val="95"/>
                <w:sz w:val="16"/>
              </w:rPr>
              <w:t>de</w:t>
            </w:r>
            <w:r>
              <w:rPr>
                <w:spacing w:val="-20"/>
                <w:w w:val="95"/>
                <w:sz w:val="16"/>
              </w:rPr>
              <w:t xml:space="preserve"> </w:t>
            </w:r>
            <w:r>
              <w:rPr>
                <w:w w:val="95"/>
                <w:sz w:val="16"/>
              </w:rPr>
              <w:t>service</w:t>
            </w:r>
          </w:p>
          <w:p w14:paraId="7E9009A3" w14:textId="77777777" w:rsidR="00C0112C" w:rsidRDefault="00CD3D10">
            <w:pPr>
              <w:pStyle w:val="TableParagraph"/>
              <w:spacing w:line="174" w:lineRule="exact"/>
              <w:ind w:left="100"/>
              <w:rPr>
                <w:sz w:val="16"/>
              </w:rPr>
            </w:pPr>
            <w:r>
              <w:rPr>
                <w:w w:val="95"/>
                <w:sz w:val="16"/>
              </w:rPr>
              <w:t>Respect de la personne</w:t>
            </w:r>
          </w:p>
          <w:p w14:paraId="7E9009A4" w14:textId="77777777" w:rsidR="00C0112C" w:rsidRDefault="00CD3D10">
            <w:pPr>
              <w:pStyle w:val="TableParagraph"/>
              <w:spacing w:before="2" w:line="176" w:lineRule="exact"/>
              <w:ind w:left="100" w:right="3100"/>
              <w:rPr>
                <w:sz w:val="16"/>
              </w:rPr>
            </w:pPr>
            <w:r>
              <w:rPr>
                <w:sz w:val="16"/>
              </w:rPr>
              <w:t xml:space="preserve">Respect du secret professionnel et des règles éthiques </w:t>
            </w:r>
            <w:r>
              <w:rPr>
                <w:w w:val="95"/>
                <w:sz w:val="16"/>
              </w:rPr>
              <w:t>Respect</w:t>
            </w:r>
            <w:r>
              <w:rPr>
                <w:spacing w:val="-16"/>
                <w:w w:val="95"/>
                <w:sz w:val="16"/>
              </w:rPr>
              <w:t xml:space="preserve"> </w:t>
            </w:r>
            <w:r>
              <w:rPr>
                <w:w w:val="95"/>
                <w:sz w:val="16"/>
              </w:rPr>
              <w:t>du</w:t>
            </w:r>
            <w:r>
              <w:rPr>
                <w:spacing w:val="-16"/>
                <w:w w:val="95"/>
                <w:sz w:val="16"/>
              </w:rPr>
              <w:t xml:space="preserve"> </w:t>
            </w:r>
            <w:r>
              <w:rPr>
                <w:w w:val="95"/>
                <w:sz w:val="16"/>
              </w:rPr>
              <w:t>règlement</w:t>
            </w:r>
            <w:r>
              <w:rPr>
                <w:spacing w:val="-16"/>
                <w:w w:val="95"/>
                <w:sz w:val="16"/>
              </w:rPr>
              <w:t xml:space="preserve"> </w:t>
            </w:r>
            <w:r>
              <w:rPr>
                <w:w w:val="95"/>
                <w:sz w:val="16"/>
              </w:rPr>
              <w:t>général</w:t>
            </w:r>
            <w:r>
              <w:rPr>
                <w:spacing w:val="-16"/>
                <w:w w:val="95"/>
                <w:sz w:val="16"/>
              </w:rPr>
              <w:t xml:space="preserve"> </w:t>
            </w:r>
            <w:r>
              <w:rPr>
                <w:w w:val="95"/>
                <w:sz w:val="16"/>
              </w:rPr>
              <w:t>de</w:t>
            </w:r>
            <w:r>
              <w:rPr>
                <w:spacing w:val="-16"/>
                <w:w w:val="95"/>
                <w:sz w:val="16"/>
              </w:rPr>
              <w:t xml:space="preserve"> </w:t>
            </w:r>
            <w:r>
              <w:rPr>
                <w:w w:val="95"/>
                <w:sz w:val="16"/>
              </w:rPr>
              <w:t>la</w:t>
            </w:r>
            <w:r>
              <w:rPr>
                <w:spacing w:val="-16"/>
                <w:w w:val="95"/>
                <w:sz w:val="16"/>
              </w:rPr>
              <w:t xml:space="preserve"> </w:t>
            </w:r>
            <w:r>
              <w:rPr>
                <w:w w:val="95"/>
                <w:sz w:val="16"/>
              </w:rPr>
              <w:t>protection</w:t>
            </w:r>
            <w:r>
              <w:rPr>
                <w:spacing w:val="-16"/>
                <w:w w:val="95"/>
                <w:sz w:val="16"/>
              </w:rPr>
              <w:t xml:space="preserve"> </w:t>
            </w:r>
            <w:r>
              <w:rPr>
                <w:w w:val="95"/>
                <w:sz w:val="16"/>
              </w:rPr>
              <w:t>des</w:t>
            </w:r>
            <w:r>
              <w:rPr>
                <w:spacing w:val="-16"/>
                <w:w w:val="95"/>
                <w:sz w:val="16"/>
              </w:rPr>
              <w:t xml:space="preserve"> </w:t>
            </w:r>
            <w:r>
              <w:rPr>
                <w:w w:val="95"/>
                <w:sz w:val="16"/>
              </w:rPr>
              <w:t>données</w:t>
            </w:r>
          </w:p>
          <w:p w14:paraId="7E9009A5" w14:textId="77777777" w:rsidR="00C0112C" w:rsidRDefault="00CD3D10">
            <w:pPr>
              <w:pStyle w:val="TableParagraph"/>
              <w:spacing w:line="184" w:lineRule="exact"/>
              <w:ind w:left="100"/>
              <w:rPr>
                <w:sz w:val="16"/>
              </w:rPr>
            </w:pPr>
            <w:r>
              <w:rPr>
                <w:w w:val="95"/>
                <w:sz w:val="16"/>
              </w:rPr>
              <w:t>Programmation des modalités de suivi (indicateurs, échéance …)</w:t>
            </w:r>
          </w:p>
        </w:tc>
      </w:tr>
      <w:tr w:rsidR="00C0112C" w14:paraId="7E9009A9" w14:textId="77777777">
        <w:trPr>
          <w:trHeight w:hRule="exact" w:val="549"/>
        </w:trPr>
        <w:tc>
          <w:tcPr>
            <w:tcW w:w="3118" w:type="dxa"/>
            <w:tcBorders>
              <w:top w:val="single" w:sz="2" w:space="0" w:color="000000"/>
              <w:bottom w:val="single" w:sz="2" w:space="0" w:color="000000"/>
              <w:right w:val="single" w:sz="2" w:space="0" w:color="000000"/>
            </w:tcBorders>
          </w:tcPr>
          <w:p w14:paraId="7E9009A7" w14:textId="77777777" w:rsidR="00C0112C" w:rsidRDefault="00CD3D10">
            <w:pPr>
              <w:pStyle w:val="TableParagraph"/>
              <w:spacing w:before="114"/>
              <w:rPr>
                <w:sz w:val="16"/>
              </w:rPr>
            </w:pPr>
            <w:r>
              <w:rPr>
                <w:w w:val="95"/>
                <w:sz w:val="16"/>
              </w:rPr>
              <w:t>1.2.7 Participer à la mise en œuvre du projet</w:t>
            </w:r>
          </w:p>
        </w:tc>
        <w:tc>
          <w:tcPr>
            <w:tcW w:w="6786" w:type="dxa"/>
            <w:tcBorders>
              <w:top w:val="single" w:sz="2" w:space="0" w:color="000000"/>
              <w:left w:val="single" w:sz="2" w:space="0" w:color="000000"/>
              <w:bottom w:val="single" w:sz="2" w:space="0" w:color="000000"/>
            </w:tcBorders>
          </w:tcPr>
          <w:p w14:paraId="7E9009A8" w14:textId="77777777" w:rsidR="00C0112C" w:rsidRDefault="00CD3D10">
            <w:pPr>
              <w:pStyle w:val="TableParagraph"/>
              <w:spacing w:before="125" w:line="176" w:lineRule="exact"/>
              <w:ind w:left="100" w:right="2741"/>
              <w:rPr>
                <w:sz w:val="16"/>
              </w:rPr>
            </w:pPr>
            <w:r>
              <w:rPr>
                <w:w w:val="95"/>
                <w:sz w:val="16"/>
              </w:rPr>
              <w:t>Inscription</w:t>
            </w:r>
            <w:r>
              <w:rPr>
                <w:spacing w:val="-12"/>
                <w:w w:val="95"/>
                <w:sz w:val="16"/>
              </w:rPr>
              <w:t xml:space="preserve"> </w:t>
            </w:r>
            <w:r>
              <w:rPr>
                <w:w w:val="95"/>
                <w:sz w:val="16"/>
              </w:rPr>
              <w:t>des</w:t>
            </w:r>
            <w:r>
              <w:rPr>
                <w:spacing w:val="-12"/>
                <w:w w:val="95"/>
                <w:sz w:val="16"/>
              </w:rPr>
              <w:t xml:space="preserve"> </w:t>
            </w:r>
            <w:r>
              <w:rPr>
                <w:w w:val="95"/>
                <w:sz w:val="16"/>
              </w:rPr>
              <w:t>activités</w:t>
            </w:r>
            <w:r>
              <w:rPr>
                <w:spacing w:val="-12"/>
                <w:w w:val="95"/>
                <w:sz w:val="16"/>
              </w:rPr>
              <w:t xml:space="preserve"> </w:t>
            </w:r>
            <w:r>
              <w:rPr>
                <w:w w:val="95"/>
                <w:sz w:val="16"/>
              </w:rPr>
              <w:t>proposées</w:t>
            </w:r>
            <w:r>
              <w:rPr>
                <w:spacing w:val="-12"/>
                <w:w w:val="95"/>
                <w:sz w:val="16"/>
              </w:rPr>
              <w:t xml:space="preserve"> </w:t>
            </w:r>
            <w:r>
              <w:rPr>
                <w:w w:val="95"/>
                <w:sz w:val="16"/>
              </w:rPr>
              <w:t>dans</w:t>
            </w:r>
            <w:r>
              <w:rPr>
                <w:spacing w:val="-12"/>
                <w:w w:val="95"/>
                <w:sz w:val="16"/>
              </w:rPr>
              <w:t xml:space="preserve"> </w:t>
            </w:r>
            <w:r>
              <w:rPr>
                <w:w w:val="95"/>
                <w:sz w:val="16"/>
              </w:rPr>
              <w:t>le</w:t>
            </w:r>
            <w:r>
              <w:rPr>
                <w:spacing w:val="-11"/>
                <w:w w:val="95"/>
                <w:sz w:val="16"/>
              </w:rPr>
              <w:t xml:space="preserve"> </w:t>
            </w:r>
            <w:r>
              <w:rPr>
                <w:w w:val="95"/>
                <w:sz w:val="16"/>
              </w:rPr>
              <w:t>cadre</w:t>
            </w:r>
            <w:r>
              <w:rPr>
                <w:spacing w:val="-12"/>
                <w:w w:val="95"/>
                <w:sz w:val="16"/>
              </w:rPr>
              <w:t xml:space="preserve"> </w:t>
            </w:r>
            <w:r>
              <w:rPr>
                <w:w w:val="95"/>
                <w:sz w:val="16"/>
              </w:rPr>
              <w:t>fixé</w:t>
            </w:r>
            <w:r>
              <w:rPr>
                <w:spacing w:val="-12"/>
                <w:w w:val="95"/>
                <w:sz w:val="16"/>
              </w:rPr>
              <w:t xml:space="preserve"> </w:t>
            </w:r>
            <w:r>
              <w:rPr>
                <w:w w:val="95"/>
                <w:sz w:val="16"/>
              </w:rPr>
              <w:t>par</w:t>
            </w:r>
            <w:r>
              <w:rPr>
                <w:spacing w:val="-12"/>
                <w:w w:val="95"/>
                <w:sz w:val="16"/>
              </w:rPr>
              <w:t xml:space="preserve"> </w:t>
            </w:r>
            <w:r>
              <w:rPr>
                <w:w w:val="95"/>
                <w:sz w:val="16"/>
              </w:rPr>
              <w:t>le</w:t>
            </w:r>
            <w:r>
              <w:rPr>
                <w:spacing w:val="-12"/>
                <w:w w:val="95"/>
                <w:sz w:val="16"/>
              </w:rPr>
              <w:t xml:space="preserve"> </w:t>
            </w:r>
            <w:r>
              <w:rPr>
                <w:w w:val="95"/>
                <w:sz w:val="16"/>
              </w:rPr>
              <w:t>projet Respect</w:t>
            </w:r>
            <w:r>
              <w:rPr>
                <w:spacing w:val="-14"/>
                <w:w w:val="95"/>
                <w:sz w:val="16"/>
              </w:rPr>
              <w:t xml:space="preserve"> </w:t>
            </w:r>
            <w:r>
              <w:rPr>
                <w:w w:val="95"/>
                <w:sz w:val="16"/>
              </w:rPr>
              <w:t>des</w:t>
            </w:r>
            <w:r>
              <w:rPr>
                <w:spacing w:val="-14"/>
                <w:w w:val="95"/>
                <w:sz w:val="16"/>
              </w:rPr>
              <w:t xml:space="preserve"> </w:t>
            </w:r>
            <w:r>
              <w:rPr>
                <w:w w:val="95"/>
                <w:sz w:val="16"/>
              </w:rPr>
              <w:t>objectifs</w:t>
            </w:r>
            <w:r>
              <w:rPr>
                <w:spacing w:val="-14"/>
                <w:w w:val="95"/>
                <w:sz w:val="16"/>
              </w:rPr>
              <w:t xml:space="preserve"> </w:t>
            </w:r>
            <w:r>
              <w:rPr>
                <w:w w:val="95"/>
                <w:sz w:val="16"/>
              </w:rPr>
              <w:t>et</w:t>
            </w:r>
            <w:r>
              <w:rPr>
                <w:spacing w:val="-13"/>
                <w:w w:val="95"/>
                <w:sz w:val="16"/>
              </w:rPr>
              <w:t xml:space="preserve"> </w:t>
            </w:r>
            <w:r>
              <w:rPr>
                <w:w w:val="95"/>
                <w:sz w:val="16"/>
              </w:rPr>
              <w:t>actions</w:t>
            </w:r>
            <w:r>
              <w:rPr>
                <w:spacing w:val="-14"/>
                <w:w w:val="95"/>
                <w:sz w:val="16"/>
              </w:rPr>
              <w:t xml:space="preserve"> </w:t>
            </w:r>
            <w:r>
              <w:rPr>
                <w:w w:val="95"/>
                <w:sz w:val="16"/>
              </w:rPr>
              <w:t>énoncés</w:t>
            </w:r>
            <w:r>
              <w:rPr>
                <w:spacing w:val="-14"/>
                <w:w w:val="95"/>
                <w:sz w:val="16"/>
              </w:rPr>
              <w:t xml:space="preserve"> </w:t>
            </w:r>
            <w:r>
              <w:rPr>
                <w:w w:val="95"/>
                <w:sz w:val="16"/>
              </w:rPr>
              <w:t>dans</w:t>
            </w:r>
            <w:r>
              <w:rPr>
                <w:spacing w:val="-14"/>
                <w:w w:val="95"/>
                <w:sz w:val="16"/>
              </w:rPr>
              <w:t xml:space="preserve"> </w:t>
            </w:r>
            <w:r>
              <w:rPr>
                <w:w w:val="95"/>
                <w:sz w:val="16"/>
              </w:rPr>
              <w:t>le</w:t>
            </w:r>
            <w:r>
              <w:rPr>
                <w:spacing w:val="-14"/>
                <w:w w:val="95"/>
                <w:sz w:val="16"/>
              </w:rPr>
              <w:t xml:space="preserve"> </w:t>
            </w:r>
            <w:r>
              <w:rPr>
                <w:w w:val="95"/>
                <w:sz w:val="16"/>
              </w:rPr>
              <w:t>projet</w:t>
            </w:r>
          </w:p>
        </w:tc>
      </w:tr>
      <w:tr w:rsidR="00C0112C" w14:paraId="7E9009B2" w14:textId="77777777">
        <w:trPr>
          <w:trHeight w:hRule="exact" w:val="1593"/>
        </w:trPr>
        <w:tc>
          <w:tcPr>
            <w:tcW w:w="3118" w:type="dxa"/>
            <w:tcBorders>
              <w:top w:val="single" w:sz="2" w:space="0" w:color="000000"/>
              <w:bottom w:val="single" w:sz="2" w:space="0" w:color="000000"/>
              <w:right w:val="single" w:sz="2" w:space="0" w:color="000000"/>
            </w:tcBorders>
          </w:tcPr>
          <w:p w14:paraId="7E9009AA" w14:textId="77777777" w:rsidR="00C0112C" w:rsidRDefault="00C0112C">
            <w:pPr>
              <w:pStyle w:val="TableParagraph"/>
              <w:ind w:left="0"/>
              <w:rPr>
                <w:sz w:val="20"/>
              </w:rPr>
            </w:pPr>
          </w:p>
          <w:p w14:paraId="7E9009AB" w14:textId="77777777" w:rsidR="00C0112C" w:rsidRDefault="00C0112C">
            <w:pPr>
              <w:pStyle w:val="TableParagraph"/>
              <w:spacing w:before="6"/>
              <w:ind w:left="0"/>
              <w:rPr>
                <w:sz w:val="27"/>
              </w:rPr>
            </w:pPr>
          </w:p>
          <w:p w14:paraId="7E9009AC" w14:textId="77777777" w:rsidR="00C0112C" w:rsidRDefault="00CD3D10">
            <w:pPr>
              <w:pStyle w:val="TableParagraph"/>
              <w:spacing w:line="164" w:lineRule="exact"/>
              <w:ind w:left="264" w:right="91" w:hanging="165"/>
              <w:rPr>
                <w:sz w:val="16"/>
              </w:rPr>
            </w:pPr>
            <w:r>
              <w:rPr>
                <w:sz w:val="16"/>
              </w:rPr>
              <w:t xml:space="preserve">1.2.8 Participer au suivi, à l’évaluation et au </w:t>
            </w:r>
            <w:r>
              <w:rPr>
                <w:w w:val="90"/>
                <w:sz w:val="16"/>
              </w:rPr>
              <w:t xml:space="preserve">réajustement du projet individualisé, du projet </w:t>
            </w:r>
            <w:r>
              <w:rPr>
                <w:w w:val="95"/>
                <w:sz w:val="16"/>
              </w:rPr>
              <w:t>de vie</w:t>
            </w:r>
          </w:p>
        </w:tc>
        <w:tc>
          <w:tcPr>
            <w:tcW w:w="6786" w:type="dxa"/>
            <w:tcBorders>
              <w:top w:val="single" w:sz="2" w:space="0" w:color="000000"/>
              <w:left w:val="single" w:sz="2" w:space="0" w:color="000000"/>
              <w:bottom w:val="single" w:sz="2" w:space="0" w:color="000000"/>
            </w:tcBorders>
          </w:tcPr>
          <w:p w14:paraId="7E9009AD" w14:textId="77777777" w:rsidR="00C0112C" w:rsidRDefault="00CD3D10">
            <w:pPr>
              <w:pStyle w:val="TableParagraph"/>
              <w:spacing w:before="114" w:line="186" w:lineRule="exact"/>
              <w:ind w:left="100"/>
              <w:rPr>
                <w:sz w:val="16"/>
              </w:rPr>
            </w:pPr>
            <w:r>
              <w:rPr>
                <w:w w:val="95"/>
                <w:sz w:val="16"/>
              </w:rPr>
              <w:t>Utilisation des outils de suivi</w:t>
            </w:r>
          </w:p>
          <w:p w14:paraId="7E9009AE" w14:textId="77777777" w:rsidR="00C0112C" w:rsidRDefault="00CD3D10">
            <w:pPr>
              <w:pStyle w:val="TableParagraph"/>
              <w:spacing w:before="1" w:line="176" w:lineRule="exact"/>
              <w:ind w:left="100" w:right="3743"/>
              <w:rPr>
                <w:sz w:val="16"/>
              </w:rPr>
            </w:pPr>
            <w:r>
              <w:rPr>
                <w:w w:val="95"/>
                <w:sz w:val="16"/>
              </w:rPr>
              <w:t>Mesure</w:t>
            </w:r>
            <w:r>
              <w:rPr>
                <w:spacing w:val="-14"/>
                <w:w w:val="95"/>
                <w:sz w:val="16"/>
              </w:rPr>
              <w:t xml:space="preserve"> </w:t>
            </w:r>
            <w:r>
              <w:rPr>
                <w:w w:val="95"/>
                <w:sz w:val="16"/>
              </w:rPr>
              <w:t>des</w:t>
            </w:r>
            <w:r>
              <w:rPr>
                <w:spacing w:val="-14"/>
                <w:w w:val="95"/>
                <w:sz w:val="16"/>
              </w:rPr>
              <w:t xml:space="preserve"> </w:t>
            </w:r>
            <w:r>
              <w:rPr>
                <w:w w:val="95"/>
                <w:sz w:val="16"/>
              </w:rPr>
              <w:t>écarts</w:t>
            </w:r>
            <w:r>
              <w:rPr>
                <w:spacing w:val="-13"/>
                <w:w w:val="95"/>
                <w:sz w:val="16"/>
              </w:rPr>
              <w:t xml:space="preserve"> </w:t>
            </w:r>
            <w:r>
              <w:rPr>
                <w:w w:val="95"/>
                <w:sz w:val="16"/>
              </w:rPr>
              <w:t>par</w:t>
            </w:r>
            <w:r>
              <w:rPr>
                <w:spacing w:val="-14"/>
                <w:w w:val="95"/>
                <w:sz w:val="16"/>
              </w:rPr>
              <w:t xml:space="preserve"> </w:t>
            </w:r>
            <w:r>
              <w:rPr>
                <w:w w:val="95"/>
                <w:sz w:val="16"/>
              </w:rPr>
              <w:t>rapport</w:t>
            </w:r>
            <w:r>
              <w:rPr>
                <w:spacing w:val="-14"/>
                <w:w w:val="95"/>
                <w:sz w:val="16"/>
              </w:rPr>
              <w:t xml:space="preserve"> </w:t>
            </w:r>
            <w:r>
              <w:rPr>
                <w:w w:val="95"/>
                <w:sz w:val="16"/>
              </w:rPr>
              <w:t>aux</w:t>
            </w:r>
            <w:r>
              <w:rPr>
                <w:spacing w:val="-14"/>
                <w:w w:val="95"/>
                <w:sz w:val="16"/>
              </w:rPr>
              <w:t xml:space="preserve"> </w:t>
            </w:r>
            <w:r>
              <w:rPr>
                <w:w w:val="95"/>
                <w:sz w:val="16"/>
              </w:rPr>
              <w:t>objectifs</w:t>
            </w:r>
            <w:r>
              <w:rPr>
                <w:spacing w:val="-14"/>
                <w:w w:val="95"/>
                <w:sz w:val="16"/>
              </w:rPr>
              <w:t xml:space="preserve"> </w:t>
            </w:r>
            <w:r>
              <w:rPr>
                <w:w w:val="95"/>
                <w:sz w:val="16"/>
              </w:rPr>
              <w:t>fixés Partage</w:t>
            </w:r>
            <w:r>
              <w:rPr>
                <w:spacing w:val="-14"/>
                <w:w w:val="95"/>
                <w:sz w:val="16"/>
              </w:rPr>
              <w:t xml:space="preserve"> </w:t>
            </w:r>
            <w:r>
              <w:rPr>
                <w:w w:val="95"/>
                <w:sz w:val="16"/>
              </w:rPr>
              <w:t>des</w:t>
            </w:r>
            <w:r>
              <w:rPr>
                <w:spacing w:val="-14"/>
                <w:w w:val="95"/>
                <w:sz w:val="16"/>
              </w:rPr>
              <w:t xml:space="preserve"> </w:t>
            </w:r>
            <w:r>
              <w:rPr>
                <w:w w:val="95"/>
                <w:sz w:val="16"/>
              </w:rPr>
              <w:t>analyses</w:t>
            </w:r>
            <w:r>
              <w:rPr>
                <w:spacing w:val="-14"/>
                <w:w w:val="95"/>
                <w:sz w:val="16"/>
              </w:rPr>
              <w:t xml:space="preserve"> </w:t>
            </w:r>
            <w:r>
              <w:rPr>
                <w:w w:val="95"/>
                <w:sz w:val="16"/>
              </w:rPr>
              <w:t>avec</w:t>
            </w:r>
            <w:r>
              <w:rPr>
                <w:spacing w:val="-14"/>
                <w:w w:val="95"/>
                <w:sz w:val="16"/>
              </w:rPr>
              <w:t xml:space="preserve"> </w:t>
            </w:r>
            <w:r>
              <w:rPr>
                <w:w w:val="95"/>
                <w:sz w:val="16"/>
              </w:rPr>
              <w:t>l’équipe</w:t>
            </w:r>
          </w:p>
          <w:p w14:paraId="7E9009AF" w14:textId="77777777" w:rsidR="00C0112C" w:rsidRDefault="00CD3D10">
            <w:pPr>
              <w:pStyle w:val="TableParagraph"/>
              <w:spacing w:before="9" w:line="164" w:lineRule="exact"/>
              <w:ind w:left="264" w:right="474" w:hanging="165"/>
              <w:rPr>
                <w:sz w:val="16"/>
              </w:rPr>
            </w:pPr>
            <w:r>
              <w:rPr>
                <w:w w:val="95"/>
                <w:sz w:val="16"/>
              </w:rPr>
              <w:t>Participation</w:t>
            </w:r>
            <w:r>
              <w:rPr>
                <w:spacing w:val="-14"/>
                <w:w w:val="95"/>
                <w:sz w:val="16"/>
              </w:rPr>
              <w:t xml:space="preserve"> </w:t>
            </w:r>
            <w:r>
              <w:rPr>
                <w:w w:val="95"/>
                <w:sz w:val="16"/>
              </w:rPr>
              <w:t>à</w:t>
            </w:r>
            <w:r>
              <w:rPr>
                <w:spacing w:val="-14"/>
                <w:w w:val="95"/>
                <w:sz w:val="16"/>
              </w:rPr>
              <w:t xml:space="preserve"> </w:t>
            </w:r>
            <w:r>
              <w:rPr>
                <w:w w:val="95"/>
                <w:sz w:val="16"/>
              </w:rPr>
              <w:t>l’évaluation</w:t>
            </w:r>
            <w:r>
              <w:rPr>
                <w:spacing w:val="-14"/>
                <w:w w:val="95"/>
                <w:sz w:val="16"/>
              </w:rPr>
              <w:t xml:space="preserve"> </w:t>
            </w:r>
            <w:r>
              <w:rPr>
                <w:w w:val="95"/>
                <w:sz w:val="16"/>
              </w:rPr>
              <w:t>et</w:t>
            </w:r>
            <w:r>
              <w:rPr>
                <w:spacing w:val="-15"/>
                <w:w w:val="95"/>
                <w:sz w:val="16"/>
              </w:rPr>
              <w:t xml:space="preserve"> </w:t>
            </w:r>
            <w:r>
              <w:rPr>
                <w:w w:val="95"/>
                <w:sz w:val="16"/>
              </w:rPr>
              <w:t>au</w:t>
            </w:r>
            <w:r>
              <w:rPr>
                <w:spacing w:val="-14"/>
                <w:w w:val="95"/>
                <w:sz w:val="16"/>
              </w:rPr>
              <w:t xml:space="preserve"> </w:t>
            </w:r>
            <w:r>
              <w:rPr>
                <w:w w:val="95"/>
                <w:sz w:val="16"/>
              </w:rPr>
              <w:t>réajustement</w:t>
            </w:r>
            <w:r>
              <w:rPr>
                <w:spacing w:val="-14"/>
                <w:w w:val="95"/>
                <w:sz w:val="16"/>
              </w:rPr>
              <w:t xml:space="preserve"> </w:t>
            </w:r>
            <w:r>
              <w:rPr>
                <w:w w:val="95"/>
                <w:sz w:val="16"/>
              </w:rPr>
              <w:t>du</w:t>
            </w:r>
            <w:r>
              <w:rPr>
                <w:spacing w:val="-14"/>
                <w:w w:val="95"/>
                <w:sz w:val="16"/>
              </w:rPr>
              <w:t xml:space="preserve"> </w:t>
            </w:r>
            <w:r>
              <w:rPr>
                <w:w w:val="95"/>
                <w:sz w:val="16"/>
              </w:rPr>
              <w:t>projet</w:t>
            </w:r>
            <w:r>
              <w:rPr>
                <w:spacing w:val="-14"/>
                <w:w w:val="95"/>
                <w:sz w:val="16"/>
              </w:rPr>
              <w:t xml:space="preserve"> </w:t>
            </w:r>
            <w:r>
              <w:rPr>
                <w:w w:val="95"/>
                <w:sz w:val="16"/>
              </w:rPr>
              <w:t>individualisé</w:t>
            </w:r>
            <w:r>
              <w:rPr>
                <w:spacing w:val="-15"/>
                <w:w w:val="95"/>
                <w:sz w:val="16"/>
              </w:rPr>
              <w:t xml:space="preserve"> </w:t>
            </w:r>
            <w:r>
              <w:rPr>
                <w:w w:val="95"/>
                <w:sz w:val="16"/>
              </w:rPr>
              <w:t>ou</w:t>
            </w:r>
            <w:r>
              <w:rPr>
                <w:spacing w:val="-14"/>
                <w:w w:val="95"/>
                <w:sz w:val="16"/>
              </w:rPr>
              <w:t xml:space="preserve"> </w:t>
            </w:r>
            <w:r>
              <w:rPr>
                <w:w w:val="95"/>
                <w:sz w:val="16"/>
              </w:rPr>
              <w:t>du</w:t>
            </w:r>
            <w:r>
              <w:rPr>
                <w:spacing w:val="-14"/>
                <w:w w:val="95"/>
                <w:sz w:val="16"/>
              </w:rPr>
              <w:t xml:space="preserve"> </w:t>
            </w:r>
            <w:r>
              <w:rPr>
                <w:w w:val="95"/>
                <w:sz w:val="16"/>
              </w:rPr>
              <w:t>projet</w:t>
            </w:r>
            <w:r>
              <w:rPr>
                <w:spacing w:val="-14"/>
                <w:w w:val="95"/>
                <w:sz w:val="16"/>
              </w:rPr>
              <w:t xml:space="preserve"> </w:t>
            </w:r>
            <w:r>
              <w:rPr>
                <w:w w:val="95"/>
                <w:sz w:val="16"/>
              </w:rPr>
              <w:t>de</w:t>
            </w:r>
            <w:r>
              <w:rPr>
                <w:spacing w:val="-14"/>
                <w:w w:val="95"/>
                <w:sz w:val="16"/>
              </w:rPr>
              <w:t xml:space="preserve"> </w:t>
            </w:r>
            <w:r>
              <w:rPr>
                <w:w w:val="95"/>
                <w:sz w:val="16"/>
              </w:rPr>
              <w:t>vie</w:t>
            </w:r>
            <w:r>
              <w:rPr>
                <w:spacing w:val="-15"/>
                <w:w w:val="95"/>
                <w:sz w:val="16"/>
              </w:rPr>
              <w:t xml:space="preserve"> </w:t>
            </w:r>
            <w:r>
              <w:rPr>
                <w:w w:val="95"/>
                <w:sz w:val="16"/>
              </w:rPr>
              <w:t>en</w:t>
            </w:r>
            <w:r>
              <w:rPr>
                <w:spacing w:val="-14"/>
                <w:w w:val="95"/>
                <w:sz w:val="16"/>
              </w:rPr>
              <w:t xml:space="preserve"> </w:t>
            </w:r>
            <w:r>
              <w:rPr>
                <w:w w:val="95"/>
                <w:sz w:val="16"/>
              </w:rPr>
              <w:t>fonction</w:t>
            </w:r>
            <w:r>
              <w:rPr>
                <w:spacing w:val="-14"/>
                <w:w w:val="95"/>
                <w:sz w:val="16"/>
              </w:rPr>
              <w:t xml:space="preserve"> </w:t>
            </w:r>
            <w:r>
              <w:rPr>
                <w:w w:val="95"/>
                <w:sz w:val="16"/>
              </w:rPr>
              <w:t>de l’évolution</w:t>
            </w:r>
            <w:r>
              <w:rPr>
                <w:spacing w:val="-10"/>
                <w:w w:val="95"/>
                <w:sz w:val="16"/>
              </w:rPr>
              <w:t xml:space="preserve"> </w:t>
            </w:r>
            <w:r>
              <w:rPr>
                <w:w w:val="95"/>
                <w:sz w:val="16"/>
              </w:rPr>
              <w:t>de</w:t>
            </w:r>
            <w:r>
              <w:rPr>
                <w:spacing w:val="-10"/>
                <w:w w:val="95"/>
                <w:sz w:val="16"/>
              </w:rPr>
              <w:t xml:space="preserve"> </w:t>
            </w:r>
            <w:r>
              <w:rPr>
                <w:w w:val="95"/>
                <w:sz w:val="16"/>
              </w:rPr>
              <w:t>la</w:t>
            </w:r>
            <w:r>
              <w:rPr>
                <w:spacing w:val="-11"/>
                <w:w w:val="95"/>
                <w:sz w:val="16"/>
              </w:rPr>
              <w:t xml:space="preserve"> </w:t>
            </w:r>
            <w:r>
              <w:rPr>
                <w:w w:val="95"/>
                <w:sz w:val="16"/>
              </w:rPr>
              <w:t>situation</w:t>
            </w:r>
            <w:r>
              <w:rPr>
                <w:spacing w:val="-10"/>
                <w:w w:val="95"/>
                <w:sz w:val="16"/>
              </w:rPr>
              <w:t xml:space="preserve"> </w:t>
            </w:r>
            <w:r>
              <w:rPr>
                <w:w w:val="95"/>
                <w:sz w:val="16"/>
              </w:rPr>
              <w:t>de</w:t>
            </w:r>
            <w:r>
              <w:rPr>
                <w:spacing w:val="-10"/>
                <w:w w:val="95"/>
                <w:sz w:val="16"/>
              </w:rPr>
              <w:t xml:space="preserve"> </w:t>
            </w:r>
            <w:r>
              <w:rPr>
                <w:w w:val="95"/>
                <w:sz w:val="16"/>
              </w:rPr>
              <w:t>la</w:t>
            </w:r>
            <w:r>
              <w:rPr>
                <w:spacing w:val="-9"/>
                <w:w w:val="95"/>
                <w:sz w:val="16"/>
              </w:rPr>
              <w:t xml:space="preserve"> </w:t>
            </w:r>
            <w:r>
              <w:rPr>
                <w:w w:val="95"/>
                <w:sz w:val="16"/>
              </w:rPr>
              <w:t>personne</w:t>
            </w:r>
            <w:r>
              <w:rPr>
                <w:spacing w:val="-11"/>
                <w:w w:val="95"/>
                <w:sz w:val="16"/>
              </w:rPr>
              <w:t xml:space="preserve"> </w:t>
            </w:r>
            <w:r>
              <w:rPr>
                <w:w w:val="95"/>
                <w:sz w:val="16"/>
              </w:rPr>
              <w:t>ou</w:t>
            </w:r>
            <w:r>
              <w:rPr>
                <w:spacing w:val="-10"/>
                <w:w w:val="95"/>
                <w:sz w:val="16"/>
              </w:rPr>
              <w:t xml:space="preserve"> </w:t>
            </w:r>
            <w:r>
              <w:rPr>
                <w:w w:val="95"/>
                <w:sz w:val="16"/>
              </w:rPr>
              <w:t>à</w:t>
            </w:r>
            <w:r>
              <w:rPr>
                <w:spacing w:val="-10"/>
                <w:w w:val="95"/>
                <w:sz w:val="16"/>
              </w:rPr>
              <w:t xml:space="preserve"> </w:t>
            </w:r>
            <w:r>
              <w:rPr>
                <w:w w:val="95"/>
                <w:sz w:val="16"/>
              </w:rPr>
              <w:t>sa</w:t>
            </w:r>
            <w:r>
              <w:rPr>
                <w:spacing w:val="-10"/>
                <w:w w:val="95"/>
                <w:sz w:val="16"/>
              </w:rPr>
              <w:t xml:space="preserve"> </w:t>
            </w:r>
            <w:r>
              <w:rPr>
                <w:w w:val="95"/>
                <w:sz w:val="16"/>
              </w:rPr>
              <w:t>demande</w:t>
            </w:r>
          </w:p>
          <w:p w14:paraId="7E9009B0" w14:textId="77777777" w:rsidR="00C0112C" w:rsidRDefault="00CD3D10">
            <w:pPr>
              <w:pStyle w:val="TableParagraph"/>
              <w:spacing w:line="176" w:lineRule="exact"/>
              <w:ind w:left="100"/>
              <w:rPr>
                <w:sz w:val="16"/>
              </w:rPr>
            </w:pPr>
            <w:r>
              <w:rPr>
                <w:w w:val="95"/>
                <w:sz w:val="16"/>
              </w:rPr>
              <w:t>Satisfaction de la personne</w:t>
            </w:r>
          </w:p>
          <w:p w14:paraId="7E9009B1" w14:textId="77777777" w:rsidR="00C0112C" w:rsidRDefault="00CD3D10">
            <w:pPr>
              <w:pStyle w:val="TableParagraph"/>
              <w:spacing w:before="1" w:line="176" w:lineRule="exact"/>
              <w:ind w:left="100" w:right="3514"/>
              <w:rPr>
                <w:sz w:val="16"/>
              </w:rPr>
            </w:pPr>
            <w:r>
              <w:rPr>
                <w:w w:val="95"/>
                <w:sz w:val="16"/>
              </w:rPr>
              <w:t xml:space="preserve">Formulation de pistes d’amélioration si nécessaire </w:t>
            </w:r>
            <w:r>
              <w:rPr>
                <w:w w:val="90"/>
                <w:sz w:val="16"/>
              </w:rPr>
              <w:t>Participation à la rédactio</w:t>
            </w:r>
            <w:r>
              <w:rPr>
                <w:w w:val="90"/>
                <w:sz w:val="16"/>
              </w:rPr>
              <w:t>n d’un rapport  d’évaluation</w:t>
            </w:r>
          </w:p>
        </w:tc>
      </w:tr>
      <w:tr w:rsidR="00C0112C" w14:paraId="7E9009B4" w14:textId="77777777">
        <w:trPr>
          <w:trHeight w:hRule="exact" w:val="374"/>
        </w:trPr>
        <w:tc>
          <w:tcPr>
            <w:tcW w:w="9904" w:type="dxa"/>
            <w:gridSpan w:val="2"/>
            <w:tcBorders>
              <w:top w:val="single" w:sz="2" w:space="0" w:color="000000"/>
              <w:bottom w:val="single" w:sz="2" w:space="0" w:color="000000"/>
            </w:tcBorders>
            <w:shd w:val="clear" w:color="auto" w:fill="D8D8D8"/>
          </w:tcPr>
          <w:p w14:paraId="7E9009B3" w14:textId="77777777" w:rsidR="00C0112C" w:rsidRDefault="00CD3D10">
            <w:pPr>
              <w:pStyle w:val="TableParagraph"/>
              <w:spacing w:before="110"/>
              <w:ind w:left="595"/>
              <w:rPr>
                <w:rFonts w:ascii="Lucida Sans" w:hAnsi="Lucida Sans"/>
                <w:b/>
                <w:sz w:val="16"/>
              </w:rPr>
            </w:pPr>
            <w:r>
              <w:rPr>
                <w:rFonts w:ascii="Lucida Sans" w:hAnsi="Lucida Sans"/>
                <w:b/>
                <w:w w:val="75"/>
                <w:sz w:val="16"/>
              </w:rPr>
              <w:t>1.3 Concevoir et mettre en œuvre des activités d’acquisition ou de maintien de l’autonomie et de la vie sociale pour une personne ou un groupe</w:t>
            </w:r>
          </w:p>
        </w:tc>
      </w:tr>
      <w:tr w:rsidR="00C0112C" w14:paraId="7E9009BA" w14:textId="77777777">
        <w:trPr>
          <w:trHeight w:hRule="exact" w:val="912"/>
        </w:trPr>
        <w:tc>
          <w:tcPr>
            <w:tcW w:w="3118" w:type="dxa"/>
            <w:tcBorders>
              <w:top w:val="single" w:sz="2" w:space="0" w:color="000000"/>
              <w:bottom w:val="single" w:sz="2" w:space="0" w:color="000000"/>
              <w:right w:val="single" w:sz="2" w:space="0" w:color="000000"/>
            </w:tcBorders>
          </w:tcPr>
          <w:p w14:paraId="7E9009B5" w14:textId="77777777" w:rsidR="00C0112C" w:rsidRDefault="00C0112C">
            <w:pPr>
              <w:pStyle w:val="TableParagraph"/>
              <w:spacing w:before="4"/>
              <w:ind w:left="0"/>
              <w:rPr>
                <w:sz w:val="26"/>
              </w:rPr>
            </w:pPr>
          </w:p>
          <w:p w14:paraId="7E9009B6" w14:textId="77777777" w:rsidR="00C0112C" w:rsidRDefault="00CD3D10">
            <w:pPr>
              <w:pStyle w:val="TableParagraph"/>
              <w:spacing w:before="1" w:line="164" w:lineRule="exact"/>
              <w:ind w:left="264" w:right="364" w:hanging="165"/>
              <w:rPr>
                <w:sz w:val="16"/>
              </w:rPr>
            </w:pPr>
            <w:r>
              <w:rPr>
                <w:w w:val="95"/>
                <w:sz w:val="16"/>
              </w:rPr>
              <w:t xml:space="preserve">1.3.1 Choisir une ou des activités pour une </w:t>
            </w:r>
            <w:r>
              <w:rPr>
                <w:w w:val="90"/>
                <w:sz w:val="16"/>
              </w:rPr>
              <w:t>personne, un groupe</w:t>
            </w:r>
          </w:p>
        </w:tc>
        <w:tc>
          <w:tcPr>
            <w:tcW w:w="6786" w:type="dxa"/>
            <w:tcBorders>
              <w:top w:val="single" w:sz="2" w:space="0" w:color="000000"/>
              <w:left w:val="single" w:sz="2" w:space="0" w:color="000000"/>
              <w:bottom w:val="single" w:sz="2" w:space="0" w:color="000000"/>
            </w:tcBorders>
          </w:tcPr>
          <w:p w14:paraId="7E9009B7" w14:textId="77777777" w:rsidR="00C0112C" w:rsidRDefault="00CD3D10">
            <w:pPr>
              <w:pStyle w:val="TableParagraph"/>
              <w:spacing w:before="114" w:line="191" w:lineRule="exact"/>
              <w:ind w:left="100"/>
              <w:rPr>
                <w:sz w:val="16"/>
              </w:rPr>
            </w:pPr>
            <w:r>
              <w:rPr>
                <w:w w:val="95"/>
                <w:sz w:val="16"/>
              </w:rPr>
              <w:t>Activités choisies :</w:t>
            </w:r>
          </w:p>
          <w:p w14:paraId="7E9009B8" w14:textId="77777777" w:rsidR="00C0112C" w:rsidRDefault="00CD3D10">
            <w:pPr>
              <w:pStyle w:val="TableParagraph"/>
              <w:numPr>
                <w:ilvl w:val="0"/>
                <w:numId w:val="109"/>
              </w:numPr>
              <w:tabs>
                <w:tab w:val="left" w:pos="225"/>
              </w:tabs>
              <w:spacing w:line="181" w:lineRule="exact"/>
              <w:ind w:firstLine="0"/>
              <w:rPr>
                <w:sz w:val="16"/>
              </w:rPr>
            </w:pPr>
            <w:r>
              <w:rPr>
                <w:w w:val="95"/>
                <w:sz w:val="16"/>
              </w:rPr>
              <w:t>en</w:t>
            </w:r>
            <w:r>
              <w:rPr>
                <w:spacing w:val="-12"/>
                <w:w w:val="95"/>
                <w:sz w:val="16"/>
              </w:rPr>
              <w:t xml:space="preserve"> </w:t>
            </w:r>
            <w:r>
              <w:rPr>
                <w:w w:val="95"/>
                <w:sz w:val="16"/>
              </w:rPr>
              <w:t>lien</w:t>
            </w:r>
            <w:r>
              <w:rPr>
                <w:spacing w:val="-12"/>
                <w:w w:val="95"/>
                <w:sz w:val="16"/>
              </w:rPr>
              <w:t xml:space="preserve"> </w:t>
            </w:r>
            <w:r>
              <w:rPr>
                <w:w w:val="95"/>
                <w:sz w:val="16"/>
              </w:rPr>
              <w:t>avec</w:t>
            </w:r>
            <w:r>
              <w:rPr>
                <w:spacing w:val="-12"/>
                <w:w w:val="95"/>
                <w:sz w:val="16"/>
              </w:rPr>
              <w:t xml:space="preserve"> </w:t>
            </w:r>
            <w:r>
              <w:rPr>
                <w:w w:val="95"/>
                <w:sz w:val="16"/>
              </w:rPr>
              <w:t>le</w:t>
            </w:r>
            <w:r>
              <w:rPr>
                <w:spacing w:val="-13"/>
                <w:w w:val="95"/>
                <w:sz w:val="16"/>
              </w:rPr>
              <w:t xml:space="preserve"> </w:t>
            </w:r>
            <w:r>
              <w:rPr>
                <w:w w:val="95"/>
                <w:sz w:val="16"/>
              </w:rPr>
              <w:t>projet</w:t>
            </w:r>
            <w:r>
              <w:rPr>
                <w:spacing w:val="-12"/>
                <w:w w:val="95"/>
                <w:sz w:val="16"/>
              </w:rPr>
              <w:t xml:space="preserve"> </w:t>
            </w:r>
            <w:r>
              <w:rPr>
                <w:w w:val="95"/>
                <w:sz w:val="16"/>
              </w:rPr>
              <w:t>d’établissement,</w:t>
            </w:r>
            <w:r>
              <w:rPr>
                <w:spacing w:val="-12"/>
                <w:w w:val="95"/>
                <w:sz w:val="16"/>
              </w:rPr>
              <w:t xml:space="preserve"> </w:t>
            </w:r>
            <w:r>
              <w:rPr>
                <w:w w:val="95"/>
                <w:sz w:val="16"/>
              </w:rPr>
              <w:t>de</w:t>
            </w:r>
            <w:r>
              <w:rPr>
                <w:spacing w:val="-12"/>
                <w:w w:val="95"/>
                <w:sz w:val="16"/>
              </w:rPr>
              <w:t xml:space="preserve"> </w:t>
            </w:r>
            <w:r>
              <w:rPr>
                <w:w w:val="95"/>
                <w:sz w:val="16"/>
              </w:rPr>
              <w:t>service,</w:t>
            </w:r>
            <w:r>
              <w:rPr>
                <w:spacing w:val="-12"/>
                <w:w w:val="95"/>
                <w:sz w:val="16"/>
              </w:rPr>
              <w:t xml:space="preserve"> </w:t>
            </w:r>
            <w:r>
              <w:rPr>
                <w:w w:val="95"/>
                <w:sz w:val="16"/>
              </w:rPr>
              <w:t>le</w:t>
            </w:r>
            <w:r>
              <w:rPr>
                <w:spacing w:val="-13"/>
                <w:w w:val="95"/>
                <w:sz w:val="16"/>
              </w:rPr>
              <w:t xml:space="preserve"> </w:t>
            </w:r>
            <w:r>
              <w:rPr>
                <w:w w:val="95"/>
                <w:sz w:val="16"/>
              </w:rPr>
              <w:t>projet</w:t>
            </w:r>
            <w:r>
              <w:rPr>
                <w:spacing w:val="-12"/>
                <w:w w:val="95"/>
                <w:sz w:val="16"/>
              </w:rPr>
              <w:t xml:space="preserve"> </w:t>
            </w:r>
            <w:r>
              <w:rPr>
                <w:w w:val="95"/>
                <w:sz w:val="16"/>
              </w:rPr>
              <w:t>individualisé,</w:t>
            </w:r>
            <w:r>
              <w:rPr>
                <w:spacing w:val="-12"/>
                <w:w w:val="95"/>
                <w:sz w:val="16"/>
              </w:rPr>
              <w:t xml:space="preserve"> </w:t>
            </w:r>
            <w:r>
              <w:rPr>
                <w:w w:val="95"/>
                <w:sz w:val="16"/>
              </w:rPr>
              <w:t>le</w:t>
            </w:r>
            <w:r>
              <w:rPr>
                <w:spacing w:val="-13"/>
                <w:w w:val="95"/>
                <w:sz w:val="16"/>
              </w:rPr>
              <w:t xml:space="preserve"> </w:t>
            </w:r>
            <w:r>
              <w:rPr>
                <w:w w:val="95"/>
                <w:sz w:val="16"/>
              </w:rPr>
              <w:t>projet</w:t>
            </w:r>
            <w:r>
              <w:rPr>
                <w:spacing w:val="-12"/>
                <w:w w:val="95"/>
                <w:sz w:val="16"/>
              </w:rPr>
              <w:t xml:space="preserve"> </w:t>
            </w:r>
            <w:r>
              <w:rPr>
                <w:w w:val="95"/>
                <w:sz w:val="16"/>
              </w:rPr>
              <w:t>de</w:t>
            </w:r>
            <w:r>
              <w:rPr>
                <w:spacing w:val="-12"/>
                <w:w w:val="95"/>
                <w:sz w:val="16"/>
              </w:rPr>
              <w:t xml:space="preserve"> </w:t>
            </w:r>
            <w:r>
              <w:rPr>
                <w:w w:val="95"/>
                <w:sz w:val="16"/>
              </w:rPr>
              <w:t>vie</w:t>
            </w:r>
            <w:r>
              <w:rPr>
                <w:spacing w:val="-23"/>
                <w:w w:val="95"/>
                <w:sz w:val="16"/>
              </w:rPr>
              <w:t xml:space="preserve"> </w:t>
            </w:r>
            <w:r>
              <w:rPr>
                <w:w w:val="95"/>
                <w:sz w:val="16"/>
              </w:rPr>
              <w:t>;</w:t>
            </w:r>
          </w:p>
          <w:p w14:paraId="7E9009B9" w14:textId="77777777" w:rsidR="00C0112C" w:rsidRDefault="00CD3D10">
            <w:pPr>
              <w:pStyle w:val="TableParagraph"/>
              <w:numPr>
                <w:ilvl w:val="0"/>
                <w:numId w:val="109"/>
              </w:numPr>
              <w:tabs>
                <w:tab w:val="left" w:pos="225"/>
              </w:tabs>
              <w:spacing w:before="2" w:line="176" w:lineRule="exact"/>
              <w:ind w:right="719" w:firstLine="0"/>
              <w:rPr>
                <w:sz w:val="16"/>
              </w:rPr>
            </w:pPr>
            <w:r>
              <w:rPr>
                <w:w w:val="95"/>
                <w:sz w:val="16"/>
              </w:rPr>
              <w:t>en</w:t>
            </w:r>
            <w:r>
              <w:rPr>
                <w:spacing w:val="-12"/>
                <w:w w:val="95"/>
                <w:sz w:val="16"/>
              </w:rPr>
              <w:t xml:space="preserve"> </w:t>
            </w:r>
            <w:r>
              <w:rPr>
                <w:w w:val="95"/>
                <w:sz w:val="16"/>
              </w:rPr>
              <w:t>prenant</w:t>
            </w:r>
            <w:r>
              <w:rPr>
                <w:spacing w:val="-12"/>
                <w:w w:val="95"/>
                <w:sz w:val="16"/>
              </w:rPr>
              <w:t xml:space="preserve"> </w:t>
            </w:r>
            <w:r>
              <w:rPr>
                <w:w w:val="95"/>
                <w:sz w:val="16"/>
              </w:rPr>
              <w:t>en</w:t>
            </w:r>
            <w:r>
              <w:rPr>
                <w:spacing w:val="-12"/>
                <w:w w:val="95"/>
                <w:sz w:val="16"/>
              </w:rPr>
              <w:t xml:space="preserve"> </w:t>
            </w:r>
            <w:r>
              <w:rPr>
                <w:w w:val="95"/>
                <w:sz w:val="16"/>
              </w:rPr>
              <w:t>compte</w:t>
            </w:r>
            <w:r>
              <w:rPr>
                <w:spacing w:val="-12"/>
                <w:w w:val="95"/>
                <w:sz w:val="16"/>
              </w:rPr>
              <w:t xml:space="preserve"> </w:t>
            </w:r>
            <w:r>
              <w:rPr>
                <w:w w:val="95"/>
                <w:sz w:val="16"/>
              </w:rPr>
              <w:t>les</w:t>
            </w:r>
            <w:r>
              <w:rPr>
                <w:spacing w:val="-13"/>
                <w:w w:val="95"/>
                <w:sz w:val="16"/>
              </w:rPr>
              <w:t xml:space="preserve"> </w:t>
            </w:r>
            <w:r>
              <w:rPr>
                <w:w w:val="95"/>
                <w:sz w:val="16"/>
              </w:rPr>
              <w:t>besoins,</w:t>
            </w:r>
            <w:r>
              <w:rPr>
                <w:spacing w:val="-12"/>
                <w:w w:val="95"/>
                <w:sz w:val="16"/>
              </w:rPr>
              <w:t xml:space="preserve"> </w:t>
            </w:r>
            <w:r>
              <w:rPr>
                <w:w w:val="95"/>
                <w:sz w:val="16"/>
              </w:rPr>
              <w:t>les</w:t>
            </w:r>
            <w:r>
              <w:rPr>
                <w:spacing w:val="-13"/>
                <w:w w:val="95"/>
                <w:sz w:val="16"/>
              </w:rPr>
              <w:t xml:space="preserve"> </w:t>
            </w:r>
            <w:r>
              <w:rPr>
                <w:w w:val="95"/>
                <w:sz w:val="16"/>
              </w:rPr>
              <w:t>capacités</w:t>
            </w:r>
            <w:r>
              <w:rPr>
                <w:spacing w:val="-12"/>
                <w:w w:val="95"/>
                <w:sz w:val="16"/>
              </w:rPr>
              <w:t xml:space="preserve"> </w:t>
            </w:r>
            <w:r>
              <w:rPr>
                <w:w w:val="95"/>
                <w:sz w:val="16"/>
              </w:rPr>
              <w:t>et</w:t>
            </w:r>
            <w:r>
              <w:rPr>
                <w:spacing w:val="-13"/>
                <w:w w:val="95"/>
                <w:sz w:val="16"/>
              </w:rPr>
              <w:t xml:space="preserve"> </w:t>
            </w:r>
            <w:r>
              <w:rPr>
                <w:w w:val="95"/>
                <w:sz w:val="16"/>
              </w:rPr>
              <w:t>centres</w:t>
            </w:r>
            <w:r>
              <w:rPr>
                <w:spacing w:val="-12"/>
                <w:w w:val="95"/>
                <w:sz w:val="16"/>
              </w:rPr>
              <w:t xml:space="preserve"> </w:t>
            </w:r>
            <w:r>
              <w:rPr>
                <w:w w:val="95"/>
                <w:sz w:val="16"/>
              </w:rPr>
              <w:t>d’intérêt</w:t>
            </w:r>
            <w:r>
              <w:rPr>
                <w:spacing w:val="-12"/>
                <w:w w:val="95"/>
                <w:sz w:val="16"/>
              </w:rPr>
              <w:t xml:space="preserve"> </w:t>
            </w:r>
            <w:r>
              <w:rPr>
                <w:w w:val="95"/>
                <w:sz w:val="16"/>
              </w:rPr>
              <w:t>de</w:t>
            </w:r>
            <w:r>
              <w:rPr>
                <w:spacing w:val="-12"/>
                <w:w w:val="95"/>
                <w:sz w:val="16"/>
              </w:rPr>
              <w:t xml:space="preserve"> </w:t>
            </w:r>
            <w:r>
              <w:rPr>
                <w:w w:val="95"/>
                <w:sz w:val="16"/>
              </w:rPr>
              <w:t>la</w:t>
            </w:r>
            <w:r>
              <w:rPr>
                <w:spacing w:val="-13"/>
                <w:w w:val="95"/>
                <w:sz w:val="16"/>
              </w:rPr>
              <w:t xml:space="preserve"> </w:t>
            </w:r>
            <w:r>
              <w:rPr>
                <w:w w:val="95"/>
                <w:sz w:val="16"/>
              </w:rPr>
              <w:t>personne</w:t>
            </w:r>
            <w:r>
              <w:rPr>
                <w:spacing w:val="-12"/>
                <w:w w:val="95"/>
                <w:sz w:val="16"/>
              </w:rPr>
              <w:t xml:space="preserve"> </w:t>
            </w:r>
            <w:r>
              <w:rPr>
                <w:w w:val="95"/>
                <w:sz w:val="16"/>
              </w:rPr>
              <w:t>ou</w:t>
            </w:r>
            <w:r>
              <w:rPr>
                <w:spacing w:val="-12"/>
                <w:w w:val="95"/>
                <w:sz w:val="16"/>
              </w:rPr>
              <w:t xml:space="preserve"> </w:t>
            </w:r>
            <w:r>
              <w:rPr>
                <w:w w:val="95"/>
                <w:sz w:val="16"/>
              </w:rPr>
              <w:t>du</w:t>
            </w:r>
            <w:r>
              <w:rPr>
                <w:spacing w:val="-12"/>
                <w:w w:val="95"/>
                <w:sz w:val="16"/>
              </w:rPr>
              <w:t xml:space="preserve"> </w:t>
            </w:r>
            <w:r>
              <w:rPr>
                <w:w w:val="95"/>
                <w:sz w:val="16"/>
              </w:rPr>
              <w:t>groupe. Choix</w:t>
            </w:r>
            <w:r>
              <w:rPr>
                <w:spacing w:val="-18"/>
                <w:w w:val="95"/>
                <w:sz w:val="16"/>
              </w:rPr>
              <w:t xml:space="preserve"> </w:t>
            </w:r>
            <w:r>
              <w:rPr>
                <w:w w:val="95"/>
                <w:sz w:val="16"/>
              </w:rPr>
              <w:t>adapté</w:t>
            </w:r>
            <w:r>
              <w:rPr>
                <w:spacing w:val="-17"/>
                <w:w w:val="95"/>
                <w:sz w:val="16"/>
              </w:rPr>
              <w:t xml:space="preserve"> </w:t>
            </w:r>
            <w:r>
              <w:rPr>
                <w:w w:val="95"/>
                <w:sz w:val="16"/>
              </w:rPr>
              <w:t>des</w:t>
            </w:r>
            <w:r>
              <w:rPr>
                <w:spacing w:val="-18"/>
                <w:w w:val="95"/>
                <w:sz w:val="16"/>
              </w:rPr>
              <w:t xml:space="preserve"> </w:t>
            </w:r>
            <w:r>
              <w:rPr>
                <w:w w:val="95"/>
                <w:sz w:val="16"/>
              </w:rPr>
              <w:t>supports</w:t>
            </w:r>
            <w:r>
              <w:rPr>
                <w:spacing w:val="-18"/>
                <w:w w:val="95"/>
                <w:sz w:val="16"/>
              </w:rPr>
              <w:t xml:space="preserve"> </w:t>
            </w:r>
            <w:r>
              <w:rPr>
                <w:w w:val="95"/>
                <w:sz w:val="16"/>
              </w:rPr>
              <w:t>d’activités</w:t>
            </w:r>
          </w:p>
        </w:tc>
      </w:tr>
      <w:tr w:rsidR="00C0112C" w14:paraId="7E9009C3" w14:textId="77777777">
        <w:trPr>
          <w:trHeight w:hRule="exact" w:val="1604"/>
        </w:trPr>
        <w:tc>
          <w:tcPr>
            <w:tcW w:w="3118" w:type="dxa"/>
            <w:tcBorders>
              <w:top w:val="single" w:sz="2" w:space="0" w:color="000000"/>
              <w:bottom w:val="single" w:sz="2" w:space="0" w:color="000000"/>
              <w:right w:val="single" w:sz="2" w:space="0" w:color="000000"/>
            </w:tcBorders>
          </w:tcPr>
          <w:p w14:paraId="7E9009BB" w14:textId="77777777" w:rsidR="00C0112C" w:rsidRDefault="00C0112C">
            <w:pPr>
              <w:pStyle w:val="TableParagraph"/>
              <w:ind w:left="0"/>
              <w:rPr>
                <w:sz w:val="20"/>
              </w:rPr>
            </w:pPr>
          </w:p>
          <w:p w14:paraId="7E9009BC" w14:textId="77777777" w:rsidR="00C0112C" w:rsidRDefault="00C0112C">
            <w:pPr>
              <w:pStyle w:val="TableParagraph"/>
              <w:spacing w:before="12"/>
              <w:ind w:left="0"/>
              <w:rPr>
                <w:sz w:val="27"/>
              </w:rPr>
            </w:pPr>
          </w:p>
          <w:p w14:paraId="7E9009BD" w14:textId="77777777" w:rsidR="00C0112C" w:rsidRDefault="00CD3D10">
            <w:pPr>
              <w:pStyle w:val="TableParagraph"/>
              <w:spacing w:line="164" w:lineRule="exact"/>
              <w:ind w:left="264" w:right="81" w:hanging="165"/>
              <w:rPr>
                <w:sz w:val="16"/>
              </w:rPr>
            </w:pPr>
            <w:r>
              <w:rPr>
                <w:w w:val="90"/>
                <w:sz w:val="16"/>
              </w:rPr>
              <w:t xml:space="preserve">1.3.2 Conduire et évaluer une activité individuelle </w:t>
            </w:r>
            <w:r>
              <w:rPr>
                <w:w w:val="95"/>
                <w:sz w:val="16"/>
              </w:rPr>
              <w:t>ou de groupe (vie quotidienne, éveil, loisirs, maintien de la vie sociale)</w:t>
            </w:r>
          </w:p>
        </w:tc>
        <w:tc>
          <w:tcPr>
            <w:tcW w:w="6786" w:type="dxa"/>
            <w:tcBorders>
              <w:top w:val="single" w:sz="2" w:space="0" w:color="000000"/>
              <w:left w:val="single" w:sz="2" w:space="0" w:color="000000"/>
              <w:bottom w:val="single" w:sz="2" w:space="0" w:color="000000"/>
            </w:tcBorders>
          </w:tcPr>
          <w:p w14:paraId="7E9009BE" w14:textId="77777777" w:rsidR="00C0112C" w:rsidRDefault="00CD3D10">
            <w:pPr>
              <w:pStyle w:val="TableParagraph"/>
              <w:spacing w:before="125" w:line="176" w:lineRule="exact"/>
              <w:ind w:left="100" w:right="1501"/>
              <w:rPr>
                <w:sz w:val="16"/>
              </w:rPr>
            </w:pPr>
            <w:r>
              <w:rPr>
                <w:w w:val="90"/>
                <w:sz w:val="16"/>
              </w:rPr>
              <w:t xml:space="preserve">Attitude adaptée au cours de l’activité (stimulation, valorisation et participation) </w:t>
            </w:r>
            <w:r>
              <w:rPr>
                <w:w w:val="95"/>
                <w:sz w:val="16"/>
              </w:rPr>
              <w:t>Respect du confort et de la sécurité</w:t>
            </w:r>
          </w:p>
          <w:p w14:paraId="7E9009BF" w14:textId="77777777" w:rsidR="00C0112C" w:rsidRDefault="00CD3D10">
            <w:pPr>
              <w:pStyle w:val="TableParagraph"/>
              <w:spacing w:line="174" w:lineRule="exact"/>
              <w:ind w:left="100"/>
              <w:rPr>
                <w:sz w:val="16"/>
              </w:rPr>
            </w:pPr>
            <w:r>
              <w:rPr>
                <w:w w:val="95"/>
                <w:sz w:val="16"/>
              </w:rPr>
              <w:t>Respect du rythme de la personne</w:t>
            </w:r>
          </w:p>
          <w:p w14:paraId="7E9009C0" w14:textId="77777777" w:rsidR="00C0112C" w:rsidRDefault="00CD3D10">
            <w:pPr>
              <w:pStyle w:val="TableParagraph"/>
              <w:spacing w:before="1" w:line="176" w:lineRule="exact"/>
              <w:ind w:left="100" w:right="1261"/>
              <w:rPr>
                <w:sz w:val="16"/>
              </w:rPr>
            </w:pPr>
            <w:r>
              <w:rPr>
                <w:w w:val="95"/>
                <w:sz w:val="16"/>
              </w:rPr>
              <w:t>Respect</w:t>
            </w:r>
            <w:r>
              <w:rPr>
                <w:spacing w:val="-13"/>
                <w:w w:val="95"/>
                <w:sz w:val="16"/>
              </w:rPr>
              <w:t xml:space="preserve"> </w:t>
            </w:r>
            <w:r>
              <w:rPr>
                <w:w w:val="95"/>
                <w:sz w:val="16"/>
              </w:rPr>
              <w:t>des</w:t>
            </w:r>
            <w:r>
              <w:rPr>
                <w:spacing w:val="-13"/>
                <w:w w:val="95"/>
                <w:sz w:val="16"/>
              </w:rPr>
              <w:t xml:space="preserve"> </w:t>
            </w:r>
            <w:r>
              <w:rPr>
                <w:w w:val="95"/>
                <w:sz w:val="16"/>
              </w:rPr>
              <w:t>souhaits</w:t>
            </w:r>
            <w:r>
              <w:rPr>
                <w:spacing w:val="-13"/>
                <w:w w:val="95"/>
                <w:sz w:val="16"/>
              </w:rPr>
              <w:t xml:space="preserve"> </w:t>
            </w:r>
            <w:r>
              <w:rPr>
                <w:w w:val="95"/>
                <w:sz w:val="16"/>
              </w:rPr>
              <w:t>ou</w:t>
            </w:r>
            <w:r>
              <w:rPr>
                <w:spacing w:val="-13"/>
                <w:w w:val="95"/>
                <w:sz w:val="16"/>
              </w:rPr>
              <w:t xml:space="preserve"> </w:t>
            </w:r>
            <w:r>
              <w:rPr>
                <w:w w:val="95"/>
                <w:sz w:val="16"/>
              </w:rPr>
              <w:t>des</w:t>
            </w:r>
            <w:r>
              <w:rPr>
                <w:spacing w:val="-13"/>
                <w:w w:val="95"/>
                <w:sz w:val="16"/>
              </w:rPr>
              <w:t xml:space="preserve"> </w:t>
            </w:r>
            <w:r>
              <w:rPr>
                <w:w w:val="95"/>
                <w:sz w:val="16"/>
              </w:rPr>
              <w:t>demandes,</w:t>
            </w:r>
            <w:r>
              <w:rPr>
                <w:spacing w:val="-13"/>
                <w:w w:val="95"/>
                <w:sz w:val="16"/>
              </w:rPr>
              <w:t xml:space="preserve"> </w:t>
            </w:r>
            <w:r>
              <w:rPr>
                <w:w w:val="95"/>
                <w:sz w:val="16"/>
              </w:rPr>
              <w:t>des</w:t>
            </w:r>
            <w:r>
              <w:rPr>
                <w:spacing w:val="-13"/>
                <w:w w:val="95"/>
                <w:sz w:val="16"/>
              </w:rPr>
              <w:t xml:space="preserve"> </w:t>
            </w:r>
            <w:r>
              <w:rPr>
                <w:w w:val="95"/>
                <w:sz w:val="16"/>
              </w:rPr>
              <w:t>potentialités</w:t>
            </w:r>
            <w:r>
              <w:rPr>
                <w:spacing w:val="-12"/>
                <w:w w:val="95"/>
                <w:sz w:val="16"/>
              </w:rPr>
              <w:t xml:space="preserve"> </w:t>
            </w:r>
            <w:r>
              <w:rPr>
                <w:w w:val="95"/>
                <w:sz w:val="16"/>
              </w:rPr>
              <w:t>et</w:t>
            </w:r>
            <w:r>
              <w:rPr>
                <w:spacing w:val="-13"/>
                <w:w w:val="95"/>
                <w:sz w:val="16"/>
              </w:rPr>
              <w:t xml:space="preserve"> </w:t>
            </w:r>
            <w:r>
              <w:rPr>
                <w:w w:val="95"/>
                <w:sz w:val="16"/>
              </w:rPr>
              <w:t>de</w:t>
            </w:r>
            <w:r>
              <w:rPr>
                <w:spacing w:val="-13"/>
                <w:w w:val="95"/>
                <w:sz w:val="16"/>
              </w:rPr>
              <w:t xml:space="preserve"> </w:t>
            </w:r>
            <w:r>
              <w:rPr>
                <w:w w:val="95"/>
                <w:sz w:val="16"/>
              </w:rPr>
              <w:t>la</w:t>
            </w:r>
            <w:r>
              <w:rPr>
                <w:spacing w:val="-12"/>
                <w:w w:val="95"/>
                <w:sz w:val="16"/>
              </w:rPr>
              <w:t xml:space="preserve"> </w:t>
            </w:r>
            <w:r>
              <w:rPr>
                <w:w w:val="95"/>
                <w:sz w:val="16"/>
              </w:rPr>
              <w:t>créativité</w:t>
            </w:r>
            <w:r>
              <w:rPr>
                <w:spacing w:val="-13"/>
                <w:w w:val="95"/>
                <w:sz w:val="16"/>
              </w:rPr>
              <w:t xml:space="preserve"> </w:t>
            </w:r>
            <w:r>
              <w:rPr>
                <w:w w:val="95"/>
                <w:sz w:val="16"/>
              </w:rPr>
              <w:t>de</w:t>
            </w:r>
            <w:r>
              <w:rPr>
                <w:spacing w:val="-13"/>
                <w:w w:val="95"/>
                <w:sz w:val="16"/>
              </w:rPr>
              <w:t xml:space="preserve"> </w:t>
            </w:r>
            <w:r>
              <w:rPr>
                <w:w w:val="95"/>
                <w:sz w:val="16"/>
              </w:rPr>
              <w:t>la</w:t>
            </w:r>
            <w:r>
              <w:rPr>
                <w:spacing w:val="-12"/>
                <w:w w:val="95"/>
                <w:sz w:val="16"/>
              </w:rPr>
              <w:t xml:space="preserve"> </w:t>
            </w:r>
            <w:r>
              <w:rPr>
                <w:w w:val="95"/>
                <w:sz w:val="16"/>
              </w:rPr>
              <w:t>personne Respect</w:t>
            </w:r>
            <w:r>
              <w:rPr>
                <w:spacing w:val="-21"/>
                <w:w w:val="95"/>
                <w:sz w:val="16"/>
              </w:rPr>
              <w:t xml:space="preserve"> </w:t>
            </w:r>
            <w:r>
              <w:rPr>
                <w:w w:val="95"/>
                <w:sz w:val="16"/>
              </w:rPr>
              <w:t>de</w:t>
            </w:r>
            <w:r>
              <w:rPr>
                <w:w w:val="95"/>
                <w:sz w:val="16"/>
              </w:rPr>
              <w:t>s</w:t>
            </w:r>
            <w:r>
              <w:rPr>
                <w:spacing w:val="-21"/>
                <w:w w:val="95"/>
                <w:sz w:val="16"/>
              </w:rPr>
              <w:t xml:space="preserve"> </w:t>
            </w:r>
            <w:r>
              <w:rPr>
                <w:w w:val="95"/>
                <w:sz w:val="16"/>
              </w:rPr>
              <w:t>contraintes</w:t>
            </w:r>
            <w:r>
              <w:rPr>
                <w:spacing w:val="-20"/>
                <w:w w:val="95"/>
                <w:sz w:val="16"/>
              </w:rPr>
              <w:t xml:space="preserve"> </w:t>
            </w:r>
            <w:r>
              <w:rPr>
                <w:w w:val="95"/>
                <w:sz w:val="16"/>
              </w:rPr>
              <w:t>réglementaires</w:t>
            </w:r>
            <w:r>
              <w:rPr>
                <w:spacing w:val="-21"/>
                <w:w w:val="95"/>
                <w:sz w:val="16"/>
              </w:rPr>
              <w:t xml:space="preserve"> </w:t>
            </w:r>
            <w:r>
              <w:rPr>
                <w:w w:val="95"/>
                <w:sz w:val="16"/>
              </w:rPr>
              <w:t>et</w:t>
            </w:r>
            <w:r>
              <w:rPr>
                <w:spacing w:val="-21"/>
                <w:w w:val="95"/>
                <w:sz w:val="16"/>
              </w:rPr>
              <w:t xml:space="preserve"> </w:t>
            </w:r>
            <w:r>
              <w:rPr>
                <w:w w:val="95"/>
                <w:sz w:val="16"/>
              </w:rPr>
              <w:t>des</w:t>
            </w:r>
            <w:r>
              <w:rPr>
                <w:spacing w:val="-21"/>
                <w:w w:val="95"/>
                <w:sz w:val="16"/>
              </w:rPr>
              <w:t xml:space="preserve"> </w:t>
            </w:r>
            <w:r>
              <w:rPr>
                <w:w w:val="95"/>
                <w:sz w:val="16"/>
              </w:rPr>
              <w:t>limites</w:t>
            </w:r>
            <w:r>
              <w:rPr>
                <w:spacing w:val="-21"/>
                <w:w w:val="95"/>
                <w:sz w:val="16"/>
              </w:rPr>
              <w:t xml:space="preserve"> </w:t>
            </w:r>
            <w:r>
              <w:rPr>
                <w:w w:val="95"/>
                <w:sz w:val="16"/>
              </w:rPr>
              <w:t>de</w:t>
            </w:r>
            <w:r>
              <w:rPr>
                <w:spacing w:val="-21"/>
                <w:w w:val="95"/>
                <w:sz w:val="16"/>
              </w:rPr>
              <w:t xml:space="preserve"> </w:t>
            </w:r>
            <w:r>
              <w:rPr>
                <w:w w:val="95"/>
                <w:sz w:val="16"/>
              </w:rPr>
              <w:t>compétences</w:t>
            </w:r>
          </w:p>
          <w:p w14:paraId="7E9009C1" w14:textId="77777777" w:rsidR="00C0112C" w:rsidRDefault="00CD3D10">
            <w:pPr>
              <w:pStyle w:val="TableParagraph"/>
              <w:spacing w:line="176" w:lineRule="exact"/>
              <w:ind w:left="100" w:right="3209"/>
              <w:rPr>
                <w:sz w:val="16"/>
              </w:rPr>
            </w:pPr>
            <w:r>
              <w:rPr>
                <w:w w:val="95"/>
                <w:sz w:val="16"/>
              </w:rPr>
              <w:t>Evaluation</w:t>
            </w:r>
            <w:r>
              <w:rPr>
                <w:spacing w:val="-10"/>
                <w:w w:val="95"/>
                <w:sz w:val="16"/>
              </w:rPr>
              <w:t xml:space="preserve"> </w:t>
            </w:r>
            <w:r>
              <w:rPr>
                <w:w w:val="95"/>
                <w:sz w:val="16"/>
              </w:rPr>
              <w:t>de</w:t>
            </w:r>
            <w:r>
              <w:rPr>
                <w:spacing w:val="-10"/>
                <w:w w:val="95"/>
                <w:sz w:val="16"/>
              </w:rPr>
              <w:t xml:space="preserve"> </w:t>
            </w:r>
            <w:r>
              <w:rPr>
                <w:w w:val="95"/>
                <w:sz w:val="16"/>
              </w:rPr>
              <w:t>la</w:t>
            </w:r>
            <w:r>
              <w:rPr>
                <w:spacing w:val="-10"/>
                <w:w w:val="95"/>
                <w:sz w:val="16"/>
              </w:rPr>
              <w:t xml:space="preserve"> </w:t>
            </w:r>
            <w:r>
              <w:rPr>
                <w:w w:val="95"/>
                <w:sz w:val="16"/>
              </w:rPr>
              <w:t>satisfaction</w:t>
            </w:r>
            <w:r>
              <w:rPr>
                <w:spacing w:val="-9"/>
                <w:w w:val="95"/>
                <w:sz w:val="16"/>
              </w:rPr>
              <w:t xml:space="preserve"> </w:t>
            </w:r>
            <w:r>
              <w:rPr>
                <w:w w:val="95"/>
                <w:sz w:val="16"/>
              </w:rPr>
              <w:t>de</w:t>
            </w:r>
            <w:r>
              <w:rPr>
                <w:spacing w:val="-10"/>
                <w:w w:val="95"/>
                <w:sz w:val="16"/>
              </w:rPr>
              <w:t xml:space="preserve"> </w:t>
            </w:r>
            <w:r>
              <w:rPr>
                <w:w w:val="95"/>
                <w:sz w:val="16"/>
              </w:rPr>
              <w:t>la</w:t>
            </w:r>
            <w:r>
              <w:rPr>
                <w:spacing w:val="-10"/>
                <w:w w:val="95"/>
                <w:sz w:val="16"/>
              </w:rPr>
              <w:t xml:space="preserve"> </w:t>
            </w:r>
            <w:r>
              <w:rPr>
                <w:w w:val="95"/>
                <w:sz w:val="16"/>
              </w:rPr>
              <w:t>personne</w:t>
            </w:r>
            <w:r>
              <w:rPr>
                <w:spacing w:val="-10"/>
                <w:w w:val="95"/>
                <w:sz w:val="16"/>
              </w:rPr>
              <w:t xml:space="preserve"> </w:t>
            </w:r>
            <w:r>
              <w:rPr>
                <w:w w:val="95"/>
                <w:sz w:val="16"/>
              </w:rPr>
              <w:t>ou</w:t>
            </w:r>
            <w:r>
              <w:rPr>
                <w:spacing w:val="-10"/>
                <w:w w:val="95"/>
                <w:sz w:val="16"/>
              </w:rPr>
              <w:t xml:space="preserve"> </w:t>
            </w:r>
            <w:r>
              <w:rPr>
                <w:w w:val="95"/>
                <w:sz w:val="16"/>
              </w:rPr>
              <w:t>du</w:t>
            </w:r>
            <w:r>
              <w:rPr>
                <w:spacing w:val="-10"/>
                <w:w w:val="95"/>
                <w:sz w:val="16"/>
              </w:rPr>
              <w:t xml:space="preserve"> </w:t>
            </w:r>
            <w:r>
              <w:rPr>
                <w:w w:val="95"/>
                <w:sz w:val="16"/>
              </w:rPr>
              <w:t xml:space="preserve">groupe </w:t>
            </w:r>
            <w:r>
              <w:rPr>
                <w:w w:val="90"/>
                <w:sz w:val="16"/>
              </w:rPr>
              <w:t>Analyse pertinente des</w:t>
            </w:r>
            <w:r>
              <w:rPr>
                <w:spacing w:val="25"/>
                <w:w w:val="90"/>
                <w:sz w:val="16"/>
              </w:rPr>
              <w:t xml:space="preserve"> </w:t>
            </w:r>
            <w:r>
              <w:rPr>
                <w:w w:val="90"/>
                <w:sz w:val="16"/>
              </w:rPr>
              <w:t>résultats</w:t>
            </w:r>
          </w:p>
          <w:p w14:paraId="7E9009C2" w14:textId="77777777" w:rsidR="00C0112C" w:rsidRDefault="00CD3D10">
            <w:pPr>
              <w:pStyle w:val="TableParagraph"/>
              <w:spacing w:before="1" w:line="184" w:lineRule="exact"/>
              <w:ind w:left="100"/>
              <w:rPr>
                <w:sz w:val="16"/>
              </w:rPr>
            </w:pPr>
            <w:r>
              <w:rPr>
                <w:w w:val="90"/>
                <w:sz w:val="16"/>
              </w:rPr>
              <w:t>Proposition et formulation de pistes  d’améliorations</w:t>
            </w:r>
          </w:p>
        </w:tc>
      </w:tr>
      <w:tr w:rsidR="00C0112C" w14:paraId="7E9009C9" w14:textId="77777777">
        <w:trPr>
          <w:trHeight w:hRule="exact" w:val="1071"/>
        </w:trPr>
        <w:tc>
          <w:tcPr>
            <w:tcW w:w="3118" w:type="dxa"/>
            <w:tcBorders>
              <w:top w:val="single" w:sz="2" w:space="0" w:color="000000"/>
              <w:right w:val="single" w:sz="2" w:space="0" w:color="000000"/>
            </w:tcBorders>
          </w:tcPr>
          <w:p w14:paraId="7E9009C4" w14:textId="77777777" w:rsidR="00C0112C" w:rsidRDefault="00C0112C">
            <w:pPr>
              <w:pStyle w:val="TableParagraph"/>
              <w:ind w:left="0"/>
              <w:rPr>
                <w:sz w:val="20"/>
              </w:rPr>
            </w:pPr>
          </w:p>
          <w:p w14:paraId="7E9009C5" w14:textId="77777777" w:rsidR="00C0112C" w:rsidRDefault="00CD3D10">
            <w:pPr>
              <w:pStyle w:val="TableParagraph"/>
              <w:spacing w:before="155" w:line="164" w:lineRule="exact"/>
              <w:ind w:left="264" w:right="305" w:hanging="165"/>
              <w:rPr>
                <w:sz w:val="16"/>
              </w:rPr>
            </w:pPr>
            <w:r>
              <w:rPr>
                <w:w w:val="95"/>
                <w:sz w:val="16"/>
              </w:rPr>
              <w:t>1.3.3</w:t>
            </w:r>
            <w:r>
              <w:rPr>
                <w:spacing w:val="-19"/>
                <w:w w:val="95"/>
                <w:sz w:val="16"/>
              </w:rPr>
              <w:t xml:space="preserve"> </w:t>
            </w:r>
            <w:r>
              <w:rPr>
                <w:w w:val="95"/>
                <w:sz w:val="16"/>
              </w:rPr>
              <w:t>Accompagner</w:t>
            </w:r>
            <w:r>
              <w:rPr>
                <w:spacing w:val="-19"/>
                <w:w w:val="95"/>
                <w:sz w:val="16"/>
              </w:rPr>
              <w:t xml:space="preserve"> </w:t>
            </w:r>
            <w:r>
              <w:rPr>
                <w:w w:val="95"/>
                <w:sz w:val="16"/>
              </w:rPr>
              <w:t>à</w:t>
            </w:r>
            <w:r>
              <w:rPr>
                <w:spacing w:val="-19"/>
                <w:w w:val="95"/>
                <w:sz w:val="16"/>
              </w:rPr>
              <w:t xml:space="preserve"> </w:t>
            </w:r>
            <w:r>
              <w:rPr>
                <w:w w:val="95"/>
                <w:sz w:val="16"/>
              </w:rPr>
              <w:t>l’utilisation</w:t>
            </w:r>
            <w:r>
              <w:rPr>
                <w:spacing w:val="-19"/>
                <w:w w:val="95"/>
                <w:sz w:val="16"/>
              </w:rPr>
              <w:t xml:space="preserve"> </w:t>
            </w:r>
            <w:r>
              <w:rPr>
                <w:w w:val="95"/>
                <w:sz w:val="16"/>
              </w:rPr>
              <w:t>des</w:t>
            </w:r>
            <w:r>
              <w:rPr>
                <w:spacing w:val="-19"/>
                <w:w w:val="95"/>
                <w:sz w:val="16"/>
              </w:rPr>
              <w:t xml:space="preserve"> </w:t>
            </w:r>
            <w:r>
              <w:rPr>
                <w:w w:val="95"/>
                <w:sz w:val="16"/>
              </w:rPr>
              <w:t xml:space="preserve">équipe- </w:t>
            </w:r>
            <w:r>
              <w:rPr>
                <w:w w:val="90"/>
                <w:sz w:val="16"/>
              </w:rPr>
              <w:t>ments numériques et</w:t>
            </w:r>
            <w:r>
              <w:rPr>
                <w:spacing w:val="25"/>
                <w:w w:val="90"/>
                <w:sz w:val="16"/>
              </w:rPr>
              <w:t xml:space="preserve"> </w:t>
            </w:r>
            <w:r>
              <w:rPr>
                <w:w w:val="90"/>
                <w:sz w:val="16"/>
              </w:rPr>
              <w:t>domotiques</w:t>
            </w:r>
          </w:p>
        </w:tc>
        <w:tc>
          <w:tcPr>
            <w:tcW w:w="6786" w:type="dxa"/>
            <w:tcBorders>
              <w:top w:val="single" w:sz="2" w:space="0" w:color="000000"/>
              <w:left w:val="single" w:sz="2" w:space="0" w:color="000000"/>
            </w:tcBorders>
          </w:tcPr>
          <w:p w14:paraId="7E9009C6" w14:textId="77777777" w:rsidR="00C0112C" w:rsidRDefault="00CD3D10">
            <w:pPr>
              <w:pStyle w:val="TableParagraph"/>
              <w:spacing w:before="125" w:line="176" w:lineRule="exact"/>
              <w:ind w:left="100" w:right="85"/>
              <w:rPr>
                <w:sz w:val="16"/>
              </w:rPr>
            </w:pPr>
            <w:r>
              <w:rPr>
                <w:w w:val="95"/>
                <w:sz w:val="16"/>
              </w:rPr>
              <w:t>Utilisation</w:t>
            </w:r>
            <w:r>
              <w:rPr>
                <w:spacing w:val="-20"/>
                <w:w w:val="95"/>
                <w:sz w:val="16"/>
              </w:rPr>
              <w:t xml:space="preserve"> </w:t>
            </w:r>
            <w:r>
              <w:rPr>
                <w:w w:val="95"/>
                <w:sz w:val="16"/>
              </w:rPr>
              <w:t>pertinente</w:t>
            </w:r>
            <w:r>
              <w:rPr>
                <w:spacing w:val="-20"/>
                <w:w w:val="95"/>
                <w:sz w:val="16"/>
              </w:rPr>
              <w:t xml:space="preserve"> </w:t>
            </w:r>
            <w:r>
              <w:rPr>
                <w:w w:val="95"/>
                <w:sz w:val="16"/>
              </w:rPr>
              <w:t>des</w:t>
            </w:r>
            <w:r>
              <w:rPr>
                <w:spacing w:val="-21"/>
                <w:w w:val="95"/>
                <w:sz w:val="16"/>
              </w:rPr>
              <w:t xml:space="preserve"> </w:t>
            </w:r>
            <w:r>
              <w:rPr>
                <w:w w:val="95"/>
                <w:sz w:val="16"/>
              </w:rPr>
              <w:t>outils</w:t>
            </w:r>
            <w:r>
              <w:rPr>
                <w:spacing w:val="-20"/>
                <w:w w:val="95"/>
                <w:sz w:val="16"/>
              </w:rPr>
              <w:t xml:space="preserve"> </w:t>
            </w:r>
            <w:r>
              <w:rPr>
                <w:w w:val="95"/>
                <w:sz w:val="16"/>
              </w:rPr>
              <w:t>numériques</w:t>
            </w:r>
            <w:r>
              <w:rPr>
                <w:spacing w:val="-21"/>
                <w:w w:val="95"/>
                <w:sz w:val="16"/>
              </w:rPr>
              <w:t xml:space="preserve"> </w:t>
            </w:r>
            <w:r>
              <w:rPr>
                <w:w w:val="95"/>
                <w:sz w:val="16"/>
              </w:rPr>
              <w:t>et</w:t>
            </w:r>
            <w:r>
              <w:rPr>
                <w:spacing w:val="-20"/>
                <w:w w:val="95"/>
                <w:sz w:val="16"/>
              </w:rPr>
              <w:t xml:space="preserve"> </w:t>
            </w:r>
            <w:r>
              <w:rPr>
                <w:w w:val="95"/>
                <w:sz w:val="16"/>
              </w:rPr>
              <w:t>des</w:t>
            </w:r>
            <w:r>
              <w:rPr>
                <w:spacing w:val="-21"/>
                <w:w w:val="95"/>
                <w:sz w:val="16"/>
              </w:rPr>
              <w:t xml:space="preserve"> </w:t>
            </w:r>
            <w:r>
              <w:rPr>
                <w:w w:val="95"/>
                <w:sz w:val="16"/>
              </w:rPr>
              <w:t>technologies</w:t>
            </w:r>
            <w:r>
              <w:rPr>
                <w:spacing w:val="-20"/>
                <w:w w:val="95"/>
                <w:sz w:val="16"/>
              </w:rPr>
              <w:t xml:space="preserve"> </w:t>
            </w:r>
            <w:r>
              <w:rPr>
                <w:w w:val="95"/>
                <w:sz w:val="16"/>
              </w:rPr>
              <w:t>de</w:t>
            </w:r>
            <w:r>
              <w:rPr>
                <w:spacing w:val="-20"/>
                <w:w w:val="95"/>
                <w:sz w:val="16"/>
              </w:rPr>
              <w:t xml:space="preserve"> </w:t>
            </w:r>
            <w:r>
              <w:rPr>
                <w:w w:val="95"/>
                <w:sz w:val="16"/>
              </w:rPr>
              <w:t>communication</w:t>
            </w:r>
            <w:r>
              <w:rPr>
                <w:spacing w:val="-20"/>
                <w:w w:val="95"/>
                <w:sz w:val="16"/>
              </w:rPr>
              <w:t xml:space="preserve"> </w:t>
            </w:r>
            <w:r>
              <w:rPr>
                <w:w w:val="95"/>
                <w:sz w:val="16"/>
              </w:rPr>
              <w:t>au</w:t>
            </w:r>
            <w:r>
              <w:rPr>
                <w:spacing w:val="-21"/>
                <w:w w:val="95"/>
                <w:sz w:val="16"/>
              </w:rPr>
              <w:t xml:space="preserve"> </w:t>
            </w:r>
            <w:r>
              <w:rPr>
                <w:w w:val="95"/>
                <w:sz w:val="16"/>
              </w:rPr>
              <w:t>regard</w:t>
            </w:r>
            <w:r>
              <w:rPr>
                <w:spacing w:val="-21"/>
                <w:w w:val="95"/>
                <w:sz w:val="16"/>
              </w:rPr>
              <w:t xml:space="preserve"> </w:t>
            </w:r>
            <w:r>
              <w:rPr>
                <w:w w:val="95"/>
                <w:sz w:val="16"/>
              </w:rPr>
              <w:t>de</w:t>
            </w:r>
            <w:r>
              <w:rPr>
                <w:spacing w:val="-20"/>
                <w:w w:val="95"/>
                <w:sz w:val="16"/>
              </w:rPr>
              <w:t xml:space="preserve"> </w:t>
            </w:r>
            <w:r>
              <w:rPr>
                <w:w w:val="95"/>
                <w:sz w:val="16"/>
              </w:rPr>
              <w:t>leur</w:t>
            </w:r>
            <w:r>
              <w:rPr>
                <w:spacing w:val="-20"/>
                <w:w w:val="95"/>
                <w:sz w:val="16"/>
              </w:rPr>
              <w:t xml:space="preserve"> </w:t>
            </w:r>
            <w:r>
              <w:rPr>
                <w:w w:val="95"/>
                <w:sz w:val="16"/>
              </w:rPr>
              <w:t>évolution Accompagnement</w:t>
            </w:r>
            <w:r>
              <w:rPr>
                <w:spacing w:val="-13"/>
                <w:w w:val="95"/>
                <w:sz w:val="16"/>
              </w:rPr>
              <w:t xml:space="preserve"> </w:t>
            </w:r>
            <w:r>
              <w:rPr>
                <w:w w:val="95"/>
                <w:sz w:val="16"/>
              </w:rPr>
              <w:t>dans</w:t>
            </w:r>
            <w:r>
              <w:rPr>
                <w:spacing w:val="-13"/>
                <w:w w:val="95"/>
                <w:sz w:val="16"/>
              </w:rPr>
              <w:t xml:space="preserve"> </w:t>
            </w:r>
            <w:r>
              <w:rPr>
                <w:w w:val="95"/>
                <w:sz w:val="16"/>
              </w:rPr>
              <w:t>les</w:t>
            </w:r>
            <w:r>
              <w:rPr>
                <w:spacing w:val="-13"/>
                <w:w w:val="95"/>
                <w:sz w:val="16"/>
              </w:rPr>
              <w:t xml:space="preserve"> </w:t>
            </w:r>
            <w:r>
              <w:rPr>
                <w:w w:val="95"/>
                <w:sz w:val="16"/>
              </w:rPr>
              <w:t>usages</w:t>
            </w:r>
            <w:r>
              <w:rPr>
                <w:spacing w:val="-14"/>
                <w:w w:val="95"/>
                <w:sz w:val="16"/>
              </w:rPr>
              <w:t xml:space="preserve"> </w:t>
            </w:r>
            <w:r>
              <w:rPr>
                <w:w w:val="95"/>
                <w:sz w:val="16"/>
              </w:rPr>
              <w:t>quotidiens</w:t>
            </w:r>
            <w:r>
              <w:rPr>
                <w:spacing w:val="-13"/>
                <w:w w:val="95"/>
                <w:sz w:val="16"/>
              </w:rPr>
              <w:t xml:space="preserve"> </w:t>
            </w:r>
            <w:r>
              <w:rPr>
                <w:w w:val="95"/>
                <w:sz w:val="16"/>
              </w:rPr>
              <w:t>et</w:t>
            </w:r>
            <w:r>
              <w:rPr>
                <w:spacing w:val="-14"/>
                <w:w w:val="95"/>
                <w:sz w:val="16"/>
              </w:rPr>
              <w:t xml:space="preserve"> </w:t>
            </w:r>
            <w:r>
              <w:rPr>
                <w:w w:val="95"/>
                <w:sz w:val="16"/>
              </w:rPr>
              <w:t>les</w:t>
            </w:r>
            <w:r>
              <w:rPr>
                <w:spacing w:val="-13"/>
                <w:w w:val="95"/>
                <w:sz w:val="16"/>
              </w:rPr>
              <w:t xml:space="preserve"> </w:t>
            </w:r>
            <w:r>
              <w:rPr>
                <w:w w:val="95"/>
                <w:sz w:val="16"/>
              </w:rPr>
              <w:t>démarches</w:t>
            </w:r>
            <w:r>
              <w:rPr>
                <w:spacing w:val="-13"/>
                <w:w w:val="95"/>
                <w:sz w:val="16"/>
              </w:rPr>
              <w:t xml:space="preserve"> </w:t>
            </w:r>
            <w:r>
              <w:rPr>
                <w:w w:val="95"/>
                <w:sz w:val="16"/>
              </w:rPr>
              <w:t>administratives</w:t>
            </w:r>
            <w:r>
              <w:rPr>
                <w:spacing w:val="-13"/>
                <w:w w:val="95"/>
                <w:sz w:val="16"/>
              </w:rPr>
              <w:t xml:space="preserve"> </w:t>
            </w:r>
            <w:r>
              <w:rPr>
                <w:w w:val="95"/>
                <w:sz w:val="16"/>
              </w:rPr>
              <w:t>en</w:t>
            </w:r>
            <w:r>
              <w:rPr>
                <w:spacing w:val="-13"/>
                <w:w w:val="95"/>
                <w:sz w:val="16"/>
              </w:rPr>
              <w:t xml:space="preserve"> </w:t>
            </w:r>
            <w:r>
              <w:rPr>
                <w:w w:val="95"/>
                <w:sz w:val="16"/>
              </w:rPr>
              <w:t>ligne</w:t>
            </w:r>
          </w:p>
          <w:p w14:paraId="7E9009C7" w14:textId="77777777" w:rsidR="00C0112C" w:rsidRDefault="00CD3D10">
            <w:pPr>
              <w:pStyle w:val="TableParagraph"/>
              <w:spacing w:before="9" w:line="164" w:lineRule="exact"/>
              <w:ind w:left="264" w:right="86" w:hanging="165"/>
              <w:rPr>
                <w:sz w:val="16"/>
              </w:rPr>
            </w:pPr>
            <w:r>
              <w:rPr>
                <w:w w:val="95"/>
                <w:sz w:val="16"/>
              </w:rPr>
              <w:t>Autonomie</w:t>
            </w:r>
            <w:r>
              <w:rPr>
                <w:spacing w:val="-23"/>
                <w:w w:val="95"/>
                <w:sz w:val="16"/>
              </w:rPr>
              <w:t xml:space="preserve"> </w:t>
            </w:r>
            <w:r>
              <w:rPr>
                <w:w w:val="95"/>
                <w:sz w:val="16"/>
              </w:rPr>
              <w:t>dans</w:t>
            </w:r>
            <w:r>
              <w:rPr>
                <w:spacing w:val="-24"/>
                <w:w w:val="95"/>
                <w:sz w:val="16"/>
              </w:rPr>
              <w:t xml:space="preserve"> </w:t>
            </w:r>
            <w:r>
              <w:rPr>
                <w:w w:val="95"/>
                <w:sz w:val="16"/>
              </w:rPr>
              <w:t>la</w:t>
            </w:r>
            <w:r>
              <w:rPr>
                <w:spacing w:val="-23"/>
                <w:w w:val="95"/>
                <w:sz w:val="16"/>
              </w:rPr>
              <w:t xml:space="preserve"> </w:t>
            </w:r>
            <w:r>
              <w:rPr>
                <w:w w:val="95"/>
                <w:sz w:val="16"/>
              </w:rPr>
              <w:t>maîtrise</w:t>
            </w:r>
            <w:r>
              <w:rPr>
                <w:spacing w:val="-23"/>
                <w:w w:val="95"/>
                <w:sz w:val="16"/>
              </w:rPr>
              <w:t xml:space="preserve"> </w:t>
            </w:r>
            <w:r>
              <w:rPr>
                <w:w w:val="95"/>
                <w:sz w:val="16"/>
              </w:rPr>
              <w:t>de</w:t>
            </w:r>
            <w:r>
              <w:rPr>
                <w:spacing w:val="-23"/>
                <w:w w:val="95"/>
                <w:sz w:val="16"/>
              </w:rPr>
              <w:t xml:space="preserve"> </w:t>
            </w:r>
            <w:r>
              <w:rPr>
                <w:w w:val="95"/>
                <w:sz w:val="16"/>
              </w:rPr>
              <w:t>l’utilisation</w:t>
            </w:r>
            <w:r>
              <w:rPr>
                <w:spacing w:val="-23"/>
                <w:w w:val="95"/>
                <w:sz w:val="16"/>
              </w:rPr>
              <w:t xml:space="preserve"> </w:t>
            </w:r>
            <w:r>
              <w:rPr>
                <w:w w:val="95"/>
                <w:sz w:val="16"/>
              </w:rPr>
              <w:t>d’internet</w:t>
            </w:r>
            <w:r>
              <w:rPr>
                <w:spacing w:val="-23"/>
                <w:w w:val="95"/>
                <w:sz w:val="16"/>
              </w:rPr>
              <w:t xml:space="preserve"> </w:t>
            </w:r>
            <w:r>
              <w:rPr>
                <w:w w:val="95"/>
                <w:sz w:val="16"/>
              </w:rPr>
              <w:t>et</w:t>
            </w:r>
            <w:r>
              <w:rPr>
                <w:spacing w:val="-24"/>
                <w:w w:val="95"/>
                <w:sz w:val="16"/>
              </w:rPr>
              <w:t xml:space="preserve"> </w:t>
            </w:r>
            <w:r>
              <w:rPr>
                <w:w w:val="95"/>
                <w:sz w:val="16"/>
              </w:rPr>
              <w:t>des</w:t>
            </w:r>
            <w:r>
              <w:rPr>
                <w:spacing w:val="-23"/>
                <w:w w:val="95"/>
                <w:sz w:val="16"/>
              </w:rPr>
              <w:t xml:space="preserve"> </w:t>
            </w:r>
            <w:r>
              <w:rPr>
                <w:w w:val="95"/>
                <w:sz w:val="16"/>
              </w:rPr>
              <w:t>applications</w:t>
            </w:r>
            <w:r>
              <w:rPr>
                <w:spacing w:val="-24"/>
                <w:w w:val="95"/>
                <w:sz w:val="16"/>
              </w:rPr>
              <w:t xml:space="preserve"> </w:t>
            </w:r>
            <w:r>
              <w:rPr>
                <w:w w:val="95"/>
                <w:sz w:val="16"/>
              </w:rPr>
              <w:t>numériques</w:t>
            </w:r>
            <w:r>
              <w:rPr>
                <w:spacing w:val="-23"/>
                <w:w w:val="95"/>
                <w:sz w:val="16"/>
              </w:rPr>
              <w:t xml:space="preserve"> </w:t>
            </w:r>
            <w:r>
              <w:rPr>
                <w:w w:val="95"/>
                <w:sz w:val="16"/>
              </w:rPr>
              <w:t>liées</w:t>
            </w:r>
            <w:r>
              <w:rPr>
                <w:spacing w:val="-23"/>
                <w:w w:val="95"/>
                <w:sz w:val="16"/>
              </w:rPr>
              <w:t xml:space="preserve"> </w:t>
            </w:r>
            <w:r>
              <w:rPr>
                <w:w w:val="95"/>
                <w:sz w:val="16"/>
              </w:rPr>
              <w:t>aux</w:t>
            </w:r>
            <w:r>
              <w:rPr>
                <w:spacing w:val="-23"/>
                <w:w w:val="95"/>
                <w:sz w:val="16"/>
              </w:rPr>
              <w:t xml:space="preserve"> </w:t>
            </w:r>
            <w:r>
              <w:rPr>
                <w:w w:val="95"/>
                <w:sz w:val="16"/>
              </w:rPr>
              <w:t>activités</w:t>
            </w:r>
            <w:r>
              <w:rPr>
                <w:spacing w:val="-24"/>
                <w:w w:val="95"/>
                <w:sz w:val="16"/>
              </w:rPr>
              <w:t xml:space="preserve"> </w:t>
            </w:r>
            <w:r>
              <w:rPr>
                <w:w w:val="95"/>
                <w:sz w:val="16"/>
              </w:rPr>
              <w:t>de</w:t>
            </w:r>
            <w:r>
              <w:rPr>
                <w:spacing w:val="-23"/>
                <w:w w:val="95"/>
                <w:sz w:val="16"/>
              </w:rPr>
              <w:t xml:space="preserve"> </w:t>
            </w:r>
            <w:r>
              <w:rPr>
                <w:w w:val="95"/>
                <w:sz w:val="16"/>
              </w:rPr>
              <w:t>loisirs et de lien</w:t>
            </w:r>
            <w:r>
              <w:rPr>
                <w:spacing w:val="-22"/>
                <w:w w:val="95"/>
                <w:sz w:val="16"/>
              </w:rPr>
              <w:t xml:space="preserve"> </w:t>
            </w:r>
            <w:r>
              <w:rPr>
                <w:w w:val="95"/>
                <w:sz w:val="16"/>
              </w:rPr>
              <w:t>social</w:t>
            </w:r>
          </w:p>
          <w:p w14:paraId="7E9009C8" w14:textId="77777777" w:rsidR="00C0112C" w:rsidRDefault="00CD3D10">
            <w:pPr>
              <w:pStyle w:val="TableParagraph"/>
              <w:spacing w:line="186" w:lineRule="exact"/>
              <w:ind w:left="100"/>
              <w:rPr>
                <w:sz w:val="16"/>
              </w:rPr>
            </w:pPr>
            <w:r>
              <w:rPr>
                <w:w w:val="95"/>
                <w:sz w:val="16"/>
              </w:rPr>
              <w:t>Utilisation de la domotique dans le cadre de l’assistance à la vie quotidienne</w:t>
            </w:r>
          </w:p>
        </w:tc>
      </w:tr>
    </w:tbl>
    <w:p w14:paraId="7E9009CA" w14:textId="77777777" w:rsidR="00C0112C" w:rsidRDefault="00CD3D10">
      <w:pPr>
        <w:spacing w:before="6"/>
        <w:rPr>
          <w:sz w:val="6"/>
        </w:rPr>
      </w:pPr>
      <w:r>
        <w:pict w14:anchorId="7E9016EC">
          <v:shapetype id="_x0000_t202" coordsize="21600,21600" o:spt="202" path="m,l,21600r21600,l21600,xe">
            <v:stroke joinstyle="miter"/>
            <v:path gradientshapeok="t" o:connecttype="rect"/>
          </v:shapetype>
          <v:shape id="_x0000_s1044" type="#_x0000_t202" style="position:absolute;margin-left:50.05pt;margin-top:6.4pt;width:495.25pt;height:28.15pt;z-index:1336;mso-wrap-distance-left:0;mso-wrap-distance-right:0;mso-position-horizontal-relative:page;mso-position-vertical-relative:text" fillcolor="#bdbdbd" strokeweight=".85pt">
            <v:textbox style="mso-next-textbox:#_x0000_s1044" inset="0,0,0,0">
              <w:txbxContent>
                <w:p w14:paraId="7E901757" w14:textId="77777777" w:rsidR="00C0112C" w:rsidRDefault="00CD3D10">
                  <w:pPr>
                    <w:spacing w:before="112" w:line="182" w:lineRule="exact"/>
                    <w:ind w:left="1130" w:right="1130"/>
                    <w:jc w:val="center"/>
                    <w:rPr>
                      <w:rFonts w:ascii="Lucida Sans" w:hAnsi="Lucida Sans"/>
                      <w:b/>
                      <w:sz w:val="16"/>
                    </w:rPr>
                  </w:pPr>
                  <w:r>
                    <w:rPr>
                      <w:rFonts w:ascii="Lucida Sans" w:hAnsi="Lucida Sans"/>
                      <w:b/>
                      <w:w w:val="75"/>
                      <w:sz w:val="16"/>
                    </w:rPr>
                    <w:t>Savoirs associés - Bloc 1</w:t>
                  </w:r>
                </w:p>
                <w:p w14:paraId="7E901758" w14:textId="77777777" w:rsidR="00C0112C" w:rsidRDefault="00CD3D10">
                  <w:pPr>
                    <w:spacing w:line="182" w:lineRule="exact"/>
                    <w:ind w:left="1130" w:right="1130"/>
                    <w:jc w:val="center"/>
                    <w:rPr>
                      <w:rFonts w:ascii="Lucida Sans" w:hAnsi="Lucida Sans"/>
                      <w:b/>
                      <w:sz w:val="16"/>
                    </w:rPr>
                  </w:pPr>
                  <w:r>
                    <w:rPr>
                      <w:rFonts w:ascii="Lucida Sans" w:hAnsi="Lucida Sans"/>
                      <w:b/>
                      <w:w w:val="75"/>
                      <w:sz w:val="16"/>
                    </w:rPr>
                    <w:t>Accompagner la personne dans une approche globale et individualisée</w:t>
                  </w:r>
                </w:p>
              </w:txbxContent>
            </v:textbox>
            <w10:wrap type="topAndBottom" anchorx="page"/>
          </v:shape>
        </w:pict>
      </w:r>
    </w:p>
    <w:p w14:paraId="7E9009CB" w14:textId="77777777" w:rsidR="00C0112C" w:rsidRDefault="00C0112C">
      <w:pPr>
        <w:spacing w:before="4"/>
        <w:rPr>
          <w:sz w:val="7"/>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207"/>
        <w:gridCol w:w="6697"/>
      </w:tblGrid>
      <w:tr w:rsidR="00C0112C" w14:paraId="7E9009CE" w14:textId="77777777">
        <w:trPr>
          <w:trHeight w:hRule="exact" w:val="341"/>
        </w:trPr>
        <w:tc>
          <w:tcPr>
            <w:tcW w:w="3207" w:type="dxa"/>
            <w:tcBorders>
              <w:bottom w:val="single" w:sz="2" w:space="0" w:color="000000"/>
              <w:right w:val="single" w:sz="2" w:space="0" w:color="000000"/>
            </w:tcBorders>
          </w:tcPr>
          <w:p w14:paraId="7E9009CC" w14:textId="77777777" w:rsidR="00C0112C" w:rsidRDefault="00CD3D10">
            <w:pPr>
              <w:pStyle w:val="TableParagraph"/>
              <w:spacing w:before="103"/>
              <w:ind w:left="1081" w:right="1082"/>
              <w:jc w:val="center"/>
              <w:rPr>
                <w:rFonts w:ascii="Lucida Sans"/>
                <w:b/>
                <w:sz w:val="13"/>
              </w:rPr>
            </w:pPr>
            <w:r>
              <w:rPr>
                <w:rFonts w:ascii="Lucida Sans"/>
                <w:b/>
                <w:sz w:val="13"/>
              </w:rPr>
              <w:t>Connaissances</w:t>
            </w:r>
          </w:p>
        </w:tc>
        <w:tc>
          <w:tcPr>
            <w:tcW w:w="6697" w:type="dxa"/>
            <w:tcBorders>
              <w:left w:val="single" w:sz="2" w:space="0" w:color="000000"/>
              <w:bottom w:val="single" w:sz="2" w:space="0" w:color="000000"/>
            </w:tcBorders>
          </w:tcPr>
          <w:p w14:paraId="7E9009CD" w14:textId="77777777" w:rsidR="00C0112C" w:rsidRDefault="00CD3D10">
            <w:pPr>
              <w:pStyle w:val="TableParagraph"/>
              <w:spacing w:before="103"/>
              <w:ind w:left="2253" w:right="2253"/>
              <w:jc w:val="center"/>
              <w:rPr>
                <w:rFonts w:ascii="Lucida Sans" w:hAnsi="Lucida Sans"/>
                <w:b/>
                <w:sz w:val="13"/>
              </w:rPr>
            </w:pPr>
            <w:r>
              <w:rPr>
                <w:rFonts w:ascii="Lucida Sans" w:hAnsi="Lucida Sans"/>
                <w:b/>
                <w:w w:val="95"/>
                <w:sz w:val="13"/>
              </w:rPr>
              <w:t>Limites de connaissances exigées</w:t>
            </w:r>
          </w:p>
        </w:tc>
      </w:tr>
      <w:tr w:rsidR="00C0112C" w14:paraId="7E9009D0" w14:textId="77777777">
        <w:trPr>
          <w:trHeight w:hRule="exact" w:val="374"/>
        </w:trPr>
        <w:tc>
          <w:tcPr>
            <w:tcW w:w="9904" w:type="dxa"/>
            <w:gridSpan w:val="2"/>
            <w:tcBorders>
              <w:top w:val="single" w:sz="2" w:space="0" w:color="000000"/>
              <w:bottom w:val="single" w:sz="2" w:space="0" w:color="000000"/>
            </w:tcBorders>
            <w:shd w:val="clear" w:color="auto" w:fill="D8D8D8"/>
          </w:tcPr>
          <w:p w14:paraId="7E9009CF" w14:textId="77777777" w:rsidR="00C0112C" w:rsidRDefault="00CD3D10">
            <w:pPr>
              <w:pStyle w:val="TableParagraph"/>
              <w:spacing w:before="110"/>
              <w:ind w:left="1907" w:right="1907"/>
              <w:jc w:val="center"/>
              <w:rPr>
                <w:rFonts w:ascii="Lucida Sans"/>
                <w:b/>
                <w:sz w:val="16"/>
              </w:rPr>
            </w:pPr>
            <w:r>
              <w:rPr>
                <w:rFonts w:ascii="Lucida Sans"/>
                <w:b/>
                <w:w w:val="75"/>
                <w:sz w:val="16"/>
              </w:rPr>
              <w:t>TECHNIQUES   PROFESSIONNELLES</w:t>
            </w:r>
          </w:p>
        </w:tc>
      </w:tr>
      <w:tr w:rsidR="00C0112C" w14:paraId="7E9009D2" w14:textId="77777777">
        <w:trPr>
          <w:trHeight w:hRule="exact" w:val="374"/>
        </w:trPr>
        <w:tc>
          <w:tcPr>
            <w:tcW w:w="9904" w:type="dxa"/>
            <w:gridSpan w:val="2"/>
            <w:tcBorders>
              <w:top w:val="single" w:sz="2" w:space="0" w:color="000000"/>
              <w:bottom w:val="single" w:sz="2" w:space="0" w:color="000000"/>
            </w:tcBorders>
            <w:shd w:val="clear" w:color="auto" w:fill="D8D8D8"/>
          </w:tcPr>
          <w:p w14:paraId="7E9009D1" w14:textId="77777777" w:rsidR="00C0112C" w:rsidRDefault="00CD3D10">
            <w:pPr>
              <w:pStyle w:val="TableParagraph"/>
              <w:spacing w:before="110"/>
              <w:ind w:left="2552"/>
              <w:rPr>
                <w:rFonts w:ascii="Lucida Sans" w:hAnsi="Lucida Sans"/>
                <w:b/>
                <w:sz w:val="16"/>
              </w:rPr>
            </w:pPr>
            <w:r>
              <w:rPr>
                <w:rFonts w:ascii="Lucida Sans" w:hAnsi="Lucida Sans"/>
                <w:b/>
                <w:w w:val="75"/>
                <w:sz w:val="16"/>
              </w:rPr>
              <w:t>L’accompagnement de la personne dans une approche globale et individualisée</w:t>
            </w:r>
          </w:p>
        </w:tc>
      </w:tr>
      <w:tr w:rsidR="00C0112C" w14:paraId="7E9009D5" w14:textId="77777777">
        <w:trPr>
          <w:trHeight w:hRule="exact" w:val="703"/>
        </w:trPr>
        <w:tc>
          <w:tcPr>
            <w:tcW w:w="3207" w:type="dxa"/>
            <w:tcBorders>
              <w:top w:val="single" w:sz="2" w:space="0" w:color="000000"/>
              <w:bottom w:val="single" w:sz="2" w:space="0" w:color="000000"/>
              <w:right w:val="single" w:sz="2" w:space="0" w:color="000000"/>
            </w:tcBorders>
          </w:tcPr>
          <w:p w14:paraId="7E9009D3" w14:textId="77777777" w:rsidR="00C0112C" w:rsidRDefault="00CD3D10">
            <w:pPr>
              <w:pStyle w:val="TableParagraph"/>
              <w:spacing w:before="120" w:line="182" w:lineRule="exact"/>
              <w:ind w:left="264" w:right="81" w:hanging="165"/>
              <w:rPr>
                <w:sz w:val="16"/>
              </w:rPr>
            </w:pPr>
            <w:r>
              <w:rPr>
                <w:w w:val="90"/>
                <w:sz w:val="16"/>
              </w:rPr>
              <w:t xml:space="preserve">Approche professionnelle de la personne atteinte </w:t>
            </w:r>
            <w:r>
              <w:rPr>
                <w:w w:val="95"/>
                <w:sz w:val="16"/>
              </w:rPr>
              <w:t>de démences séniles</w:t>
            </w:r>
          </w:p>
        </w:tc>
        <w:tc>
          <w:tcPr>
            <w:tcW w:w="6697" w:type="dxa"/>
            <w:tcBorders>
              <w:top w:val="single" w:sz="2" w:space="0" w:color="000000"/>
              <w:left w:val="single" w:sz="2" w:space="0" w:color="000000"/>
              <w:bottom w:val="single" w:sz="2" w:space="0" w:color="000000"/>
            </w:tcBorders>
          </w:tcPr>
          <w:p w14:paraId="7E9009D4" w14:textId="77777777" w:rsidR="00C0112C" w:rsidRDefault="00CD3D10">
            <w:pPr>
              <w:pStyle w:val="TableParagraph"/>
              <w:spacing w:before="135" w:line="164" w:lineRule="exact"/>
              <w:ind w:left="264" w:right="104" w:hanging="165"/>
              <w:rPr>
                <w:sz w:val="16"/>
              </w:rPr>
            </w:pPr>
            <w:r>
              <w:rPr>
                <w:w w:val="95"/>
                <w:sz w:val="16"/>
              </w:rPr>
              <w:t>Argumenter</w:t>
            </w:r>
            <w:r>
              <w:rPr>
                <w:spacing w:val="-13"/>
                <w:w w:val="95"/>
                <w:sz w:val="16"/>
              </w:rPr>
              <w:t xml:space="preserve"> </w:t>
            </w:r>
            <w:r>
              <w:rPr>
                <w:w w:val="95"/>
                <w:sz w:val="16"/>
              </w:rPr>
              <w:t>l’attitude</w:t>
            </w:r>
            <w:r>
              <w:rPr>
                <w:spacing w:val="-13"/>
                <w:w w:val="95"/>
                <w:sz w:val="16"/>
              </w:rPr>
              <w:t xml:space="preserve"> </w:t>
            </w:r>
            <w:r>
              <w:rPr>
                <w:w w:val="95"/>
                <w:sz w:val="16"/>
              </w:rPr>
              <w:t>professionnelle</w:t>
            </w:r>
            <w:r>
              <w:rPr>
                <w:spacing w:val="-13"/>
                <w:w w:val="95"/>
                <w:sz w:val="16"/>
              </w:rPr>
              <w:t xml:space="preserve"> </w:t>
            </w:r>
            <w:r>
              <w:rPr>
                <w:w w:val="95"/>
                <w:sz w:val="16"/>
              </w:rPr>
              <w:t>à</w:t>
            </w:r>
            <w:r>
              <w:rPr>
                <w:spacing w:val="-13"/>
                <w:w w:val="95"/>
                <w:sz w:val="16"/>
              </w:rPr>
              <w:t xml:space="preserve"> </w:t>
            </w:r>
            <w:r>
              <w:rPr>
                <w:w w:val="95"/>
                <w:sz w:val="16"/>
              </w:rPr>
              <w:t>tenir</w:t>
            </w:r>
            <w:r>
              <w:rPr>
                <w:spacing w:val="-13"/>
                <w:w w:val="95"/>
                <w:sz w:val="16"/>
              </w:rPr>
              <w:t xml:space="preserve"> </w:t>
            </w:r>
            <w:r>
              <w:rPr>
                <w:w w:val="95"/>
                <w:sz w:val="16"/>
              </w:rPr>
              <w:t>face</w:t>
            </w:r>
            <w:r>
              <w:rPr>
                <w:spacing w:val="-13"/>
                <w:w w:val="95"/>
                <w:sz w:val="16"/>
              </w:rPr>
              <w:t xml:space="preserve"> </w:t>
            </w:r>
            <w:r>
              <w:rPr>
                <w:w w:val="95"/>
                <w:sz w:val="16"/>
              </w:rPr>
              <w:t>aux</w:t>
            </w:r>
            <w:r>
              <w:rPr>
                <w:spacing w:val="-13"/>
                <w:w w:val="95"/>
                <w:sz w:val="16"/>
              </w:rPr>
              <w:t xml:space="preserve"> </w:t>
            </w:r>
            <w:r>
              <w:rPr>
                <w:w w:val="95"/>
                <w:sz w:val="16"/>
              </w:rPr>
              <w:t>comportements</w:t>
            </w:r>
            <w:r>
              <w:rPr>
                <w:spacing w:val="-13"/>
                <w:w w:val="95"/>
                <w:sz w:val="16"/>
              </w:rPr>
              <w:t xml:space="preserve"> </w:t>
            </w:r>
            <w:r>
              <w:rPr>
                <w:w w:val="95"/>
                <w:sz w:val="16"/>
              </w:rPr>
              <w:t>caractéristiques</w:t>
            </w:r>
            <w:r>
              <w:rPr>
                <w:spacing w:val="-13"/>
                <w:w w:val="95"/>
                <w:sz w:val="16"/>
              </w:rPr>
              <w:t xml:space="preserve"> </w:t>
            </w:r>
            <w:r>
              <w:rPr>
                <w:w w:val="95"/>
                <w:sz w:val="16"/>
              </w:rPr>
              <w:t>de</w:t>
            </w:r>
            <w:r>
              <w:rPr>
                <w:spacing w:val="-13"/>
                <w:w w:val="95"/>
                <w:sz w:val="16"/>
              </w:rPr>
              <w:t xml:space="preserve"> </w:t>
            </w:r>
            <w:r>
              <w:rPr>
                <w:w w:val="95"/>
                <w:sz w:val="16"/>
              </w:rPr>
              <w:t>la</w:t>
            </w:r>
            <w:r>
              <w:rPr>
                <w:spacing w:val="-12"/>
                <w:w w:val="95"/>
                <w:sz w:val="16"/>
              </w:rPr>
              <w:t xml:space="preserve"> </w:t>
            </w:r>
            <w:r>
              <w:rPr>
                <w:w w:val="95"/>
                <w:sz w:val="16"/>
              </w:rPr>
              <w:t>personne</w:t>
            </w:r>
            <w:r>
              <w:rPr>
                <w:spacing w:val="-13"/>
                <w:w w:val="95"/>
                <w:sz w:val="16"/>
              </w:rPr>
              <w:t xml:space="preserve"> </w:t>
            </w:r>
            <w:r>
              <w:rPr>
                <w:w w:val="95"/>
                <w:sz w:val="16"/>
              </w:rPr>
              <w:t>en tenant</w:t>
            </w:r>
            <w:r>
              <w:rPr>
                <w:spacing w:val="-13"/>
                <w:w w:val="95"/>
                <w:sz w:val="16"/>
              </w:rPr>
              <w:t xml:space="preserve"> </w:t>
            </w:r>
            <w:r>
              <w:rPr>
                <w:w w:val="95"/>
                <w:sz w:val="16"/>
              </w:rPr>
              <w:t>compte</w:t>
            </w:r>
            <w:r>
              <w:rPr>
                <w:spacing w:val="-13"/>
                <w:w w:val="95"/>
                <w:sz w:val="16"/>
              </w:rPr>
              <w:t xml:space="preserve"> </w:t>
            </w:r>
            <w:r>
              <w:rPr>
                <w:w w:val="95"/>
                <w:sz w:val="16"/>
              </w:rPr>
              <w:t>du</w:t>
            </w:r>
            <w:r>
              <w:rPr>
                <w:spacing w:val="-13"/>
                <w:w w:val="95"/>
                <w:sz w:val="16"/>
              </w:rPr>
              <w:t xml:space="preserve"> </w:t>
            </w:r>
            <w:r>
              <w:rPr>
                <w:w w:val="95"/>
                <w:sz w:val="16"/>
              </w:rPr>
              <w:t>projet</w:t>
            </w:r>
            <w:r>
              <w:rPr>
                <w:spacing w:val="-12"/>
                <w:w w:val="95"/>
                <w:sz w:val="16"/>
              </w:rPr>
              <w:t xml:space="preserve"> </w:t>
            </w:r>
            <w:r>
              <w:rPr>
                <w:w w:val="95"/>
                <w:sz w:val="16"/>
              </w:rPr>
              <w:t>individualisé</w:t>
            </w:r>
            <w:r>
              <w:rPr>
                <w:spacing w:val="-13"/>
                <w:w w:val="95"/>
                <w:sz w:val="16"/>
              </w:rPr>
              <w:t xml:space="preserve"> </w:t>
            </w:r>
            <w:r>
              <w:rPr>
                <w:w w:val="95"/>
                <w:sz w:val="16"/>
              </w:rPr>
              <w:t>ou</w:t>
            </w:r>
            <w:r>
              <w:rPr>
                <w:spacing w:val="-13"/>
                <w:w w:val="95"/>
                <w:sz w:val="16"/>
              </w:rPr>
              <w:t xml:space="preserve"> </w:t>
            </w:r>
            <w:r>
              <w:rPr>
                <w:w w:val="95"/>
                <w:sz w:val="16"/>
              </w:rPr>
              <w:t>du</w:t>
            </w:r>
            <w:r>
              <w:rPr>
                <w:spacing w:val="-13"/>
                <w:w w:val="95"/>
                <w:sz w:val="16"/>
              </w:rPr>
              <w:t xml:space="preserve"> </w:t>
            </w:r>
            <w:r>
              <w:rPr>
                <w:w w:val="95"/>
                <w:sz w:val="16"/>
              </w:rPr>
              <w:t>projet</w:t>
            </w:r>
            <w:r>
              <w:rPr>
                <w:spacing w:val="-13"/>
                <w:w w:val="95"/>
                <w:sz w:val="16"/>
              </w:rPr>
              <w:t xml:space="preserve"> </w:t>
            </w:r>
            <w:r>
              <w:rPr>
                <w:w w:val="95"/>
                <w:sz w:val="16"/>
              </w:rPr>
              <w:t>de</w:t>
            </w:r>
            <w:r>
              <w:rPr>
                <w:spacing w:val="-13"/>
                <w:w w:val="95"/>
                <w:sz w:val="16"/>
              </w:rPr>
              <w:t xml:space="preserve"> </w:t>
            </w:r>
            <w:r>
              <w:rPr>
                <w:w w:val="95"/>
                <w:sz w:val="16"/>
              </w:rPr>
              <w:t>vie,</w:t>
            </w:r>
            <w:r>
              <w:rPr>
                <w:spacing w:val="-13"/>
                <w:w w:val="95"/>
                <w:sz w:val="16"/>
              </w:rPr>
              <w:t xml:space="preserve"> </w:t>
            </w:r>
            <w:r>
              <w:rPr>
                <w:w w:val="95"/>
                <w:sz w:val="16"/>
              </w:rPr>
              <w:t>du</w:t>
            </w:r>
            <w:r>
              <w:rPr>
                <w:spacing w:val="-13"/>
                <w:w w:val="95"/>
                <w:sz w:val="16"/>
              </w:rPr>
              <w:t xml:space="preserve"> </w:t>
            </w:r>
            <w:r>
              <w:rPr>
                <w:w w:val="95"/>
                <w:sz w:val="16"/>
              </w:rPr>
              <w:t>raisonnement</w:t>
            </w:r>
            <w:r>
              <w:rPr>
                <w:spacing w:val="-13"/>
                <w:w w:val="95"/>
                <w:sz w:val="16"/>
              </w:rPr>
              <w:t xml:space="preserve"> </w:t>
            </w:r>
            <w:r>
              <w:rPr>
                <w:w w:val="95"/>
                <w:sz w:val="16"/>
              </w:rPr>
              <w:t>clinique</w:t>
            </w:r>
            <w:r>
              <w:rPr>
                <w:spacing w:val="-13"/>
                <w:w w:val="95"/>
                <w:sz w:val="16"/>
              </w:rPr>
              <w:t xml:space="preserve"> </w:t>
            </w:r>
            <w:r>
              <w:rPr>
                <w:w w:val="95"/>
                <w:sz w:val="16"/>
              </w:rPr>
              <w:t>et</w:t>
            </w:r>
            <w:r>
              <w:rPr>
                <w:spacing w:val="-12"/>
                <w:w w:val="95"/>
                <w:sz w:val="16"/>
              </w:rPr>
              <w:t xml:space="preserve"> </w:t>
            </w:r>
            <w:r>
              <w:rPr>
                <w:w w:val="95"/>
                <w:sz w:val="16"/>
              </w:rPr>
              <w:t>de</w:t>
            </w:r>
            <w:r>
              <w:rPr>
                <w:spacing w:val="-13"/>
                <w:w w:val="95"/>
                <w:sz w:val="16"/>
              </w:rPr>
              <w:t xml:space="preserve"> </w:t>
            </w:r>
            <w:r>
              <w:rPr>
                <w:w w:val="95"/>
                <w:sz w:val="16"/>
              </w:rPr>
              <w:t>la</w:t>
            </w:r>
            <w:r>
              <w:rPr>
                <w:spacing w:val="-13"/>
                <w:w w:val="95"/>
                <w:sz w:val="16"/>
              </w:rPr>
              <w:t xml:space="preserve"> </w:t>
            </w:r>
            <w:r>
              <w:rPr>
                <w:w w:val="95"/>
                <w:sz w:val="16"/>
              </w:rPr>
              <w:t>démarche</w:t>
            </w:r>
            <w:r>
              <w:rPr>
                <w:spacing w:val="-13"/>
                <w:w w:val="95"/>
                <w:sz w:val="16"/>
              </w:rPr>
              <w:t xml:space="preserve"> </w:t>
            </w:r>
            <w:r>
              <w:rPr>
                <w:w w:val="95"/>
                <w:sz w:val="16"/>
              </w:rPr>
              <w:t>de soins</w:t>
            </w:r>
            <w:r>
              <w:rPr>
                <w:spacing w:val="-9"/>
                <w:w w:val="95"/>
                <w:sz w:val="16"/>
              </w:rPr>
              <w:t xml:space="preserve"> </w:t>
            </w:r>
            <w:r>
              <w:rPr>
                <w:w w:val="95"/>
                <w:sz w:val="16"/>
              </w:rPr>
              <w:t>qui</w:t>
            </w:r>
            <w:r>
              <w:rPr>
                <w:spacing w:val="-10"/>
                <w:w w:val="95"/>
                <w:sz w:val="16"/>
              </w:rPr>
              <w:t xml:space="preserve"> </w:t>
            </w:r>
            <w:r>
              <w:rPr>
                <w:w w:val="95"/>
                <w:sz w:val="16"/>
              </w:rPr>
              <w:t>en</w:t>
            </w:r>
            <w:r>
              <w:rPr>
                <w:spacing w:val="-9"/>
                <w:w w:val="95"/>
                <w:sz w:val="16"/>
              </w:rPr>
              <w:t xml:space="preserve"> </w:t>
            </w:r>
            <w:r>
              <w:rPr>
                <w:w w:val="95"/>
                <w:sz w:val="16"/>
              </w:rPr>
              <w:t>découle</w:t>
            </w:r>
          </w:p>
        </w:tc>
      </w:tr>
      <w:tr w:rsidR="00C0112C" w14:paraId="7E9009DB" w14:textId="77777777">
        <w:trPr>
          <w:trHeight w:hRule="exact" w:val="1406"/>
        </w:trPr>
        <w:tc>
          <w:tcPr>
            <w:tcW w:w="3207" w:type="dxa"/>
            <w:tcBorders>
              <w:top w:val="single" w:sz="2" w:space="0" w:color="000000"/>
              <w:bottom w:val="single" w:sz="2" w:space="0" w:color="000000"/>
              <w:right w:val="single" w:sz="2" w:space="0" w:color="000000"/>
            </w:tcBorders>
          </w:tcPr>
          <w:p w14:paraId="7E9009D6" w14:textId="77777777" w:rsidR="00C0112C" w:rsidRDefault="00CD3D10">
            <w:pPr>
              <w:pStyle w:val="TableParagraph"/>
              <w:spacing w:before="124" w:line="223" w:lineRule="auto"/>
              <w:ind w:left="264" w:right="204" w:hanging="165"/>
              <w:jc w:val="both"/>
              <w:rPr>
                <w:sz w:val="16"/>
              </w:rPr>
            </w:pPr>
            <w:r>
              <w:rPr>
                <w:w w:val="90"/>
                <w:sz w:val="16"/>
              </w:rPr>
              <w:t xml:space="preserve">Conception et évaluation du projet individualisé, </w:t>
            </w:r>
            <w:r>
              <w:rPr>
                <w:w w:val="95"/>
                <w:sz w:val="16"/>
              </w:rPr>
              <w:t>projet</w:t>
            </w:r>
            <w:r>
              <w:rPr>
                <w:spacing w:val="-19"/>
                <w:w w:val="95"/>
                <w:sz w:val="16"/>
              </w:rPr>
              <w:t xml:space="preserve"> </w:t>
            </w:r>
            <w:r>
              <w:rPr>
                <w:w w:val="95"/>
                <w:sz w:val="16"/>
              </w:rPr>
              <w:t>de</w:t>
            </w:r>
            <w:r>
              <w:rPr>
                <w:spacing w:val="-19"/>
                <w:w w:val="95"/>
                <w:sz w:val="16"/>
              </w:rPr>
              <w:t xml:space="preserve"> </w:t>
            </w:r>
            <w:r>
              <w:rPr>
                <w:w w:val="95"/>
                <w:sz w:val="16"/>
              </w:rPr>
              <w:t>vie,</w:t>
            </w:r>
            <w:r>
              <w:rPr>
                <w:spacing w:val="-19"/>
                <w:w w:val="95"/>
                <w:sz w:val="16"/>
              </w:rPr>
              <w:t xml:space="preserve"> </w:t>
            </w:r>
            <w:r>
              <w:rPr>
                <w:w w:val="95"/>
                <w:sz w:val="16"/>
              </w:rPr>
              <w:t>projet</w:t>
            </w:r>
            <w:r>
              <w:rPr>
                <w:spacing w:val="-18"/>
                <w:w w:val="95"/>
                <w:sz w:val="16"/>
              </w:rPr>
              <w:t xml:space="preserve"> </w:t>
            </w:r>
            <w:r>
              <w:rPr>
                <w:w w:val="95"/>
                <w:sz w:val="16"/>
              </w:rPr>
              <w:t>personnalisé,</w:t>
            </w:r>
            <w:r>
              <w:rPr>
                <w:spacing w:val="-19"/>
                <w:w w:val="95"/>
                <w:sz w:val="16"/>
              </w:rPr>
              <w:t xml:space="preserve"> </w:t>
            </w:r>
            <w:r>
              <w:rPr>
                <w:w w:val="95"/>
                <w:sz w:val="16"/>
              </w:rPr>
              <w:t>projet</w:t>
            </w:r>
            <w:r>
              <w:rPr>
                <w:spacing w:val="-19"/>
                <w:w w:val="95"/>
                <w:sz w:val="16"/>
              </w:rPr>
              <w:t xml:space="preserve"> </w:t>
            </w:r>
            <w:r>
              <w:rPr>
                <w:w w:val="95"/>
                <w:sz w:val="16"/>
              </w:rPr>
              <w:t xml:space="preserve">d’ac- </w:t>
            </w:r>
            <w:r>
              <w:rPr>
                <w:sz w:val="16"/>
              </w:rPr>
              <w:t>compagnement</w:t>
            </w:r>
          </w:p>
        </w:tc>
        <w:tc>
          <w:tcPr>
            <w:tcW w:w="6697" w:type="dxa"/>
            <w:tcBorders>
              <w:top w:val="single" w:sz="2" w:space="0" w:color="000000"/>
              <w:left w:val="single" w:sz="2" w:space="0" w:color="000000"/>
              <w:bottom w:val="single" w:sz="2" w:space="0" w:color="000000"/>
            </w:tcBorders>
          </w:tcPr>
          <w:p w14:paraId="7E9009D7" w14:textId="77777777" w:rsidR="00C0112C" w:rsidRDefault="00CD3D10">
            <w:pPr>
              <w:pStyle w:val="TableParagraph"/>
              <w:spacing w:before="114" w:line="186" w:lineRule="exact"/>
              <w:ind w:left="100"/>
              <w:rPr>
                <w:sz w:val="16"/>
              </w:rPr>
            </w:pPr>
            <w:r>
              <w:rPr>
                <w:w w:val="90"/>
                <w:sz w:val="16"/>
              </w:rPr>
              <w:t>A partir d’exemples, caractériser les différentes étapes d’élaboration d’un  projet</w:t>
            </w:r>
          </w:p>
          <w:p w14:paraId="7E9009D8" w14:textId="77777777" w:rsidR="00C0112C" w:rsidRDefault="00CD3D10">
            <w:pPr>
              <w:pStyle w:val="TableParagraph"/>
              <w:spacing w:before="11" w:line="164" w:lineRule="exact"/>
              <w:ind w:left="264" w:right="371" w:hanging="165"/>
              <w:rPr>
                <w:sz w:val="16"/>
              </w:rPr>
            </w:pPr>
            <w:r>
              <w:rPr>
                <w:w w:val="95"/>
                <w:sz w:val="16"/>
              </w:rPr>
              <w:t>Justifier</w:t>
            </w:r>
            <w:r>
              <w:rPr>
                <w:spacing w:val="-8"/>
                <w:w w:val="95"/>
                <w:sz w:val="16"/>
              </w:rPr>
              <w:t xml:space="preserve"> </w:t>
            </w:r>
            <w:r>
              <w:rPr>
                <w:w w:val="95"/>
                <w:sz w:val="16"/>
              </w:rPr>
              <w:t>le</w:t>
            </w:r>
            <w:r>
              <w:rPr>
                <w:spacing w:val="-7"/>
                <w:w w:val="95"/>
                <w:sz w:val="16"/>
              </w:rPr>
              <w:t xml:space="preserve"> </w:t>
            </w:r>
            <w:r>
              <w:rPr>
                <w:w w:val="95"/>
                <w:sz w:val="16"/>
              </w:rPr>
              <w:t>choix</w:t>
            </w:r>
            <w:r>
              <w:rPr>
                <w:spacing w:val="-8"/>
                <w:w w:val="95"/>
                <w:sz w:val="16"/>
              </w:rPr>
              <w:t xml:space="preserve"> </w:t>
            </w:r>
            <w:r>
              <w:rPr>
                <w:w w:val="95"/>
                <w:sz w:val="16"/>
              </w:rPr>
              <w:t>des</w:t>
            </w:r>
            <w:r>
              <w:rPr>
                <w:spacing w:val="-8"/>
                <w:w w:val="95"/>
                <w:sz w:val="16"/>
              </w:rPr>
              <w:t xml:space="preserve"> </w:t>
            </w:r>
            <w:r>
              <w:rPr>
                <w:w w:val="95"/>
                <w:sz w:val="16"/>
              </w:rPr>
              <w:t>actions</w:t>
            </w:r>
            <w:r>
              <w:rPr>
                <w:spacing w:val="-8"/>
                <w:w w:val="95"/>
                <w:sz w:val="16"/>
              </w:rPr>
              <w:t xml:space="preserve"> </w:t>
            </w:r>
            <w:r>
              <w:rPr>
                <w:w w:val="95"/>
                <w:sz w:val="16"/>
              </w:rPr>
              <w:t>ou</w:t>
            </w:r>
            <w:r>
              <w:rPr>
                <w:spacing w:val="-8"/>
                <w:w w:val="95"/>
                <w:sz w:val="16"/>
              </w:rPr>
              <w:t xml:space="preserve"> </w:t>
            </w:r>
            <w:r>
              <w:rPr>
                <w:w w:val="95"/>
                <w:sz w:val="16"/>
              </w:rPr>
              <w:t>des</w:t>
            </w:r>
            <w:r>
              <w:rPr>
                <w:spacing w:val="-8"/>
                <w:w w:val="95"/>
                <w:sz w:val="16"/>
              </w:rPr>
              <w:t xml:space="preserve"> </w:t>
            </w:r>
            <w:r>
              <w:rPr>
                <w:w w:val="95"/>
                <w:sz w:val="16"/>
              </w:rPr>
              <w:t>activités</w:t>
            </w:r>
            <w:r>
              <w:rPr>
                <w:spacing w:val="-8"/>
                <w:w w:val="95"/>
                <w:sz w:val="16"/>
              </w:rPr>
              <w:t xml:space="preserve"> </w:t>
            </w:r>
            <w:r>
              <w:rPr>
                <w:w w:val="95"/>
                <w:sz w:val="16"/>
              </w:rPr>
              <w:t>proposées</w:t>
            </w:r>
            <w:r>
              <w:rPr>
                <w:spacing w:val="-8"/>
                <w:w w:val="95"/>
                <w:sz w:val="16"/>
              </w:rPr>
              <w:t xml:space="preserve"> </w:t>
            </w:r>
            <w:r>
              <w:rPr>
                <w:w w:val="95"/>
                <w:sz w:val="16"/>
              </w:rPr>
              <w:t>dans</w:t>
            </w:r>
            <w:r>
              <w:rPr>
                <w:spacing w:val="-7"/>
                <w:w w:val="95"/>
                <w:sz w:val="16"/>
              </w:rPr>
              <w:t xml:space="preserve"> </w:t>
            </w:r>
            <w:r>
              <w:rPr>
                <w:w w:val="95"/>
                <w:sz w:val="16"/>
              </w:rPr>
              <w:t>le</w:t>
            </w:r>
            <w:r>
              <w:rPr>
                <w:spacing w:val="-8"/>
                <w:w w:val="95"/>
                <w:sz w:val="16"/>
              </w:rPr>
              <w:t xml:space="preserve"> </w:t>
            </w:r>
            <w:r>
              <w:rPr>
                <w:w w:val="95"/>
                <w:sz w:val="16"/>
              </w:rPr>
              <w:t>projet,</w:t>
            </w:r>
            <w:r>
              <w:rPr>
                <w:spacing w:val="-8"/>
                <w:w w:val="95"/>
                <w:sz w:val="16"/>
              </w:rPr>
              <w:t xml:space="preserve"> </w:t>
            </w:r>
            <w:r>
              <w:rPr>
                <w:w w:val="95"/>
                <w:sz w:val="16"/>
              </w:rPr>
              <w:t>pour</w:t>
            </w:r>
            <w:r>
              <w:rPr>
                <w:spacing w:val="-8"/>
                <w:w w:val="95"/>
                <w:sz w:val="16"/>
              </w:rPr>
              <w:t xml:space="preserve"> </w:t>
            </w:r>
            <w:r>
              <w:rPr>
                <w:w w:val="95"/>
                <w:sz w:val="16"/>
              </w:rPr>
              <w:t>répondre</w:t>
            </w:r>
            <w:r>
              <w:rPr>
                <w:spacing w:val="-8"/>
                <w:w w:val="95"/>
                <w:sz w:val="16"/>
              </w:rPr>
              <w:t xml:space="preserve"> </w:t>
            </w:r>
            <w:r>
              <w:rPr>
                <w:w w:val="95"/>
                <w:sz w:val="16"/>
              </w:rPr>
              <w:t>aux</w:t>
            </w:r>
            <w:r>
              <w:rPr>
                <w:spacing w:val="-7"/>
                <w:w w:val="95"/>
                <w:sz w:val="16"/>
              </w:rPr>
              <w:t xml:space="preserve"> </w:t>
            </w:r>
            <w:r>
              <w:rPr>
                <w:w w:val="95"/>
                <w:sz w:val="16"/>
              </w:rPr>
              <w:t>besoins</w:t>
            </w:r>
            <w:r>
              <w:rPr>
                <w:spacing w:val="-8"/>
                <w:w w:val="95"/>
                <w:sz w:val="16"/>
              </w:rPr>
              <w:t xml:space="preserve"> </w:t>
            </w:r>
            <w:r>
              <w:rPr>
                <w:w w:val="95"/>
                <w:sz w:val="16"/>
              </w:rPr>
              <w:t>de</w:t>
            </w:r>
            <w:r>
              <w:rPr>
                <w:spacing w:val="-8"/>
                <w:w w:val="95"/>
                <w:sz w:val="16"/>
              </w:rPr>
              <w:t xml:space="preserve"> </w:t>
            </w:r>
            <w:r>
              <w:rPr>
                <w:w w:val="95"/>
                <w:sz w:val="16"/>
              </w:rPr>
              <w:t xml:space="preserve">la </w:t>
            </w:r>
            <w:r>
              <w:rPr>
                <w:sz w:val="16"/>
              </w:rPr>
              <w:t>personne</w:t>
            </w:r>
          </w:p>
          <w:p w14:paraId="7E9009D9" w14:textId="77777777" w:rsidR="00C0112C" w:rsidRDefault="00CD3D10">
            <w:pPr>
              <w:pStyle w:val="TableParagraph"/>
              <w:spacing w:before="1" w:line="176" w:lineRule="exact"/>
              <w:ind w:left="100" w:right="604"/>
              <w:rPr>
                <w:sz w:val="16"/>
              </w:rPr>
            </w:pPr>
            <w:r>
              <w:rPr>
                <w:w w:val="95"/>
                <w:sz w:val="16"/>
              </w:rPr>
              <w:t>Présenter</w:t>
            </w:r>
            <w:r>
              <w:rPr>
                <w:spacing w:val="-17"/>
                <w:w w:val="95"/>
                <w:sz w:val="16"/>
              </w:rPr>
              <w:t xml:space="preserve"> </w:t>
            </w:r>
            <w:r>
              <w:rPr>
                <w:w w:val="95"/>
                <w:sz w:val="16"/>
              </w:rPr>
              <w:t>les</w:t>
            </w:r>
            <w:r>
              <w:rPr>
                <w:spacing w:val="-17"/>
                <w:w w:val="95"/>
                <w:sz w:val="16"/>
              </w:rPr>
              <w:t xml:space="preserve"> </w:t>
            </w:r>
            <w:r>
              <w:rPr>
                <w:w w:val="95"/>
                <w:sz w:val="16"/>
              </w:rPr>
              <w:t>différents</w:t>
            </w:r>
            <w:r>
              <w:rPr>
                <w:spacing w:val="-17"/>
                <w:w w:val="95"/>
                <w:sz w:val="16"/>
              </w:rPr>
              <w:t xml:space="preserve"> </w:t>
            </w:r>
            <w:r>
              <w:rPr>
                <w:w w:val="95"/>
                <w:sz w:val="16"/>
              </w:rPr>
              <w:t>outils</w:t>
            </w:r>
            <w:r>
              <w:rPr>
                <w:spacing w:val="-17"/>
                <w:w w:val="95"/>
                <w:sz w:val="16"/>
              </w:rPr>
              <w:t xml:space="preserve"> </w:t>
            </w:r>
            <w:r>
              <w:rPr>
                <w:w w:val="95"/>
                <w:sz w:val="16"/>
              </w:rPr>
              <w:t>numériques</w:t>
            </w:r>
            <w:r>
              <w:rPr>
                <w:spacing w:val="-17"/>
                <w:w w:val="95"/>
                <w:sz w:val="16"/>
              </w:rPr>
              <w:t xml:space="preserve"> </w:t>
            </w:r>
            <w:r>
              <w:rPr>
                <w:w w:val="95"/>
                <w:sz w:val="16"/>
              </w:rPr>
              <w:t>permettant</w:t>
            </w:r>
            <w:r>
              <w:rPr>
                <w:spacing w:val="-17"/>
                <w:w w:val="95"/>
                <w:sz w:val="16"/>
              </w:rPr>
              <w:t xml:space="preserve"> </w:t>
            </w:r>
            <w:r>
              <w:rPr>
                <w:w w:val="95"/>
                <w:sz w:val="16"/>
              </w:rPr>
              <w:t>de</w:t>
            </w:r>
            <w:r>
              <w:rPr>
                <w:spacing w:val="-17"/>
                <w:w w:val="95"/>
                <w:sz w:val="16"/>
              </w:rPr>
              <w:t xml:space="preserve"> </w:t>
            </w:r>
            <w:r>
              <w:rPr>
                <w:w w:val="95"/>
                <w:sz w:val="16"/>
              </w:rPr>
              <w:t>formaliser</w:t>
            </w:r>
            <w:r>
              <w:rPr>
                <w:spacing w:val="-17"/>
                <w:w w:val="95"/>
                <w:sz w:val="16"/>
              </w:rPr>
              <w:t xml:space="preserve"> </w:t>
            </w:r>
            <w:r>
              <w:rPr>
                <w:w w:val="95"/>
                <w:sz w:val="16"/>
              </w:rPr>
              <w:t>le</w:t>
            </w:r>
            <w:r>
              <w:rPr>
                <w:spacing w:val="-16"/>
                <w:w w:val="95"/>
                <w:sz w:val="16"/>
              </w:rPr>
              <w:t xml:space="preserve"> </w:t>
            </w:r>
            <w:r>
              <w:rPr>
                <w:w w:val="95"/>
                <w:sz w:val="16"/>
              </w:rPr>
              <w:t>projet</w:t>
            </w:r>
            <w:r>
              <w:rPr>
                <w:spacing w:val="-17"/>
                <w:w w:val="95"/>
                <w:sz w:val="16"/>
              </w:rPr>
              <w:t xml:space="preserve"> </w:t>
            </w:r>
            <w:r>
              <w:rPr>
                <w:w w:val="95"/>
                <w:sz w:val="16"/>
              </w:rPr>
              <w:t>et</w:t>
            </w:r>
            <w:r>
              <w:rPr>
                <w:spacing w:val="-17"/>
                <w:w w:val="95"/>
                <w:sz w:val="16"/>
              </w:rPr>
              <w:t xml:space="preserve"> </w:t>
            </w:r>
            <w:r>
              <w:rPr>
                <w:w w:val="95"/>
                <w:sz w:val="16"/>
              </w:rPr>
              <w:t>d’en</w:t>
            </w:r>
            <w:r>
              <w:rPr>
                <w:spacing w:val="-17"/>
                <w:w w:val="95"/>
                <w:sz w:val="16"/>
              </w:rPr>
              <w:t xml:space="preserve"> </w:t>
            </w:r>
            <w:r>
              <w:rPr>
                <w:w w:val="95"/>
                <w:sz w:val="16"/>
              </w:rPr>
              <w:t>assurer</w:t>
            </w:r>
            <w:r>
              <w:rPr>
                <w:spacing w:val="-17"/>
                <w:w w:val="95"/>
                <w:sz w:val="16"/>
              </w:rPr>
              <w:t xml:space="preserve"> </w:t>
            </w:r>
            <w:r>
              <w:rPr>
                <w:w w:val="95"/>
                <w:sz w:val="16"/>
              </w:rPr>
              <w:t>le</w:t>
            </w:r>
            <w:r>
              <w:rPr>
                <w:spacing w:val="-17"/>
                <w:w w:val="95"/>
                <w:sz w:val="16"/>
              </w:rPr>
              <w:t xml:space="preserve"> </w:t>
            </w:r>
            <w:r>
              <w:rPr>
                <w:w w:val="95"/>
                <w:sz w:val="16"/>
              </w:rPr>
              <w:t xml:space="preserve">suivi. </w:t>
            </w:r>
            <w:r>
              <w:rPr>
                <w:w w:val="90"/>
                <w:sz w:val="16"/>
              </w:rPr>
              <w:t xml:space="preserve">Indiquer les éventuelles démarches administratives et réglementaires à </w:t>
            </w:r>
            <w:r>
              <w:rPr>
                <w:spacing w:val="27"/>
                <w:w w:val="90"/>
                <w:sz w:val="16"/>
              </w:rPr>
              <w:t xml:space="preserve"> </w:t>
            </w:r>
            <w:r>
              <w:rPr>
                <w:w w:val="90"/>
                <w:sz w:val="16"/>
              </w:rPr>
              <w:t>effectuer</w:t>
            </w:r>
          </w:p>
          <w:p w14:paraId="7E9009DA" w14:textId="77777777" w:rsidR="00C0112C" w:rsidRDefault="00CD3D10">
            <w:pPr>
              <w:pStyle w:val="TableParagraph"/>
              <w:spacing w:before="8" w:line="164" w:lineRule="exact"/>
              <w:ind w:left="264" w:right="513" w:hanging="165"/>
              <w:rPr>
                <w:sz w:val="16"/>
              </w:rPr>
            </w:pPr>
            <w:r>
              <w:rPr>
                <w:w w:val="95"/>
                <w:sz w:val="16"/>
              </w:rPr>
              <w:t>Expliquer</w:t>
            </w:r>
            <w:r>
              <w:rPr>
                <w:spacing w:val="-20"/>
                <w:w w:val="95"/>
                <w:sz w:val="16"/>
              </w:rPr>
              <w:t xml:space="preserve"> </w:t>
            </w:r>
            <w:r>
              <w:rPr>
                <w:w w:val="95"/>
                <w:sz w:val="16"/>
              </w:rPr>
              <w:t>l’intérêt</w:t>
            </w:r>
            <w:r>
              <w:rPr>
                <w:spacing w:val="-20"/>
                <w:w w:val="95"/>
                <w:sz w:val="16"/>
              </w:rPr>
              <w:t xml:space="preserve"> </w:t>
            </w:r>
            <w:r>
              <w:rPr>
                <w:w w:val="95"/>
                <w:sz w:val="16"/>
              </w:rPr>
              <w:t>d’une</w:t>
            </w:r>
            <w:r>
              <w:rPr>
                <w:spacing w:val="-20"/>
                <w:w w:val="95"/>
                <w:sz w:val="16"/>
              </w:rPr>
              <w:t xml:space="preserve"> </w:t>
            </w:r>
            <w:r>
              <w:rPr>
                <w:w w:val="95"/>
                <w:sz w:val="16"/>
              </w:rPr>
              <w:t>évaluation</w:t>
            </w:r>
            <w:r>
              <w:rPr>
                <w:spacing w:val="-20"/>
                <w:w w:val="95"/>
                <w:sz w:val="16"/>
              </w:rPr>
              <w:t xml:space="preserve"> </w:t>
            </w:r>
            <w:r>
              <w:rPr>
                <w:w w:val="95"/>
                <w:sz w:val="16"/>
              </w:rPr>
              <w:t>régulière,</w:t>
            </w:r>
            <w:r>
              <w:rPr>
                <w:spacing w:val="-21"/>
                <w:w w:val="95"/>
                <w:sz w:val="16"/>
              </w:rPr>
              <w:t xml:space="preserve"> </w:t>
            </w:r>
            <w:r>
              <w:rPr>
                <w:w w:val="95"/>
                <w:sz w:val="16"/>
              </w:rPr>
              <w:t>en</w:t>
            </w:r>
            <w:r>
              <w:rPr>
                <w:spacing w:val="-20"/>
                <w:w w:val="95"/>
                <w:sz w:val="16"/>
              </w:rPr>
              <w:t xml:space="preserve"> </w:t>
            </w:r>
            <w:r>
              <w:rPr>
                <w:w w:val="95"/>
                <w:sz w:val="16"/>
              </w:rPr>
              <w:t>équipe</w:t>
            </w:r>
            <w:r>
              <w:rPr>
                <w:spacing w:val="-20"/>
                <w:w w:val="95"/>
                <w:sz w:val="16"/>
              </w:rPr>
              <w:t xml:space="preserve"> </w:t>
            </w:r>
            <w:r>
              <w:rPr>
                <w:w w:val="95"/>
                <w:sz w:val="16"/>
              </w:rPr>
              <w:t>pluriprofessionnelle,</w:t>
            </w:r>
            <w:r>
              <w:rPr>
                <w:spacing w:val="-20"/>
                <w:w w:val="95"/>
                <w:sz w:val="16"/>
              </w:rPr>
              <w:t xml:space="preserve"> </w:t>
            </w:r>
            <w:r>
              <w:rPr>
                <w:w w:val="95"/>
                <w:sz w:val="16"/>
              </w:rPr>
              <w:t>du</w:t>
            </w:r>
            <w:r>
              <w:rPr>
                <w:spacing w:val="-20"/>
                <w:w w:val="95"/>
                <w:sz w:val="16"/>
              </w:rPr>
              <w:t xml:space="preserve"> </w:t>
            </w:r>
            <w:r>
              <w:rPr>
                <w:w w:val="95"/>
                <w:sz w:val="16"/>
              </w:rPr>
              <w:t>projet</w:t>
            </w:r>
            <w:r>
              <w:rPr>
                <w:spacing w:val="-20"/>
                <w:w w:val="95"/>
                <w:sz w:val="16"/>
              </w:rPr>
              <w:t xml:space="preserve"> </w:t>
            </w:r>
            <w:r>
              <w:rPr>
                <w:w w:val="95"/>
                <w:sz w:val="16"/>
              </w:rPr>
              <w:t>en</w:t>
            </w:r>
            <w:r>
              <w:rPr>
                <w:spacing w:val="-20"/>
                <w:w w:val="95"/>
                <w:sz w:val="16"/>
              </w:rPr>
              <w:t xml:space="preserve"> </w:t>
            </w:r>
            <w:r>
              <w:rPr>
                <w:w w:val="95"/>
                <w:sz w:val="16"/>
              </w:rPr>
              <w:t>fonction</w:t>
            </w:r>
            <w:r>
              <w:rPr>
                <w:spacing w:val="-20"/>
                <w:w w:val="95"/>
                <w:sz w:val="16"/>
              </w:rPr>
              <w:t xml:space="preserve"> </w:t>
            </w:r>
            <w:r>
              <w:rPr>
                <w:w w:val="95"/>
                <w:sz w:val="16"/>
              </w:rPr>
              <w:t>de l’évolut</w:t>
            </w:r>
            <w:r>
              <w:rPr>
                <w:w w:val="95"/>
                <w:sz w:val="16"/>
              </w:rPr>
              <w:t>ion</w:t>
            </w:r>
            <w:r>
              <w:rPr>
                <w:spacing w:val="-15"/>
                <w:w w:val="95"/>
                <w:sz w:val="16"/>
              </w:rPr>
              <w:t xml:space="preserve"> </w:t>
            </w:r>
            <w:r>
              <w:rPr>
                <w:w w:val="95"/>
                <w:sz w:val="16"/>
              </w:rPr>
              <w:t>des</w:t>
            </w:r>
            <w:r>
              <w:rPr>
                <w:spacing w:val="-15"/>
                <w:w w:val="95"/>
                <w:sz w:val="16"/>
              </w:rPr>
              <w:t xml:space="preserve"> </w:t>
            </w:r>
            <w:r>
              <w:rPr>
                <w:w w:val="95"/>
                <w:sz w:val="16"/>
              </w:rPr>
              <w:t>besoins</w:t>
            </w:r>
            <w:r>
              <w:rPr>
                <w:spacing w:val="-15"/>
                <w:w w:val="95"/>
                <w:sz w:val="16"/>
              </w:rPr>
              <w:t xml:space="preserve"> </w:t>
            </w:r>
            <w:r>
              <w:rPr>
                <w:w w:val="95"/>
                <w:sz w:val="16"/>
              </w:rPr>
              <w:t>et</w:t>
            </w:r>
            <w:r>
              <w:rPr>
                <w:spacing w:val="-15"/>
                <w:w w:val="95"/>
                <w:sz w:val="16"/>
              </w:rPr>
              <w:t xml:space="preserve"> </w:t>
            </w:r>
            <w:r>
              <w:rPr>
                <w:w w:val="95"/>
                <w:sz w:val="16"/>
              </w:rPr>
              <w:t>attentes</w:t>
            </w:r>
            <w:r>
              <w:rPr>
                <w:spacing w:val="-14"/>
                <w:w w:val="95"/>
                <w:sz w:val="16"/>
              </w:rPr>
              <w:t xml:space="preserve"> </w:t>
            </w:r>
            <w:r>
              <w:rPr>
                <w:w w:val="95"/>
                <w:sz w:val="16"/>
              </w:rPr>
              <w:t>de</w:t>
            </w:r>
            <w:r>
              <w:rPr>
                <w:spacing w:val="-15"/>
                <w:w w:val="95"/>
                <w:sz w:val="16"/>
              </w:rPr>
              <w:t xml:space="preserve"> </w:t>
            </w:r>
            <w:r>
              <w:rPr>
                <w:w w:val="95"/>
                <w:sz w:val="16"/>
              </w:rPr>
              <w:t>la</w:t>
            </w:r>
            <w:r>
              <w:rPr>
                <w:spacing w:val="-15"/>
                <w:w w:val="95"/>
                <w:sz w:val="16"/>
              </w:rPr>
              <w:t xml:space="preserve"> </w:t>
            </w:r>
            <w:r>
              <w:rPr>
                <w:w w:val="95"/>
                <w:sz w:val="16"/>
              </w:rPr>
              <w:t>personne,</w:t>
            </w:r>
            <w:r>
              <w:rPr>
                <w:spacing w:val="-15"/>
                <w:w w:val="95"/>
                <w:sz w:val="16"/>
              </w:rPr>
              <w:t xml:space="preserve"> </w:t>
            </w:r>
            <w:r>
              <w:rPr>
                <w:w w:val="95"/>
                <w:sz w:val="16"/>
              </w:rPr>
              <w:t>en</w:t>
            </w:r>
            <w:r>
              <w:rPr>
                <w:spacing w:val="-15"/>
                <w:w w:val="95"/>
                <w:sz w:val="16"/>
              </w:rPr>
              <w:t xml:space="preserve"> </w:t>
            </w:r>
            <w:r>
              <w:rPr>
                <w:w w:val="95"/>
                <w:sz w:val="16"/>
              </w:rPr>
              <w:t>vue</w:t>
            </w:r>
            <w:r>
              <w:rPr>
                <w:spacing w:val="-15"/>
                <w:w w:val="95"/>
                <w:sz w:val="16"/>
              </w:rPr>
              <w:t xml:space="preserve"> </w:t>
            </w:r>
            <w:r>
              <w:rPr>
                <w:w w:val="95"/>
                <w:sz w:val="16"/>
              </w:rPr>
              <w:t>d’un</w:t>
            </w:r>
            <w:r>
              <w:rPr>
                <w:spacing w:val="-15"/>
                <w:w w:val="95"/>
                <w:sz w:val="16"/>
              </w:rPr>
              <w:t xml:space="preserve"> </w:t>
            </w:r>
            <w:r>
              <w:rPr>
                <w:w w:val="95"/>
                <w:sz w:val="16"/>
              </w:rPr>
              <w:t>réajustement</w:t>
            </w:r>
            <w:r>
              <w:rPr>
                <w:spacing w:val="-15"/>
                <w:w w:val="95"/>
                <w:sz w:val="16"/>
              </w:rPr>
              <w:t xml:space="preserve"> </w:t>
            </w:r>
            <w:r>
              <w:rPr>
                <w:w w:val="95"/>
                <w:sz w:val="16"/>
              </w:rPr>
              <w:t>si</w:t>
            </w:r>
            <w:r>
              <w:rPr>
                <w:spacing w:val="-14"/>
                <w:w w:val="95"/>
                <w:sz w:val="16"/>
              </w:rPr>
              <w:t xml:space="preserve"> </w:t>
            </w:r>
            <w:r>
              <w:rPr>
                <w:w w:val="95"/>
                <w:sz w:val="16"/>
              </w:rPr>
              <w:t>nécessaire</w:t>
            </w:r>
          </w:p>
        </w:tc>
      </w:tr>
      <w:tr w:rsidR="00C0112C" w14:paraId="7E9009E2" w14:textId="77777777">
        <w:trPr>
          <w:trHeight w:hRule="exact" w:val="1468"/>
        </w:trPr>
        <w:tc>
          <w:tcPr>
            <w:tcW w:w="3207" w:type="dxa"/>
            <w:tcBorders>
              <w:top w:val="single" w:sz="2" w:space="0" w:color="000000"/>
              <w:bottom w:val="single" w:sz="2" w:space="0" w:color="000000"/>
              <w:right w:val="single" w:sz="2" w:space="0" w:color="000000"/>
            </w:tcBorders>
          </w:tcPr>
          <w:p w14:paraId="7E9009DC" w14:textId="77777777" w:rsidR="00C0112C" w:rsidRDefault="00CD3D10">
            <w:pPr>
              <w:pStyle w:val="TableParagraph"/>
              <w:spacing w:before="120" w:line="182" w:lineRule="exact"/>
              <w:ind w:left="264" w:right="183" w:hanging="165"/>
              <w:rPr>
                <w:sz w:val="16"/>
              </w:rPr>
            </w:pPr>
            <w:r>
              <w:rPr>
                <w:w w:val="95"/>
                <w:sz w:val="16"/>
              </w:rPr>
              <w:t>La</w:t>
            </w:r>
            <w:r>
              <w:rPr>
                <w:spacing w:val="-13"/>
                <w:w w:val="95"/>
                <w:sz w:val="16"/>
              </w:rPr>
              <w:t xml:space="preserve"> </w:t>
            </w:r>
            <w:r>
              <w:rPr>
                <w:w w:val="95"/>
                <w:sz w:val="16"/>
              </w:rPr>
              <w:t>conduite</w:t>
            </w:r>
            <w:r>
              <w:rPr>
                <w:spacing w:val="-13"/>
                <w:w w:val="95"/>
                <w:sz w:val="16"/>
              </w:rPr>
              <w:t xml:space="preserve"> </w:t>
            </w:r>
            <w:r>
              <w:rPr>
                <w:w w:val="95"/>
                <w:sz w:val="16"/>
              </w:rPr>
              <w:t>d’activités</w:t>
            </w:r>
            <w:r>
              <w:rPr>
                <w:spacing w:val="-13"/>
                <w:w w:val="95"/>
                <w:sz w:val="16"/>
              </w:rPr>
              <w:t xml:space="preserve"> </w:t>
            </w:r>
            <w:r>
              <w:rPr>
                <w:w w:val="95"/>
                <w:sz w:val="16"/>
              </w:rPr>
              <w:t>pour</w:t>
            </w:r>
            <w:r>
              <w:rPr>
                <w:spacing w:val="-13"/>
                <w:w w:val="95"/>
                <w:sz w:val="16"/>
              </w:rPr>
              <w:t xml:space="preserve"> </w:t>
            </w:r>
            <w:r>
              <w:rPr>
                <w:w w:val="95"/>
                <w:sz w:val="16"/>
              </w:rPr>
              <w:t>une</w:t>
            </w:r>
            <w:r>
              <w:rPr>
                <w:spacing w:val="-12"/>
                <w:w w:val="95"/>
                <w:sz w:val="16"/>
              </w:rPr>
              <w:t xml:space="preserve"> </w:t>
            </w:r>
            <w:r>
              <w:rPr>
                <w:w w:val="95"/>
                <w:sz w:val="16"/>
              </w:rPr>
              <w:t>personne</w:t>
            </w:r>
            <w:r>
              <w:rPr>
                <w:spacing w:val="-14"/>
                <w:w w:val="95"/>
                <w:sz w:val="16"/>
              </w:rPr>
              <w:t xml:space="preserve"> </w:t>
            </w:r>
            <w:r>
              <w:rPr>
                <w:w w:val="95"/>
                <w:sz w:val="16"/>
              </w:rPr>
              <w:t>ou</w:t>
            </w:r>
            <w:r>
              <w:rPr>
                <w:spacing w:val="-13"/>
                <w:w w:val="95"/>
                <w:sz w:val="16"/>
              </w:rPr>
              <w:t xml:space="preserve"> </w:t>
            </w:r>
            <w:r>
              <w:rPr>
                <w:w w:val="95"/>
                <w:sz w:val="16"/>
              </w:rPr>
              <w:t xml:space="preserve">un </w:t>
            </w:r>
            <w:r>
              <w:rPr>
                <w:sz w:val="16"/>
              </w:rPr>
              <w:t>groupe</w:t>
            </w:r>
          </w:p>
        </w:tc>
        <w:tc>
          <w:tcPr>
            <w:tcW w:w="6697" w:type="dxa"/>
            <w:tcBorders>
              <w:top w:val="single" w:sz="2" w:space="0" w:color="000000"/>
              <w:left w:val="single" w:sz="2" w:space="0" w:color="000000"/>
              <w:bottom w:val="single" w:sz="2" w:space="0" w:color="000000"/>
            </w:tcBorders>
          </w:tcPr>
          <w:p w14:paraId="7E9009DD" w14:textId="77777777" w:rsidR="00C0112C" w:rsidRDefault="00CD3D10">
            <w:pPr>
              <w:pStyle w:val="TableParagraph"/>
              <w:spacing w:before="103" w:line="204" w:lineRule="exact"/>
              <w:ind w:left="100" w:right="253"/>
              <w:rPr>
                <w:sz w:val="16"/>
              </w:rPr>
            </w:pPr>
            <w:r>
              <w:rPr>
                <w:w w:val="95"/>
                <w:sz w:val="16"/>
              </w:rPr>
              <w:t>Indiquer</w:t>
            </w:r>
            <w:r>
              <w:rPr>
                <w:spacing w:val="-13"/>
                <w:w w:val="95"/>
                <w:sz w:val="16"/>
              </w:rPr>
              <w:t xml:space="preserve"> </w:t>
            </w:r>
            <w:r>
              <w:rPr>
                <w:w w:val="95"/>
                <w:sz w:val="16"/>
              </w:rPr>
              <w:t>des</w:t>
            </w:r>
            <w:r>
              <w:rPr>
                <w:spacing w:val="-13"/>
                <w:w w:val="95"/>
                <w:sz w:val="16"/>
              </w:rPr>
              <w:t xml:space="preserve"> </w:t>
            </w:r>
            <w:r>
              <w:rPr>
                <w:w w:val="95"/>
                <w:sz w:val="16"/>
              </w:rPr>
              <w:t>jeux</w:t>
            </w:r>
            <w:r>
              <w:rPr>
                <w:spacing w:val="-14"/>
                <w:w w:val="95"/>
                <w:sz w:val="16"/>
              </w:rPr>
              <w:t xml:space="preserve"> </w:t>
            </w:r>
            <w:r>
              <w:rPr>
                <w:w w:val="95"/>
                <w:sz w:val="16"/>
              </w:rPr>
              <w:t>ou</w:t>
            </w:r>
            <w:r>
              <w:rPr>
                <w:spacing w:val="-13"/>
                <w:w w:val="95"/>
                <w:sz w:val="16"/>
              </w:rPr>
              <w:t xml:space="preserve"> </w:t>
            </w:r>
            <w:r>
              <w:rPr>
                <w:w w:val="95"/>
                <w:sz w:val="16"/>
              </w:rPr>
              <w:t>des</w:t>
            </w:r>
            <w:r>
              <w:rPr>
                <w:spacing w:val="-13"/>
                <w:w w:val="95"/>
                <w:sz w:val="16"/>
              </w:rPr>
              <w:t xml:space="preserve"> </w:t>
            </w:r>
            <w:r>
              <w:rPr>
                <w:w w:val="95"/>
                <w:sz w:val="16"/>
              </w:rPr>
              <w:t>activités</w:t>
            </w:r>
            <w:r>
              <w:rPr>
                <w:spacing w:val="-14"/>
                <w:w w:val="95"/>
                <w:sz w:val="16"/>
              </w:rPr>
              <w:t xml:space="preserve"> </w:t>
            </w:r>
            <w:r>
              <w:rPr>
                <w:w w:val="95"/>
                <w:sz w:val="16"/>
              </w:rPr>
              <w:t>de</w:t>
            </w:r>
            <w:r>
              <w:rPr>
                <w:spacing w:val="-13"/>
                <w:w w:val="95"/>
                <w:sz w:val="16"/>
              </w:rPr>
              <w:t xml:space="preserve"> </w:t>
            </w:r>
            <w:r>
              <w:rPr>
                <w:w w:val="95"/>
                <w:sz w:val="16"/>
              </w:rPr>
              <w:t>loisirs</w:t>
            </w:r>
            <w:r>
              <w:rPr>
                <w:spacing w:val="-13"/>
                <w:w w:val="95"/>
                <w:sz w:val="16"/>
              </w:rPr>
              <w:t xml:space="preserve"> </w:t>
            </w:r>
            <w:r>
              <w:rPr>
                <w:w w:val="95"/>
                <w:sz w:val="16"/>
              </w:rPr>
              <w:t>adaptés</w:t>
            </w:r>
            <w:r>
              <w:rPr>
                <w:spacing w:val="-13"/>
                <w:w w:val="95"/>
                <w:sz w:val="16"/>
              </w:rPr>
              <w:t xml:space="preserve"> </w:t>
            </w:r>
            <w:r>
              <w:rPr>
                <w:w w:val="95"/>
                <w:sz w:val="16"/>
              </w:rPr>
              <w:t>pour</w:t>
            </w:r>
            <w:r>
              <w:rPr>
                <w:spacing w:val="-13"/>
                <w:w w:val="95"/>
                <w:sz w:val="16"/>
              </w:rPr>
              <w:t xml:space="preserve"> </w:t>
            </w:r>
            <w:r>
              <w:rPr>
                <w:w w:val="95"/>
                <w:sz w:val="16"/>
              </w:rPr>
              <w:t>différents</w:t>
            </w:r>
            <w:r>
              <w:rPr>
                <w:spacing w:val="-14"/>
                <w:w w:val="95"/>
                <w:sz w:val="16"/>
              </w:rPr>
              <w:t xml:space="preserve"> </w:t>
            </w:r>
            <w:r>
              <w:rPr>
                <w:w w:val="95"/>
                <w:sz w:val="16"/>
              </w:rPr>
              <w:t>âges</w:t>
            </w:r>
            <w:r>
              <w:rPr>
                <w:spacing w:val="-13"/>
                <w:w w:val="95"/>
                <w:sz w:val="16"/>
              </w:rPr>
              <w:t xml:space="preserve"> </w:t>
            </w:r>
            <w:r>
              <w:rPr>
                <w:w w:val="95"/>
                <w:sz w:val="16"/>
              </w:rPr>
              <w:t>et</w:t>
            </w:r>
            <w:r>
              <w:rPr>
                <w:spacing w:val="-14"/>
                <w:w w:val="95"/>
                <w:sz w:val="16"/>
              </w:rPr>
              <w:t xml:space="preserve"> </w:t>
            </w:r>
            <w:r>
              <w:rPr>
                <w:w w:val="95"/>
                <w:sz w:val="16"/>
              </w:rPr>
              <w:t>différents</w:t>
            </w:r>
            <w:r>
              <w:rPr>
                <w:spacing w:val="-13"/>
                <w:w w:val="95"/>
                <w:sz w:val="16"/>
              </w:rPr>
              <w:t xml:space="preserve"> </w:t>
            </w:r>
            <w:r>
              <w:rPr>
                <w:w w:val="95"/>
                <w:sz w:val="16"/>
              </w:rPr>
              <w:t>degrés</w:t>
            </w:r>
            <w:r>
              <w:rPr>
                <w:spacing w:val="-13"/>
                <w:w w:val="95"/>
                <w:sz w:val="16"/>
              </w:rPr>
              <w:t xml:space="preserve"> </w:t>
            </w:r>
            <w:r>
              <w:rPr>
                <w:w w:val="95"/>
                <w:sz w:val="16"/>
              </w:rPr>
              <w:t>d’autonomie Pour</w:t>
            </w:r>
            <w:r>
              <w:rPr>
                <w:spacing w:val="-18"/>
                <w:w w:val="95"/>
                <w:sz w:val="16"/>
              </w:rPr>
              <w:t xml:space="preserve"> </w:t>
            </w:r>
            <w:r>
              <w:rPr>
                <w:w w:val="95"/>
                <w:sz w:val="16"/>
              </w:rPr>
              <w:t>chaque</w:t>
            </w:r>
            <w:r>
              <w:rPr>
                <w:spacing w:val="-18"/>
                <w:w w:val="95"/>
                <w:sz w:val="16"/>
              </w:rPr>
              <w:t xml:space="preserve"> </w:t>
            </w:r>
            <w:r>
              <w:rPr>
                <w:spacing w:val="-3"/>
                <w:w w:val="95"/>
                <w:sz w:val="16"/>
              </w:rPr>
              <w:t>activité</w:t>
            </w:r>
            <w:r>
              <w:rPr>
                <w:rFonts w:ascii="Times New Roman" w:hAnsi="Times New Roman"/>
                <w:spacing w:val="-3"/>
                <w:w w:val="95"/>
                <w:position w:val="2"/>
                <w:sz w:val="16"/>
              </w:rPr>
              <w:t>́</w:t>
            </w:r>
            <w:r>
              <w:rPr>
                <w:rFonts w:ascii="Times New Roman" w:hAnsi="Times New Roman"/>
                <w:spacing w:val="-30"/>
                <w:w w:val="95"/>
                <w:position w:val="2"/>
                <w:sz w:val="16"/>
              </w:rPr>
              <w:t xml:space="preserve"> </w:t>
            </w:r>
            <w:r>
              <w:rPr>
                <w:w w:val="95"/>
                <w:sz w:val="16"/>
              </w:rPr>
              <w:t>,</w:t>
            </w:r>
            <w:r>
              <w:rPr>
                <w:spacing w:val="-18"/>
                <w:w w:val="95"/>
                <w:sz w:val="16"/>
              </w:rPr>
              <w:t xml:space="preserve"> </w:t>
            </w:r>
            <w:r>
              <w:rPr>
                <w:w w:val="95"/>
                <w:sz w:val="16"/>
              </w:rPr>
              <w:t>présenter</w:t>
            </w:r>
            <w:r>
              <w:rPr>
                <w:spacing w:val="-18"/>
                <w:w w:val="95"/>
                <w:sz w:val="16"/>
              </w:rPr>
              <w:t xml:space="preserve"> </w:t>
            </w:r>
            <w:r>
              <w:rPr>
                <w:w w:val="95"/>
                <w:sz w:val="16"/>
              </w:rPr>
              <w:t>et</w:t>
            </w:r>
            <w:r>
              <w:rPr>
                <w:spacing w:val="-18"/>
                <w:w w:val="95"/>
                <w:sz w:val="16"/>
              </w:rPr>
              <w:t xml:space="preserve"> </w:t>
            </w:r>
            <w:r>
              <w:rPr>
                <w:w w:val="95"/>
                <w:sz w:val="16"/>
              </w:rPr>
              <w:t>justifier</w:t>
            </w:r>
            <w:r>
              <w:rPr>
                <w:spacing w:val="-18"/>
                <w:w w:val="95"/>
                <w:sz w:val="16"/>
              </w:rPr>
              <w:t xml:space="preserve"> </w:t>
            </w:r>
            <w:r>
              <w:rPr>
                <w:w w:val="95"/>
                <w:sz w:val="16"/>
              </w:rPr>
              <w:t>:</w:t>
            </w:r>
          </w:p>
          <w:p w14:paraId="7E9009DE" w14:textId="77777777" w:rsidR="00C0112C" w:rsidRDefault="00CD3D10">
            <w:pPr>
              <w:pStyle w:val="TableParagraph"/>
              <w:numPr>
                <w:ilvl w:val="0"/>
                <w:numId w:val="108"/>
              </w:numPr>
              <w:tabs>
                <w:tab w:val="left" w:pos="226"/>
              </w:tabs>
              <w:spacing w:line="179" w:lineRule="exact"/>
              <w:ind w:firstLine="0"/>
              <w:rPr>
                <w:sz w:val="16"/>
              </w:rPr>
            </w:pPr>
            <w:r>
              <w:rPr>
                <w:w w:val="95"/>
                <w:sz w:val="16"/>
              </w:rPr>
              <w:t>les</w:t>
            </w:r>
            <w:r>
              <w:rPr>
                <w:spacing w:val="-20"/>
                <w:w w:val="95"/>
                <w:sz w:val="16"/>
              </w:rPr>
              <w:t xml:space="preserve"> </w:t>
            </w:r>
            <w:r>
              <w:rPr>
                <w:w w:val="95"/>
                <w:sz w:val="16"/>
              </w:rPr>
              <w:t>objectifs</w:t>
            </w:r>
            <w:r>
              <w:rPr>
                <w:spacing w:val="-27"/>
                <w:w w:val="95"/>
                <w:sz w:val="16"/>
              </w:rPr>
              <w:t xml:space="preserve"> </w:t>
            </w:r>
            <w:r>
              <w:rPr>
                <w:w w:val="95"/>
                <w:sz w:val="16"/>
              </w:rPr>
              <w:t>;</w:t>
            </w:r>
          </w:p>
          <w:p w14:paraId="7E9009DF" w14:textId="77777777" w:rsidR="00C0112C" w:rsidRDefault="00CD3D10">
            <w:pPr>
              <w:pStyle w:val="TableParagraph"/>
              <w:numPr>
                <w:ilvl w:val="0"/>
                <w:numId w:val="108"/>
              </w:numPr>
              <w:tabs>
                <w:tab w:val="left" w:pos="226"/>
              </w:tabs>
              <w:spacing w:line="176" w:lineRule="exact"/>
              <w:ind w:left="225"/>
              <w:rPr>
                <w:sz w:val="16"/>
              </w:rPr>
            </w:pPr>
            <w:r>
              <w:rPr>
                <w:w w:val="95"/>
                <w:sz w:val="16"/>
              </w:rPr>
              <w:t>les</w:t>
            </w:r>
            <w:r>
              <w:rPr>
                <w:spacing w:val="-15"/>
                <w:w w:val="95"/>
                <w:sz w:val="16"/>
              </w:rPr>
              <w:t xml:space="preserve"> </w:t>
            </w:r>
            <w:r>
              <w:rPr>
                <w:w w:val="95"/>
                <w:sz w:val="16"/>
              </w:rPr>
              <w:t>intérêts</w:t>
            </w:r>
            <w:r>
              <w:rPr>
                <w:spacing w:val="-15"/>
                <w:w w:val="95"/>
                <w:sz w:val="16"/>
              </w:rPr>
              <w:t xml:space="preserve"> </w:t>
            </w:r>
            <w:r>
              <w:rPr>
                <w:w w:val="95"/>
                <w:sz w:val="16"/>
              </w:rPr>
              <w:t>pour</w:t>
            </w:r>
            <w:r>
              <w:rPr>
                <w:spacing w:val="-15"/>
                <w:w w:val="95"/>
                <w:sz w:val="16"/>
              </w:rPr>
              <w:t xml:space="preserve"> </w:t>
            </w:r>
            <w:r>
              <w:rPr>
                <w:w w:val="95"/>
                <w:sz w:val="16"/>
              </w:rPr>
              <w:t>le</w:t>
            </w:r>
            <w:r>
              <w:rPr>
                <w:spacing w:val="-14"/>
                <w:w w:val="95"/>
                <w:sz w:val="16"/>
              </w:rPr>
              <w:t xml:space="preserve"> </w:t>
            </w:r>
            <w:r>
              <w:rPr>
                <w:w w:val="95"/>
                <w:sz w:val="16"/>
              </w:rPr>
              <w:t>public</w:t>
            </w:r>
            <w:r>
              <w:rPr>
                <w:spacing w:val="-15"/>
                <w:w w:val="95"/>
                <w:sz w:val="16"/>
              </w:rPr>
              <w:t xml:space="preserve"> </w:t>
            </w:r>
            <w:r>
              <w:rPr>
                <w:w w:val="95"/>
                <w:sz w:val="16"/>
              </w:rPr>
              <w:t>concerné</w:t>
            </w:r>
            <w:r>
              <w:rPr>
                <w:spacing w:val="-25"/>
                <w:w w:val="95"/>
                <w:sz w:val="16"/>
              </w:rPr>
              <w:t xml:space="preserve"> </w:t>
            </w:r>
            <w:r>
              <w:rPr>
                <w:w w:val="95"/>
                <w:sz w:val="16"/>
              </w:rPr>
              <w:t>;</w:t>
            </w:r>
          </w:p>
          <w:p w14:paraId="7E9009E0" w14:textId="77777777" w:rsidR="00C0112C" w:rsidRDefault="00CD3D10">
            <w:pPr>
              <w:pStyle w:val="TableParagraph"/>
              <w:numPr>
                <w:ilvl w:val="0"/>
                <w:numId w:val="108"/>
              </w:numPr>
              <w:tabs>
                <w:tab w:val="left" w:pos="226"/>
              </w:tabs>
              <w:spacing w:line="176" w:lineRule="exact"/>
              <w:ind w:left="225"/>
              <w:rPr>
                <w:sz w:val="16"/>
              </w:rPr>
            </w:pPr>
            <w:r>
              <w:rPr>
                <w:w w:val="95"/>
                <w:sz w:val="16"/>
              </w:rPr>
              <w:t>les</w:t>
            </w:r>
            <w:r>
              <w:rPr>
                <w:spacing w:val="-18"/>
                <w:w w:val="95"/>
                <w:sz w:val="16"/>
              </w:rPr>
              <w:t xml:space="preserve"> </w:t>
            </w:r>
            <w:r>
              <w:rPr>
                <w:w w:val="95"/>
                <w:sz w:val="16"/>
              </w:rPr>
              <w:t>matériels</w:t>
            </w:r>
            <w:r>
              <w:rPr>
                <w:spacing w:val="-18"/>
                <w:w w:val="95"/>
                <w:sz w:val="16"/>
              </w:rPr>
              <w:t xml:space="preserve"> </w:t>
            </w:r>
            <w:r>
              <w:rPr>
                <w:w w:val="95"/>
                <w:sz w:val="16"/>
              </w:rPr>
              <w:t>et</w:t>
            </w:r>
            <w:r>
              <w:rPr>
                <w:spacing w:val="-18"/>
                <w:w w:val="95"/>
                <w:sz w:val="16"/>
              </w:rPr>
              <w:t xml:space="preserve"> </w:t>
            </w:r>
            <w:r>
              <w:rPr>
                <w:w w:val="95"/>
                <w:sz w:val="16"/>
              </w:rPr>
              <w:t>produits</w:t>
            </w:r>
            <w:r>
              <w:rPr>
                <w:spacing w:val="-18"/>
                <w:w w:val="95"/>
                <w:sz w:val="16"/>
              </w:rPr>
              <w:t xml:space="preserve"> </w:t>
            </w:r>
            <w:r>
              <w:rPr>
                <w:w w:val="95"/>
                <w:sz w:val="16"/>
              </w:rPr>
              <w:t>nécessaires</w:t>
            </w:r>
            <w:r>
              <w:rPr>
                <w:spacing w:val="-26"/>
                <w:w w:val="95"/>
                <w:sz w:val="16"/>
              </w:rPr>
              <w:t xml:space="preserve"> </w:t>
            </w:r>
            <w:r>
              <w:rPr>
                <w:w w:val="95"/>
                <w:sz w:val="16"/>
              </w:rPr>
              <w:t>;</w:t>
            </w:r>
          </w:p>
          <w:p w14:paraId="7E9009E1" w14:textId="77777777" w:rsidR="00C0112C" w:rsidRDefault="00CD3D10">
            <w:pPr>
              <w:pStyle w:val="TableParagraph"/>
              <w:numPr>
                <w:ilvl w:val="0"/>
                <w:numId w:val="108"/>
              </w:numPr>
              <w:tabs>
                <w:tab w:val="left" w:pos="226"/>
              </w:tabs>
              <w:spacing w:before="2" w:line="176" w:lineRule="exact"/>
              <w:ind w:right="1566" w:firstLine="0"/>
              <w:rPr>
                <w:sz w:val="16"/>
              </w:rPr>
            </w:pPr>
            <w:r>
              <w:rPr>
                <w:w w:val="95"/>
                <w:sz w:val="16"/>
              </w:rPr>
              <w:t>les</w:t>
            </w:r>
            <w:r>
              <w:rPr>
                <w:spacing w:val="-20"/>
                <w:w w:val="95"/>
                <w:sz w:val="16"/>
              </w:rPr>
              <w:t xml:space="preserve"> </w:t>
            </w:r>
            <w:r>
              <w:rPr>
                <w:w w:val="95"/>
                <w:sz w:val="16"/>
              </w:rPr>
              <w:t>techniques</w:t>
            </w:r>
            <w:r>
              <w:rPr>
                <w:spacing w:val="-20"/>
                <w:w w:val="95"/>
                <w:sz w:val="16"/>
              </w:rPr>
              <w:t xml:space="preserve"> </w:t>
            </w:r>
            <w:r>
              <w:rPr>
                <w:w w:val="95"/>
                <w:sz w:val="16"/>
              </w:rPr>
              <w:t>de</w:t>
            </w:r>
            <w:r>
              <w:rPr>
                <w:spacing w:val="-20"/>
                <w:w w:val="95"/>
                <w:sz w:val="16"/>
              </w:rPr>
              <w:t xml:space="preserve"> </w:t>
            </w:r>
            <w:r>
              <w:rPr>
                <w:w w:val="95"/>
                <w:sz w:val="16"/>
              </w:rPr>
              <w:t>réalisation</w:t>
            </w:r>
            <w:r>
              <w:rPr>
                <w:spacing w:val="-20"/>
                <w:w w:val="95"/>
                <w:sz w:val="16"/>
              </w:rPr>
              <w:t xml:space="preserve"> </w:t>
            </w:r>
            <w:r>
              <w:rPr>
                <w:w w:val="95"/>
                <w:sz w:val="16"/>
              </w:rPr>
              <w:t>si</w:t>
            </w:r>
            <w:r>
              <w:rPr>
                <w:spacing w:val="-20"/>
                <w:w w:val="95"/>
                <w:sz w:val="16"/>
              </w:rPr>
              <w:t xml:space="preserve"> </w:t>
            </w:r>
            <w:r>
              <w:rPr>
                <w:w w:val="95"/>
                <w:sz w:val="16"/>
              </w:rPr>
              <w:t>nécessaire,</w:t>
            </w:r>
            <w:r>
              <w:rPr>
                <w:spacing w:val="-19"/>
                <w:w w:val="95"/>
                <w:sz w:val="16"/>
              </w:rPr>
              <w:t xml:space="preserve"> </w:t>
            </w:r>
            <w:r>
              <w:rPr>
                <w:w w:val="95"/>
                <w:sz w:val="16"/>
              </w:rPr>
              <w:t>l’organisation</w:t>
            </w:r>
            <w:r>
              <w:rPr>
                <w:spacing w:val="-20"/>
                <w:w w:val="95"/>
                <w:sz w:val="16"/>
              </w:rPr>
              <w:t xml:space="preserve"> </w:t>
            </w:r>
            <w:r>
              <w:rPr>
                <w:w w:val="95"/>
                <w:sz w:val="16"/>
              </w:rPr>
              <w:t>retenue</w:t>
            </w:r>
            <w:r>
              <w:rPr>
                <w:spacing w:val="-20"/>
                <w:w w:val="95"/>
                <w:sz w:val="16"/>
              </w:rPr>
              <w:t xml:space="preserve"> </w:t>
            </w:r>
            <w:r>
              <w:rPr>
                <w:w w:val="95"/>
                <w:sz w:val="16"/>
              </w:rPr>
              <w:t>(temps,</w:t>
            </w:r>
            <w:r>
              <w:rPr>
                <w:spacing w:val="-20"/>
                <w:w w:val="95"/>
                <w:sz w:val="16"/>
              </w:rPr>
              <w:t xml:space="preserve"> </w:t>
            </w:r>
            <w:r>
              <w:rPr>
                <w:w w:val="95"/>
                <w:sz w:val="16"/>
              </w:rPr>
              <w:t xml:space="preserve">espace). </w:t>
            </w:r>
            <w:r>
              <w:rPr>
                <w:w w:val="90"/>
                <w:sz w:val="16"/>
              </w:rPr>
              <w:t xml:space="preserve">Caractériser les différents produits et matériaux spécifiques à  </w:t>
            </w:r>
            <w:r>
              <w:rPr>
                <w:spacing w:val="6"/>
                <w:w w:val="90"/>
                <w:sz w:val="16"/>
              </w:rPr>
              <w:t xml:space="preserve"> </w:t>
            </w:r>
            <w:r>
              <w:rPr>
                <w:w w:val="90"/>
                <w:sz w:val="16"/>
              </w:rPr>
              <w:t>l’animation</w:t>
            </w:r>
          </w:p>
        </w:tc>
      </w:tr>
    </w:tbl>
    <w:p w14:paraId="7E9009E3" w14:textId="77777777" w:rsidR="00C0112C" w:rsidRDefault="00C0112C">
      <w:pPr>
        <w:spacing w:line="176" w:lineRule="exact"/>
        <w:rPr>
          <w:sz w:val="16"/>
        </w:rPr>
        <w:sectPr w:rsidR="00C0112C">
          <w:pgSz w:w="11910" w:h="16840"/>
          <w:pgMar w:top="600" w:right="880" w:bottom="280" w:left="880" w:header="720" w:footer="720" w:gutter="0"/>
          <w:cols w:space="720"/>
        </w:sectPr>
      </w:pPr>
    </w:p>
    <w:p w14:paraId="7E9009E4"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5831" behindDoc="1" locked="0" layoutInCell="1" allowOverlap="1" wp14:anchorId="7E9016ED" wp14:editId="7E9016EE">
            <wp:simplePos x="0" y="0"/>
            <wp:positionH relativeFrom="page">
              <wp:posOffset>0</wp:posOffset>
            </wp:positionH>
            <wp:positionV relativeFrom="page">
              <wp:posOffset>1</wp:posOffset>
            </wp:positionV>
            <wp:extent cx="7560005" cy="1069200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09E5" w14:textId="77777777" w:rsidR="00C0112C" w:rsidRDefault="00C0112C">
      <w:pPr>
        <w:rPr>
          <w:sz w:val="20"/>
        </w:rPr>
      </w:pPr>
    </w:p>
    <w:p w14:paraId="7E9009E6" w14:textId="77777777" w:rsidR="00C0112C" w:rsidRDefault="00C0112C">
      <w:pPr>
        <w:spacing w:before="10" w:after="1"/>
        <w:rPr>
          <w:sz w:val="1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207"/>
        <w:gridCol w:w="6697"/>
      </w:tblGrid>
      <w:tr w:rsidR="00C0112C" w14:paraId="7E9009E9" w14:textId="77777777">
        <w:trPr>
          <w:trHeight w:hRule="exact" w:val="341"/>
        </w:trPr>
        <w:tc>
          <w:tcPr>
            <w:tcW w:w="3207" w:type="dxa"/>
            <w:tcBorders>
              <w:bottom w:val="single" w:sz="2" w:space="0" w:color="000000"/>
              <w:right w:val="single" w:sz="2" w:space="0" w:color="000000"/>
            </w:tcBorders>
          </w:tcPr>
          <w:p w14:paraId="7E9009E7" w14:textId="77777777" w:rsidR="00C0112C" w:rsidRDefault="00CD3D10">
            <w:pPr>
              <w:pStyle w:val="TableParagraph"/>
              <w:spacing w:before="103"/>
              <w:ind w:left="1081" w:right="1082"/>
              <w:jc w:val="center"/>
              <w:rPr>
                <w:rFonts w:ascii="Lucida Sans"/>
                <w:b/>
                <w:sz w:val="13"/>
              </w:rPr>
            </w:pPr>
            <w:r>
              <w:rPr>
                <w:rFonts w:ascii="Lucida Sans"/>
                <w:b/>
                <w:sz w:val="13"/>
              </w:rPr>
              <w:t>Connaissances</w:t>
            </w:r>
          </w:p>
        </w:tc>
        <w:tc>
          <w:tcPr>
            <w:tcW w:w="6697" w:type="dxa"/>
            <w:tcBorders>
              <w:left w:val="single" w:sz="2" w:space="0" w:color="000000"/>
              <w:bottom w:val="single" w:sz="2" w:space="0" w:color="000000"/>
            </w:tcBorders>
          </w:tcPr>
          <w:p w14:paraId="7E9009E8" w14:textId="77777777" w:rsidR="00C0112C" w:rsidRDefault="00CD3D10">
            <w:pPr>
              <w:pStyle w:val="TableParagraph"/>
              <w:spacing w:before="103"/>
              <w:ind w:left="2253" w:right="2253"/>
              <w:jc w:val="center"/>
              <w:rPr>
                <w:rFonts w:ascii="Lucida Sans" w:hAnsi="Lucida Sans"/>
                <w:b/>
                <w:sz w:val="13"/>
              </w:rPr>
            </w:pPr>
            <w:r>
              <w:rPr>
                <w:rFonts w:ascii="Lucida Sans" w:hAnsi="Lucida Sans"/>
                <w:b/>
                <w:w w:val="95"/>
                <w:sz w:val="13"/>
              </w:rPr>
              <w:t>Limites de connaissances exigées</w:t>
            </w:r>
          </w:p>
        </w:tc>
      </w:tr>
      <w:tr w:rsidR="00C0112C" w14:paraId="7E9009ED" w14:textId="77777777">
        <w:trPr>
          <w:trHeight w:hRule="exact" w:val="545"/>
        </w:trPr>
        <w:tc>
          <w:tcPr>
            <w:tcW w:w="3207" w:type="dxa"/>
            <w:tcBorders>
              <w:top w:val="single" w:sz="2" w:space="0" w:color="000000"/>
              <w:bottom w:val="single" w:sz="2" w:space="0" w:color="000000"/>
              <w:right w:val="single" w:sz="2" w:space="0" w:color="000000"/>
            </w:tcBorders>
          </w:tcPr>
          <w:p w14:paraId="7E9009EA" w14:textId="77777777" w:rsidR="00C0112C" w:rsidRDefault="00C0112C"/>
        </w:tc>
        <w:tc>
          <w:tcPr>
            <w:tcW w:w="6697" w:type="dxa"/>
            <w:tcBorders>
              <w:top w:val="single" w:sz="2" w:space="0" w:color="000000"/>
              <w:left w:val="single" w:sz="2" w:space="0" w:color="000000"/>
              <w:bottom w:val="single" w:sz="2" w:space="0" w:color="000000"/>
            </w:tcBorders>
          </w:tcPr>
          <w:p w14:paraId="7E9009EB" w14:textId="77777777" w:rsidR="00C0112C" w:rsidRDefault="00CD3D10">
            <w:pPr>
              <w:pStyle w:val="TableParagraph"/>
              <w:spacing w:before="112" w:line="186" w:lineRule="exact"/>
              <w:ind w:left="100"/>
              <w:rPr>
                <w:sz w:val="16"/>
              </w:rPr>
            </w:pPr>
            <w:r>
              <w:rPr>
                <w:w w:val="95"/>
                <w:sz w:val="16"/>
              </w:rPr>
              <w:t>Justifier les conditions d’utilisation et les précautions d’emploi des produits</w:t>
            </w:r>
          </w:p>
          <w:p w14:paraId="7E9009EC" w14:textId="77777777" w:rsidR="00C0112C" w:rsidRDefault="00CD3D10">
            <w:pPr>
              <w:pStyle w:val="TableParagraph"/>
              <w:spacing w:line="186" w:lineRule="exact"/>
              <w:ind w:left="100"/>
              <w:rPr>
                <w:sz w:val="16"/>
              </w:rPr>
            </w:pPr>
            <w:r>
              <w:rPr>
                <w:w w:val="95"/>
                <w:sz w:val="16"/>
              </w:rPr>
              <w:t>Présenter les intérêts des différents matériels utilisés en animation, expliciter leurs conditions d’utilisation</w:t>
            </w:r>
          </w:p>
        </w:tc>
      </w:tr>
      <w:tr w:rsidR="00C0112C" w14:paraId="7E9009EF" w14:textId="77777777">
        <w:trPr>
          <w:trHeight w:hRule="exact" w:val="370"/>
        </w:trPr>
        <w:tc>
          <w:tcPr>
            <w:tcW w:w="9904" w:type="dxa"/>
            <w:gridSpan w:val="2"/>
            <w:tcBorders>
              <w:top w:val="single" w:sz="2" w:space="0" w:color="000000"/>
              <w:bottom w:val="single" w:sz="2" w:space="0" w:color="000000"/>
            </w:tcBorders>
            <w:shd w:val="clear" w:color="auto" w:fill="D8D8D8"/>
          </w:tcPr>
          <w:p w14:paraId="7E9009EE" w14:textId="77777777" w:rsidR="00C0112C" w:rsidRDefault="00CD3D10">
            <w:pPr>
              <w:pStyle w:val="TableParagraph"/>
              <w:spacing w:before="108"/>
              <w:ind w:left="2483"/>
              <w:rPr>
                <w:rFonts w:ascii="Lucida Sans" w:hAnsi="Lucida Sans"/>
                <w:b/>
                <w:sz w:val="16"/>
              </w:rPr>
            </w:pPr>
            <w:r>
              <w:rPr>
                <w:rFonts w:ascii="Lucida Sans" w:hAnsi="Lucida Sans"/>
                <w:b/>
                <w:w w:val="75"/>
                <w:sz w:val="16"/>
              </w:rPr>
              <w:t>La communication professionnelle en lien avec l’accompagnement de la personne</w:t>
            </w:r>
          </w:p>
        </w:tc>
      </w:tr>
      <w:tr w:rsidR="00C0112C" w14:paraId="7E9009FD" w14:textId="77777777">
        <w:trPr>
          <w:trHeight w:hRule="exact" w:val="2841"/>
        </w:trPr>
        <w:tc>
          <w:tcPr>
            <w:tcW w:w="3207" w:type="dxa"/>
            <w:tcBorders>
              <w:top w:val="single" w:sz="2" w:space="0" w:color="000000"/>
              <w:right w:val="single" w:sz="2" w:space="0" w:color="000000"/>
            </w:tcBorders>
          </w:tcPr>
          <w:p w14:paraId="7E9009F0" w14:textId="77777777" w:rsidR="00C0112C" w:rsidRDefault="00CD3D10">
            <w:pPr>
              <w:pStyle w:val="TableParagraph"/>
              <w:spacing w:before="112" w:line="249" w:lineRule="auto"/>
              <w:ind w:right="1778"/>
              <w:rPr>
                <w:sz w:val="16"/>
              </w:rPr>
            </w:pPr>
            <w:r>
              <w:rPr>
                <w:w w:val="90"/>
                <w:sz w:val="16"/>
              </w:rPr>
              <w:t>Communication écrite Communication orale</w:t>
            </w:r>
          </w:p>
          <w:p w14:paraId="7E9009F1" w14:textId="77777777" w:rsidR="00C0112C" w:rsidRDefault="00CD3D10">
            <w:pPr>
              <w:pStyle w:val="TableParagraph"/>
              <w:spacing w:before="1"/>
              <w:rPr>
                <w:sz w:val="16"/>
              </w:rPr>
            </w:pPr>
            <w:r>
              <w:rPr>
                <w:w w:val="90"/>
                <w:sz w:val="16"/>
              </w:rPr>
              <w:t>Outils numériques et domotiques du  quotidien</w:t>
            </w:r>
          </w:p>
        </w:tc>
        <w:tc>
          <w:tcPr>
            <w:tcW w:w="6697" w:type="dxa"/>
            <w:tcBorders>
              <w:top w:val="single" w:sz="2" w:space="0" w:color="000000"/>
              <w:left w:val="single" w:sz="2" w:space="0" w:color="000000"/>
            </w:tcBorders>
          </w:tcPr>
          <w:p w14:paraId="7E9009F2" w14:textId="77777777" w:rsidR="00C0112C" w:rsidRDefault="00CD3D10">
            <w:pPr>
              <w:pStyle w:val="TableParagraph"/>
              <w:spacing w:before="112" w:line="191" w:lineRule="exact"/>
              <w:ind w:left="100"/>
              <w:rPr>
                <w:sz w:val="16"/>
              </w:rPr>
            </w:pPr>
            <w:r>
              <w:rPr>
                <w:w w:val="95"/>
                <w:sz w:val="16"/>
              </w:rPr>
              <w:t>Selon le contexte professionnel :</w:t>
            </w:r>
          </w:p>
          <w:p w14:paraId="7E9009F3" w14:textId="77777777" w:rsidR="00C0112C" w:rsidRDefault="00CD3D10">
            <w:pPr>
              <w:pStyle w:val="TableParagraph"/>
              <w:numPr>
                <w:ilvl w:val="0"/>
                <w:numId w:val="107"/>
              </w:numPr>
              <w:tabs>
                <w:tab w:val="left" w:pos="226"/>
              </w:tabs>
              <w:spacing w:before="34" w:line="180" w:lineRule="auto"/>
              <w:ind w:right="98" w:hanging="123"/>
              <w:rPr>
                <w:sz w:val="16"/>
              </w:rPr>
            </w:pPr>
            <w:r>
              <w:rPr>
                <w:w w:val="90"/>
                <w:sz w:val="16"/>
              </w:rPr>
              <w:t>repérer</w:t>
            </w:r>
            <w:r>
              <w:rPr>
                <w:spacing w:val="-3"/>
                <w:w w:val="90"/>
                <w:sz w:val="16"/>
              </w:rPr>
              <w:t xml:space="preserve"> </w:t>
            </w:r>
            <w:r>
              <w:rPr>
                <w:w w:val="90"/>
                <w:sz w:val="16"/>
              </w:rPr>
              <w:t>les</w:t>
            </w:r>
            <w:r>
              <w:rPr>
                <w:spacing w:val="-3"/>
                <w:w w:val="90"/>
                <w:sz w:val="16"/>
              </w:rPr>
              <w:t xml:space="preserve"> </w:t>
            </w:r>
            <w:r>
              <w:rPr>
                <w:w w:val="90"/>
                <w:sz w:val="16"/>
              </w:rPr>
              <w:t>principales</w:t>
            </w:r>
            <w:r>
              <w:rPr>
                <w:spacing w:val="-2"/>
                <w:w w:val="90"/>
                <w:sz w:val="16"/>
              </w:rPr>
              <w:t xml:space="preserve"> </w:t>
            </w:r>
            <w:r>
              <w:rPr>
                <w:w w:val="90"/>
                <w:sz w:val="16"/>
              </w:rPr>
              <w:t>productions</w:t>
            </w:r>
            <w:r>
              <w:rPr>
                <w:spacing w:val="-3"/>
                <w:w w:val="90"/>
                <w:sz w:val="16"/>
              </w:rPr>
              <w:t xml:space="preserve"> </w:t>
            </w:r>
            <w:r>
              <w:rPr>
                <w:w w:val="90"/>
                <w:sz w:val="16"/>
              </w:rPr>
              <w:t>écrites</w:t>
            </w:r>
            <w:r>
              <w:rPr>
                <w:spacing w:val="-2"/>
                <w:w w:val="90"/>
                <w:sz w:val="16"/>
              </w:rPr>
              <w:t xml:space="preserve"> </w:t>
            </w:r>
            <w:r>
              <w:rPr>
                <w:w w:val="90"/>
                <w:sz w:val="16"/>
              </w:rPr>
              <w:t>en</w:t>
            </w:r>
            <w:r>
              <w:rPr>
                <w:spacing w:val="-3"/>
                <w:w w:val="90"/>
                <w:sz w:val="16"/>
              </w:rPr>
              <w:t xml:space="preserve"> </w:t>
            </w:r>
            <w:r>
              <w:rPr>
                <w:w w:val="90"/>
                <w:sz w:val="16"/>
              </w:rPr>
              <w:t>usage</w:t>
            </w:r>
            <w:r>
              <w:rPr>
                <w:spacing w:val="-3"/>
                <w:w w:val="90"/>
                <w:sz w:val="16"/>
              </w:rPr>
              <w:t xml:space="preserve"> </w:t>
            </w:r>
            <w:r>
              <w:rPr>
                <w:w w:val="90"/>
                <w:sz w:val="16"/>
              </w:rPr>
              <w:t>dans</w:t>
            </w:r>
            <w:r>
              <w:rPr>
                <w:spacing w:val="-3"/>
                <w:w w:val="90"/>
                <w:sz w:val="16"/>
              </w:rPr>
              <w:t xml:space="preserve"> </w:t>
            </w:r>
            <w:r>
              <w:rPr>
                <w:w w:val="90"/>
                <w:sz w:val="16"/>
              </w:rPr>
              <w:t>le</w:t>
            </w:r>
            <w:r>
              <w:rPr>
                <w:spacing w:val="-3"/>
                <w:w w:val="90"/>
                <w:sz w:val="16"/>
              </w:rPr>
              <w:t xml:space="preserve"> </w:t>
            </w:r>
            <w:r>
              <w:rPr>
                <w:w w:val="90"/>
                <w:sz w:val="16"/>
              </w:rPr>
              <w:t>secteur</w:t>
            </w:r>
            <w:r>
              <w:rPr>
                <w:spacing w:val="-3"/>
                <w:w w:val="90"/>
                <w:sz w:val="16"/>
              </w:rPr>
              <w:t xml:space="preserve"> </w:t>
            </w:r>
            <w:r>
              <w:rPr>
                <w:w w:val="90"/>
                <w:sz w:val="16"/>
              </w:rPr>
              <w:t>sanitaire</w:t>
            </w:r>
            <w:r>
              <w:rPr>
                <w:spacing w:val="-14"/>
                <w:w w:val="90"/>
                <w:sz w:val="16"/>
              </w:rPr>
              <w:t xml:space="preserve"> </w:t>
            </w:r>
            <w:r>
              <w:rPr>
                <w:w w:val="90"/>
                <w:sz w:val="16"/>
              </w:rPr>
              <w:t>:</w:t>
            </w:r>
            <w:r>
              <w:rPr>
                <w:spacing w:val="-3"/>
                <w:w w:val="90"/>
                <w:sz w:val="16"/>
              </w:rPr>
              <w:t xml:space="preserve"> </w:t>
            </w:r>
            <w:r>
              <w:rPr>
                <w:w w:val="90"/>
                <w:sz w:val="16"/>
              </w:rPr>
              <w:t>courrier,</w:t>
            </w:r>
            <w:r>
              <w:rPr>
                <w:spacing w:val="-3"/>
                <w:w w:val="90"/>
                <w:sz w:val="16"/>
              </w:rPr>
              <w:t xml:space="preserve"> </w:t>
            </w:r>
            <w:r>
              <w:rPr>
                <w:w w:val="90"/>
                <w:sz w:val="16"/>
              </w:rPr>
              <w:t>courrier</w:t>
            </w:r>
            <w:r>
              <w:rPr>
                <w:spacing w:val="-3"/>
                <w:w w:val="90"/>
                <w:sz w:val="16"/>
              </w:rPr>
              <w:t xml:space="preserve"> </w:t>
            </w:r>
            <w:r>
              <w:rPr>
                <w:w w:val="90"/>
                <w:sz w:val="16"/>
              </w:rPr>
              <w:t xml:space="preserve">administratif, </w:t>
            </w:r>
            <w:r>
              <w:rPr>
                <w:w w:val="95"/>
                <w:sz w:val="16"/>
              </w:rPr>
              <w:t>rapport,</w:t>
            </w:r>
            <w:r>
              <w:rPr>
                <w:spacing w:val="-16"/>
                <w:w w:val="95"/>
                <w:sz w:val="16"/>
              </w:rPr>
              <w:t xml:space="preserve"> </w:t>
            </w:r>
            <w:r>
              <w:rPr>
                <w:w w:val="95"/>
                <w:sz w:val="16"/>
              </w:rPr>
              <w:t>carnet</w:t>
            </w:r>
            <w:r>
              <w:rPr>
                <w:spacing w:val="-16"/>
                <w:w w:val="95"/>
                <w:sz w:val="16"/>
              </w:rPr>
              <w:t xml:space="preserve"> </w:t>
            </w:r>
            <w:r>
              <w:rPr>
                <w:w w:val="95"/>
                <w:sz w:val="16"/>
              </w:rPr>
              <w:t>de</w:t>
            </w:r>
            <w:r>
              <w:rPr>
                <w:spacing w:val="-16"/>
                <w:w w:val="95"/>
                <w:sz w:val="16"/>
              </w:rPr>
              <w:t xml:space="preserve"> </w:t>
            </w:r>
            <w:r>
              <w:rPr>
                <w:w w:val="95"/>
                <w:sz w:val="16"/>
              </w:rPr>
              <w:t>b</w:t>
            </w:r>
            <w:r>
              <w:rPr>
                <w:w w:val="95"/>
                <w:sz w:val="16"/>
              </w:rPr>
              <w:t>ord,</w:t>
            </w:r>
            <w:r>
              <w:rPr>
                <w:spacing w:val="-16"/>
                <w:w w:val="95"/>
                <w:sz w:val="16"/>
              </w:rPr>
              <w:t xml:space="preserve"> </w:t>
            </w:r>
            <w:r>
              <w:rPr>
                <w:spacing w:val="-3"/>
                <w:w w:val="95"/>
                <w:sz w:val="16"/>
              </w:rPr>
              <w:t>relevé</w:t>
            </w:r>
            <w:r>
              <w:rPr>
                <w:rFonts w:ascii="Times New Roman" w:hAnsi="Times New Roman"/>
                <w:spacing w:val="-3"/>
                <w:w w:val="95"/>
                <w:position w:val="2"/>
                <w:sz w:val="16"/>
              </w:rPr>
              <w:t>́</w:t>
            </w:r>
            <w:r>
              <w:rPr>
                <w:rFonts w:ascii="Times New Roman" w:hAnsi="Times New Roman"/>
                <w:spacing w:val="-9"/>
                <w:w w:val="95"/>
                <w:position w:val="2"/>
                <w:sz w:val="16"/>
              </w:rPr>
              <w:t xml:space="preserve"> </w:t>
            </w:r>
            <w:r>
              <w:rPr>
                <w:w w:val="95"/>
                <w:sz w:val="16"/>
              </w:rPr>
              <w:t>de</w:t>
            </w:r>
            <w:r>
              <w:rPr>
                <w:spacing w:val="-16"/>
                <w:w w:val="95"/>
                <w:sz w:val="16"/>
              </w:rPr>
              <w:t xml:space="preserve"> </w:t>
            </w:r>
            <w:r>
              <w:rPr>
                <w:w w:val="95"/>
                <w:sz w:val="16"/>
              </w:rPr>
              <w:t>conclusion</w:t>
            </w:r>
            <w:r>
              <w:rPr>
                <w:spacing w:val="-25"/>
                <w:w w:val="95"/>
                <w:sz w:val="16"/>
              </w:rPr>
              <w:t xml:space="preserve"> </w:t>
            </w:r>
            <w:r>
              <w:rPr>
                <w:w w:val="95"/>
                <w:sz w:val="16"/>
              </w:rPr>
              <w:t>;</w:t>
            </w:r>
          </w:p>
          <w:p w14:paraId="7E9009F4" w14:textId="77777777" w:rsidR="00C0112C" w:rsidRDefault="00CD3D10">
            <w:pPr>
              <w:pStyle w:val="TableParagraph"/>
              <w:numPr>
                <w:ilvl w:val="0"/>
                <w:numId w:val="107"/>
              </w:numPr>
              <w:tabs>
                <w:tab w:val="left" w:pos="226"/>
              </w:tabs>
              <w:spacing w:before="12" w:line="164" w:lineRule="exact"/>
              <w:ind w:right="208" w:hanging="123"/>
              <w:rPr>
                <w:sz w:val="16"/>
              </w:rPr>
            </w:pPr>
            <w:r>
              <w:rPr>
                <w:w w:val="95"/>
                <w:sz w:val="16"/>
              </w:rPr>
              <w:t>à</w:t>
            </w:r>
            <w:r>
              <w:rPr>
                <w:spacing w:val="-18"/>
                <w:w w:val="95"/>
                <w:sz w:val="16"/>
              </w:rPr>
              <w:t xml:space="preserve"> </w:t>
            </w:r>
            <w:r>
              <w:rPr>
                <w:w w:val="95"/>
                <w:sz w:val="16"/>
              </w:rPr>
              <w:t>partir</w:t>
            </w:r>
            <w:r>
              <w:rPr>
                <w:spacing w:val="-18"/>
                <w:w w:val="95"/>
                <w:sz w:val="16"/>
              </w:rPr>
              <w:t xml:space="preserve"> </w:t>
            </w:r>
            <w:r>
              <w:rPr>
                <w:w w:val="95"/>
                <w:sz w:val="16"/>
              </w:rPr>
              <w:t>d’exemples,</w:t>
            </w:r>
            <w:r>
              <w:rPr>
                <w:spacing w:val="-18"/>
                <w:w w:val="95"/>
                <w:sz w:val="16"/>
              </w:rPr>
              <w:t xml:space="preserve"> </w:t>
            </w:r>
            <w:r>
              <w:rPr>
                <w:w w:val="95"/>
                <w:sz w:val="16"/>
              </w:rPr>
              <w:t>indiquer</w:t>
            </w:r>
            <w:r>
              <w:rPr>
                <w:spacing w:val="-18"/>
                <w:w w:val="95"/>
                <w:sz w:val="16"/>
              </w:rPr>
              <w:t xml:space="preserve"> </w:t>
            </w:r>
            <w:r>
              <w:rPr>
                <w:w w:val="95"/>
                <w:sz w:val="16"/>
              </w:rPr>
              <w:t>les</w:t>
            </w:r>
            <w:r>
              <w:rPr>
                <w:spacing w:val="-18"/>
                <w:w w:val="95"/>
                <w:sz w:val="16"/>
              </w:rPr>
              <w:t xml:space="preserve"> </w:t>
            </w:r>
            <w:r>
              <w:rPr>
                <w:w w:val="95"/>
                <w:sz w:val="16"/>
              </w:rPr>
              <w:t>caractéristiques</w:t>
            </w:r>
            <w:r>
              <w:rPr>
                <w:spacing w:val="-18"/>
                <w:w w:val="95"/>
                <w:sz w:val="16"/>
              </w:rPr>
              <w:t xml:space="preserve"> </w:t>
            </w:r>
            <w:r>
              <w:rPr>
                <w:w w:val="95"/>
                <w:sz w:val="16"/>
              </w:rPr>
              <w:t>des</w:t>
            </w:r>
            <w:r>
              <w:rPr>
                <w:spacing w:val="-18"/>
                <w:w w:val="95"/>
                <w:sz w:val="16"/>
              </w:rPr>
              <w:t xml:space="preserve"> </w:t>
            </w:r>
            <w:r>
              <w:rPr>
                <w:w w:val="95"/>
                <w:sz w:val="16"/>
              </w:rPr>
              <w:t>grilles</w:t>
            </w:r>
            <w:r>
              <w:rPr>
                <w:spacing w:val="-18"/>
                <w:w w:val="95"/>
                <w:sz w:val="16"/>
              </w:rPr>
              <w:t xml:space="preserve"> </w:t>
            </w:r>
            <w:r>
              <w:rPr>
                <w:w w:val="95"/>
                <w:sz w:val="16"/>
              </w:rPr>
              <w:t>d’observation,</w:t>
            </w:r>
            <w:r>
              <w:rPr>
                <w:spacing w:val="-17"/>
                <w:w w:val="95"/>
                <w:sz w:val="16"/>
              </w:rPr>
              <w:t xml:space="preserve"> </w:t>
            </w:r>
            <w:r>
              <w:rPr>
                <w:w w:val="95"/>
                <w:sz w:val="16"/>
              </w:rPr>
              <w:t>formulaires,</w:t>
            </w:r>
            <w:r>
              <w:rPr>
                <w:spacing w:val="-18"/>
                <w:w w:val="95"/>
                <w:sz w:val="16"/>
              </w:rPr>
              <w:t xml:space="preserve"> </w:t>
            </w:r>
            <w:r>
              <w:rPr>
                <w:w w:val="95"/>
                <w:sz w:val="16"/>
              </w:rPr>
              <w:t>imprimés</w:t>
            </w:r>
            <w:r>
              <w:rPr>
                <w:spacing w:val="-18"/>
                <w:w w:val="95"/>
                <w:sz w:val="16"/>
              </w:rPr>
              <w:t xml:space="preserve"> </w:t>
            </w:r>
            <w:r>
              <w:rPr>
                <w:w w:val="95"/>
                <w:sz w:val="16"/>
              </w:rPr>
              <w:t>utilisés dans</w:t>
            </w:r>
            <w:r>
              <w:rPr>
                <w:spacing w:val="-16"/>
                <w:w w:val="95"/>
                <w:sz w:val="16"/>
              </w:rPr>
              <w:t xml:space="preserve"> </w:t>
            </w:r>
            <w:r>
              <w:rPr>
                <w:w w:val="95"/>
                <w:sz w:val="16"/>
              </w:rPr>
              <w:t>le</w:t>
            </w:r>
            <w:r>
              <w:rPr>
                <w:spacing w:val="-16"/>
                <w:w w:val="95"/>
                <w:sz w:val="16"/>
              </w:rPr>
              <w:t xml:space="preserve"> </w:t>
            </w:r>
            <w:r>
              <w:rPr>
                <w:w w:val="95"/>
                <w:sz w:val="16"/>
              </w:rPr>
              <w:t>secteur</w:t>
            </w:r>
            <w:r>
              <w:rPr>
                <w:spacing w:val="-16"/>
                <w:w w:val="95"/>
                <w:sz w:val="16"/>
              </w:rPr>
              <w:t xml:space="preserve"> </w:t>
            </w:r>
            <w:r>
              <w:rPr>
                <w:w w:val="95"/>
                <w:sz w:val="16"/>
              </w:rPr>
              <w:t>sanitaire</w:t>
            </w:r>
            <w:r>
              <w:rPr>
                <w:spacing w:val="-16"/>
                <w:w w:val="95"/>
                <w:sz w:val="16"/>
              </w:rPr>
              <w:t xml:space="preserve"> </w:t>
            </w:r>
            <w:r>
              <w:rPr>
                <w:w w:val="95"/>
                <w:sz w:val="16"/>
              </w:rPr>
              <w:t>et</w:t>
            </w:r>
            <w:r>
              <w:rPr>
                <w:spacing w:val="-16"/>
                <w:w w:val="95"/>
                <w:sz w:val="16"/>
              </w:rPr>
              <w:t xml:space="preserve"> </w:t>
            </w:r>
            <w:r>
              <w:rPr>
                <w:w w:val="95"/>
                <w:sz w:val="16"/>
              </w:rPr>
              <w:t>médicosocial</w:t>
            </w:r>
            <w:r>
              <w:rPr>
                <w:spacing w:val="-25"/>
                <w:w w:val="95"/>
                <w:sz w:val="16"/>
              </w:rPr>
              <w:t xml:space="preserve"> </w:t>
            </w:r>
            <w:r>
              <w:rPr>
                <w:w w:val="95"/>
                <w:sz w:val="16"/>
              </w:rPr>
              <w:t>;</w:t>
            </w:r>
          </w:p>
          <w:p w14:paraId="7E9009F5" w14:textId="77777777" w:rsidR="00C0112C" w:rsidRDefault="00CD3D10">
            <w:pPr>
              <w:pStyle w:val="TableParagraph"/>
              <w:numPr>
                <w:ilvl w:val="0"/>
                <w:numId w:val="107"/>
              </w:numPr>
              <w:tabs>
                <w:tab w:val="left" w:pos="226"/>
              </w:tabs>
              <w:spacing w:line="186" w:lineRule="exact"/>
              <w:ind w:left="225"/>
              <w:rPr>
                <w:sz w:val="16"/>
              </w:rPr>
            </w:pPr>
            <w:r>
              <w:rPr>
                <w:w w:val="90"/>
                <w:sz w:val="16"/>
              </w:rPr>
              <w:t>justifier leur</w:t>
            </w:r>
            <w:r>
              <w:rPr>
                <w:spacing w:val="10"/>
                <w:w w:val="90"/>
                <w:sz w:val="16"/>
              </w:rPr>
              <w:t xml:space="preserve"> </w:t>
            </w:r>
            <w:r>
              <w:rPr>
                <w:w w:val="90"/>
                <w:sz w:val="16"/>
              </w:rPr>
              <w:t>utilisation.</w:t>
            </w:r>
          </w:p>
          <w:p w14:paraId="7E9009F6" w14:textId="77777777" w:rsidR="00C0112C" w:rsidRDefault="00CD3D10">
            <w:pPr>
              <w:pStyle w:val="TableParagraph"/>
              <w:spacing w:before="9" w:line="191" w:lineRule="exact"/>
              <w:ind w:left="100"/>
              <w:rPr>
                <w:sz w:val="16"/>
              </w:rPr>
            </w:pPr>
            <w:r>
              <w:rPr>
                <w:w w:val="95"/>
                <w:sz w:val="16"/>
              </w:rPr>
              <w:t>Selon le contexte professionnel :</w:t>
            </w:r>
          </w:p>
          <w:p w14:paraId="7E9009F7" w14:textId="77777777" w:rsidR="00C0112C" w:rsidRDefault="00CD3D10">
            <w:pPr>
              <w:pStyle w:val="TableParagraph"/>
              <w:numPr>
                <w:ilvl w:val="0"/>
                <w:numId w:val="107"/>
              </w:numPr>
              <w:tabs>
                <w:tab w:val="left" w:pos="226"/>
              </w:tabs>
              <w:spacing w:line="181" w:lineRule="exact"/>
              <w:ind w:left="225"/>
              <w:rPr>
                <w:sz w:val="16"/>
              </w:rPr>
            </w:pPr>
            <w:r>
              <w:rPr>
                <w:w w:val="95"/>
                <w:sz w:val="16"/>
              </w:rPr>
              <w:t>repérer</w:t>
            </w:r>
            <w:r>
              <w:rPr>
                <w:spacing w:val="-16"/>
                <w:w w:val="95"/>
                <w:sz w:val="16"/>
              </w:rPr>
              <w:t xml:space="preserve"> </w:t>
            </w:r>
            <w:r>
              <w:rPr>
                <w:w w:val="95"/>
                <w:sz w:val="16"/>
              </w:rPr>
              <w:t>les</w:t>
            </w:r>
            <w:r>
              <w:rPr>
                <w:spacing w:val="-16"/>
                <w:w w:val="95"/>
                <w:sz w:val="16"/>
              </w:rPr>
              <w:t xml:space="preserve"> </w:t>
            </w:r>
            <w:r>
              <w:rPr>
                <w:w w:val="95"/>
                <w:sz w:val="16"/>
              </w:rPr>
              <w:t>principes</w:t>
            </w:r>
            <w:r>
              <w:rPr>
                <w:spacing w:val="-15"/>
                <w:w w:val="95"/>
                <w:sz w:val="16"/>
              </w:rPr>
              <w:t xml:space="preserve"> </w:t>
            </w:r>
            <w:r>
              <w:rPr>
                <w:w w:val="95"/>
                <w:sz w:val="16"/>
              </w:rPr>
              <w:t>de</w:t>
            </w:r>
            <w:r>
              <w:rPr>
                <w:spacing w:val="-16"/>
                <w:w w:val="95"/>
                <w:sz w:val="16"/>
              </w:rPr>
              <w:t xml:space="preserve"> </w:t>
            </w:r>
            <w:r>
              <w:rPr>
                <w:w w:val="95"/>
                <w:sz w:val="16"/>
              </w:rPr>
              <w:t>la</w:t>
            </w:r>
            <w:r>
              <w:rPr>
                <w:spacing w:val="-16"/>
                <w:w w:val="95"/>
                <w:sz w:val="16"/>
              </w:rPr>
              <w:t xml:space="preserve"> </w:t>
            </w:r>
            <w:r>
              <w:rPr>
                <w:w w:val="95"/>
                <w:sz w:val="16"/>
              </w:rPr>
              <w:t>communication</w:t>
            </w:r>
            <w:r>
              <w:rPr>
                <w:spacing w:val="-16"/>
                <w:w w:val="95"/>
                <w:sz w:val="16"/>
              </w:rPr>
              <w:t xml:space="preserve"> </w:t>
            </w:r>
            <w:r>
              <w:rPr>
                <w:w w:val="95"/>
                <w:sz w:val="16"/>
              </w:rPr>
              <w:t>orale</w:t>
            </w:r>
            <w:r>
              <w:rPr>
                <w:spacing w:val="-25"/>
                <w:w w:val="95"/>
                <w:sz w:val="16"/>
              </w:rPr>
              <w:t xml:space="preserve"> </w:t>
            </w:r>
            <w:r>
              <w:rPr>
                <w:w w:val="95"/>
                <w:sz w:val="16"/>
              </w:rPr>
              <w:t>;</w:t>
            </w:r>
          </w:p>
          <w:p w14:paraId="7E9009F8" w14:textId="77777777" w:rsidR="00C0112C" w:rsidRDefault="00CD3D10">
            <w:pPr>
              <w:pStyle w:val="TableParagraph"/>
              <w:numPr>
                <w:ilvl w:val="0"/>
                <w:numId w:val="107"/>
              </w:numPr>
              <w:tabs>
                <w:tab w:val="left" w:pos="226"/>
              </w:tabs>
              <w:spacing w:before="11" w:line="164" w:lineRule="exact"/>
              <w:ind w:right="105" w:hanging="123"/>
              <w:rPr>
                <w:sz w:val="16"/>
              </w:rPr>
            </w:pPr>
            <w:r>
              <w:rPr>
                <w:sz w:val="16"/>
              </w:rPr>
              <w:t>analyser</w:t>
            </w:r>
            <w:r>
              <w:rPr>
                <w:spacing w:val="-18"/>
                <w:sz w:val="16"/>
              </w:rPr>
              <w:t xml:space="preserve"> </w:t>
            </w:r>
            <w:r>
              <w:rPr>
                <w:sz w:val="16"/>
              </w:rPr>
              <w:t>et</w:t>
            </w:r>
            <w:r>
              <w:rPr>
                <w:spacing w:val="-18"/>
                <w:sz w:val="16"/>
              </w:rPr>
              <w:t xml:space="preserve"> </w:t>
            </w:r>
            <w:r>
              <w:rPr>
                <w:sz w:val="16"/>
              </w:rPr>
              <w:t>justifier</w:t>
            </w:r>
            <w:r>
              <w:rPr>
                <w:spacing w:val="-18"/>
                <w:sz w:val="16"/>
              </w:rPr>
              <w:t xml:space="preserve"> </w:t>
            </w:r>
            <w:r>
              <w:rPr>
                <w:sz w:val="16"/>
              </w:rPr>
              <w:t>les</w:t>
            </w:r>
            <w:r>
              <w:rPr>
                <w:spacing w:val="-17"/>
                <w:sz w:val="16"/>
              </w:rPr>
              <w:t xml:space="preserve"> </w:t>
            </w:r>
            <w:r>
              <w:rPr>
                <w:sz w:val="16"/>
              </w:rPr>
              <w:t>méthodes</w:t>
            </w:r>
            <w:r>
              <w:rPr>
                <w:spacing w:val="-18"/>
                <w:sz w:val="16"/>
              </w:rPr>
              <w:t xml:space="preserve"> </w:t>
            </w:r>
            <w:r>
              <w:rPr>
                <w:sz w:val="16"/>
              </w:rPr>
              <w:t>et</w:t>
            </w:r>
            <w:r>
              <w:rPr>
                <w:spacing w:val="-18"/>
                <w:sz w:val="16"/>
              </w:rPr>
              <w:t xml:space="preserve"> </w:t>
            </w:r>
            <w:r>
              <w:rPr>
                <w:sz w:val="16"/>
              </w:rPr>
              <w:t>les</w:t>
            </w:r>
            <w:r>
              <w:rPr>
                <w:spacing w:val="-18"/>
                <w:sz w:val="16"/>
              </w:rPr>
              <w:t xml:space="preserve"> </w:t>
            </w:r>
            <w:r>
              <w:rPr>
                <w:sz w:val="16"/>
              </w:rPr>
              <w:t>moyens</w:t>
            </w:r>
            <w:r>
              <w:rPr>
                <w:spacing w:val="-17"/>
                <w:sz w:val="16"/>
              </w:rPr>
              <w:t xml:space="preserve"> </w:t>
            </w:r>
            <w:r>
              <w:rPr>
                <w:sz w:val="16"/>
              </w:rPr>
              <w:t>utilisés</w:t>
            </w:r>
            <w:r>
              <w:rPr>
                <w:spacing w:val="-18"/>
                <w:sz w:val="16"/>
              </w:rPr>
              <w:t xml:space="preserve"> </w:t>
            </w:r>
            <w:r>
              <w:rPr>
                <w:sz w:val="16"/>
              </w:rPr>
              <w:t>dans</w:t>
            </w:r>
            <w:r>
              <w:rPr>
                <w:spacing w:val="-18"/>
                <w:sz w:val="16"/>
              </w:rPr>
              <w:t xml:space="preserve"> </w:t>
            </w:r>
            <w:r>
              <w:rPr>
                <w:sz w:val="16"/>
              </w:rPr>
              <w:t>une</w:t>
            </w:r>
            <w:r>
              <w:rPr>
                <w:spacing w:val="-17"/>
                <w:sz w:val="16"/>
              </w:rPr>
              <w:t xml:space="preserve"> </w:t>
            </w:r>
            <w:r>
              <w:rPr>
                <w:sz w:val="16"/>
              </w:rPr>
              <w:t>situation</w:t>
            </w:r>
            <w:r>
              <w:rPr>
                <w:spacing w:val="-18"/>
                <w:sz w:val="16"/>
              </w:rPr>
              <w:t xml:space="preserve"> </w:t>
            </w:r>
            <w:r>
              <w:rPr>
                <w:sz w:val="16"/>
              </w:rPr>
              <w:t>d’accueil</w:t>
            </w:r>
            <w:r>
              <w:rPr>
                <w:spacing w:val="-17"/>
                <w:sz w:val="16"/>
              </w:rPr>
              <w:t xml:space="preserve"> </w:t>
            </w:r>
            <w:r>
              <w:rPr>
                <w:sz w:val="16"/>
              </w:rPr>
              <w:t>direct,</w:t>
            </w:r>
            <w:r>
              <w:rPr>
                <w:spacing w:val="-18"/>
                <w:sz w:val="16"/>
              </w:rPr>
              <w:t xml:space="preserve"> </w:t>
            </w:r>
            <w:r>
              <w:rPr>
                <w:sz w:val="16"/>
              </w:rPr>
              <w:t>dans</w:t>
            </w:r>
            <w:r>
              <w:rPr>
                <w:spacing w:val="-18"/>
                <w:sz w:val="16"/>
              </w:rPr>
              <w:t xml:space="preserve"> </w:t>
            </w:r>
            <w:r>
              <w:rPr>
                <w:sz w:val="16"/>
              </w:rPr>
              <w:t xml:space="preserve">un </w:t>
            </w:r>
            <w:r>
              <w:rPr>
                <w:w w:val="95"/>
                <w:sz w:val="16"/>
              </w:rPr>
              <w:t>accueil</w:t>
            </w:r>
            <w:r>
              <w:rPr>
                <w:spacing w:val="-11"/>
                <w:w w:val="95"/>
                <w:sz w:val="16"/>
              </w:rPr>
              <w:t xml:space="preserve"> </w:t>
            </w:r>
            <w:r>
              <w:rPr>
                <w:w w:val="95"/>
                <w:sz w:val="16"/>
              </w:rPr>
              <w:t>téléphonique,</w:t>
            </w:r>
            <w:r>
              <w:rPr>
                <w:spacing w:val="-11"/>
                <w:w w:val="95"/>
                <w:sz w:val="16"/>
              </w:rPr>
              <w:t xml:space="preserve"> </w:t>
            </w:r>
            <w:r>
              <w:rPr>
                <w:w w:val="95"/>
                <w:sz w:val="16"/>
              </w:rPr>
              <w:t>dans</w:t>
            </w:r>
            <w:r>
              <w:rPr>
                <w:spacing w:val="-11"/>
                <w:w w:val="95"/>
                <w:sz w:val="16"/>
              </w:rPr>
              <w:t xml:space="preserve"> </w:t>
            </w:r>
            <w:r>
              <w:rPr>
                <w:w w:val="95"/>
                <w:sz w:val="16"/>
              </w:rPr>
              <w:t>la</w:t>
            </w:r>
            <w:r>
              <w:rPr>
                <w:spacing w:val="-10"/>
                <w:w w:val="95"/>
                <w:sz w:val="16"/>
              </w:rPr>
              <w:t xml:space="preserve"> </w:t>
            </w:r>
            <w:r>
              <w:rPr>
                <w:w w:val="95"/>
                <w:sz w:val="16"/>
              </w:rPr>
              <w:t>transmission</w:t>
            </w:r>
            <w:r>
              <w:rPr>
                <w:spacing w:val="-11"/>
                <w:w w:val="95"/>
                <w:sz w:val="16"/>
              </w:rPr>
              <w:t xml:space="preserve"> </w:t>
            </w:r>
            <w:r>
              <w:rPr>
                <w:w w:val="95"/>
                <w:sz w:val="16"/>
              </w:rPr>
              <w:t>orale</w:t>
            </w:r>
            <w:r>
              <w:rPr>
                <w:spacing w:val="-11"/>
                <w:w w:val="95"/>
                <w:sz w:val="16"/>
              </w:rPr>
              <w:t xml:space="preserve"> </w:t>
            </w:r>
            <w:r>
              <w:rPr>
                <w:w w:val="95"/>
                <w:sz w:val="16"/>
              </w:rPr>
              <w:t>d’informations</w:t>
            </w:r>
            <w:r>
              <w:rPr>
                <w:spacing w:val="-11"/>
                <w:w w:val="95"/>
                <w:sz w:val="16"/>
              </w:rPr>
              <w:t xml:space="preserve"> </w:t>
            </w:r>
            <w:r>
              <w:rPr>
                <w:w w:val="95"/>
                <w:sz w:val="16"/>
              </w:rPr>
              <w:t>à</w:t>
            </w:r>
            <w:r>
              <w:rPr>
                <w:spacing w:val="-11"/>
                <w:w w:val="95"/>
                <w:sz w:val="16"/>
              </w:rPr>
              <w:t xml:space="preserve"> </w:t>
            </w:r>
            <w:r>
              <w:rPr>
                <w:w w:val="95"/>
                <w:sz w:val="16"/>
              </w:rPr>
              <w:t>des</w:t>
            </w:r>
            <w:r>
              <w:rPr>
                <w:spacing w:val="-11"/>
                <w:w w:val="95"/>
                <w:sz w:val="16"/>
              </w:rPr>
              <w:t xml:space="preserve"> </w:t>
            </w:r>
            <w:r>
              <w:rPr>
                <w:w w:val="95"/>
                <w:sz w:val="16"/>
              </w:rPr>
              <w:t>usagers,</w:t>
            </w:r>
            <w:r>
              <w:rPr>
                <w:spacing w:val="-11"/>
                <w:w w:val="95"/>
                <w:sz w:val="16"/>
              </w:rPr>
              <w:t xml:space="preserve"> </w:t>
            </w:r>
            <w:r>
              <w:rPr>
                <w:w w:val="95"/>
                <w:sz w:val="16"/>
              </w:rPr>
              <w:t>à</w:t>
            </w:r>
            <w:r>
              <w:rPr>
                <w:spacing w:val="-11"/>
                <w:w w:val="95"/>
                <w:sz w:val="16"/>
              </w:rPr>
              <w:t xml:space="preserve"> </w:t>
            </w:r>
            <w:r>
              <w:rPr>
                <w:w w:val="95"/>
                <w:sz w:val="16"/>
              </w:rPr>
              <w:t>des</w:t>
            </w:r>
            <w:r>
              <w:rPr>
                <w:spacing w:val="-11"/>
                <w:w w:val="95"/>
                <w:sz w:val="16"/>
              </w:rPr>
              <w:t xml:space="preserve"> </w:t>
            </w:r>
            <w:r>
              <w:rPr>
                <w:w w:val="95"/>
                <w:sz w:val="16"/>
              </w:rPr>
              <w:t>pairs,</w:t>
            </w:r>
            <w:r>
              <w:rPr>
                <w:spacing w:val="-11"/>
                <w:w w:val="95"/>
                <w:sz w:val="16"/>
              </w:rPr>
              <w:t xml:space="preserve"> </w:t>
            </w:r>
            <w:r>
              <w:rPr>
                <w:w w:val="95"/>
                <w:sz w:val="16"/>
              </w:rPr>
              <w:t>à</w:t>
            </w:r>
            <w:r>
              <w:rPr>
                <w:spacing w:val="-11"/>
                <w:w w:val="95"/>
                <w:sz w:val="16"/>
              </w:rPr>
              <w:t xml:space="preserve"> </w:t>
            </w:r>
            <w:r>
              <w:rPr>
                <w:w w:val="95"/>
                <w:sz w:val="16"/>
              </w:rPr>
              <w:t>la</w:t>
            </w:r>
            <w:r>
              <w:rPr>
                <w:spacing w:val="-11"/>
                <w:w w:val="95"/>
                <w:sz w:val="16"/>
              </w:rPr>
              <w:t xml:space="preserve"> </w:t>
            </w:r>
            <w:r>
              <w:rPr>
                <w:w w:val="95"/>
                <w:sz w:val="16"/>
              </w:rPr>
              <w:t>hiérarchie</w:t>
            </w:r>
            <w:r>
              <w:rPr>
                <w:spacing w:val="-23"/>
                <w:w w:val="95"/>
                <w:sz w:val="16"/>
              </w:rPr>
              <w:t xml:space="preserve"> </w:t>
            </w:r>
            <w:r>
              <w:rPr>
                <w:w w:val="95"/>
                <w:sz w:val="16"/>
              </w:rPr>
              <w:t>;</w:t>
            </w:r>
          </w:p>
          <w:p w14:paraId="7E9009F9" w14:textId="77777777" w:rsidR="00C0112C" w:rsidRDefault="00CD3D10">
            <w:pPr>
              <w:pStyle w:val="TableParagraph"/>
              <w:numPr>
                <w:ilvl w:val="0"/>
                <w:numId w:val="107"/>
              </w:numPr>
              <w:tabs>
                <w:tab w:val="left" w:pos="226"/>
              </w:tabs>
              <w:spacing w:line="176" w:lineRule="exact"/>
              <w:ind w:left="225"/>
              <w:rPr>
                <w:sz w:val="16"/>
              </w:rPr>
            </w:pPr>
            <w:r>
              <w:rPr>
                <w:w w:val="90"/>
                <w:sz w:val="16"/>
              </w:rPr>
              <w:t>identifier les critères d’une communication orale efficace</w:t>
            </w:r>
            <w:r>
              <w:rPr>
                <w:spacing w:val="26"/>
                <w:w w:val="90"/>
                <w:sz w:val="16"/>
              </w:rPr>
              <w:t xml:space="preserve"> </w:t>
            </w:r>
            <w:r>
              <w:rPr>
                <w:w w:val="90"/>
                <w:sz w:val="16"/>
              </w:rPr>
              <w:t>;</w:t>
            </w:r>
          </w:p>
          <w:p w14:paraId="7E9009FA" w14:textId="77777777" w:rsidR="00C0112C" w:rsidRDefault="00CD3D10">
            <w:pPr>
              <w:pStyle w:val="TableParagraph"/>
              <w:numPr>
                <w:ilvl w:val="0"/>
                <w:numId w:val="107"/>
              </w:numPr>
              <w:tabs>
                <w:tab w:val="left" w:pos="226"/>
              </w:tabs>
              <w:spacing w:line="176" w:lineRule="exact"/>
              <w:ind w:left="225"/>
              <w:rPr>
                <w:sz w:val="16"/>
              </w:rPr>
            </w:pPr>
            <w:r>
              <w:rPr>
                <w:w w:val="95"/>
                <w:sz w:val="16"/>
              </w:rPr>
              <w:t>identifier</w:t>
            </w:r>
            <w:r>
              <w:rPr>
                <w:spacing w:val="-20"/>
                <w:w w:val="95"/>
                <w:sz w:val="16"/>
              </w:rPr>
              <w:t xml:space="preserve"> </w:t>
            </w:r>
            <w:r>
              <w:rPr>
                <w:w w:val="95"/>
                <w:sz w:val="16"/>
              </w:rPr>
              <w:t>les</w:t>
            </w:r>
            <w:r>
              <w:rPr>
                <w:spacing w:val="-19"/>
                <w:w w:val="95"/>
                <w:sz w:val="16"/>
              </w:rPr>
              <w:t xml:space="preserve"> </w:t>
            </w:r>
            <w:r>
              <w:rPr>
                <w:w w:val="95"/>
                <w:sz w:val="16"/>
              </w:rPr>
              <w:t>principes</w:t>
            </w:r>
            <w:r>
              <w:rPr>
                <w:spacing w:val="-20"/>
                <w:w w:val="95"/>
                <w:sz w:val="16"/>
              </w:rPr>
              <w:t xml:space="preserve"> </w:t>
            </w:r>
            <w:r>
              <w:rPr>
                <w:w w:val="95"/>
                <w:sz w:val="16"/>
              </w:rPr>
              <w:t>d’une</w:t>
            </w:r>
            <w:r>
              <w:rPr>
                <w:spacing w:val="-20"/>
                <w:w w:val="95"/>
                <w:sz w:val="16"/>
              </w:rPr>
              <w:t xml:space="preserve"> </w:t>
            </w:r>
            <w:r>
              <w:rPr>
                <w:w w:val="95"/>
                <w:sz w:val="16"/>
              </w:rPr>
              <w:t>écoute</w:t>
            </w:r>
            <w:r>
              <w:rPr>
                <w:spacing w:val="-20"/>
                <w:w w:val="95"/>
                <w:sz w:val="16"/>
              </w:rPr>
              <w:t xml:space="preserve"> </w:t>
            </w:r>
            <w:r>
              <w:rPr>
                <w:w w:val="95"/>
                <w:sz w:val="16"/>
              </w:rPr>
              <w:t>active</w:t>
            </w:r>
            <w:r>
              <w:rPr>
                <w:spacing w:val="-27"/>
                <w:w w:val="95"/>
                <w:sz w:val="16"/>
              </w:rPr>
              <w:t xml:space="preserve"> </w:t>
            </w:r>
            <w:r>
              <w:rPr>
                <w:w w:val="95"/>
                <w:sz w:val="16"/>
              </w:rPr>
              <w:t>;</w:t>
            </w:r>
          </w:p>
          <w:p w14:paraId="7E9009FB" w14:textId="77777777" w:rsidR="00C0112C" w:rsidRDefault="00CD3D10">
            <w:pPr>
              <w:pStyle w:val="TableParagraph"/>
              <w:numPr>
                <w:ilvl w:val="0"/>
                <w:numId w:val="107"/>
              </w:numPr>
              <w:tabs>
                <w:tab w:val="left" w:pos="226"/>
              </w:tabs>
              <w:spacing w:line="176" w:lineRule="exact"/>
              <w:ind w:left="225"/>
              <w:rPr>
                <w:sz w:val="16"/>
              </w:rPr>
            </w:pPr>
            <w:r>
              <w:rPr>
                <w:w w:val="95"/>
                <w:sz w:val="16"/>
              </w:rPr>
              <w:t>identifier</w:t>
            </w:r>
            <w:r>
              <w:rPr>
                <w:spacing w:val="-20"/>
                <w:w w:val="95"/>
                <w:sz w:val="16"/>
              </w:rPr>
              <w:t xml:space="preserve"> </w:t>
            </w:r>
            <w:r>
              <w:rPr>
                <w:w w:val="95"/>
                <w:sz w:val="16"/>
              </w:rPr>
              <w:t>les</w:t>
            </w:r>
            <w:r>
              <w:rPr>
                <w:spacing w:val="-19"/>
                <w:w w:val="95"/>
                <w:sz w:val="16"/>
              </w:rPr>
              <w:t xml:space="preserve"> </w:t>
            </w:r>
            <w:r>
              <w:rPr>
                <w:w w:val="95"/>
                <w:sz w:val="16"/>
              </w:rPr>
              <w:t>situations</w:t>
            </w:r>
            <w:r>
              <w:rPr>
                <w:spacing w:val="-20"/>
                <w:w w:val="95"/>
                <w:sz w:val="16"/>
              </w:rPr>
              <w:t xml:space="preserve"> </w:t>
            </w:r>
            <w:r>
              <w:rPr>
                <w:w w:val="95"/>
                <w:sz w:val="16"/>
              </w:rPr>
              <w:t>de</w:t>
            </w:r>
            <w:r>
              <w:rPr>
                <w:spacing w:val="-20"/>
                <w:w w:val="95"/>
                <w:sz w:val="16"/>
              </w:rPr>
              <w:t xml:space="preserve"> </w:t>
            </w:r>
            <w:r>
              <w:rPr>
                <w:w w:val="95"/>
                <w:sz w:val="16"/>
              </w:rPr>
              <w:t>conflits</w:t>
            </w:r>
            <w:r>
              <w:rPr>
                <w:spacing w:val="-20"/>
                <w:w w:val="95"/>
                <w:sz w:val="16"/>
              </w:rPr>
              <w:t xml:space="preserve"> </w:t>
            </w:r>
            <w:r>
              <w:rPr>
                <w:w w:val="95"/>
                <w:sz w:val="16"/>
              </w:rPr>
              <w:t>et</w:t>
            </w:r>
            <w:r>
              <w:rPr>
                <w:spacing w:val="-20"/>
                <w:w w:val="95"/>
                <w:sz w:val="16"/>
              </w:rPr>
              <w:t xml:space="preserve"> </w:t>
            </w:r>
            <w:r>
              <w:rPr>
                <w:w w:val="95"/>
                <w:sz w:val="16"/>
              </w:rPr>
              <w:t>adopter</w:t>
            </w:r>
            <w:r>
              <w:rPr>
                <w:spacing w:val="-20"/>
                <w:w w:val="95"/>
                <w:sz w:val="16"/>
              </w:rPr>
              <w:t xml:space="preserve"> </w:t>
            </w:r>
            <w:r>
              <w:rPr>
                <w:w w:val="95"/>
                <w:sz w:val="16"/>
              </w:rPr>
              <w:t>une</w:t>
            </w:r>
            <w:r>
              <w:rPr>
                <w:spacing w:val="-19"/>
                <w:w w:val="95"/>
                <w:sz w:val="16"/>
              </w:rPr>
              <w:t xml:space="preserve"> </w:t>
            </w:r>
            <w:r>
              <w:rPr>
                <w:w w:val="95"/>
                <w:sz w:val="16"/>
              </w:rPr>
              <w:t>posture</w:t>
            </w:r>
            <w:r>
              <w:rPr>
                <w:spacing w:val="-20"/>
                <w:w w:val="95"/>
                <w:sz w:val="16"/>
              </w:rPr>
              <w:t xml:space="preserve"> </w:t>
            </w:r>
            <w:r>
              <w:rPr>
                <w:w w:val="95"/>
                <w:sz w:val="16"/>
              </w:rPr>
              <w:t>adaptée.</w:t>
            </w:r>
          </w:p>
          <w:p w14:paraId="7E9009FC" w14:textId="77777777" w:rsidR="00C0112C" w:rsidRDefault="00CD3D10">
            <w:pPr>
              <w:pStyle w:val="TableParagraph"/>
              <w:spacing w:before="11" w:line="164" w:lineRule="exact"/>
              <w:ind w:left="264" w:right="89" w:hanging="165"/>
              <w:rPr>
                <w:sz w:val="16"/>
              </w:rPr>
            </w:pPr>
            <w:r>
              <w:rPr>
                <w:w w:val="95"/>
                <w:sz w:val="16"/>
              </w:rPr>
              <w:t>Caractériser</w:t>
            </w:r>
            <w:r>
              <w:rPr>
                <w:spacing w:val="-21"/>
                <w:w w:val="95"/>
                <w:sz w:val="16"/>
              </w:rPr>
              <w:t xml:space="preserve"> </w:t>
            </w:r>
            <w:r>
              <w:rPr>
                <w:w w:val="95"/>
                <w:sz w:val="16"/>
              </w:rPr>
              <w:t>les</w:t>
            </w:r>
            <w:r>
              <w:rPr>
                <w:spacing w:val="-21"/>
                <w:w w:val="95"/>
                <w:sz w:val="16"/>
              </w:rPr>
              <w:t xml:space="preserve"> </w:t>
            </w:r>
            <w:r>
              <w:rPr>
                <w:w w:val="95"/>
                <w:sz w:val="16"/>
              </w:rPr>
              <w:t>différents</w:t>
            </w:r>
            <w:r>
              <w:rPr>
                <w:spacing w:val="-21"/>
                <w:w w:val="95"/>
                <w:sz w:val="16"/>
              </w:rPr>
              <w:t xml:space="preserve"> </w:t>
            </w:r>
            <w:r>
              <w:rPr>
                <w:w w:val="95"/>
                <w:sz w:val="16"/>
              </w:rPr>
              <w:t>outils</w:t>
            </w:r>
            <w:r>
              <w:rPr>
                <w:spacing w:val="-21"/>
                <w:w w:val="95"/>
                <w:sz w:val="16"/>
              </w:rPr>
              <w:t xml:space="preserve"> </w:t>
            </w:r>
            <w:r>
              <w:rPr>
                <w:w w:val="95"/>
                <w:sz w:val="16"/>
              </w:rPr>
              <w:t>numériques</w:t>
            </w:r>
            <w:r>
              <w:rPr>
                <w:spacing w:val="-21"/>
                <w:w w:val="95"/>
                <w:sz w:val="16"/>
              </w:rPr>
              <w:t xml:space="preserve"> </w:t>
            </w:r>
            <w:r>
              <w:rPr>
                <w:w w:val="95"/>
                <w:sz w:val="16"/>
              </w:rPr>
              <w:t>et</w:t>
            </w:r>
            <w:r>
              <w:rPr>
                <w:spacing w:val="-21"/>
                <w:w w:val="95"/>
                <w:sz w:val="16"/>
              </w:rPr>
              <w:t xml:space="preserve"> </w:t>
            </w:r>
            <w:r>
              <w:rPr>
                <w:w w:val="95"/>
                <w:sz w:val="16"/>
              </w:rPr>
              <w:t>domotiques.</w:t>
            </w:r>
            <w:r>
              <w:rPr>
                <w:spacing w:val="-21"/>
                <w:w w:val="95"/>
                <w:sz w:val="16"/>
              </w:rPr>
              <w:t xml:space="preserve"> </w:t>
            </w:r>
            <w:r>
              <w:rPr>
                <w:w w:val="95"/>
                <w:sz w:val="16"/>
              </w:rPr>
              <w:t>Justifier</w:t>
            </w:r>
            <w:r>
              <w:rPr>
                <w:spacing w:val="-20"/>
                <w:w w:val="95"/>
                <w:sz w:val="16"/>
              </w:rPr>
              <w:t xml:space="preserve"> </w:t>
            </w:r>
            <w:r>
              <w:rPr>
                <w:w w:val="95"/>
                <w:sz w:val="16"/>
              </w:rPr>
              <w:t>le</w:t>
            </w:r>
            <w:r>
              <w:rPr>
                <w:spacing w:val="-21"/>
                <w:w w:val="95"/>
                <w:sz w:val="16"/>
              </w:rPr>
              <w:t xml:space="preserve"> </w:t>
            </w:r>
            <w:r>
              <w:rPr>
                <w:w w:val="95"/>
                <w:sz w:val="16"/>
              </w:rPr>
              <w:t>choix</w:t>
            </w:r>
            <w:r>
              <w:rPr>
                <w:spacing w:val="-21"/>
                <w:w w:val="95"/>
                <w:sz w:val="16"/>
              </w:rPr>
              <w:t xml:space="preserve"> </w:t>
            </w:r>
            <w:r>
              <w:rPr>
                <w:w w:val="95"/>
                <w:sz w:val="16"/>
              </w:rPr>
              <w:t>de</w:t>
            </w:r>
            <w:r>
              <w:rPr>
                <w:spacing w:val="-21"/>
                <w:w w:val="95"/>
                <w:sz w:val="16"/>
              </w:rPr>
              <w:t xml:space="preserve"> </w:t>
            </w:r>
            <w:r>
              <w:rPr>
                <w:w w:val="95"/>
                <w:sz w:val="16"/>
              </w:rPr>
              <w:t>l’outil</w:t>
            </w:r>
            <w:r>
              <w:rPr>
                <w:spacing w:val="-21"/>
                <w:w w:val="95"/>
                <w:sz w:val="16"/>
              </w:rPr>
              <w:t xml:space="preserve"> </w:t>
            </w:r>
            <w:r>
              <w:rPr>
                <w:w w:val="95"/>
                <w:sz w:val="16"/>
              </w:rPr>
              <w:t>proposé</w:t>
            </w:r>
            <w:r>
              <w:rPr>
                <w:spacing w:val="-21"/>
                <w:w w:val="95"/>
                <w:sz w:val="16"/>
              </w:rPr>
              <w:t xml:space="preserve"> </w:t>
            </w:r>
            <w:r>
              <w:rPr>
                <w:w w:val="95"/>
                <w:sz w:val="16"/>
              </w:rPr>
              <w:t>au</w:t>
            </w:r>
            <w:r>
              <w:rPr>
                <w:spacing w:val="-21"/>
                <w:w w:val="95"/>
                <w:sz w:val="16"/>
              </w:rPr>
              <w:t xml:space="preserve"> </w:t>
            </w:r>
            <w:r>
              <w:rPr>
                <w:w w:val="95"/>
                <w:sz w:val="16"/>
              </w:rPr>
              <w:t>regard</w:t>
            </w:r>
            <w:r>
              <w:rPr>
                <w:spacing w:val="-21"/>
                <w:w w:val="95"/>
                <w:sz w:val="16"/>
              </w:rPr>
              <w:t xml:space="preserve"> </w:t>
            </w:r>
            <w:r>
              <w:rPr>
                <w:w w:val="95"/>
                <w:sz w:val="16"/>
              </w:rPr>
              <w:t>de</w:t>
            </w:r>
            <w:r>
              <w:rPr>
                <w:spacing w:val="-21"/>
                <w:w w:val="95"/>
                <w:sz w:val="16"/>
              </w:rPr>
              <w:t xml:space="preserve"> </w:t>
            </w:r>
            <w:r>
              <w:rPr>
                <w:w w:val="95"/>
                <w:sz w:val="16"/>
              </w:rPr>
              <w:t>la demande</w:t>
            </w:r>
            <w:r>
              <w:rPr>
                <w:spacing w:val="-18"/>
                <w:w w:val="95"/>
                <w:sz w:val="16"/>
              </w:rPr>
              <w:t xml:space="preserve"> </w:t>
            </w:r>
            <w:r>
              <w:rPr>
                <w:w w:val="95"/>
                <w:sz w:val="16"/>
              </w:rPr>
              <w:t>de</w:t>
            </w:r>
            <w:r>
              <w:rPr>
                <w:spacing w:val="-18"/>
                <w:w w:val="95"/>
                <w:sz w:val="16"/>
              </w:rPr>
              <w:t xml:space="preserve"> </w:t>
            </w:r>
            <w:r>
              <w:rPr>
                <w:w w:val="95"/>
                <w:sz w:val="16"/>
              </w:rPr>
              <w:t>la</w:t>
            </w:r>
            <w:r>
              <w:rPr>
                <w:spacing w:val="-19"/>
                <w:w w:val="95"/>
                <w:sz w:val="16"/>
              </w:rPr>
              <w:t xml:space="preserve"> </w:t>
            </w:r>
            <w:r>
              <w:rPr>
                <w:w w:val="95"/>
                <w:sz w:val="16"/>
              </w:rPr>
              <w:t>personne</w:t>
            </w:r>
          </w:p>
        </w:tc>
      </w:tr>
    </w:tbl>
    <w:p w14:paraId="7E9009FE" w14:textId="77777777" w:rsidR="00C0112C" w:rsidRDefault="00C0112C">
      <w:pPr>
        <w:spacing w:before="9"/>
        <w:rPr>
          <w:sz w:val="9"/>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207"/>
        <w:gridCol w:w="6697"/>
      </w:tblGrid>
      <w:tr w:rsidR="00C0112C" w14:paraId="7E900A01" w14:textId="77777777">
        <w:trPr>
          <w:trHeight w:hRule="exact" w:val="341"/>
        </w:trPr>
        <w:tc>
          <w:tcPr>
            <w:tcW w:w="3207" w:type="dxa"/>
            <w:tcBorders>
              <w:bottom w:val="single" w:sz="2" w:space="0" w:color="000000"/>
              <w:right w:val="single" w:sz="2" w:space="0" w:color="000000"/>
            </w:tcBorders>
            <w:shd w:val="clear" w:color="auto" w:fill="BDBDBD"/>
          </w:tcPr>
          <w:p w14:paraId="7E9009FF" w14:textId="77777777" w:rsidR="00C0112C" w:rsidRDefault="00CD3D10">
            <w:pPr>
              <w:pStyle w:val="TableParagraph"/>
              <w:spacing w:before="103"/>
              <w:ind w:left="1081" w:right="1082"/>
              <w:jc w:val="center"/>
              <w:rPr>
                <w:rFonts w:ascii="Lucida Sans"/>
                <w:b/>
                <w:sz w:val="13"/>
              </w:rPr>
            </w:pPr>
            <w:r>
              <w:rPr>
                <w:rFonts w:ascii="Lucida Sans"/>
                <w:b/>
                <w:sz w:val="13"/>
              </w:rPr>
              <w:t>Connaissances</w:t>
            </w:r>
          </w:p>
        </w:tc>
        <w:tc>
          <w:tcPr>
            <w:tcW w:w="6697" w:type="dxa"/>
            <w:tcBorders>
              <w:left w:val="single" w:sz="2" w:space="0" w:color="000000"/>
              <w:bottom w:val="single" w:sz="2" w:space="0" w:color="000000"/>
            </w:tcBorders>
            <w:shd w:val="clear" w:color="auto" w:fill="BDBDBD"/>
          </w:tcPr>
          <w:p w14:paraId="7E900A00" w14:textId="77777777" w:rsidR="00C0112C" w:rsidRDefault="00CD3D10">
            <w:pPr>
              <w:pStyle w:val="TableParagraph"/>
              <w:spacing w:before="103"/>
              <w:ind w:left="2253" w:right="2253"/>
              <w:jc w:val="center"/>
              <w:rPr>
                <w:rFonts w:ascii="Lucida Sans" w:hAnsi="Lucida Sans"/>
                <w:b/>
                <w:sz w:val="13"/>
              </w:rPr>
            </w:pPr>
            <w:r>
              <w:rPr>
                <w:rFonts w:ascii="Lucida Sans" w:hAnsi="Lucida Sans"/>
                <w:b/>
                <w:w w:val="95"/>
                <w:sz w:val="13"/>
              </w:rPr>
              <w:t>Limites de connaissances exigées</w:t>
            </w:r>
          </w:p>
        </w:tc>
      </w:tr>
      <w:tr w:rsidR="00C0112C" w14:paraId="7E900A03" w14:textId="77777777">
        <w:trPr>
          <w:trHeight w:hRule="exact" w:val="370"/>
        </w:trPr>
        <w:tc>
          <w:tcPr>
            <w:tcW w:w="9904" w:type="dxa"/>
            <w:gridSpan w:val="2"/>
            <w:tcBorders>
              <w:top w:val="single" w:sz="2" w:space="0" w:color="000000"/>
              <w:bottom w:val="single" w:sz="2" w:space="0" w:color="000000"/>
            </w:tcBorders>
            <w:shd w:val="clear" w:color="auto" w:fill="BDBDBD"/>
          </w:tcPr>
          <w:p w14:paraId="7E900A02" w14:textId="77777777" w:rsidR="00C0112C" w:rsidRDefault="00CD3D10">
            <w:pPr>
              <w:pStyle w:val="TableParagraph"/>
              <w:spacing w:before="108"/>
              <w:ind w:left="1907" w:right="1907"/>
              <w:jc w:val="center"/>
              <w:rPr>
                <w:rFonts w:ascii="Lucida Sans" w:hAnsi="Lucida Sans"/>
                <w:b/>
                <w:sz w:val="16"/>
              </w:rPr>
            </w:pPr>
            <w:r>
              <w:rPr>
                <w:rFonts w:ascii="Lucida Sans" w:hAnsi="Lucida Sans"/>
                <w:b/>
                <w:w w:val="75"/>
                <w:sz w:val="16"/>
              </w:rPr>
              <w:t>NUTRITION – ALIMENTATION</w:t>
            </w:r>
          </w:p>
        </w:tc>
      </w:tr>
      <w:tr w:rsidR="00C0112C" w14:paraId="7E900A05" w14:textId="77777777">
        <w:trPr>
          <w:trHeight w:hRule="exact" w:val="370"/>
        </w:trPr>
        <w:tc>
          <w:tcPr>
            <w:tcW w:w="9904" w:type="dxa"/>
            <w:gridSpan w:val="2"/>
            <w:tcBorders>
              <w:top w:val="single" w:sz="2" w:space="0" w:color="000000"/>
              <w:bottom w:val="single" w:sz="2" w:space="0" w:color="000000"/>
            </w:tcBorders>
          </w:tcPr>
          <w:p w14:paraId="7E900A04" w14:textId="77777777" w:rsidR="00C0112C" w:rsidRDefault="00CD3D10">
            <w:pPr>
              <w:pStyle w:val="TableParagraph"/>
              <w:spacing w:before="108"/>
              <w:ind w:left="1907" w:right="1907"/>
              <w:jc w:val="center"/>
              <w:rPr>
                <w:rFonts w:ascii="Lucida Sans"/>
                <w:b/>
                <w:sz w:val="16"/>
              </w:rPr>
            </w:pPr>
            <w:r>
              <w:rPr>
                <w:rFonts w:ascii="Lucida Sans"/>
                <w:b/>
                <w:w w:val="70"/>
                <w:sz w:val="16"/>
              </w:rPr>
              <w:t>Les indications alimentaires</w:t>
            </w:r>
          </w:p>
        </w:tc>
      </w:tr>
      <w:tr w:rsidR="00C0112C" w14:paraId="7E900A0A" w14:textId="77777777">
        <w:trPr>
          <w:trHeight w:hRule="exact" w:val="886"/>
        </w:trPr>
        <w:tc>
          <w:tcPr>
            <w:tcW w:w="3207" w:type="dxa"/>
            <w:tcBorders>
              <w:top w:val="single" w:sz="2" w:space="0" w:color="000000"/>
              <w:bottom w:val="single" w:sz="2" w:space="0" w:color="000000"/>
              <w:right w:val="single" w:sz="2" w:space="0" w:color="000000"/>
            </w:tcBorders>
          </w:tcPr>
          <w:p w14:paraId="7E900A06" w14:textId="77777777" w:rsidR="00C0112C" w:rsidRDefault="00CD3D10">
            <w:pPr>
              <w:pStyle w:val="TableParagraph"/>
              <w:spacing w:before="112"/>
              <w:rPr>
                <w:sz w:val="16"/>
              </w:rPr>
            </w:pPr>
            <w:r>
              <w:rPr>
                <w:w w:val="90"/>
                <w:sz w:val="16"/>
              </w:rPr>
              <w:t>Allergies alimentaires</w:t>
            </w:r>
          </w:p>
        </w:tc>
        <w:tc>
          <w:tcPr>
            <w:tcW w:w="6697" w:type="dxa"/>
            <w:tcBorders>
              <w:top w:val="single" w:sz="2" w:space="0" w:color="000000"/>
              <w:left w:val="single" w:sz="2" w:space="0" w:color="000000"/>
              <w:bottom w:val="single" w:sz="2" w:space="0" w:color="000000"/>
            </w:tcBorders>
          </w:tcPr>
          <w:p w14:paraId="7E900A07" w14:textId="77777777" w:rsidR="00C0112C" w:rsidRDefault="00CD3D10">
            <w:pPr>
              <w:pStyle w:val="TableParagraph"/>
              <w:spacing w:before="112" w:line="186" w:lineRule="exact"/>
              <w:ind w:left="100"/>
              <w:rPr>
                <w:sz w:val="16"/>
              </w:rPr>
            </w:pPr>
            <w:r>
              <w:rPr>
                <w:w w:val="90"/>
                <w:sz w:val="16"/>
              </w:rPr>
              <w:t>Définir une allergie alimentaire</w:t>
            </w:r>
          </w:p>
          <w:p w14:paraId="7E900A08" w14:textId="77777777" w:rsidR="00C0112C" w:rsidRDefault="00CD3D10">
            <w:pPr>
              <w:pStyle w:val="TableParagraph"/>
              <w:spacing w:line="176" w:lineRule="exact"/>
              <w:ind w:left="100"/>
              <w:rPr>
                <w:sz w:val="16"/>
              </w:rPr>
            </w:pPr>
            <w:r>
              <w:rPr>
                <w:w w:val="95"/>
                <w:sz w:val="16"/>
              </w:rPr>
              <w:t>Lister les principaux allergènes alimentaires</w:t>
            </w:r>
          </w:p>
          <w:p w14:paraId="7E900A09" w14:textId="77777777" w:rsidR="00C0112C" w:rsidRDefault="00CD3D10">
            <w:pPr>
              <w:pStyle w:val="TableParagraph"/>
              <w:spacing w:before="11" w:line="164" w:lineRule="exact"/>
              <w:ind w:left="264" w:right="311" w:hanging="165"/>
              <w:rPr>
                <w:sz w:val="16"/>
              </w:rPr>
            </w:pPr>
            <w:r>
              <w:rPr>
                <w:w w:val="95"/>
                <w:sz w:val="16"/>
              </w:rPr>
              <w:t>Indiquer</w:t>
            </w:r>
            <w:r>
              <w:rPr>
                <w:spacing w:val="-16"/>
                <w:w w:val="95"/>
                <w:sz w:val="16"/>
              </w:rPr>
              <w:t xml:space="preserve"> </w:t>
            </w:r>
            <w:r>
              <w:rPr>
                <w:w w:val="95"/>
                <w:sz w:val="16"/>
              </w:rPr>
              <w:t>les</w:t>
            </w:r>
            <w:r>
              <w:rPr>
                <w:spacing w:val="-16"/>
                <w:w w:val="95"/>
                <w:sz w:val="16"/>
              </w:rPr>
              <w:t xml:space="preserve"> </w:t>
            </w:r>
            <w:r>
              <w:rPr>
                <w:w w:val="95"/>
                <w:sz w:val="16"/>
              </w:rPr>
              <w:t>mesures</w:t>
            </w:r>
            <w:r>
              <w:rPr>
                <w:spacing w:val="-16"/>
                <w:w w:val="95"/>
                <w:sz w:val="16"/>
              </w:rPr>
              <w:t xml:space="preserve"> </w:t>
            </w:r>
            <w:r>
              <w:rPr>
                <w:w w:val="95"/>
                <w:sz w:val="16"/>
              </w:rPr>
              <w:t>à</w:t>
            </w:r>
            <w:r>
              <w:rPr>
                <w:spacing w:val="-16"/>
                <w:w w:val="95"/>
                <w:sz w:val="16"/>
              </w:rPr>
              <w:t xml:space="preserve"> </w:t>
            </w:r>
            <w:r>
              <w:rPr>
                <w:w w:val="95"/>
                <w:sz w:val="16"/>
              </w:rPr>
              <w:t>respecter</w:t>
            </w:r>
            <w:r>
              <w:rPr>
                <w:spacing w:val="-16"/>
                <w:w w:val="95"/>
                <w:sz w:val="16"/>
              </w:rPr>
              <w:t xml:space="preserve"> </w:t>
            </w:r>
            <w:r>
              <w:rPr>
                <w:w w:val="95"/>
                <w:sz w:val="16"/>
              </w:rPr>
              <w:t>en</w:t>
            </w:r>
            <w:r>
              <w:rPr>
                <w:spacing w:val="-16"/>
                <w:w w:val="95"/>
                <w:sz w:val="16"/>
              </w:rPr>
              <w:t xml:space="preserve"> </w:t>
            </w:r>
            <w:r>
              <w:rPr>
                <w:w w:val="95"/>
                <w:sz w:val="16"/>
              </w:rPr>
              <w:t>cas</w:t>
            </w:r>
            <w:r>
              <w:rPr>
                <w:spacing w:val="-16"/>
                <w:w w:val="95"/>
                <w:sz w:val="16"/>
              </w:rPr>
              <w:t xml:space="preserve"> </w:t>
            </w:r>
            <w:r>
              <w:rPr>
                <w:w w:val="95"/>
                <w:sz w:val="16"/>
              </w:rPr>
              <w:t>d’allergies</w:t>
            </w:r>
            <w:r>
              <w:rPr>
                <w:spacing w:val="-16"/>
                <w:w w:val="95"/>
                <w:sz w:val="16"/>
              </w:rPr>
              <w:t xml:space="preserve"> </w:t>
            </w:r>
            <w:r>
              <w:rPr>
                <w:w w:val="95"/>
                <w:sz w:val="16"/>
              </w:rPr>
              <w:t>alimentaires</w:t>
            </w:r>
            <w:r>
              <w:rPr>
                <w:spacing w:val="-16"/>
                <w:w w:val="95"/>
                <w:sz w:val="16"/>
              </w:rPr>
              <w:t xml:space="preserve"> </w:t>
            </w:r>
            <w:r>
              <w:rPr>
                <w:w w:val="95"/>
                <w:sz w:val="16"/>
              </w:rPr>
              <w:t>aux</w:t>
            </w:r>
            <w:r>
              <w:rPr>
                <w:spacing w:val="-16"/>
                <w:w w:val="95"/>
                <w:sz w:val="16"/>
              </w:rPr>
              <w:t xml:space="preserve"> </w:t>
            </w:r>
            <w:r>
              <w:rPr>
                <w:w w:val="95"/>
                <w:sz w:val="16"/>
              </w:rPr>
              <w:t>composants</w:t>
            </w:r>
            <w:r>
              <w:rPr>
                <w:spacing w:val="-15"/>
                <w:w w:val="95"/>
                <w:sz w:val="16"/>
              </w:rPr>
              <w:t xml:space="preserve"> </w:t>
            </w:r>
            <w:r>
              <w:rPr>
                <w:w w:val="95"/>
                <w:sz w:val="16"/>
              </w:rPr>
              <w:t>alimentaires</w:t>
            </w:r>
            <w:r>
              <w:rPr>
                <w:spacing w:val="-16"/>
                <w:w w:val="95"/>
                <w:sz w:val="16"/>
              </w:rPr>
              <w:t xml:space="preserve"> </w:t>
            </w:r>
            <w:r>
              <w:rPr>
                <w:w w:val="95"/>
                <w:sz w:val="16"/>
              </w:rPr>
              <w:t>(arachides, protéines</w:t>
            </w:r>
            <w:r>
              <w:rPr>
                <w:spacing w:val="-10"/>
                <w:w w:val="95"/>
                <w:sz w:val="16"/>
              </w:rPr>
              <w:t xml:space="preserve"> </w:t>
            </w:r>
            <w:r>
              <w:rPr>
                <w:w w:val="95"/>
                <w:sz w:val="16"/>
              </w:rPr>
              <w:t>du</w:t>
            </w:r>
            <w:r>
              <w:rPr>
                <w:spacing w:val="-10"/>
                <w:w w:val="95"/>
                <w:sz w:val="16"/>
              </w:rPr>
              <w:t xml:space="preserve"> </w:t>
            </w:r>
            <w:r>
              <w:rPr>
                <w:w w:val="95"/>
                <w:sz w:val="16"/>
              </w:rPr>
              <w:t>lait</w:t>
            </w:r>
            <w:r>
              <w:rPr>
                <w:spacing w:val="-11"/>
                <w:w w:val="95"/>
                <w:sz w:val="16"/>
              </w:rPr>
              <w:t xml:space="preserve"> </w:t>
            </w:r>
            <w:r>
              <w:rPr>
                <w:w w:val="95"/>
                <w:sz w:val="16"/>
              </w:rPr>
              <w:t>de</w:t>
            </w:r>
            <w:r>
              <w:rPr>
                <w:spacing w:val="-10"/>
                <w:w w:val="95"/>
                <w:sz w:val="16"/>
              </w:rPr>
              <w:t xml:space="preserve"> </w:t>
            </w:r>
            <w:r>
              <w:rPr>
                <w:w w:val="95"/>
                <w:sz w:val="16"/>
              </w:rPr>
              <w:t>vache…)</w:t>
            </w:r>
          </w:p>
        </w:tc>
      </w:tr>
      <w:tr w:rsidR="00C0112C" w14:paraId="7E900A0E" w14:textId="77777777">
        <w:trPr>
          <w:trHeight w:hRule="exact" w:val="545"/>
        </w:trPr>
        <w:tc>
          <w:tcPr>
            <w:tcW w:w="3207" w:type="dxa"/>
            <w:tcBorders>
              <w:top w:val="single" w:sz="2" w:space="0" w:color="000000"/>
              <w:bottom w:val="single" w:sz="2" w:space="0" w:color="000000"/>
              <w:right w:val="single" w:sz="2" w:space="0" w:color="000000"/>
            </w:tcBorders>
          </w:tcPr>
          <w:p w14:paraId="7E900A0B" w14:textId="77777777" w:rsidR="00C0112C" w:rsidRDefault="00CD3D10">
            <w:pPr>
              <w:pStyle w:val="TableParagraph"/>
              <w:spacing w:before="112"/>
              <w:rPr>
                <w:sz w:val="16"/>
              </w:rPr>
            </w:pPr>
            <w:r>
              <w:rPr>
                <w:w w:val="90"/>
                <w:sz w:val="16"/>
              </w:rPr>
              <w:t>Intolérance au gluten</w:t>
            </w:r>
          </w:p>
        </w:tc>
        <w:tc>
          <w:tcPr>
            <w:tcW w:w="6697" w:type="dxa"/>
            <w:tcBorders>
              <w:top w:val="single" w:sz="2" w:space="0" w:color="000000"/>
              <w:left w:val="single" w:sz="2" w:space="0" w:color="000000"/>
              <w:bottom w:val="single" w:sz="2" w:space="0" w:color="000000"/>
            </w:tcBorders>
          </w:tcPr>
          <w:p w14:paraId="7E900A0C" w14:textId="77777777" w:rsidR="00C0112C" w:rsidRDefault="00CD3D10">
            <w:pPr>
              <w:pStyle w:val="TableParagraph"/>
              <w:spacing w:before="112" w:line="186" w:lineRule="exact"/>
              <w:ind w:left="100"/>
              <w:rPr>
                <w:sz w:val="16"/>
              </w:rPr>
            </w:pPr>
            <w:r>
              <w:rPr>
                <w:w w:val="90"/>
                <w:sz w:val="16"/>
              </w:rPr>
              <w:t>Définir une intolérance</w:t>
            </w:r>
          </w:p>
          <w:p w14:paraId="7E900A0D" w14:textId="77777777" w:rsidR="00C0112C" w:rsidRDefault="00CD3D10">
            <w:pPr>
              <w:pStyle w:val="TableParagraph"/>
              <w:spacing w:line="186" w:lineRule="exact"/>
              <w:ind w:left="100"/>
              <w:rPr>
                <w:sz w:val="16"/>
              </w:rPr>
            </w:pPr>
            <w:r>
              <w:rPr>
                <w:w w:val="95"/>
                <w:sz w:val="16"/>
              </w:rPr>
              <w:t>Indiquer les mesures à respecter en cas d’intolérance au gluten</w:t>
            </w:r>
          </w:p>
        </w:tc>
      </w:tr>
      <w:tr w:rsidR="00C0112C" w14:paraId="7E900A10" w14:textId="77777777">
        <w:trPr>
          <w:trHeight w:hRule="exact" w:val="370"/>
        </w:trPr>
        <w:tc>
          <w:tcPr>
            <w:tcW w:w="9904" w:type="dxa"/>
            <w:gridSpan w:val="2"/>
            <w:tcBorders>
              <w:top w:val="single" w:sz="2" w:space="0" w:color="000000"/>
              <w:bottom w:val="single" w:sz="2" w:space="0" w:color="000000"/>
            </w:tcBorders>
            <w:shd w:val="clear" w:color="auto" w:fill="BDBDBD"/>
          </w:tcPr>
          <w:p w14:paraId="7E900A0F" w14:textId="77777777" w:rsidR="00C0112C" w:rsidRDefault="00CD3D10">
            <w:pPr>
              <w:pStyle w:val="TableParagraph"/>
              <w:spacing w:before="108"/>
              <w:ind w:left="1907" w:right="1907"/>
              <w:jc w:val="center"/>
              <w:rPr>
                <w:rFonts w:ascii="Lucida Sans"/>
                <w:b/>
                <w:sz w:val="16"/>
              </w:rPr>
            </w:pPr>
            <w:r>
              <w:rPr>
                <w:rFonts w:ascii="Lucida Sans"/>
                <w:b/>
                <w:w w:val="75"/>
                <w:sz w:val="16"/>
              </w:rPr>
              <w:t>SCIENCES  MEDICOSOCIALES</w:t>
            </w:r>
          </w:p>
        </w:tc>
      </w:tr>
      <w:tr w:rsidR="00C0112C" w14:paraId="7E900A12" w14:textId="77777777">
        <w:trPr>
          <w:trHeight w:hRule="exact" w:val="370"/>
        </w:trPr>
        <w:tc>
          <w:tcPr>
            <w:tcW w:w="9904" w:type="dxa"/>
            <w:gridSpan w:val="2"/>
            <w:tcBorders>
              <w:top w:val="single" w:sz="2" w:space="0" w:color="000000"/>
              <w:bottom w:val="single" w:sz="2" w:space="0" w:color="000000"/>
            </w:tcBorders>
          </w:tcPr>
          <w:p w14:paraId="7E900A11" w14:textId="77777777" w:rsidR="00C0112C" w:rsidRDefault="00CD3D10">
            <w:pPr>
              <w:pStyle w:val="TableParagraph"/>
              <w:spacing w:before="108"/>
              <w:ind w:left="3141"/>
              <w:rPr>
                <w:rFonts w:ascii="Lucida Sans" w:hAnsi="Lucida Sans"/>
                <w:b/>
                <w:sz w:val="16"/>
              </w:rPr>
            </w:pPr>
            <w:r>
              <w:rPr>
                <w:rFonts w:ascii="Lucida Sans" w:hAnsi="Lucida Sans"/>
                <w:b/>
                <w:w w:val="75"/>
                <w:sz w:val="16"/>
              </w:rPr>
              <w:t>Les besoins et attentes de la personne – Les rythmes de vie</w:t>
            </w:r>
          </w:p>
        </w:tc>
      </w:tr>
      <w:tr w:rsidR="00C0112C" w14:paraId="7E900A18" w14:textId="77777777">
        <w:trPr>
          <w:trHeight w:hRule="exact" w:val="908"/>
        </w:trPr>
        <w:tc>
          <w:tcPr>
            <w:tcW w:w="3207" w:type="dxa"/>
            <w:tcBorders>
              <w:top w:val="single" w:sz="2" w:space="0" w:color="000000"/>
              <w:bottom w:val="single" w:sz="2" w:space="0" w:color="000000"/>
              <w:right w:val="single" w:sz="2" w:space="0" w:color="000000"/>
            </w:tcBorders>
          </w:tcPr>
          <w:p w14:paraId="7E900A13" w14:textId="77777777" w:rsidR="00C0112C" w:rsidRDefault="00C0112C"/>
        </w:tc>
        <w:tc>
          <w:tcPr>
            <w:tcW w:w="6697" w:type="dxa"/>
            <w:tcBorders>
              <w:top w:val="single" w:sz="2" w:space="0" w:color="000000"/>
              <w:left w:val="single" w:sz="2" w:space="0" w:color="000000"/>
              <w:bottom w:val="single" w:sz="2" w:space="0" w:color="000000"/>
            </w:tcBorders>
          </w:tcPr>
          <w:p w14:paraId="7E900A14" w14:textId="77777777" w:rsidR="00C0112C" w:rsidRDefault="00CD3D10">
            <w:pPr>
              <w:pStyle w:val="TableParagraph"/>
              <w:spacing w:before="112" w:line="191" w:lineRule="exact"/>
              <w:ind w:left="100"/>
              <w:rPr>
                <w:sz w:val="16"/>
              </w:rPr>
            </w:pPr>
            <w:r>
              <w:rPr>
                <w:w w:val="95"/>
                <w:sz w:val="16"/>
              </w:rPr>
              <w:t>Pour une personne donnée, et dans différentes situations :</w:t>
            </w:r>
          </w:p>
          <w:p w14:paraId="7E900A15" w14:textId="77777777" w:rsidR="00C0112C" w:rsidRDefault="00CD3D10">
            <w:pPr>
              <w:pStyle w:val="TableParagraph"/>
              <w:numPr>
                <w:ilvl w:val="0"/>
                <w:numId w:val="106"/>
              </w:numPr>
              <w:tabs>
                <w:tab w:val="left" w:pos="226"/>
              </w:tabs>
              <w:spacing w:line="181" w:lineRule="exact"/>
              <w:rPr>
                <w:sz w:val="16"/>
              </w:rPr>
            </w:pPr>
            <w:r>
              <w:rPr>
                <w:w w:val="95"/>
                <w:sz w:val="16"/>
              </w:rPr>
              <w:t>repérer</w:t>
            </w:r>
            <w:r>
              <w:rPr>
                <w:spacing w:val="-16"/>
                <w:w w:val="95"/>
                <w:sz w:val="16"/>
              </w:rPr>
              <w:t xml:space="preserve"> </w:t>
            </w:r>
            <w:r>
              <w:rPr>
                <w:w w:val="95"/>
                <w:sz w:val="16"/>
              </w:rPr>
              <w:t>et</w:t>
            </w:r>
            <w:r>
              <w:rPr>
                <w:spacing w:val="-17"/>
                <w:w w:val="95"/>
                <w:sz w:val="16"/>
              </w:rPr>
              <w:t xml:space="preserve"> </w:t>
            </w:r>
            <w:r>
              <w:rPr>
                <w:w w:val="95"/>
                <w:sz w:val="16"/>
              </w:rPr>
              <w:t>justifier</w:t>
            </w:r>
            <w:r>
              <w:rPr>
                <w:spacing w:val="-16"/>
                <w:w w:val="95"/>
                <w:sz w:val="16"/>
              </w:rPr>
              <w:t xml:space="preserve"> </w:t>
            </w:r>
            <w:r>
              <w:rPr>
                <w:w w:val="95"/>
                <w:sz w:val="16"/>
              </w:rPr>
              <w:t>ses</w:t>
            </w:r>
            <w:r>
              <w:rPr>
                <w:spacing w:val="-16"/>
                <w:w w:val="95"/>
                <w:sz w:val="16"/>
              </w:rPr>
              <w:t xml:space="preserve"> </w:t>
            </w:r>
            <w:r>
              <w:rPr>
                <w:w w:val="95"/>
                <w:sz w:val="16"/>
              </w:rPr>
              <w:t>besoins,</w:t>
            </w:r>
            <w:r>
              <w:rPr>
                <w:spacing w:val="-17"/>
                <w:w w:val="95"/>
                <w:sz w:val="16"/>
              </w:rPr>
              <w:t xml:space="preserve"> </w:t>
            </w:r>
            <w:r>
              <w:rPr>
                <w:w w:val="95"/>
                <w:sz w:val="16"/>
              </w:rPr>
              <w:t>ses</w:t>
            </w:r>
            <w:r>
              <w:rPr>
                <w:spacing w:val="-16"/>
                <w:w w:val="95"/>
                <w:sz w:val="16"/>
              </w:rPr>
              <w:t xml:space="preserve"> </w:t>
            </w:r>
            <w:r>
              <w:rPr>
                <w:w w:val="95"/>
                <w:sz w:val="16"/>
              </w:rPr>
              <w:t>attentes</w:t>
            </w:r>
            <w:r>
              <w:rPr>
                <w:spacing w:val="-26"/>
                <w:w w:val="95"/>
                <w:sz w:val="16"/>
              </w:rPr>
              <w:t xml:space="preserve"> </w:t>
            </w:r>
            <w:r>
              <w:rPr>
                <w:w w:val="95"/>
                <w:sz w:val="16"/>
              </w:rPr>
              <w:t>;</w:t>
            </w:r>
          </w:p>
          <w:p w14:paraId="7E900A16" w14:textId="77777777" w:rsidR="00C0112C" w:rsidRDefault="00CD3D10">
            <w:pPr>
              <w:pStyle w:val="TableParagraph"/>
              <w:numPr>
                <w:ilvl w:val="0"/>
                <w:numId w:val="106"/>
              </w:numPr>
              <w:tabs>
                <w:tab w:val="left" w:pos="226"/>
              </w:tabs>
              <w:spacing w:line="176" w:lineRule="exact"/>
              <w:rPr>
                <w:sz w:val="16"/>
              </w:rPr>
            </w:pPr>
            <w:r>
              <w:rPr>
                <w:w w:val="95"/>
                <w:sz w:val="16"/>
              </w:rPr>
              <w:t>justifier</w:t>
            </w:r>
            <w:r>
              <w:rPr>
                <w:spacing w:val="-15"/>
                <w:w w:val="95"/>
                <w:sz w:val="16"/>
              </w:rPr>
              <w:t xml:space="preserve"> </w:t>
            </w:r>
            <w:r>
              <w:rPr>
                <w:w w:val="95"/>
                <w:sz w:val="16"/>
              </w:rPr>
              <w:t>leur</w:t>
            </w:r>
            <w:r>
              <w:rPr>
                <w:spacing w:val="-16"/>
                <w:w w:val="95"/>
                <w:sz w:val="16"/>
              </w:rPr>
              <w:t xml:space="preserve"> </w:t>
            </w:r>
            <w:r>
              <w:rPr>
                <w:w w:val="95"/>
                <w:sz w:val="16"/>
              </w:rPr>
              <w:t>prise</w:t>
            </w:r>
            <w:r>
              <w:rPr>
                <w:spacing w:val="-15"/>
                <w:w w:val="95"/>
                <w:sz w:val="16"/>
              </w:rPr>
              <w:t xml:space="preserve"> </w:t>
            </w:r>
            <w:r>
              <w:rPr>
                <w:w w:val="95"/>
                <w:sz w:val="16"/>
              </w:rPr>
              <w:t>en</w:t>
            </w:r>
            <w:r>
              <w:rPr>
                <w:spacing w:val="-15"/>
                <w:w w:val="95"/>
                <w:sz w:val="16"/>
              </w:rPr>
              <w:t xml:space="preserve"> </w:t>
            </w:r>
            <w:r>
              <w:rPr>
                <w:w w:val="95"/>
                <w:sz w:val="16"/>
              </w:rPr>
              <w:t>compte</w:t>
            </w:r>
            <w:r>
              <w:rPr>
                <w:spacing w:val="-16"/>
                <w:w w:val="95"/>
                <w:sz w:val="16"/>
              </w:rPr>
              <w:t xml:space="preserve"> </w:t>
            </w:r>
            <w:r>
              <w:rPr>
                <w:w w:val="95"/>
                <w:sz w:val="16"/>
              </w:rPr>
              <w:t>dans</w:t>
            </w:r>
            <w:r>
              <w:rPr>
                <w:spacing w:val="-15"/>
                <w:w w:val="95"/>
                <w:sz w:val="16"/>
              </w:rPr>
              <w:t xml:space="preserve"> </w:t>
            </w:r>
            <w:r>
              <w:rPr>
                <w:w w:val="95"/>
                <w:sz w:val="16"/>
              </w:rPr>
              <w:t>l’accompagnement</w:t>
            </w:r>
            <w:r>
              <w:rPr>
                <w:spacing w:val="-16"/>
                <w:w w:val="95"/>
                <w:sz w:val="16"/>
              </w:rPr>
              <w:t xml:space="preserve"> </w:t>
            </w:r>
            <w:r>
              <w:rPr>
                <w:w w:val="95"/>
                <w:sz w:val="16"/>
              </w:rPr>
              <w:t>de</w:t>
            </w:r>
            <w:r>
              <w:rPr>
                <w:spacing w:val="-15"/>
                <w:w w:val="95"/>
                <w:sz w:val="16"/>
              </w:rPr>
              <w:t xml:space="preserve"> </w:t>
            </w:r>
            <w:r>
              <w:rPr>
                <w:w w:val="95"/>
                <w:sz w:val="16"/>
              </w:rPr>
              <w:t>la</w:t>
            </w:r>
            <w:r>
              <w:rPr>
                <w:spacing w:val="-15"/>
                <w:w w:val="95"/>
                <w:sz w:val="16"/>
              </w:rPr>
              <w:t xml:space="preserve"> </w:t>
            </w:r>
            <w:r>
              <w:rPr>
                <w:w w:val="95"/>
                <w:sz w:val="16"/>
              </w:rPr>
              <w:t>personne</w:t>
            </w:r>
            <w:r>
              <w:rPr>
                <w:spacing w:val="-25"/>
                <w:w w:val="95"/>
                <w:sz w:val="16"/>
              </w:rPr>
              <w:t xml:space="preserve"> </w:t>
            </w:r>
            <w:r>
              <w:rPr>
                <w:w w:val="95"/>
                <w:sz w:val="16"/>
              </w:rPr>
              <w:t>;</w:t>
            </w:r>
          </w:p>
          <w:p w14:paraId="7E900A17" w14:textId="77777777" w:rsidR="00C0112C" w:rsidRDefault="00CD3D10">
            <w:pPr>
              <w:pStyle w:val="TableParagraph"/>
              <w:numPr>
                <w:ilvl w:val="0"/>
                <w:numId w:val="106"/>
              </w:numPr>
              <w:tabs>
                <w:tab w:val="left" w:pos="226"/>
              </w:tabs>
              <w:spacing w:line="186" w:lineRule="exact"/>
              <w:rPr>
                <w:sz w:val="16"/>
              </w:rPr>
            </w:pPr>
            <w:r>
              <w:rPr>
                <w:w w:val="95"/>
                <w:sz w:val="16"/>
              </w:rPr>
              <w:t>décrire</w:t>
            </w:r>
            <w:r>
              <w:rPr>
                <w:spacing w:val="-14"/>
                <w:w w:val="95"/>
                <w:sz w:val="16"/>
              </w:rPr>
              <w:t xml:space="preserve"> </w:t>
            </w:r>
            <w:r>
              <w:rPr>
                <w:w w:val="95"/>
                <w:sz w:val="16"/>
              </w:rPr>
              <w:t>le</w:t>
            </w:r>
            <w:r>
              <w:rPr>
                <w:spacing w:val="-13"/>
                <w:w w:val="95"/>
                <w:sz w:val="16"/>
              </w:rPr>
              <w:t xml:space="preserve"> </w:t>
            </w:r>
            <w:r>
              <w:rPr>
                <w:w w:val="95"/>
                <w:sz w:val="16"/>
              </w:rPr>
              <w:t>rythme</w:t>
            </w:r>
            <w:r>
              <w:rPr>
                <w:spacing w:val="-14"/>
                <w:w w:val="95"/>
                <w:sz w:val="16"/>
              </w:rPr>
              <w:t xml:space="preserve"> </w:t>
            </w:r>
            <w:r>
              <w:rPr>
                <w:w w:val="95"/>
                <w:sz w:val="16"/>
              </w:rPr>
              <w:t>de</w:t>
            </w:r>
            <w:r>
              <w:rPr>
                <w:spacing w:val="-14"/>
                <w:w w:val="95"/>
                <w:sz w:val="16"/>
              </w:rPr>
              <w:t xml:space="preserve"> </w:t>
            </w:r>
            <w:r>
              <w:rPr>
                <w:w w:val="95"/>
                <w:sz w:val="16"/>
              </w:rPr>
              <w:t>vie.</w:t>
            </w:r>
          </w:p>
        </w:tc>
      </w:tr>
      <w:tr w:rsidR="00C0112C" w14:paraId="7E900A1A" w14:textId="77777777">
        <w:trPr>
          <w:trHeight w:hRule="exact" w:val="370"/>
        </w:trPr>
        <w:tc>
          <w:tcPr>
            <w:tcW w:w="9904" w:type="dxa"/>
            <w:gridSpan w:val="2"/>
            <w:tcBorders>
              <w:top w:val="single" w:sz="2" w:space="0" w:color="000000"/>
              <w:bottom w:val="single" w:sz="2" w:space="0" w:color="000000"/>
            </w:tcBorders>
          </w:tcPr>
          <w:p w14:paraId="7E900A19" w14:textId="77777777" w:rsidR="00C0112C" w:rsidRDefault="00CD3D10">
            <w:pPr>
              <w:pStyle w:val="TableParagraph"/>
              <w:spacing w:before="108"/>
              <w:ind w:left="1907" w:right="1907"/>
              <w:jc w:val="center"/>
              <w:rPr>
                <w:rFonts w:ascii="Lucida Sans" w:hAnsi="Lucida Sans"/>
                <w:b/>
                <w:sz w:val="16"/>
              </w:rPr>
            </w:pPr>
            <w:r>
              <w:rPr>
                <w:rFonts w:ascii="Lucida Sans" w:hAnsi="Lucida Sans"/>
                <w:b/>
                <w:w w:val="75"/>
                <w:sz w:val="16"/>
              </w:rPr>
              <w:t>La politique de santé publique et la législation sociale</w:t>
            </w:r>
          </w:p>
        </w:tc>
      </w:tr>
      <w:tr w:rsidR="00C0112C" w14:paraId="7E900A1E" w14:textId="77777777">
        <w:trPr>
          <w:trHeight w:hRule="exact" w:val="897"/>
        </w:trPr>
        <w:tc>
          <w:tcPr>
            <w:tcW w:w="3207" w:type="dxa"/>
            <w:tcBorders>
              <w:top w:val="single" w:sz="2" w:space="0" w:color="000000"/>
              <w:bottom w:val="single" w:sz="2" w:space="0" w:color="000000"/>
              <w:right w:val="single" w:sz="2" w:space="0" w:color="000000"/>
            </w:tcBorders>
          </w:tcPr>
          <w:p w14:paraId="7E900A1B" w14:textId="77777777" w:rsidR="00C0112C" w:rsidRDefault="00CD3D10">
            <w:pPr>
              <w:pStyle w:val="TableParagraph"/>
              <w:spacing w:before="112"/>
              <w:rPr>
                <w:sz w:val="16"/>
              </w:rPr>
            </w:pPr>
            <w:r>
              <w:rPr>
                <w:w w:val="90"/>
                <w:sz w:val="16"/>
              </w:rPr>
              <w:t>Protection sociale</w:t>
            </w:r>
          </w:p>
        </w:tc>
        <w:tc>
          <w:tcPr>
            <w:tcW w:w="6697" w:type="dxa"/>
            <w:tcBorders>
              <w:top w:val="single" w:sz="2" w:space="0" w:color="000000"/>
              <w:left w:val="single" w:sz="2" w:space="0" w:color="000000"/>
              <w:bottom w:val="single" w:sz="2" w:space="0" w:color="000000"/>
            </w:tcBorders>
          </w:tcPr>
          <w:p w14:paraId="7E900A1C" w14:textId="77777777" w:rsidR="00C0112C" w:rsidRDefault="00CD3D10">
            <w:pPr>
              <w:pStyle w:val="TableParagraph"/>
              <w:spacing w:before="112" w:line="186" w:lineRule="exact"/>
              <w:ind w:left="100"/>
              <w:rPr>
                <w:sz w:val="16"/>
              </w:rPr>
            </w:pPr>
            <w:r>
              <w:rPr>
                <w:w w:val="95"/>
                <w:sz w:val="16"/>
              </w:rPr>
              <w:t>Définir la notion de protection sociale, un risque social</w:t>
            </w:r>
          </w:p>
          <w:p w14:paraId="7E900A1D" w14:textId="77777777" w:rsidR="00C0112C" w:rsidRDefault="00CD3D10">
            <w:pPr>
              <w:pStyle w:val="TableParagraph"/>
              <w:spacing w:before="2" w:line="176" w:lineRule="exact"/>
              <w:ind w:left="100" w:right="104"/>
              <w:rPr>
                <w:sz w:val="16"/>
              </w:rPr>
            </w:pPr>
            <w:r>
              <w:rPr>
                <w:sz w:val="16"/>
              </w:rPr>
              <w:t>Catégoriser</w:t>
            </w:r>
            <w:r>
              <w:rPr>
                <w:spacing w:val="-22"/>
                <w:sz w:val="16"/>
              </w:rPr>
              <w:t xml:space="preserve"> </w:t>
            </w:r>
            <w:r>
              <w:rPr>
                <w:sz w:val="16"/>
              </w:rPr>
              <w:t>les</w:t>
            </w:r>
            <w:r>
              <w:rPr>
                <w:spacing w:val="-23"/>
                <w:sz w:val="16"/>
              </w:rPr>
              <w:t xml:space="preserve"> </w:t>
            </w:r>
            <w:r>
              <w:rPr>
                <w:sz w:val="16"/>
              </w:rPr>
              <w:t>principaux</w:t>
            </w:r>
            <w:r>
              <w:rPr>
                <w:spacing w:val="-22"/>
                <w:sz w:val="16"/>
              </w:rPr>
              <w:t xml:space="preserve"> </w:t>
            </w:r>
            <w:r>
              <w:rPr>
                <w:sz w:val="16"/>
              </w:rPr>
              <w:t>risques</w:t>
            </w:r>
            <w:r>
              <w:rPr>
                <w:spacing w:val="-22"/>
                <w:sz w:val="16"/>
              </w:rPr>
              <w:t xml:space="preserve"> </w:t>
            </w:r>
            <w:r>
              <w:rPr>
                <w:sz w:val="16"/>
              </w:rPr>
              <w:t>sociaux</w:t>
            </w:r>
            <w:r>
              <w:rPr>
                <w:spacing w:val="-23"/>
                <w:sz w:val="16"/>
              </w:rPr>
              <w:t xml:space="preserve"> </w:t>
            </w:r>
            <w:r>
              <w:rPr>
                <w:sz w:val="16"/>
              </w:rPr>
              <w:t>(maladie,</w:t>
            </w:r>
            <w:r>
              <w:rPr>
                <w:spacing w:val="-22"/>
                <w:sz w:val="16"/>
              </w:rPr>
              <w:t xml:space="preserve"> </w:t>
            </w:r>
            <w:r>
              <w:rPr>
                <w:sz w:val="16"/>
              </w:rPr>
              <w:t>famille,</w:t>
            </w:r>
            <w:r>
              <w:rPr>
                <w:spacing w:val="-22"/>
                <w:sz w:val="16"/>
              </w:rPr>
              <w:t xml:space="preserve"> </w:t>
            </w:r>
            <w:r>
              <w:rPr>
                <w:sz w:val="16"/>
              </w:rPr>
              <w:t>vieillesse,</w:t>
            </w:r>
            <w:r>
              <w:rPr>
                <w:spacing w:val="-22"/>
                <w:sz w:val="16"/>
              </w:rPr>
              <w:t xml:space="preserve"> </w:t>
            </w:r>
            <w:r>
              <w:rPr>
                <w:sz w:val="16"/>
              </w:rPr>
              <w:t>accident</w:t>
            </w:r>
            <w:r>
              <w:rPr>
                <w:spacing w:val="-22"/>
                <w:sz w:val="16"/>
              </w:rPr>
              <w:t xml:space="preserve"> </w:t>
            </w:r>
            <w:r>
              <w:rPr>
                <w:sz w:val="16"/>
              </w:rPr>
              <w:t>du</w:t>
            </w:r>
            <w:r>
              <w:rPr>
                <w:spacing w:val="-22"/>
                <w:sz w:val="16"/>
              </w:rPr>
              <w:t xml:space="preserve"> </w:t>
            </w:r>
            <w:r>
              <w:rPr>
                <w:sz w:val="16"/>
              </w:rPr>
              <w:t>travail,</w:t>
            </w:r>
            <w:r>
              <w:rPr>
                <w:spacing w:val="-22"/>
                <w:sz w:val="16"/>
              </w:rPr>
              <w:t xml:space="preserve"> </w:t>
            </w:r>
            <w:r>
              <w:rPr>
                <w:sz w:val="16"/>
              </w:rPr>
              <w:t xml:space="preserve">autonomie) </w:t>
            </w:r>
            <w:r>
              <w:rPr>
                <w:w w:val="90"/>
                <w:sz w:val="16"/>
              </w:rPr>
              <w:t xml:space="preserve">Présenter simplement les principaux systèmes de protection sociale (objectifs, risques couverts, financement) </w:t>
            </w:r>
            <w:r>
              <w:rPr>
                <w:w w:val="95"/>
                <w:sz w:val="16"/>
              </w:rPr>
              <w:t>Indiquer</w:t>
            </w:r>
            <w:r>
              <w:rPr>
                <w:spacing w:val="-17"/>
                <w:w w:val="95"/>
                <w:sz w:val="16"/>
              </w:rPr>
              <w:t xml:space="preserve"> </w:t>
            </w:r>
            <w:r>
              <w:rPr>
                <w:w w:val="95"/>
                <w:sz w:val="16"/>
              </w:rPr>
              <w:t>les</w:t>
            </w:r>
            <w:r>
              <w:rPr>
                <w:spacing w:val="-17"/>
                <w:w w:val="95"/>
                <w:sz w:val="16"/>
              </w:rPr>
              <w:t xml:space="preserve"> </w:t>
            </w:r>
            <w:r>
              <w:rPr>
                <w:w w:val="95"/>
                <w:sz w:val="16"/>
              </w:rPr>
              <w:t>différentes</w:t>
            </w:r>
            <w:r>
              <w:rPr>
                <w:spacing w:val="-17"/>
                <w:w w:val="95"/>
                <w:sz w:val="16"/>
              </w:rPr>
              <w:t xml:space="preserve"> </w:t>
            </w:r>
            <w:r>
              <w:rPr>
                <w:w w:val="95"/>
                <w:sz w:val="16"/>
              </w:rPr>
              <w:t>branches</w:t>
            </w:r>
            <w:r>
              <w:rPr>
                <w:spacing w:val="-17"/>
                <w:w w:val="95"/>
                <w:sz w:val="16"/>
              </w:rPr>
              <w:t xml:space="preserve"> </w:t>
            </w:r>
            <w:r>
              <w:rPr>
                <w:w w:val="95"/>
                <w:sz w:val="16"/>
              </w:rPr>
              <w:t>de</w:t>
            </w:r>
            <w:r>
              <w:rPr>
                <w:spacing w:val="-17"/>
                <w:w w:val="95"/>
                <w:sz w:val="16"/>
              </w:rPr>
              <w:t xml:space="preserve"> </w:t>
            </w:r>
            <w:r>
              <w:rPr>
                <w:w w:val="95"/>
                <w:sz w:val="16"/>
              </w:rPr>
              <w:t>la</w:t>
            </w:r>
            <w:r>
              <w:rPr>
                <w:spacing w:val="-16"/>
                <w:w w:val="95"/>
                <w:sz w:val="16"/>
              </w:rPr>
              <w:t xml:space="preserve"> </w:t>
            </w:r>
            <w:r>
              <w:rPr>
                <w:w w:val="95"/>
                <w:sz w:val="16"/>
              </w:rPr>
              <w:t>sécurité</w:t>
            </w:r>
            <w:r>
              <w:rPr>
                <w:spacing w:val="-17"/>
                <w:w w:val="95"/>
                <w:sz w:val="16"/>
              </w:rPr>
              <w:t xml:space="preserve"> </w:t>
            </w:r>
            <w:r>
              <w:rPr>
                <w:w w:val="95"/>
                <w:sz w:val="16"/>
              </w:rPr>
              <w:t>sociale</w:t>
            </w:r>
          </w:p>
        </w:tc>
      </w:tr>
      <w:tr w:rsidR="00C0112C" w14:paraId="7E900A2B" w14:textId="77777777">
        <w:trPr>
          <w:trHeight w:hRule="exact" w:val="1815"/>
        </w:trPr>
        <w:tc>
          <w:tcPr>
            <w:tcW w:w="3207" w:type="dxa"/>
            <w:tcBorders>
              <w:top w:val="single" w:sz="2" w:space="0" w:color="000000"/>
              <w:bottom w:val="single" w:sz="2" w:space="0" w:color="000000"/>
              <w:right w:val="single" w:sz="2" w:space="0" w:color="000000"/>
            </w:tcBorders>
          </w:tcPr>
          <w:p w14:paraId="7E900A1F" w14:textId="77777777" w:rsidR="00C0112C" w:rsidRDefault="00CD3D10">
            <w:pPr>
              <w:pStyle w:val="TableParagraph"/>
              <w:spacing w:before="111" w:line="314" w:lineRule="auto"/>
              <w:ind w:right="1916"/>
              <w:rPr>
                <w:sz w:val="16"/>
              </w:rPr>
            </w:pPr>
            <w:r>
              <w:rPr>
                <w:w w:val="90"/>
                <w:sz w:val="16"/>
              </w:rPr>
              <w:t xml:space="preserve">Couverture maladie </w:t>
            </w:r>
            <w:r>
              <w:rPr>
                <w:w w:val="95"/>
                <w:sz w:val="16"/>
              </w:rPr>
              <w:t>Sécurité</w:t>
            </w:r>
            <w:r>
              <w:rPr>
                <w:rFonts w:ascii="Times New Roman" w:hAnsi="Times New Roman"/>
                <w:w w:val="95"/>
                <w:position w:val="2"/>
                <w:sz w:val="16"/>
              </w:rPr>
              <w:t xml:space="preserve">́ </w:t>
            </w:r>
            <w:r>
              <w:rPr>
                <w:w w:val="95"/>
                <w:sz w:val="16"/>
              </w:rPr>
              <w:t>sociale :</w:t>
            </w:r>
          </w:p>
          <w:p w14:paraId="7E900A20" w14:textId="77777777" w:rsidR="00C0112C" w:rsidRDefault="00CD3D10">
            <w:pPr>
              <w:pStyle w:val="TableParagraph"/>
              <w:numPr>
                <w:ilvl w:val="0"/>
                <w:numId w:val="105"/>
              </w:numPr>
              <w:tabs>
                <w:tab w:val="left" w:pos="225"/>
              </w:tabs>
              <w:spacing w:line="163" w:lineRule="exact"/>
              <w:ind w:hanging="124"/>
              <w:rPr>
                <w:sz w:val="16"/>
              </w:rPr>
            </w:pPr>
            <w:r>
              <w:rPr>
                <w:w w:val="90"/>
                <w:sz w:val="16"/>
              </w:rPr>
              <w:t>assurance</w:t>
            </w:r>
            <w:r>
              <w:rPr>
                <w:spacing w:val="23"/>
                <w:w w:val="90"/>
                <w:sz w:val="16"/>
              </w:rPr>
              <w:t xml:space="preserve"> </w:t>
            </w:r>
            <w:r>
              <w:rPr>
                <w:w w:val="90"/>
                <w:sz w:val="16"/>
              </w:rPr>
              <w:t>maladie,</w:t>
            </w:r>
          </w:p>
          <w:p w14:paraId="7E900A21" w14:textId="77777777" w:rsidR="00C0112C" w:rsidRDefault="00CD3D10">
            <w:pPr>
              <w:pStyle w:val="TableParagraph"/>
              <w:numPr>
                <w:ilvl w:val="0"/>
                <w:numId w:val="105"/>
              </w:numPr>
              <w:tabs>
                <w:tab w:val="left" w:pos="225"/>
              </w:tabs>
              <w:spacing w:before="21" w:line="164" w:lineRule="exact"/>
              <w:ind w:right="148" w:hanging="124"/>
              <w:rPr>
                <w:sz w:val="16"/>
              </w:rPr>
            </w:pPr>
            <w:r>
              <w:rPr>
                <w:w w:val="90"/>
                <w:sz w:val="16"/>
              </w:rPr>
              <w:t>protection universelle maladie (Puma), complé- mentaire santé</w:t>
            </w:r>
            <w:r>
              <w:rPr>
                <w:spacing w:val="15"/>
                <w:w w:val="90"/>
                <w:sz w:val="16"/>
              </w:rPr>
              <w:t xml:space="preserve"> </w:t>
            </w:r>
            <w:r>
              <w:rPr>
                <w:w w:val="90"/>
                <w:sz w:val="16"/>
              </w:rPr>
              <w:t>solidaire</w:t>
            </w:r>
          </w:p>
          <w:p w14:paraId="7E900A22" w14:textId="77777777" w:rsidR="00C0112C" w:rsidRDefault="00CD3D10">
            <w:pPr>
              <w:pStyle w:val="TableParagraph"/>
              <w:numPr>
                <w:ilvl w:val="0"/>
                <w:numId w:val="105"/>
              </w:numPr>
              <w:tabs>
                <w:tab w:val="left" w:pos="225"/>
              </w:tabs>
              <w:spacing w:before="9"/>
              <w:ind w:left="99" w:right="1617" w:firstLine="0"/>
              <w:rPr>
                <w:sz w:val="16"/>
              </w:rPr>
            </w:pPr>
            <w:r>
              <w:rPr>
                <w:w w:val="95"/>
                <w:sz w:val="16"/>
              </w:rPr>
              <w:t>aide</w:t>
            </w:r>
            <w:r>
              <w:rPr>
                <w:spacing w:val="-17"/>
                <w:w w:val="95"/>
                <w:sz w:val="16"/>
              </w:rPr>
              <w:t xml:space="preserve"> </w:t>
            </w:r>
            <w:r>
              <w:rPr>
                <w:w w:val="95"/>
                <w:sz w:val="16"/>
              </w:rPr>
              <w:t>médicale</w:t>
            </w:r>
            <w:r>
              <w:rPr>
                <w:spacing w:val="-17"/>
                <w:w w:val="95"/>
                <w:sz w:val="16"/>
              </w:rPr>
              <w:t xml:space="preserve"> </w:t>
            </w:r>
            <w:r>
              <w:rPr>
                <w:w w:val="95"/>
                <w:sz w:val="16"/>
              </w:rPr>
              <w:t>de</w:t>
            </w:r>
            <w:r>
              <w:rPr>
                <w:spacing w:val="-17"/>
                <w:w w:val="95"/>
                <w:sz w:val="16"/>
              </w:rPr>
              <w:t xml:space="preserve"> </w:t>
            </w:r>
            <w:r>
              <w:rPr>
                <w:w w:val="95"/>
                <w:sz w:val="16"/>
              </w:rPr>
              <w:t>l’Etat</w:t>
            </w:r>
            <w:r>
              <w:rPr>
                <w:w w:val="88"/>
                <w:sz w:val="16"/>
              </w:rPr>
              <w:t xml:space="preserve"> </w:t>
            </w:r>
            <w:r>
              <w:rPr>
                <w:sz w:val="16"/>
              </w:rPr>
              <w:t>Mutuelles</w:t>
            </w:r>
          </w:p>
          <w:p w14:paraId="7E900A23" w14:textId="77777777" w:rsidR="00C0112C" w:rsidRDefault="00CD3D10">
            <w:pPr>
              <w:pStyle w:val="TableParagraph"/>
              <w:spacing w:line="195" w:lineRule="exact"/>
              <w:rPr>
                <w:sz w:val="16"/>
              </w:rPr>
            </w:pPr>
            <w:r>
              <w:rPr>
                <w:w w:val="90"/>
                <w:sz w:val="16"/>
              </w:rPr>
              <w:t>Assurances  privées</w:t>
            </w:r>
          </w:p>
        </w:tc>
        <w:tc>
          <w:tcPr>
            <w:tcW w:w="6697" w:type="dxa"/>
            <w:tcBorders>
              <w:top w:val="single" w:sz="2" w:space="0" w:color="000000"/>
              <w:left w:val="single" w:sz="2" w:space="0" w:color="000000"/>
              <w:bottom w:val="single" w:sz="2" w:space="0" w:color="000000"/>
            </w:tcBorders>
          </w:tcPr>
          <w:p w14:paraId="7E900A24" w14:textId="77777777" w:rsidR="00C0112C" w:rsidRDefault="00CD3D10">
            <w:pPr>
              <w:pStyle w:val="TableParagraph"/>
              <w:spacing w:before="123" w:line="176" w:lineRule="exact"/>
              <w:ind w:left="100" w:right="1727"/>
              <w:rPr>
                <w:sz w:val="16"/>
              </w:rPr>
            </w:pPr>
            <w:r>
              <w:rPr>
                <w:w w:val="95"/>
                <w:sz w:val="16"/>
              </w:rPr>
              <w:t>Présenter</w:t>
            </w:r>
            <w:r>
              <w:rPr>
                <w:spacing w:val="-16"/>
                <w:w w:val="95"/>
                <w:sz w:val="16"/>
              </w:rPr>
              <w:t xml:space="preserve"> </w:t>
            </w:r>
            <w:r>
              <w:rPr>
                <w:w w:val="95"/>
                <w:sz w:val="16"/>
              </w:rPr>
              <w:t>les</w:t>
            </w:r>
            <w:r>
              <w:rPr>
                <w:spacing w:val="-16"/>
                <w:w w:val="95"/>
                <w:sz w:val="16"/>
              </w:rPr>
              <w:t xml:space="preserve"> </w:t>
            </w:r>
            <w:r>
              <w:rPr>
                <w:w w:val="95"/>
                <w:sz w:val="16"/>
              </w:rPr>
              <w:t>différentes</w:t>
            </w:r>
            <w:r>
              <w:rPr>
                <w:spacing w:val="-16"/>
                <w:w w:val="95"/>
                <w:sz w:val="16"/>
              </w:rPr>
              <w:t xml:space="preserve"> </w:t>
            </w:r>
            <w:r>
              <w:rPr>
                <w:w w:val="95"/>
                <w:sz w:val="16"/>
              </w:rPr>
              <w:t>prestations</w:t>
            </w:r>
            <w:r>
              <w:rPr>
                <w:spacing w:val="-16"/>
                <w:w w:val="95"/>
                <w:sz w:val="16"/>
              </w:rPr>
              <w:t xml:space="preserve"> </w:t>
            </w:r>
            <w:r>
              <w:rPr>
                <w:w w:val="95"/>
                <w:sz w:val="16"/>
              </w:rPr>
              <w:t>servies</w:t>
            </w:r>
            <w:r>
              <w:rPr>
                <w:spacing w:val="-16"/>
                <w:w w:val="95"/>
                <w:sz w:val="16"/>
              </w:rPr>
              <w:t xml:space="preserve"> </w:t>
            </w:r>
            <w:r>
              <w:rPr>
                <w:w w:val="95"/>
                <w:sz w:val="16"/>
              </w:rPr>
              <w:t>dans</w:t>
            </w:r>
            <w:r>
              <w:rPr>
                <w:spacing w:val="-16"/>
                <w:w w:val="95"/>
                <w:sz w:val="16"/>
              </w:rPr>
              <w:t xml:space="preserve"> </w:t>
            </w:r>
            <w:r>
              <w:rPr>
                <w:w w:val="95"/>
                <w:sz w:val="16"/>
              </w:rPr>
              <w:t>le</w:t>
            </w:r>
            <w:r>
              <w:rPr>
                <w:spacing w:val="-16"/>
                <w:w w:val="95"/>
                <w:sz w:val="16"/>
              </w:rPr>
              <w:t xml:space="preserve"> </w:t>
            </w:r>
            <w:r>
              <w:rPr>
                <w:w w:val="95"/>
                <w:sz w:val="16"/>
              </w:rPr>
              <w:t>cadre</w:t>
            </w:r>
            <w:r>
              <w:rPr>
                <w:spacing w:val="-16"/>
                <w:w w:val="95"/>
                <w:sz w:val="16"/>
              </w:rPr>
              <w:t xml:space="preserve"> </w:t>
            </w:r>
            <w:r>
              <w:rPr>
                <w:w w:val="95"/>
                <w:sz w:val="16"/>
              </w:rPr>
              <w:t>de</w:t>
            </w:r>
            <w:r>
              <w:rPr>
                <w:spacing w:val="-16"/>
                <w:w w:val="95"/>
                <w:sz w:val="16"/>
              </w:rPr>
              <w:t xml:space="preserve"> </w:t>
            </w:r>
            <w:r>
              <w:rPr>
                <w:w w:val="95"/>
                <w:sz w:val="16"/>
              </w:rPr>
              <w:t>l'assurance</w:t>
            </w:r>
            <w:r>
              <w:rPr>
                <w:spacing w:val="-16"/>
                <w:w w:val="95"/>
                <w:sz w:val="16"/>
              </w:rPr>
              <w:t xml:space="preserve"> </w:t>
            </w:r>
            <w:r>
              <w:rPr>
                <w:w w:val="95"/>
                <w:sz w:val="16"/>
              </w:rPr>
              <w:t>maladie Définir</w:t>
            </w:r>
            <w:r>
              <w:rPr>
                <w:spacing w:val="-17"/>
                <w:w w:val="95"/>
                <w:sz w:val="16"/>
              </w:rPr>
              <w:t xml:space="preserve"> </w:t>
            </w:r>
            <w:r>
              <w:rPr>
                <w:w w:val="95"/>
                <w:sz w:val="16"/>
              </w:rPr>
              <w:t>le</w:t>
            </w:r>
            <w:r>
              <w:rPr>
                <w:spacing w:val="-17"/>
                <w:w w:val="95"/>
                <w:sz w:val="16"/>
              </w:rPr>
              <w:t xml:space="preserve"> </w:t>
            </w:r>
            <w:r>
              <w:rPr>
                <w:w w:val="95"/>
                <w:sz w:val="16"/>
              </w:rPr>
              <w:t>principe</w:t>
            </w:r>
            <w:r>
              <w:rPr>
                <w:spacing w:val="-16"/>
                <w:w w:val="95"/>
                <w:sz w:val="16"/>
              </w:rPr>
              <w:t xml:space="preserve"> </w:t>
            </w:r>
            <w:r>
              <w:rPr>
                <w:w w:val="95"/>
                <w:sz w:val="16"/>
              </w:rPr>
              <w:t>de</w:t>
            </w:r>
            <w:r>
              <w:rPr>
                <w:spacing w:val="-17"/>
                <w:w w:val="95"/>
                <w:sz w:val="16"/>
              </w:rPr>
              <w:t xml:space="preserve"> </w:t>
            </w:r>
            <w:r>
              <w:rPr>
                <w:w w:val="95"/>
                <w:sz w:val="16"/>
              </w:rPr>
              <w:t>solidarité</w:t>
            </w:r>
          </w:p>
          <w:p w14:paraId="7E900A25" w14:textId="77777777" w:rsidR="00C0112C" w:rsidRDefault="00CD3D10">
            <w:pPr>
              <w:pStyle w:val="TableParagraph"/>
              <w:spacing w:before="16" w:line="191" w:lineRule="exact"/>
              <w:ind w:left="100"/>
              <w:rPr>
                <w:sz w:val="16"/>
              </w:rPr>
            </w:pPr>
            <w:r>
              <w:rPr>
                <w:w w:val="90"/>
                <w:sz w:val="16"/>
              </w:rPr>
              <w:t>Définir :</w:t>
            </w:r>
          </w:p>
          <w:p w14:paraId="7E900A26" w14:textId="77777777" w:rsidR="00C0112C" w:rsidRDefault="00CD3D10">
            <w:pPr>
              <w:pStyle w:val="TableParagraph"/>
              <w:numPr>
                <w:ilvl w:val="0"/>
                <w:numId w:val="104"/>
              </w:numPr>
              <w:tabs>
                <w:tab w:val="left" w:pos="226"/>
              </w:tabs>
              <w:spacing w:line="181" w:lineRule="exact"/>
              <w:rPr>
                <w:sz w:val="16"/>
              </w:rPr>
            </w:pPr>
            <w:r>
              <w:rPr>
                <w:w w:val="90"/>
                <w:sz w:val="16"/>
              </w:rPr>
              <w:t xml:space="preserve">la protection universelle maladie, la complémentaire santé </w:t>
            </w:r>
            <w:r>
              <w:rPr>
                <w:spacing w:val="16"/>
                <w:w w:val="90"/>
                <w:sz w:val="16"/>
              </w:rPr>
              <w:t xml:space="preserve"> </w:t>
            </w:r>
            <w:r>
              <w:rPr>
                <w:w w:val="90"/>
                <w:sz w:val="16"/>
              </w:rPr>
              <w:t>solidaire ;</w:t>
            </w:r>
          </w:p>
          <w:p w14:paraId="7E900A27" w14:textId="77777777" w:rsidR="00C0112C" w:rsidRDefault="00CD3D10">
            <w:pPr>
              <w:pStyle w:val="TableParagraph"/>
              <w:numPr>
                <w:ilvl w:val="0"/>
                <w:numId w:val="104"/>
              </w:numPr>
              <w:tabs>
                <w:tab w:val="left" w:pos="226"/>
              </w:tabs>
              <w:spacing w:line="176" w:lineRule="exact"/>
              <w:rPr>
                <w:sz w:val="16"/>
              </w:rPr>
            </w:pPr>
            <w:r>
              <w:rPr>
                <w:w w:val="95"/>
                <w:sz w:val="16"/>
              </w:rPr>
              <w:t>l’aide</w:t>
            </w:r>
            <w:r>
              <w:rPr>
                <w:spacing w:val="-20"/>
                <w:w w:val="95"/>
                <w:sz w:val="16"/>
              </w:rPr>
              <w:t xml:space="preserve"> </w:t>
            </w:r>
            <w:r>
              <w:rPr>
                <w:w w:val="95"/>
                <w:sz w:val="16"/>
              </w:rPr>
              <w:t>médicale</w:t>
            </w:r>
            <w:r>
              <w:rPr>
                <w:spacing w:val="-20"/>
                <w:w w:val="95"/>
                <w:sz w:val="16"/>
              </w:rPr>
              <w:t xml:space="preserve"> </w:t>
            </w:r>
            <w:r>
              <w:rPr>
                <w:w w:val="95"/>
                <w:sz w:val="16"/>
              </w:rPr>
              <w:t>de</w:t>
            </w:r>
            <w:r>
              <w:rPr>
                <w:spacing w:val="-20"/>
                <w:w w:val="95"/>
                <w:sz w:val="16"/>
              </w:rPr>
              <w:t xml:space="preserve"> </w:t>
            </w:r>
            <w:r>
              <w:rPr>
                <w:w w:val="95"/>
                <w:sz w:val="16"/>
              </w:rPr>
              <w:t>l’Etat.</w:t>
            </w:r>
          </w:p>
          <w:p w14:paraId="7E900A28" w14:textId="77777777" w:rsidR="00C0112C" w:rsidRDefault="00CD3D10">
            <w:pPr>
              <w:pStyle w:val="TableParagraph"/>
              <w:spacing w:before="1" w:line="176" w:lineRule="exact"/>
              <w:ind w:left="100" w:right="3388"/>
              <w:rPr>
                <w:sz w:val="16"/>
              </w:rPr>
            </w:pPr>
            <w:r>
              <w:rPr>
                <w:w w:val="95"/>
                <w:sz w:val="16"/>
              </w:rPr>
              <w:t>En</w:t>
            </w:r>
            <w:r>
              <w:rPr>
                <w:spacing w:val="-12"/>
                <w:w w:val="95"/>
                <w:sz w:val="16"/>
              </w:rPr>
              <w:t xml:space="preserve"> </w:t>
            </w:r>
            <w:r>
              <w:rPr>
                <w:w w:val="95"/>
                <w:sz w:val="16"/>
              </w:rPr>
              <w:t>indiquer</w:t>
            </w:r>
            <w:r>
              <w:rPr>
                <w:spacing w:val="-12"/>
                <w:w w:val="95"/>
                <w:sz w:val="16"/>
              </w:rPr>
              <w:t xml:space="preserve"> </w:t>
            </w:r>
            <w:r>
              <w:rPr>
                <w:w w:val="95"/>
                <w:sz w:val="16"/>
              </w:rPr>
              <w:t>les</w:t>
            </w:r>
            <w:r>
              <w:rPr>
                <w:spacing w:val="-13"/>
                <w:w w:val="95"/>
                <w:sz w:val="16"/>
              </w:rPr>
              <w:t xml:space="preserve"> </w:t>
            </w:r>
            <w:r>
              <w:rPr>
                <w:w w:val="95"/>
                <w:sz w:val="16"/>
              </w:rPr>
              <w:t>bénéficiaires</w:t>
            </w:r>
            <w:r>
              <w:rPr>
                <w:spacing w:val="-12"/>
                <w:w w:val="95"/>
                <w:sz w:val="16"/>
              </w:rPr>
              <w:t xml:space="preserve"> </w:t>
            </w:r>
            <w:r>
              <w:rPr>
                <w:w w:val="95"/>
                <w:sz w:val="16"/>
              </w:rPr>
              <w:t>et</w:t>
            </w:r>
            <w:r>
              <w:rPr>
                <w:spacing w:val="-13"/>
                <w:w w:val="95"/>
                <w:sz w:val="16"/>
              </w:rPr>
              <w:t xml:space="preserve"> </w:t>
            </w:r>
            <w:r>
              <w:rPr>
                <w:w w:val="95"/>
                <w:sz w:val="16"/>
              </w:rPr>
              <w:t>les</w:t>
            </w:r>
            <w:r>
              <w:rPr>
                <w:spacing w:val="-12"/>
                <w:w w:val="95"/>
                <w:sz w:val="16"/>
              </w:rPr>
              <w:t xml:space="preserve"> </w:t>
            </w:r>
            <w:r>
              <w:rPr>
                <w:w w:val="95"/>
                <w:sz w:val="16"/>
              </w:rPr>
              <w:t>conditions</w:t>
            </w:r>
            <w:r>
              <w:rPr>
                <w:spacing w:val="-13"/>
                <w:w w:val="95"/>
                <w:sz w:val="16"/>
              </w:rPr>
              <w:t xml:space="preserve"> </w:t>
            </w:r>
            <w:r>
              <w:rPr>
                <w:w w:val="95"/>
                <w:sz w:val="16"/>
              </w:rPr>
              <w:t>d’accès Définir</w:t>
            </w:r>
            <w:r>
              <w:rPr>
                <w:spacing w:val="-20"/>
                <w:w w:val="95"/>
                <w:sz w:val="16"/>
              </w:rPr>
              <w:t xml:space="preserve"> </w:t>
            </w:r>
            <w:r>
              <w:rPr>
                <w:w w:val="95"/>
                <w:sz w:val="16"/>
              </w:rPr>
              <w:t>mutuelles</w:t>
            </w:r>
            <w:r>
              <w:rPr>
                <w:spacing w:val="-20"/>
                <w:w w:val="95"/>
                <w:sz w:val="16"/>
              </w:rPr>
              <w:t xml:space="preserve"> </w:t>
            </w:r>
            <w:r>
              <w:rPr>
                <w:w w:val="95"/>
                <w:sz w:val="16"/>
              </w:rPr>
              <w:t>et</w:t>
            </w:r>
            <w:r>
              <w:rPr>
                <w:spacing w:val="-19"/>
                <w:w w:val="95"/>
                <w:sz w:val="16"/>
              </w:rPr>
              <w:t xml:space="preserve"> </w:t>
            </w:r>
            <w:r>
              <w:rPr>
                <w:w w:val="95"/>
                <w:sz w:val="16"/>
              </w:rPr>
              <w:t>assurances</w:t>
            </w:r>
            <w:r>
              <w:rPr>
                <w:spacing w:val="-20"/>
                <w:w w:val="95"/>
                <w:sz w:val="16"/>
              </w:rPr>
              <w:t xml:space="preserve"> </w:t>
            </w:r>
            <w:r>
              <w:rPr>
                <w:w w:val="95"/>
                <w:sz w:val="16"/>
              </w:rPr>
              <w:t>privées</w:t>
            </w:r>
          </w:p>
          <w:p w14:paraId="7E900A29" w14:textId="77777777" w:rsidR="00C0112C" w:rsidRDefault="00CD3D10">
            <w:pPr>
              <w:pStyle w:val="TableParagraph"/>
              <w:spacing w:line="175" w:lineRule="exact"/>
              <w:ind w:left="100"/>
              <w:rPr>
                <w:sz w:val="16"/>
              </w:rPr>
            </w:pPr>
            <w:r>
              <w:rPr>
                <w:w w:val="95"/>
                <w:sz w:val="16"/>
              </w:rPr>
              <w:t>En indiquer les objectifs et le mode de financement</w:t>
            </w:r>
          </w:p>
          <w:p w14:paraId="7E900A2A" w14:textId="77777777" w:rsidR="00C0112C" w:rsidRDefault="00CD3D10">
            <w:pPr>
              <w:pStyle w:val="TableParagraph"/>
              <w:spacing w:line="175" w:lineRule="exact"/>
              <w:ind w:left="100"/>
              <w:rPr>
                <w:rFonts w:ascii="Arial" w:hAnsi="Arial"/>
                <w:i/>
                <w:sz w:val="16"/>
              </w:rPr>
            </w:pPr>
            <w:r>
              <w:rPr>
                <w:rFonts w:ascii="Arial" w:hAnsi="Arial"/>
                <w:i/>
                <w:w w:val="85"/>
                <w:sz w:val="16"/>
              </w:rPr>
              <w:t>En lien avec le programme de Prévention - Santé - Environnement</w:t>
            </w:r>
          </w:p>
        </w:tc>
      </w:tr>
      <w:tr w:rsidR="00C0112C" w14:paraId="7E900A33" w14:textId="77777777">
        <w:trPr>
          <w:trHeight w:hRule="exact" w:val="1277"/>
        </w:trPr>
        <w:tc>
          <w:tcPr>
            <w:tcW w:w="3207" w:type="dxa"/>
            <w:tcBorders>
              <w:top w:val="single" w:sz="2" w:space="0" w:color="000000"/>
              <w:bottom w:val="single" w:sz="2" w:space="0" w:color="000000"/>
              <w:right w:val="single" w:sz="2" w:space="0" w:color="000000"/>
            </w:tcBorders>
          </w:tcPr>
          <w:p w14:paraId="7E900A2C" w14:textId="77777777" w:rsidR="00C0112C" w:rsidRDefault="00CD3D10">
            <w:pPr>
              <w:pStyle w:val="TableParagraph"/>
              <w:spacing w:before="111" w:line="249" w:lineRule="auto"/>
              <w:ind w:right="991"/>
              <w:rPr>
                <w:sz w:val="16"/>
              </w:rPr>
            </w:pPr>
            <w:r>
              <w:rPr>
                <w:w w:val="90"/>
                <w:sz w:val="16"/>
              </w:rPr>
              <w:t xml:space="preserve">Couverture vieillesse et autonomie </w:t>
            </w:r>
            <w:r>
              <w:rPr>
                <w:w w:val="95"/>
                <w:sz w:val="16"/>
              </w:rPr>
              <w:t>Sécurité sociale :</w:t>
            </w:r>
          </w:p>
          <w:p w14:paraId="7E900A2D" w14:textId="77777777" w:rsidR="00C0112C" w:rsidRDefault="00CD3D10">
            <w:pPr>
              <w:pStyle w:val="TableParagraph"/>
              <w:numPr>
                <w:ilvl w:val="0"/>
                <w:numId w:val="103"/>
              </w:numPr>
              <w:tabs>
                <w:tab w:val="left" w:pos="225"/>
              </w:tabs>
              <w:spacing w:line="169" w:lineRule="exact"/>
              <w:ind w:hanging="124"/>
              <w:rPr>
                <w:sz w:val="16"/>
              </w:rPr>
            </w:pPr>
            <w:r>
              <w:rPr>
                <w:w w:val="90"/>
                <w:sz w:val="16"/>
              </w:rPr>
              <w:t>branche</w:t>
            </w:r>
            <w:r>
              <w:rPr>
                <w:spacing w:val="19"/>
                <w:w w:val="90"/>
                <w:sz w:val="16"/>
              </w:rPr>
              <w:t xml:space="preserve"> </w:t>
            </w:r>
            <w:r>
              <w:rPr>
                <w:w w:val="90"/>
                <w:sz w:val="16"/>
              </w:rPr>
              <w:t>Vieillesse,</w:t>
            </w:r>
          </w:p>
          <w:p w14:paraId="7E900A2E" w14:textId="77777777" w:rsidR="00C0112C" w:rsidRDefault="00CD3D10">
            <w:pPr>
              <w:pStyle w:val="TableParagraph"/>
              <w:numPr>
                <w:ilvl w:val="0"/>
                <w:numId w:val="103"/>
              </w:numPr>
              <w:tabs>
                <w:tab w:val="left" w:pos="225"/>
              </w:tabs>
              <w:spacing w:before="29" w:line="180" w:lineRule="auto"/>
              <w:ind w:right="169" w:hanging="124"/>
              <w:rPr>
                <w:sz w:val="16"/>
              </w:rPr>
            </w:pPr>
            <w:r>
              <w:rPr>
                <w:w w:val="95"/>
                <w:sz w:val="16"/>
              </w:rPr>
              <w:t>branche</w:t>
            </w:r>
            <w:r>
              <w:rPr>
                <w:spacing w:val="-16"/>
                <w:w w:val="95"/>
                <w:sz w:val="16"/>
              </w:rPr>
              <w:t xml:space="preserve"> </w:t>
            </w:r>
            <w:r>
              <w:rPr>
                <w:w w:val="95"/>
                <w:sz w:val="16"/>
              </w:rPr>
              <w:t>Autonomie</w:t>
            </w:r>
            <w:r>
              <w:rPr>
                <w:spacing w:val="-15"/>
                <w:w w:val="95"/>
                <w:sz w:val="16"/>
              </w:rPr>
              <w:t xml:space="preserve"> </w:t>
            </w:r>
            <w:r>
              <w:rPr>
                <w:w w:val="95"/>
                <w:sz w:val="16"/>
              </w:rPr>
              <w:t>et</w:t>
            </w:r>
            <w:r>
              <w:rPr>
                <w:spacing w:val="-16"/>
                <w:w w:val="95"/>
                <w:sz w:val="16"/>
              </w:rPr>
              <w:t xml:space="preserve"> </w:t>
            </w:r>
            <w:r>
              <w:rPr>
                <w:w w:val="95"/>
                <w:sz w:val="16"/>
              </w:rPr>
              <w:t>caisse</w:t>
            </w:r>
            <w:r>
              <w:rPr>
                <w:spacing w:val="-15"/>
                <w:w w:val="95"/>
                <w:sz w:val="16"/>
              </w:rPr>
              <w:t xml:space="preserve"> </w:t>
            </w:r>
            <w:r>
              <w:rPr>
                <w:w w:val="95"/>
                <w:sz w:val="16"/>
              </w:rPr>
              <w:t>nationale</w:t>
            </w:r>
            <w:r>
              <w:rPr>
                <w:spacing w:val="-16"/>
                <w:w w:val="95"/>
                <w:sz w:val="16"/>
              </w:rPr>
              <w:t xml:space="preserve"> </w:t>
            </w:r>
            <w:r>
              <w:rPr>
                <w:w w:val="95"/>
                <w:sz w:val="16"/>
              </w:rPr>
              <w:t>de</w:t>
            </w:r>
            <w:r>
              <w:rPr>
                <w:spacing w:val="-15"/>
                <w:w w:val="95"/>
                <w:sz w:val="16"/>
              </w:rPr>
              <w:t xml:space="preserve"> </w:t>
            </w:r>
            <w:r>
              <w:rPr>
                <w:w w:val="95"/>
                <w:sz w:val="16"/>
              </w:rPr>
              <w:t xml:space="preserve">soli- </w:t>
            </w:r>
            <w:r>
              <w:rPr>
                <w:spacing w:val="-3"/>
                <w:w w:val="95"/>
                <w:sz w:val="16"/>
              </w:rPr>
              <w:t>darité</w:t>
            </w:r>
            <w:r>
              <w:rPr>
                <w:rFonts w:ascii="Times New Roman" w:hAnsi="Times New Roman"/>
                <w:spacing w:val="-3"/>
                <w:w w:val="95"/>
                <w:position w:val="2"/>
                <w:sz w:val="16"/>
              </w:rPr>
              <w:t>́</w:t>
            </w:r>
            <w:r>
              <w:rPr>
                <w:rFonts w:ascii="Times New Roman" w:hAnsi="Times New Roman"/>
                <w:spacing w:val="-15"/>
                <w:w w:val="95"/>
                <w:position w:val="2"/>
                <w:sz w:val="16"/>
              </w:rPr>
              <w:t xml:space="preserve"> </w:t>
            </w:r>
            <w:r>
              <w:rPr>
                <w:w w:val="95"/>
                <w:sz w:val="16"/>
              </w:rPr>
              <w:t>pour</w:t>
            </w:r>
            <w:r>
              <w:rPr>
                <w:spacing w:val="-19"/>
                <w:w w:val="95"/>
                <w:sz w:val="16"/>
              </w:rPr>
              <w:t xml:space="preserve"> </w:t>
            </w:r>
            <w:r>
              <w:rPr>
                <w:w w:val="95"/>
                <w:sz w:val="16"/>
              </w:rPr>
              <w:t>l’autonomie</w:t>
            </w:r>
            <w:r>
              <w:rPr>
                <w:spacing w:val="-19"/>
                <w:w w:val="95"/>
                <w:sz w:val="16"/>
              </w:rPr>
              <w:t xml:space="preserve"> </w:t>
            </w:r>
            <w:r>
              <w:rPr>
                <w:w w:val="95"/>
                <w:sz w:val="16"/>
              </w:rPr>
              <w:t>(C.N.S.A)</w:t>
            </w:r>
          </w:p>
          <w:p w14:paraId="7E900A2F" w14:textId="77777777" w:rsidR="00C0112C" w:rsidRDefault="00CD3D10">
            <w:pPr>
              <w:pStyle w:val="TableParagraph"/>
              <w:spacing w:line="186" w:lineRule="exact"/>
              <w:rPr>
                <w:sz w:val="16"/>
              </w:rPr>
            </w:pPr>
            <w:r>
              <w:rPr>
                <w:w w:val="90"/>
                <w:sz w:val="16"/>
              </w:rPr>
              <w:t>Retraites complémentaires</w:t>
            </w:r>
          </w:p>
        </w:tc>
        <w:tc>
          <w:tcPr>
            <w:tcW w:w="6697" w:type="dxa"/>
            <w:tcBorders>
              <w:top w:val="single" w:sz="2" w:space="0" w:color="000000"/>
              <w:left w:val="single" w:sz="2" w:space="0" w:color="000000"/>
              <w:bottom w:val="single" w:sz="2" w:space="0" w:color="000000"/>
            </w:tcBorders>
          </w:tcPr>
          <w:p w14:paraId="7E900A30" w14:textId="77777777" w:rsidR="00C0112C" w:rsidRDefault="00CD3D10">
            <w:pPr>
              <w:pStyle w:val="TableParagraph"/>
              <w:spacing w:before="118" w:line="182" w:lineRule="exact"/>
              <w:ind w:left="264" w:right="89" w:hanging="165"/>
              <w:rPr>
                <w:sz w:val="16"/>
              </w:rPr>
            </w:pPr>
            <w:r>
              <w:rPr>
                <w:w w:val="95"/>
                <w:sz w:val="16"/>
              </w:rPr>
              <w:t>Définir</w:t>
            </w:r>
            <w:r>
              <w:rPr>
                <w:spacing w:val="-20"/>
                <w:w w:val="95"/>
                <w:sz w:val="16"/>
              </w:rPr>
              <w:t xml:space="preserve"> </w:t>
            </w:r>
            <w:r>
              <w:rPr>
                <w:w w:val="95"/>
                <w:sz w:val="16"/>
              </w:rPr>
              <w:t>les</w:t>
            </w:r>
            <w:r>
              <w:rPr>
                <w:spacing w:val="-21"/>
                <w:w w:val="95"/>
                <w:sz w:val="16"/>
              </w:rPr>
              <w:t xml:space="preserve"> </w:t>
            </w:r>
            <w:r>
              <w:rPr>
                <w:w w:val="95"/>
                <w:sz w:val="16"/>
              </w:rPr>
              <w:t>risques</w:t>
            </w:r>
            <w:r>
              <w:rPr>
                <w:spacing w:val="-21"/>
                <w:w w:val="95"/>
                <w:sz w:val="16"/>
              </w:rPr>
              <w:t xml:space="preserve"> </w:t>
            </w:r>
            <w:r>
              <w:rPr>
                <w:w w:val="95"/>
                <w:sz w:val="16"/>
              </w:rPr>
              <w:t>vieillesse</w:t>
            </w:r>
            <w:r>
              <w:rPr>
                <w:spacing w:val="-21"/>
                <w:w w:val="95"/>
                <w:sz w:val="16"/>
              </w:rPr>
              <w:t xml:space="preserve"> </w:t>
            </w:r>
            <w:r>
              <w:rPr>
                <w:w w:val="95"/>
                <w:sz w:val="16"/>
              </w:rPr>
              <w:t>et</w:t>
            </w:r>
            <w:r>
              <w:rPr>
                <w:spacing w:val="-21"/>
                <w:w w:val="95"/>
                <w:sz w:val="16"/>
              </w:rPr>
              <w:t xml:space="preserve"> </w:t>
            </w:r>
            <w:r>
              <w:rPr>
                <w:w w:val="95"/>
                <w:sz w:val="16"/>
              </w:rPr>
              <w:t>autonomie</w:t>
            </w:r>
            <w:r>
              <w:rPr>
                <w:spacing w:val="-20"/>
                <w:w w:val="95"/>
                <w:sz w:val="16"/>
              </w:rPr>
              <w:t xml:space="preserve"> </w:t>
            </w:r>
            <w:r>
              <w:rPr>
                <w:w w:val="95"/>
                <w:sz w:val="16"/>
              </w:rPr>
              <w:t>Présenter</w:t>
            </w:r>
            <w:r>
              <w:rPr>
                <w:spacing w:val="-21"/>
                <w:w w:val="95"/>
                <w:sz w:val="16"/>
              </w:rPr>
              <w:t xml:space="preserve"> </w:t>
            </w:r>
            <w:r>
              <w:rPr>
                <w:w w:val="95"/>
                <w:sz w:val="16"/>
              </w:rPr>
              <w:t>les</w:t>
            </w:r>
            <w:r>
              <w:rPr>
                <w:spacing w:val="-21"/>
                <w:w w:val="95"/>
                <w:sz w:val="16"/>
              </w:rPr>
              <w:t xml:space="preserve"> </w:t>
            </w:r>
            <w:r>
              <w:rPr>
                <w:w w:val="95"/>
                <w:sz w:val="16"/>
              </w:rPr>
              <w:t>conditions</w:t>
            </w:r>
            <w:r>
              <w:rPr>
                <w:spacing w:val="-21"/>
                <w:w w:val="95"/>
                <w:sz w:val="16"/>
              </w:rPr>
              <w:t xml:space="preserve"> </w:t>
            </w:r>
            <w:r>
              <w:rPr>
                <w:w w:val="95"/>
                <w:sz w:val="16"/>
              </w:rPr>
              <w:t>d’accès</w:t>
            </w:r>
            <w:r>
              <w:rPr>
                <w:spacing w:val="-20"/>
                <w:w w:val="95"/>
                <w:sz w:val="16"/>
              </w:rPr>
              <w:t xml:space="preserve"> </w:t>
            </w:r>
            <w:r>
              <w:rPr>
                <w:w w:val="95"/>
                <w:sz w:val="16"/>
              </w:rPr>
              <w:t>à</w:t>
            </w:r>
            <w:r>
              <w:rPr>
                <w:spacing w:val="-21"/>
                <w:w w:val="95"/>
                <w:sz w:val="16"/>
              </w:rPr>
              <w:t xml:space="preserve"> </w:t>
            </w:r>
            <w:r>
              <w:rPr>
                <w:w w:val="95"/>
                <w:sz w:val="16"/>
              </w:rPr>
              <w:t>la</w:t>
            </w:r>
            <w:r>
              <w:rPr>
                <w:spacing w:val="-21"/>
                <w:w w:val="95"/>
                <w:sz w:val="16"/>
              </w:rPr>
              <w:t xml:space="preserve"> </w:t>
            </w:r>
            <w:r>
              <w:rPr>
                <w:w w:val="95"/>
                <w:sz w:val="16"/>
              </w:rPr>
              <w:t>retraite</w:t>
            </w:r>
            <w:r>
              <w:rPr>
                <w:spacing w:val="-20"/>
                <w:w w:val="95"/>
                <w:sz w:val="16"/>
              </w:rPr>
              <w:t xml:space="preserve"> </w:t>
            </w:r>
            <w:r>
              <w:rPr>
                <w:w w:val="95"/>
                <w:sz w:val="16"/>
              </w:rPr>
              <w:t>dans</w:t>
            </w:r>
            <w:r>
              <w:rPr>
                <w:spacing w:val="-21"/>
                <w:w w:val="95"/>
                <w:sz w:val="16"/>
              </w:rPr>
              <w:t xml:space="preserve"> </w:t>
            </w:r>
            <w:r>
              <w:rPr>
                <w:w w:val="95"/>
                <w:sz w:val="16"/>
              </w:rPr>
              <w:t>le</w:t>
            </w:r>
            <w:r>
              <w:rPr>
                <w:spacing w:val="-21"/>
                <w:w w:val="95"/>
                <w:sz w:val="16"/>
              </w:rPr>
              <w:t xml:space="preserve"> </w:t>
            </w:r>
            <w:r>
              <w:rPr>
                <w:w w:val="95"/>
                <w:sz w:val="16"/>
              </w:rPr>
              <w:t>cadre</w:t>
            </w:r>
            <w:r>
              <w:rPr>
                <w:spacing w:val="-20"/>
                <w:w w:val="95"/>
                <w:sz w:val="16"/>
              </w:rPr>
              <w:t xml:space="preserve"> </w:t>
            </w:r>
            <w:r>
              <w:rPr>
                <w:w w:val="95"/>
                <w:sz w:val="16"/>
              </w:rPr>
              <w:t>du</w:t>
            </w:r>
            <w:r>
              <w:rPr>
                <w:spacing w:val="-20"/>
                <w:w w:val="95"/>
                <w:sz w:val="16"/>
              </w:rPr>
              <w:t xml:space="preserve"> </w:t>
            </w:r>
            <w:r>
              <w:rPr>
                <w:w w:val="95"/>
                <w:sz w:val="16"/>
              </w:rPr>
              <w:t xml:space="preserve">régime </w:t>
            </w:r>
            <w:r>
              <w:rPr>
                <w:sz w:val="16"/>
              </w:rPr>
              <w:t>général</w:t>
            </w:r>
          </w:p>
          <w:p w14:paraId="7E900A31" w14:textId="77777777" w:rsidR="00C0112C" w:rsidRDefault="00CD3D10">
            <w:pPr>
              <w:pStyle w:val="TableParagraph"/>
              <w:spacing w:before="15"/>
              <w:ind w:left="100"/>
              <w:rPr>
                <w:sz w:val="16"/>
              </w:rPr>
            </w:pPr>
            <w:r>
              <w:rPr>
                <w:w w:val="95"/>
                <w:sz w:val="16"/>
              </w:rPr>
              <w:t>Enoncer les objectifs de la CNSA</w:t>
            </w:r>
          </w:p>
          <w:p w14:paraId="7E900A32" w14:textId="77777777" w:rsidR="00C0112C" w:rsidRDefault="00CD3D10">
            <w:pPr>
              <w:pStyle w:val="TableParagraph"/>
              <w:spacing w:before="9"/>
              <w:ind w:left="100"/>
              <w:rPr>
                <w:sz w:val="16"/>
              </w:rPr>
            </w:pPr>
            <w:r>
              <w:rPr>
                <w:w w:val="95"/>
                <w:sz w:val="16"/>
              </w:rPr>
              <w:t>Définir la notion de retraite complémentaire et en indiquer les intérêts</w:t>
            </w:r>
          </w:p>
        </w:tc>
      </w:tr>
      <w:tr w:rsidR="00C0112C" w14:paraId="7E900A37" w14:textId="77777777">
        <w:trPr>
          <w:trHeight w:hRule="exact" w:val="545"/>
        </w:trPr>
        <w:tc>
          <w:tcPr>
            <w:tcW w:w="3207" w:type="dxa"/>
            <w:tcBorders>
              <w:top w:val="single" w:sz="2" w:space="0" w:color="000000"/>
              <w:bottom w:val="single" w:sz="2" w:space="0" w:color="000000"/>
              <w:right w:val="single" w:sz="2" w:space="0" w:color="000000"/>
            </w:tcBorders>
          </w:tcPr>
          <w:p w14:paraId="7E900A34" w14:textId="77777777" w:rsidR="00C0112C" w:rsidRDefault="00CD3D10">
            <w:pPr>
              <w:pStyle w:val="TableParagraph"/>
              <w:spacing w:before="123" w:line="176" w:lineRule="exact"/>
              <w:ind w:left="264" w:right="81" w:hanging="165"/>
              <w:rPr>
                <w:sz w:val="16"/>
              </w:rPr>
            </w:pPr>
            <w:r>
              <w:rPr>
                <w:w w:val="95"/>
                <w:sz w:val="16"/>
              </w:rPr>
              <w:t>Sécurité</w:t>
            </w:r>
            <w:r>
              <w:rPr>
                <w:spacing w:val="-19"/>
                <w:w w:val="95"/>
                <w:sz w:val="16"/>
              </w:rPr>
              <w:t xml:space="preserve"> </w:t>
            </w:r>
            <w:r>
              <w:rPr>
                <w:w w:val="95"/>
                <w:sz w:val="16"/>
              </w:rPr>
              <w:t>sociale</w:t>
            </w:r>
            <w:r>
              <w:rPr>
                <w:spacing w:val="-27"/>
                <w:w w:val="95"/>
                <w:sz w:val="16"/>
              </w:rPr>
              <w:t xml:space="preserve"> </w:t>
            </w:r>
            <w:r>
              <w:rPr>
                <w:w w:val="95"/>
                <w:sz w:val="16"/>
              </w:rPr>
              <w:t>:</w:t>
            </w:r>
            <w:r>
              <w:rPr>
                <w:spacing w:val="-19"/>
                <w:w w:val="95"/>
                <w:sz w:val="16"/>
              </w:rPr>
              <w:t xml:space="preserve"> </w:t>
            </w:r>
            <w:r>
              <w:rPr>
                <w:w w:val="95"/>
                <w:sz w:val="16"/>
              </w:rPr>
              <w:t>branche</w:t>
            </w:r>
            <w:r>
              <w:rPr>
                <w:spacing w:val="-19"/>
                <w:w w:val="95"/>
                <w:sz w:val="16"/>
              </w:rPr>
              <w:t xml:space="preserve"> </w:t>
            </w:r>
            <w:r>
              <w:rPr>
                <w:w w:val="95"/>
                <w:sz w:val="16"/>
              </w:rPr>
              <w:t>famille</w:t>
            </w:r>
            <w:r>
              <w:rPr>
                <w:spacing w:val="-19"/>
                <w:w w:val="95"/>
                <w:sz w:val="16"/>
              </w:rPr>
              <w:t xml:space="preserve"> </w:t>
            </w:r>
            <w:r>
              <w:rPr>
                <w:w w:val="95"/>
                <w:sz w:val="16"/>
              </w:rPr>
              <w:t>Prestations</w:t>
            </w:r>
            <w:r>
              <w:rPr>
                <w:spacing w:val="-19"/>
                <w:w w:val="95"/>
                <w:sz w:val="16"/>
              </w:rPr>
              <w:t xml:space="preserve"> </w:t>
            </w:r>
            <w:r>
              <w:rPr>
                <w:w w:val="95"/>
                <w:sz w:val="16"/>
              </w:rPr>
              <w:t xml:space="preserve">fami- </w:t>
            </w:r>
            <w:r>
              <w:rPr>
                <w:sz w:val="16"/>
              </w:rPr>
              <w:t>liales</w:t>
            </w:r>
          </w:p>
        </w:tc>
        <w:tc>
          <w:tcPr>
            <w:tcW w:w="6697" w:type="dxa"/>
            <w:tcBorders>
              <w:top w:val="single" w:sz="2" w:space="0" w:color="000000"/>
              <w:left w:val="single" w:sz="2" w:space="0" w:color="000000"/>
              <w:bottom w:val="single" w:sz="2" w:space="0" w:color="000000"/>
            </w:tcBorders>
          </w:tcPr>
          <w:p w14:paraId="7E900A35" w14:textId="77777777" w:rsidR="00C0112C" w:rsidRDefault="00CD3D10">
            <w:pPr>
              <w:pStyle w:val="TableParagraph"/>
              <w:spacing w:before="111" w:line="186" w:lineRule="exact"/>
              <w:ind w:left="100"/>
              <w:rPr>
                <w:sz w:val="16"/>
              </w:rPr>
            </w:pPr>
            <w:r>
              <w:rPr>
                <w:w w:val="95"/>
                <w:sz w:val="16"/>
              </w:rPr>
              <w:t>Préciser l’organisme qui délivre les prestations familiales</w:t>
            </w:r>
          </w:p>
          <w:p w14:paraId="7E900A36" w14:textId="77777777" w:rsidR="00C0112C" w:rsidRDefault="00CD3D10">
            <w:pPr>
              <w:pStyle w:val="TableParagraph"/>
              <w:spacing w:line="186" w:lineRule="exact"/>
              <w:ind w:left="100"/>
              <w:rPr>
                <w:sz w:val="16"/>
              </w:rPr>
            </w:pPr>
            <w:r>
              <w:rPr>
                <w:w w:val="90"/>
                <w:sz w:val="16"/>
              </w:rPr>
              <w:t>Rechercher les différentes prestations familiales et préciser leurs  objectifs</w:t>
            </w:r>
          </w:p>
        </w:tc>
      </w:tr>
      <w:tr w:rsidR="00C0112C" w14:paraId="7E900A39" w14:textId="77777777">
        <w:trPr>
          <w:trHeight w:hRule="exact" w:val="370"/>
        </w:trPr>
        <w:tc>
          <w:tcPr>
            <w:tcW w:w="9904" w:type="dxa"/>
            <w:gridSpan w:val="2"/>
            <w:tcBorders>
              <w:top w:val="single" w:sz="2" w:space="0" w:color="000000"/>
              <w:bottom w:val="single" w:sz="2" w:space="0" w:color="000000"/>
            </w:tcBorders>
          </w:tcPr>
          <w:p w14:paraId="7E900A38" w14:textId="77777777" w:rsidR="00C0112C" w:rsidRDefault="00CD3D10">
            <w:pPr>
              <w:pStyle w:val="TableParagraph"/>
              <w:spacing w:before="108"/>
              <w:ind w:left="1907" w:right="1907"/>
              <w:jc w:val="center"/>
              <w:rPr>
                <w:rFonts w:ascii="Lucida Sans" w:hAnsi="Lucida Sans"/>
                <w:b/>
                <w:sz w:val="16"/>
              </w:rPr>
            </w:pPr>
            <w:r>
              <w:rPr>
                <w:rFonts w:ascii="Lucida Sans" w:hAnsi="Lucida Sans"/>
                <w:b/>
                <w:w w:val="75"/>
                <w:sz w:val="16"/>
              </w:rPr>
              <w:t>Le maintien à domicile</w:t>
            </w:r>
          </w:p>
        </w:tc>
      </w:tr>
      <w:tr w:rsidR="00C0112C" w14:paraId="7E900A3E" w14:textId="77777777">
        <w:trPr>
          <w:trHeight w:hRule="exact" w:val="1050"/>
        </w:trPr>
        <w:tc>
          <w:tcPr>
            <w:tcW w:w="3207" w:type="dxa"/>
            <w:tcBorders>
              <w:top w:val="single" w:sz="2" w:space="0" w:color="000000"/>
              <w:bottom w:val="single" w:sz="2" w:space="0" w:color="000000"/>
              <w:right w:val="single" w:sz="2" w:space="0" w:color="000000"/>
            </w:tcBorders>
          </w:tcPr>
          <w:p w14:paraId="7E900A3A" w14:textId="77777777" w:rsidR="00C0112C" w:rsidRDefault="00CD3D10">
            <w:pPr>
              <w:pStyle w:val="TableParagraph"/>
              <w:spacing w:before="111"/>
              <w:rPr>
                <w:sz w:val="16"/>
              </w:rPr>
            </w:pPr>
            <w:r>
              <w:rPr>
                <w:w w:val="90"/>
                <w:sz w:val="16"/>
              </w:rPr>
              <w:t>Principales aides permettant le maintien à domicile</w:t>
            </w:r>
          </w:p>
        </w:tc>
        <w:tc>
          <w:tcPr>
            <w:tcW w:w="6697" w:type="dxa"/>
            <w:tcBorders>
              <w:top w:val="single" w:sz="2" w:space="0" w:color="000000"/>
              <w:left w:val="single" w:sz="2" w:space="0" w:color="000000"/>
              <w:bottom w:val="single" w:sz="2" w:space="0" w:color="000000"/>
            </w:tcBorders>
          </w:tcPr>
          <w:p w14:paraId="7E900A3B" w14:textId="77777777" w:rsidR="00C0112C" w:rsidRDefault="00CD3D10">
            <w:pPr>
              <w:pStyle w:val="TableParagraph"/>
              <w:spacing w:before="133" w:line="164" w:lineRule="exact"/>
              <w:ind w:left="264" w:right="86" w:hanging="165"/>
              <w:rPr>
                <w:sz w:val="16"/>
              </w:rPr>
            </w:pPr>
            <w:r>
              <w:rPr>
                <w:w w:val="95"/>
                <w:sz w:val="16"/>
              </w:rPr>
              <w:t>A</w:t>
            </w:r>
            <w:r>
              <w:rPr>
                <w:spacing w:val="-19"/>
                <w:w w:val="95"/>
                <w:sz w:val="16"/>
              </w:rPr>
              <w:t xml:space="preserve"> </w:t>
            </w:r>
            <w:r>
              <w:rPr>
                <w:w w:val="95"/>
                <w:sz w:val="16"/>
              </w:rPr>
              <w:t>partir</w:t>
            </w:r>
            <w:r>
              <w:rPr>
                <w:spacing w:val="-19"/>
                <w:w w:val="95"/>
                <w:sz w:val="16"/>
              </w:rPr>
              <w:t xml:space="preserve"> </w:t>
            </w:r>
            <w:r>
              <w:rPr>
                <w:w w:val="95"/>
                <w:sz w:val="16"/>
              </w:rPr>
              <w:t>de</w:t>
            </w:r>
            <w:r>
              <w:rPr>
                <w:spacing w:val="-19"/>
                <w:w w:val="95"/>
                <w:sz w:val="16"/>
              </w:rPr>
              <w:t xml:space="preserve"> </w:t>
            </w:r>
            <w:r>
              <w:rPr>
                <w:w w:val="95"/>
                <w:sz w:val="16"/>
              </w:rPr>
              <w:t>situations</w:t>
            </w:r>
            <w:r>
              <w:rPr>
                <w:spacing w:val="-20"/>
                <w:w w:val="95"/>
                <w:sz w:val="16"/>
              </w:rPr>
              <w:t xml:space="preserve"> </w:t>
            </w:r>
            <w:r>
              <w:rPr>
                <w:w w:val="95"/>
                <w:sz w:val="16"/>
              </w:rPr>
              <w:t>données,</w:t>
            </w:r>
            <w:r>
              <w:rPr>
                <w:spacing w:val="-19"/>
                <w:w w:val="95"/>
                <w:sz w:val="16"/>
              </w:rPr>
              <w:t xml:space="preserve"> </w:t>
            </w:r>
            <w:r>
              <w:rPr>
                <w:w w:val="95"/>
                <w:sz w:val="16"/>
              </w:rPr>
              <w:t>présenter</w:t>
            </w:r>
            <w:r>
              <w:rPr>
                <w:spacing w:val="-20"/>
                <w:w w:val="95"/>
                <w:sz w:val="16"/>
              </w:rPr>
              <w:t xml:space="preserve"> </w:t>
            </w:r>
            <w:r>
              <w:rPr>
                <w:w w:val="95"/>
                <w:sz w:val="16"/>
              </w:rPr>
              <w:t>l’intérêt</w:t>
            </w:r>
            <w:r>
              <w:rPr>
                <w:spacing w:val="-19"/>
                <w:w w:val="95"/>
                <w:sz w:val="16"/>
              </w:rPr>
              <w:t xml:space="preserve"> </w:t>
            </w:r>
            <w:r>
              <w:rPr>
                <w:w w:val="95"/>
                <w:sz w:val="16"/>
              </w:rPr>
              <w:t>et</w:t>
            </w:r>
            <w:r>
              <w:rPr>
                <w:spacing w:val="-19"/>
                <w:w w:val="95"/>
                <w:sz w:val="16"/>
              </w:rPr>
              <w:t xml:space="preserve"> </w:t>
            </w:r>
            <w:r>
              <w:rPr>
                <w:w w:val="95"/>
                <w:sz w:val="16"/>
              </w:rPr>
              <w:t>les</w:t>
            </w:r>
            <w:r>
              <w:rPr>
                <w:spacing w:val="-19"/>
                <w:w w:val="95"/>
                <w:sz w:val="16"/>
              </w:rPr>
              <w:t xml:space="preserve"> </w:t>
            </w:r>
            <w:r>
              <w:rPr>
                <w:w w:val="95"/>
                <w:sz w:val="16"/>
              </w:rPr>
              <w:t>limites</w:t>
            </w:r>
            <w:r>
              <w:rPr>
                <w:spacing w:val="-19"/>
                <w:w w:val="95"/>
                <w:sz w:val="16"/>
              </w:rPr>
              <w:t xml:space="preserve"> </w:t>
            </w:r>
            <w:r>
              <w:rPr>
                <w:w w:val="95"/>
                <w:sz w:val="16"/>
              </w:rPr>
              <w:t>du</w:t>
            </w:r>
            <w:r>
              <w:rPr>
                <w:spacing w:val="-19"/>
                <w:w w:val="95"/>
                <w:sz w:val="16"/>
              </w:rPr>
              <w:t xml:space="preserve"> </w:t>
            </w:r>
            <w:r>
              <w:rPr>
                <w:w w:val="95"/>
                <w:sz w:val="16"/>
              </w:rPr>
              <w:t>maintien</w:t>
            </w:r>
            <w:r>
              <w:rPr>
                <w:spacing w:val="-19"/>
                <w:w w:val="95"/>
                <w:sz w:val="16"/>
              </w:rPr>
              <w:t xml:space="preserve"> </w:t>
            </w:r>
            <w:r>
              <w:rPr>
                <w:w w:val="95"/>
                <w:sz w:val="16"/>
              </w:rPr>
              <w:t>à</w:t>
            </w:r>
            <w:r>
              <w:rPr>
                <w:spacing w:val="-20"/>
                <w:w w:val="95"/>
                <w:sz w:val="16"/>
              </w:rPr>
              <w:t xml:space="preserve"> </w:t>
            </w:r>
            <w:r>
              <w:rPr>
                <w:w w:val="95"/>
                <w:sz w:val="16"/>
              </w:rPr>
              <w:t>domicile</w:t>
            </w:r>
            <w:r>
              <w:rPr>
                <w:spacing w:val="-19"/>
                <w:w w:val="95"/>
                <w:sz w:val="16"/>
              </w:rPr>
              <w:t xml:space="preserve"> </w:t>
            </w:r>
            <w:r>
              <w:rPr>
                <w:w w:val="95"/>
                <w:sz w:val="16"/>
              </w:rPr>
              <w:t>des</w:t>
            </w:r>
            <w:r>
              <w:rPr>
                <w:spacing w:val="-19"/>
                <w:w w:val="95"/>
                <w:sz w:val="16"/>
              </w:rPr>
              <w:t xml:space="preserve"> </w:t>
            </w:r>
            <w:r>
              <w:rPr>
                <w:w w:val="95"/>
                <w:sz w:val="16"/>
              </w:rPr>
              <w:t>personnes</w:t>
            </w:r>
            <w:r>
              <w:rPr>
                <w:spacing w:val="-19"/>
                <w:w w:val="95"/>
                <w:sz w:val="16"/>
              </w:rPr>
              <w:t xml:space="preserve"> </w:t>
            </w:r>
            <w:r>
              <w:rPr>
                <w:w w:val="95"/>
                <w:sz w:val="16"/>
              </w:rPr>
              <w:t>en</w:t>
            </w:r>
            <w:r>
              <w:rPr>
                <w:spacing w:val="-19"/>
                <w:w w:val="95"/>
                <w:sz w:val="16"/>
              </w:rPr>
              <w:t xml:space="preserve"> </w:t>
            </w:r>
            <w:r>
              <w:rPr>
                <w:w w:val="95"/>
                <w:sz w:val="16"/>
              </w:rPr>
              <w:t xml:space="preserve">perte </w:t>
            </w:r>
            <w:r>
              <w:rPr>
                <w:sz w:val="16"/>
              </w:rPr>
              <w:t>d’autonomie</w:t>
            </w:r>
          </w:p>
          <w:p w14:paraId="7E900A3C" w14:textId="77777777" w:rsidR="00C0112C" w:rsidRDefault="00CD3D10">
            <w:pPr>
              <w:pStyle w:val="TableParagraph"/>
              <w:spacing w:before="12" w:line="164" w:lineRule="exact"/>
              <w:ind w:left="264" w:right="401" w:hanging="165"/>
              <w:rPr>
                <w:sz w:val="16"/>
              </w:rPr>
            </w:pPr>
            <w:r>
              <w:rPr>
                <w:w w:val="95"/>
                <w:sz w:val="16"/>
              </w:rPr>
              <w:t>A</w:t>
            </w:r>
            <w:r>
              <w:rPr>
                <w:spacing w:val="-14"/>
                <w:w w:val="95"/>
                <w:sz w:val="16"/>
              </w:rPr>
              <w:t xml:space="preserve"> </w:t>
            </w:r>
            <w:r>
              <w:rPr>
                <w:w w:val="95"/>
                <w:sz w:val="16"/>
              </w:rPr>
              <w:t>partir</w:t>
            </w:r>
            <w:r>
              <w:rPr>
                <w:spacing w:val="-14"/>
                <w:w w:val="95"/>
                <w:sz w:val="16"/>
              </w:rPr>
              <w:t xml:space="preserve"> </w:t>
            </w:r>
            <w:r>
              <w:rPr>
                <w:w w:val="95"/>
                <w:sz w:val="16"/>
              </w:rPr>
              <w:t>de</w:t>
            </w:r>
            <w:r>
              <w:rPr>
                <w:spacing w:val="-14"/>
                <w:w w:val="95"/>
                <w:sz w:val="16"/>
              </w:rPr>
              <w:t xml:space="preserve"> </w:t>
            </w:r>
            <w:r>
              <w:rPr>
                <w:w w:val="95"/>
                <w:sz w:val="16"/>
              </w:rPr>
              <w:t>documents,</w:t>
            </w:r>
            <w:r>
              <w:rPr>
                <w:spacing w:val="-14"/>
                <w:w w:val="95"/>
                <w:sz w:val="16"/>
              </w:rPr>
              <w:t xml:space="preserve"> </w:t>
            </w:r>
            <w:r>
              <w:rPr>
                <w:w w:val="95"/>
                <w:sz w:val="16"/>
              </w:rPr>
              <w:t>décrire</w:t>
            </w:r>
            <w:r>
              <w:rPr>
                <w:spacing w:val="-14"/>
                <w:w w:val="95"/>
                <w:sz w:val="16"/>
              </w:rPr>
              <w:t xml:space="preserve"> </w:t>
            </w:r>
            <w:r>
              <w:rPr>
                <w:w w:val="95"/>
                <w:sz w:val="16"/>
              </w:rPr>
              <w:t>les</w:t>
            </w:r>
            <w:r>
              <w:rPr>
                <w:spacing w:val="-14"/>
                <w:w w:val="95"/>
                <w:sz w:val="16"/>
              </w:rPr>
              <w:t xml:space="preserve"> </w:t>
            </w:r>
            <w:r>
              <w:rPr>
                <w:w w:val="95"/>
                <w:sz w:val="16"/>
              </w:rPr>
              <w:t>principales</w:t>
            </w:r>
            <w:r>
              <w:rPr>
                <w:spacing w:val="-13"/>
                <w:w w:val="95"/>
                <w:sz w:val="16"/>
              </w:rPr>
              <w:t xml:space="preserve"> </w:t>
            </w:r>
            <w:r>
              <w:rPr>
                <w:w w:val="95"/>
                <w:sz w:val="16"/>
              </w:rPr>
              <w:t>aides,</w:t>
            </w:r>
            <w:r>
              <w:rPr>
                <w:spacing w:val="-14"/>
                <w:w w:val="95"/>
                <w:sz w:val="16"/>
              </w:rPr>
              <w:t xml:space="preserve"> </w:t>
            </w:r>
            <w:r>
              <w:rPr>
                <w:w w:val="95"/>
                <w:sz w:val="16"/>
              </w:rPr>
              <w:t>dont</w:t>
            </w:r>
            <w:r>
              <w:rPr>
                <w:spacing w:val="-14"/>
                <w:w w:val="95"/>
                <w:sz w:val="16"/>
              </w:rPr>
              <w:t xml:space="preserve"> </w:t>
            </w:r>
            <w:r>
              <w:rPr>
                <w:w w:val="95"/>
                <w:sz w:val="16"/>
              </w:rPr>
              <w:t>les</w:t>
            </w:r>
            <w:r>
              <w:rPr>
                <w:spacing w:val="-14"/>
                <w:w w:val="95"/>
                <w:sz w:val="16"/>
              </w:rPr>
              <w:t xml:space="preserve"> </w:t>
            </w:r>
            <w:r>
              <w:rPr>
                <w:w w:val="95"/>
                <w:sz w:val="16"/>
              </w:rPr>
              <w:t>aides</w:t>
            </w:r>
            <w:r>
              <w:rPr>
                <w:spacing w:val="-14"/>
                <w:w w:val="95"/>
                <w:sz w:val="16"/>
              </w:rPr>
              <w:t xml:space="preserve"> </w:t>
            </w:r>
            <w:r>
              <w:rPr>
                <w:w w:val="95"/>
                <w:sz w:val="16"/>
              </w:rPr>
              <w:t>financières</w:t>
            </w:r>
            <w:r>
              <w:rPr>
                <w:spacing w:val="-14"/>
                <w:w w:val="95"/>
                <w:sz w:val="16"/>
              </w:rPr>
              <w:t xml:space="preserve"> </w:t>
            </w:r>
            <w:r>
              <w:rPr>
                <w:w w:val="95"/>
                <w:sz w:val="16"/>
              </w:rPr>
              <w:t>permettant</w:t>
            </w:r>
            <w:r>
              <w:rPr>
                <w:spacing w:val="-14"/>
                <w:w w:val="95"/>
                <w:sz w:val="16"/>
              </w:rPr>
              <w:t xml:space="preserve"> </w:t>
            </w:r>
            <w:r>
              <w:rPr>
                <w:w w:val="95"/>
                <w:sz w:val="16"/>
              </w:rPr>
              <w:t>le</w:t>
            </w:r>
            <w:r>
              <w:rPr>
                <w:spacing w:val="-13"/>
                <w:w w:val="95"/>
                <w:sz w:val="16"/>
              </w:rPr>
              <w:t xml:space="preserve"> </w:t>
            </w:r>
            <w:r>
              <w:rPr>
                <w:w w:val="95"/>
                <w:sz w:val="16"/>
              </w:rPr>
              <w:t>maintien</w:t>
            </w:r>
            <w:r>
              <w:rPr>
                <w:spacing w:val="-14"/>
                <w:w w:val="95"/>
                <w:sz w:val="16"/>
              </w:rPr>
              <w:t xml:space="preserve"> </w:t>
            </w:r>
            <w:r>
              <w:rPr>
                <w:w w:val="95"/>
                <w:sz w:val="16"/>
              </w:rPr>
              <w:t xml:space="preserve">à </w:t>
            </w:r>
            <w:r>
              <w:rPr>
                <w:sz w:val="16"/>
              </w:rPr>
              <w:t>domicile</w:t>
            </w:r>
          </w:p>
          <w:p w14:paraId="7E900A3D" w14:textId="77777777" w:rsidR="00C0112C" w:rsidRDefault="00CD3D10">
            <w:pPr>
              <w:pStyle w:val="TableParagraph"/>
              <w:spacing w:line="186" w:lineRule="exact"/>
              <w:ind w:left="100"/>
              <w:rPr>
                <w:sz w:val="16"/>
              </w:rPr>
            </w:pPr>
            <w:r>
              <w:rPr>
                <w:w w:val="95"/>
                <w:sz w:val="16"/>
              </w:rPr>
              <w:t>Définir le chèque emploi service universel et ses conditions d’utilisation</w:t>
            </w:r>
          </w:p>
        </w:tc>
      </w:tr>
    </w:tbl>
    <w:p w14:paraId="7E900A3F" w14:textId="77777777" w:rsidR="00C0112C" w:rsidRDefault="00C0112C">
      <w:pPr>
        <w:spacing w:line="186" w:lineRule="exact"/>
        <w:rPr>
          <w:sz w:val="16"/>
        </w:rPr>
        <w:sectPr w:rsidR="00C0112C">
          <w:pgSz w:w="11910" w:h="16840"/>
          <w:pgMar w:top="600" w:right="880" w:bottom="280" w:left="880" w:header="720" w:footer="720" w:gutter="0"/>
          <w:cols w:space="720"/>
        </w:sectPr>
      </w:pPr>
    </w:p>
    <w:p w14:paraId="7E900A40"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5855" behindDoc="1" locked="0" layoutInCell="1" allowOverlap="1" wp14:anchorId="7E9016EF" wp14:editId="7E9016F0">
            <wp:simplePos x="0" y="0"/>
            <wp:positionH relativeFrom="page">
              <wp:posOffset>0</wp:posOffset>
            </wp:positionH>
            <wp:positionV relativeFrom="page">
              <wp:posOffset>1</wp:posOffset>
            </wp:positionV>
            <wp:extent cx="7560005" cy="1069200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0A41" w14:textId="77777777" w:rsidR="00C0112C" w:rsidRDefault="00C0112C">
      <w:pPr>
        <w:rPr>
          <w:sz w:val="20"/>
        </w:rPr>
      </w:pPr>
    </w:p>
    <w:p w14:paraId="7E900A42" w14:textId="77777777" w:rsidR="00C0112C" w:rsidRDefault="00C0112C">
      <w:pPr>
        <w:spacing w:before="10" w:after="1"/>
        <w:rPr>
          <w:sz w:val="1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207"/>
        <w:gridCol w:w="6697"/>
      </w:tblGrid>
      <w:tr w:rsidR="00C0112C" w14:paraId="7E900A45" w14:textId="77777777">
        <w:trPr>
          <w:trHeight w:hRule="exact" w:val="341"/>
        </w:trPr>
        <w:tc>
          <w:tcPr>
            <w:tcW w:w="3207" w:type="dxa"/>
            <w:tcBorders>
              <w:bottom w:val="single" w:sz="2" w:space="0" w:color="000000"/>
              <w:right w:val="single" w:sz="2" w:space="0" w:color="000000"/>
            </w:tcBorders>
            <w:shd w:val="clear" w:color="auto" w:fill="BDBDBD"/>
          </w:tcPr>
          <w:p w14:paraId="7E900A43" w14:textId="77777777" w:rsidR="00C0112C" w:rsidRDefault="00CD3D10">
            <w:pPr>
              <w:pStyle w:val="TableParagraph"/>
              <w:spacing w:before="103"/>
              <w:ind w:left="1081" w:right="1082"/>
              <w:jc w:val="center"/>
              <w:rPr>
                <w:rFonts w:ascii="Lucida Sans"/>
                <w:b/>
                <w:sz w:val="13"/>
              </w:rPr>
            </w:pPr>
            <w:r>
              <w:rPr>
                <w:rFonts w:ascii="Lucida Sans"/>
                <w:b/>
                <w:sz w:val="13"/>
              </w:rPr>
              <w:t>Connaissances</w:t>
            </w:r>
          </w:p>
        </w:tc>
        <w:tc>
          <w:tcPr>
            <w:tcW w:w="6697" w:type="dxa"/>
            <w:tcBorders>
              <w:left w:val="single" w:sz="2" w:space="0" w:color="000000"/>
              <w:bottom w:val="single" w:sz="2" w:space="0" w:color="000000"/>
            </w:tcBorders>
            <w:shd w:val="clear" w:color="auto" w:fill="BDBDBD"/>
          </w:tcPr>
          <w:p w14:paraId="7E900A44" w14:textId="77777777" w:rsidR="00C0112C" w:rsidRDefault="00CD3D10">
            <w:pPr>
              <w:pStyle w:val="TableParagraph"/>
              <w:spacing w:before="103"/>
              <w:ind w:left="2253" w:right="2253"/>
              <w:jc w:val="center"/>
              <w:rPr>
                <w:rFonts w:ascii="Lucida Sans" w:hAnsi="Lucida Sans"/>
                <w:b/>
                <w:sz w:val="13"/>
              </w:rPr>
            </w:pPr>
            <w:r>
              <w:rPr>
                <w:rFonts w:ascii="Lucida Sans" w:hAnsi="Lucida Sans"/>
                <w:b/>
                <w:w w:val="95"/>
                <w:sz w:val="13"/>
              </w:rPr>
              <w:t>Limites de connaissances exigées</w:t>
            </w:r>
          </w:p>
        </w:tc>
      </w:tr>
      <w:tr w:rsidR="00C0112C" w14:paraId="7E900A4C" w14:textId="77777777">
        <w:trPr>
          <w:trHeight w:hRule="exact" w:val="1235"/>
        </w:trPr>
        <w:tc>
          <w:tcPr>
            <w:tcW w:w="3207" w:type="dxa"/>
            <w:tcBorders>
              <w:top w:val="single" w:sz="2" w:space="0" w:color="000000"/>
              <w:bottom w:val="single" w:sz="2" w:space="0" w:color="000000"/>
              <w:right w:val="single" w:sz="2" w:space="0" w:color="000000"/>
            </w:tcBorders>
          </w:tcPr>
          <w:p w14:paraId="7E900A46" w14:textId="77777777" w:rsidR="00C0112C" w:rsidRDefault="00CD3D10">
            <w:pPr>
              <w:pStyle w:val="TableParagraph"/>
              <w:spacing w:before="137" w:line="164" w:lineRule="exact"/>
              <w:ind w:left="264" w:right="424" w:hanging="165"/>
              <w:rPr>
                <w:sz w:val="16"/>
              </w:rPr>
            </w:pPr>
            <w:r>
              <w:rPr>
                <w:w w:val="95"/>
                <w:sz w:val="16"/>
              </w:rPr>
              <w:t>Principaux</w:t>
            </w:r>
            <w:r>
              <w:rPr>
                <w:spacing w:val="-20"/>
                <w:w w:val="95"/>
                <w:sz w:val="16"/>
              </w:rPr>
              <w:t xml:space="preserve"> </w:t>
            </w:r>
            <w:r>
              <w:rPr>
                <w:w w:val="95"/>
                <w:sz w:val="16"/>
              </w:rPr>
              <w:t>services</w:t>
            </w:r>
            <w:r>
              <w:rPr>
                <w:spacing w:val="-20"/>
                <w:w w:val="95"/>
                <w:sz w:val="16"/>
              </w:rPr>
              <w:t xml:space="preserve"> </w:t>
            </w:r>
            <w:r>
              <w:rPr>
                <w:w w:val="95"/>
                <w:sz w:val="16"/>
              </w:rPr>
              <w:t>permettant</w:t>
            </w:r>
            <w:r>
              <w:rPr>
                <w:spacing w:val="-20"/>
                <w:w w:val="95"/>
                <w:sz w:val="16"/>
              </w:rPr>
              <w:t xml:space="preserve"> </w:t>
            </w:r>
            <w:r>
              <w:rPr>
                <w:w w:val="95"/>
                <w:sz w:val="16"/>
              </w:rPr>
              <w:t>le</w:t>
            </w:r>
            <w:r>
              <w:rPr>
                <w:spacing w:val="-19"/>
                <w:w w:val="95"/>
                <w:sz w:val="16"/>
              </w:rPr>
              <w:t xml:space="preserve"> </w:t>
            </w:r>
            <w:r>
              <w:rPr>
                <w:w w:val="95"/>
                <w:sz w:val="16"/>
              </w:rPr>
              <w:t>maintien</w:t>
            </w:r>
            <w:r>
              <w:rPr>
                <w:spacing w:val="-20"/>
                <w:w w:val="95"/>
                <w:sz w:val="16"/>
              </w:rPr>
              <w:t xml:space="preserve"> </w:t>
            </w:r>
            <w:r>
              <w:rPr>
                <w:w w:val="95"/>
                <w:sz w:val="16"/>
              </w:rPr>
              <w:t xml:space="preserve">à </w:t>
            </w:r>
            <w:r>
              <w:rPr>
                <w:w w:val="90"/>
                <w:sz w:val="16"/>
              </w:rPr>
              <w:t>domicile</w:t>
            </w:r>
            <w:r>
              <w:rPr>
                <w:spacing w:val="-9"/>
                <w:w w:val="90"/>
                <w:sz w:val="16"/>
              </w:rPr>
              <w:t xml:space="preserve"> </w:t>
            </w:r>
            <w:r>
              <w:rPr>
                <w:w w:val="90"/>
                <w:sz w:val="16"/>
              </w:rPr>
              <w:t>:</w:t>
            </w:r>
          </w:p>
          <w:p w14:paraId="7E900A47" w14:textId="77777777" w:rsidR="00C0112C" w:rsidRDefault="00CD3D10">
            <w:pPr>
              <w:pStyle w:val="TableParagraph"/>
              <w:numPr>
                <w:ilvl w:val="0"/>
                <w:numId w:val="102"/>
              </w:numPr>
              <w:tabs>
                <w:tab w:val="left" w:pos="225"/>
              </w:tabs>
              <w:spacing w:before="22" w:line="164" w:lineRule="exact"/>
              <w:ind w:right="156" w:hanging="124"/>
              <w:rPr>
                <w:sz w:val="16"/>
              </w:rPr>
            </w:pPr>
            <w:r>
              <w:rPr>
                <w:w w:val="95"/>
                <w:sz w:val="16"/>
              </w:rPr>
              <w:t>services</w:t>
            </w:r>
            <w:r>
              <w:rPr>
                <w:spacing w:val="-8"/>
                <w:w w:val="95"/>
                <w:sz w:val="16"/>
              </w:rPr>
              <w:t xml:space="preserve"> </w:t>
            </w:r>
            <w:r>
              <w:rPr>
                <w:w w:val="95"/>
                <w:sz w:val="16"/>
              </w:rPr>
              <w:t>de</w:t>
            </w:r>
            <w:r>
              <w:rPr>
                <w:spacing w:val="-8"/>
                <w:w w:val="95"/>
                <w:sz w:val="16"/>
              </w:rPr>
              <w:t xml:space="preserve"> </w:t>
            </w:r>
            <w:r>
              <w:rPr>
                <w:w w:val="95"/>
                <w:sz w:val="16"/>
              </w:rPr>
              <w:t>soins</w:t>
            </w:r>
            <w:r>
              <w:rPr>
                <w:spacing w:val="-9"/>
                <w:w w:val="95"/>
                <w:sz w:val="16"/>
              </w:rPr>
              <w:t xml:space="preserve"> </w:t>
            </w:r>
            <w:r>
              <w:rPr>
                <w:w w:val="95"/>
                <w:sz w:val="16"/>
              </w:rPr>
              <w:t>infirmiers</w:t>
            </w:r>
            <w:r>
              <w:rPr>
                <w:spacing w:val="-8"/>
                <w:w w:val="95"/>
                <w:sz w:val="16"/>
              </w:rPr>
              <w:t xml:space="preserve"> </w:t>
            </w:r>
            <w:r>
              <w:rPr>
                <w:w w:val="95"/>
                <w:sz w:val="16"/>
              </w:rPr>
              <w:t>à</w:t>
            </w:r>
            <w:r>
              <w:rPr>
                <w:spacing w:val="-8"/>
                <w:w w:val="95"/>
                <w:sz w:val="16"/>
              </w:rPr>
              <w:t xml:space="preserve"> </w:t>
            </w:r>
            <w:r>
              <w:rPr>
                <w:w w:val="95"/>
                <w:sz w:val="16"/>
              </w:rPr>
              <w:t>domicile</w:t>
            </w:r>
            <w:r>
              <w:rPr>
                <w:spacing w:val="-8"/>
                <w:w w:val="95"/>
                <w:sz w:val="16"/>
              </w:rPr>
              <w:t xml:space="preserve"> </w:t>
            </w:r>
            <w:r>
              <w:rPr>
                <w:w w:val="95"/>
                <w:sz w:val="16"/>
              </w:rPr>
              <w:t>–</w:t>
            </w:r>
            <w:r>
              <w:rPr>
                <w:spacing w:val="-9"/>
                <w:w w:val="95"/>
                <w:sz w:val="16"/>
              </w:rPr>
              <w:t xml:space="preserve"> </w:t>
            </w:r>
            <w:r>
              <w:rPr>
                <w:w w:val="95"/>
                <w:sz w:val="16"/>
              </w:rPr>
              <w:t>Hospi- talisation</w:t>
            </w:r>
            <w:r>
              <w:rPr>
                <w:spacing w:val="-19"/>
                <w:w w:val="95"/>
                <w:sz w:val="16"/>
              </w:rPr>
              <w:t xml:space="preserve"> </w:t>
            </w:r>
            <w:r>
              <w:rPr>
                <w:w w:val="95"/>
                <w:sz w:val="16"/>
              </w:rPr>
              <w:t>à</w:t>
            </w:r>
            <w:r>
              <w:rPr>
                <w:spacing w:val="-18"/>
                <w:w w:val="95"/>
                <w:sz w:val="16"/>
              </w:rPr>
              <w:t xml:space="preserve"> </w:t>
            </w:r>
            <w:r>
              <w:rPr>
                <w:w w:val="95"/>
                <w:sz w:val="16"/>
              </w:rPr>
              <w:t>domicile</w:t>
            </w:r>
            <w:r>
              <w:rPr>
                <w:spacing w:val="-27"/>
                <w:w w:val="95"/>
                <w:sz w:val="16"/>
              </w:rPr>
              <w:t xml:space="preserve"> </w:t>
            </w:r>
            <w:r>
              <w:rPr>
                <w:w w:val="95"/>
                <w:sz w:val="16"/>
              </w:rPr>
              <w:t>;</w:t>
            </w:r>
          </w:p>
          <w:p w14:paraId="7E900A48" w14:textId="77777777" w:rsidR="00C0112C" w:rsidRDefault="00CD3D10">
            <w:pPr>
              <w:pStyle w:val="TableParagraph"/>
              <w:numPr>
                <w:ilvl w:val="0"/>
                <w:numId w:val="102"/>
              </w:numPr>
              <w:tabs>
                <w:tab w:val="left" w:pos="225"/>
              </w:tabs>
              <w:spacing w:before="11" w:line="164" w:lineRule="exact"/>
              <w:ind w:right="98" w:hanging="124"/>
              <w:rPr>
                <w:sz w:val="16"/>
              </w:rPr>
            </w:pPr>
            <w:r>
              <w:rPr>
                <w:w w:val="90"/>
                <w:sz w:val="16"/>
              </w:rPr>
              <w:t>services d’aide et d’accompagnement à domicile (SAAD)et leur</w:t>
            </w:r>
            <w:r>
              <w:rPr>
                <w:spacing w:val="25"/>
                <w:w w:val="90"/>
                <w:sz w:val="16"/>
              </w:rPr>
              <w:t xml:space="preserve"> </w:t>
            </w:r>
            <w:r>
              <w:rPr>
                <w:w w:val="90"/>
                <w:sz w:val="16"/>
              </w:rPr>
              <w:t>financement.</w:t>
            </w:r>
          </w:p>
        </w:tc>
        <w:tc>
          <w:tcPr>
            <w:tcW w:w="6697" w:type="dxa"/>
            <w:tcBorders>
              <w:top w:val="single" w:sz="2" w:space="0" w:color="000000"/>
              <w:left w:val="single" w:sz="2" w:space="0" w:color="000000"/>
              <w:bottom w:val="single" w:sz="2" w:space="0" w:color="000000"/>
            </w:tcBorders>
          </w:tcPr>
          <w:p w14:paraId="7E900A49" w14:textId="77777777" w:rsidR="00C0112C" w:rsidRDefault="00CD3D10">
            <w:pPr>
              <w:pStyle w:val="TableParagraph"/>
              <w:spacing w:before="123" w:line="182" w:lineRule="exact"/>
              <w:ind w:left="264" w:right="636" w:hanging="165"/>
              <w:rPr>
                <w:sz w:val="16"/>
              </w:rPr>
            </w:pPr>
            <w:r>
              <w:rPr>
                <w:w w:val="95"/>
                <w:sz w:val="16"/>
              </w:rPr>
              <w:t>Caractériser</w:t>
            </w:r>
            <w:r>
              <w:rPr>
                <w:spacing w:val="-20"/>
                <w:w w:val="95"/>
                <w:sz w:val="16"/>
              </w:rPr>
              <w:t xml:space="preserve"> </w:t>
            </w:r>
            <w:r>
              <w:rPr>
                <w:w w:val="95"/>
                <w:sz w:val="16"/>
              </w:rPr>
              <w:t>les</w:t>
            </w:r>
            <w:r>
              <w:rPr>
                <w:spacing w:val="-20"/>
                <w:w w:val="95"/>
                <w:sz w:val="16"/>
              </w:rPr>
              <w:t xml:space="preserve"> </w:t>
            </w:r>
            <w:r>
              <w:rPr>
                <w:w w:val="95"/>
                <w:sz w:val="16"/>
              </w:rPr>
              <w:t>structures</w:t>
            </w:r>
            <w:r>
              <w:rPr>
                <w:spacing w:val="-20"/>
                <w:w w:val="95"/>
                <w:sz w:val="16"/>
              </w:rPr>
              <w:t xml:space="preserve"> </w:t>
            </w:r>
            <w:r>
              <w:rPr>
                <w:w w:val="95"/>
                <w:sz w:val="16"/>
              </w:rPr>
              <w:t>dispensant</w:t>
            </w:r>
            <w:r>
              <w:rPr>
                <w:spacing w:val="-20"/>
                <w:w w:val="95"/>
                <w:sz w:val="16"/>
              </w:rPr>
              <w:t xml:space="preserve"> </w:t>
            </w:r>
            <w:r>
              <w:rPr>
                <w:w w:val="95"/>
                <w:sz w:val="16"/>
              </w:rPr>
              <w:t>une</w:t>
            </w:r>
            <w:r>
              <w:rPr>
                <w:spacing w:val="-20"/>
                <w:w w:val="95"/>
                <w:sz w:val="16"/>
              </w:rPr>
              <w:t xml:space="preserve"> </w:t>
            </w:r>
            <w:r>
              <w:rPr>
                <w:w w:val="95"/>
                <w:sz w:val="16"/>
              </w:rPr>
              <w:t>aide</w:t>
            </w:r>
            <w:r>
              <w:rPr>
                <w:spacing w:val="-20"/>
                <w:w w:val="95"/>
                <w:sz w:val="16"/>
              </w:rPr>
              <w:t xml:space="preserve"> </w:t>
            </w:r>
            <w:r>
              <w:rPr>
                <w:w w:val="95"/>
                <w:sz w:val="16"/>
              </w:rPr>
              <w:t>médicale</w:t>
            </w:r>
            <w:r>
              <w:rPr>
                <w:spacing w:val="-20"/>
                <w:w w:val="95"/>
                <w:sz w:val="16"/>
              </w:rPr>
              <w:t xml:space="preserve"> </w:t>
            </w:r>
            <w:r>
              <w:rPr>
                <w:w w:val="95"/>
                <w:sz w:val="16"/>
              </w:rPr>
              <w:t>:</w:t>
            </w:r>
            <w:r>
              <w:rPr>
                <w:spacing w:val="-20"/>
                <w:w w:val="95"/>
                <w:sz w:val="16"/>
              </w:rPr>
              <w:t xml:space="preserve"> </w:t>
            </w:r>
            <w:r>
              <w:rPr>
                <w:w w:val="95"/>
                <w:sz w:val="16"/>
              </w:rPr>
              <w:t>mission,</w:t>
            </w:r>
            <w:r>
              <w:rPr>
                <w:spacing w:val="-20"/>
                <w:w w:val="95"/>
                <w:sz w:val="16"/>
              </w:rPr>
              <w:t xml:space="preserve"> </w:t>
            </w:r>
            <w:r>
              <w:rPr>
                <w:w w:val="95"/>
                <w:sz w:val="16"/>
              </w:rPr>
              <w:t>bénéficiaires,</w:t>
            </w:r>
            <w:r>
              <w:rPr>
                <w:spacing w:val="-21"/>
                <w:w w:val="95"/>
                <w:sz w:val="16"/>
              </w:rPr>
              <w:t xml:space="preserve"> </w:t>
            </w:r>
            <w:r>
              <w:rPr>
                <w:w w:val="95"/>
                <w:sz w:val="16"/>
              </w:rPr>
              <w:t>fonctionnement</w:t>
            </w:r>
            <w:r>
              <w:rPr>
                <w:spacing w:val="-20"/>
                <w:w w:val="95"/>
                <w:sz w:val="16"/>
              </w:rPr>
              <w:t xml:space="preserve"> </w:t>
            </w:r>
            <w:r>
              <w:rPr>
                <w:w w:val="95"/>
                <w:sz w:val="16"/>
              </w:rPr>
              <w:t xml:space="preserve">et </w:t>
            </w:r>
            <w:r>
              <w:rPr>
                <w:sz w:val="16"/>
              </w:rPr>
              <w:t>financement</w:t>
            </w:r>
          </w:p>
          <w:p w14:paraId="7E900A4A" w14:textId="77777777" w:rsidR="00C0112C" w:rsidRDefault="00CD3D10">
            <w:pPr>
              <w:pStyle w:val="TableParagraph"/>
              <w:spacing w:before="15" w:line="249" w:lineRule="auto"/>
              <w:ind w:left="100" w:right="1739"/>
              <w:rPr>
                <w:sz w:val="16"/>
              </w:rPr>
            </w:pPr>
            <w:r>
              <w:rPr>
                <w:w w:val="95"/>
                <w:sz w:val="16"/>
              </w:rPr>
              <w:t>Identifier</w:t>
            </w:r>
            <w:r>
              <w:rPr>
                <w:spacing w:val="-18"/>
                <w:w w:val="95"/>
                <w:sz w:val="16"/>
              </w:rPr>
              <w:t xml:space="preserve"> </w:t>
            </w:r>
            <w:r>
              <w:rPr>
                <w:w w:val="95"/>
                <w:sz w:val="16"/>
              </w:rPr>
              <w:t>les</w:t>
            </w:r>
            <w:r>
              <w:rPr>
                <w:spacing w:val="-18"/>
                <w:w w:val="95"/>
                <w:sz w:val="16"/>
              </w:rPr>
              <w:t xml:space="preserve"> </w:t>
            </w:r>
            <w:r>
              <w:rPr>
                <w:w w:val="95"/>
                <w:sz w:val="16"/>
              </w:rPr>
              <w:t>professionnels</w:t>
            </w:r>
            <w:r>
              <w:rPr>
                <w:spacing w:val="-19"/>
                <w:w w:val="95"/>
                <w:sz w:val="16"/>
              </w:rPr>
              <w:t xml:space="preserve"> </w:t>
            </w:r>
            <w:r>
              <w:rPr>
                <w:w w:val="95"/>
                <w:sz w:val="16"/>
              </w:rPr>
              <w:t>d’un</w:t>
            </w:r>
            <w:r>
              <w:rPr>
                <w:spacing w:val="-18"/>
                <w:w w:val="95"/>
                <w:sz w:val="16"/>
              </w:rPr>
              <w:t xml:space="preserve"> </w:t>
            </w:r>
            <w:r>
              <w:rPr>
                <w:w w:val="95"/>
                <w:sz w:val="16"/>
              </w:rPr>
              <w:t>service</w:t>
            </w:r>
            <w:r>
              <w:rPr>
                <w:spacing w:val="-18"/>
                <w:w w:val="95"/>
                <w:sz w:val="16"/>
              </w:rPr>
              <w:t xml:space="preserve"> </w:t>
            </w:r>
            <w:r>
              <w:rPr>
                <w:w w:val="95"/>
                <w:sz w:val="16"/>
              </w:rPr>
              <w:t>d’aide</w:t>
            </w:r>
            <w:r>
              <w:rPr>
                <w:spacing w:val="-19"/>
                <w:w w:val="95"/>
                <w:sz w:val="16"/>
              </w:rPr>
              <w:t xml:space="preserve"> </w:t>
            </w:r>
            <w:r>
              <w:rPr>
                <w:w w:val="95"/>
                <w:sz w:val="16"/>
              </w:rPr>
              <w:t>et</w:t>
            </w:r>
            <w:r>
              <w:rPr>
                <w:spacing w:val="-18"/>
                <w:w w:val="95"/>
                <w:sz w:val="16"/>
              </w:rPr>
              <w:t xml:space="preserve"> </w:t>
            </w:r>
            <w:r>
              <w:rPr>
                <w:w w:val="95"/>
                <w:sz w:val="16"/>
              </w:rPr>
              <w:t>d’accompagnement</w:t>
            </w:r>
            <w:r>
              <w:rPr>
                <w:spacing w:val="-19"/>
                <w:w w:val="95"/>
                <w:sz w:val="16"/>
              </w:rPr>
              <w:t xml:space="preserve"> </w:t>
            </w:r>
            <w:r>
              <w:rPr>
                <w:w w:val="95"/>
                <w:sz w:val="16"/>
              </w:rPr>
              <w:t>à</w:t>
            </w:r>
            <w:r>
              <w:rPr>
                <w:spacing w:val="-18"/>
                <w:w w:val="95"/>
                <w:sz w:val="16"/>
              </w:rPr>
              <w:t xml:space="preserve"> </w:t>
            </w:r>
            <w:r>
              <w:rPr>
                <w:w w:val="95"/>
                <w:sz w:val="16"/>
              </w:rPr>
              <w:t xml:space="preserve">domicile </w:t>
            </w:r>
            <w:r>
              <w:rPr>
                <w:w w:val="90"/>
                <w:sz w:val="16"/>
              </w:rPr>
              <w:t>Différencier service prestataire et service</w:t>
            </w:r>
            <w:r>
              <w:rPr>
                <w:spacing w:val="22"/>
                <w:w w:val="90"/>
                <w:sz w:val="16"/>
              </w:rPr>
              <w:t xml:space="preserve"> </w:t>
            </w:r>
            <w:r>
              <w:rPr>
                <w:w w:val="90"/>
                <w:sz w:val="16"/>
              </w:rPr>
              <w:t>mandataire</w:t>
            </w:r>
          </w:p>
          <w:p w14:paraId="7E900A4B" w14:textId="77777777" w:rsidR="00C0112C" w:rsidRDefault="00CD3D10">
            <w:pPr>
              <w:pStyle w:val="TableParagraph"/>
              <w:ind w:left="100"/>
              <w:rPr>
                <w:sz w:val="16"/>
              </w:rPr>
            </w:pPr>
            <w:r>
              <w:rPr>
                <w:w w:val="95"/>
                <w:sz w:val="16"/>
              </w:rPr>
              <w:t>Définir la notion d’agrément de ces différents services et en préciser l’objectif</w:t>
            </w:r>
          </w:p>
        </w:tc>
      </w:tr>
      <w:tr w:rsidR="00C0112C" w14:paraId="7E900A50" w14:textId="77777777">
        <w:trPr>
          <w:trHeight w:hRule="exact" w:val="555"/>
        </w:trPr>
        <w:tc>
          <w:tcPr>
            <w:tcW w:w="3207" w:type="dxa"/>
            <w:tcBorders>
              <w:top w:val="single" w:sz="2" w:space="0" w:color="000000"/>
              <w:bottom w:val="single" w:sz="2" w:space="0" w:color="000000"/>
              <w:right w:val="single" w:sz="2" w:space="0" w:color="000000"/>
            </w:tcBorders>
          </w:tcPr>
          <w:p w14:paraId="7E900A4D" w14:textId="77777777" w:rsidR="00C0112C" w:rsidRDefault="00CD3D10">
            <w:pPr>
              <w:pStyle w:val="TableParagraph"/>
              <w:spacing w:before="116"/>
              <w:rPr>
                <w:sz w:val="16"/>
              </w:rPr>
            </w:pPr>
            <w:r>
              <w:rPr>
                <w:w w:val="90"/>
                <w:sz w:val="16"/>
              </w:rPr>
              <w:t>Aidants familiaux</w:t>
            </w:r>
          </w:p>
        </w:tc>
        <w:tc>
          <w:tcPr>
            <w:tcW w:w="6697" w:type="dxa"/>
            <w:tcBorders>
              <w:top w:val="single" w:sz="2" w:space="0" w:color="000000"/>
              <w:left w:val="single" w:sz="2" w:space="0" w:color="000000"/>
              <w:bottom w:val="single" w:sz="2" w:space="0" w:color="000000"/>
            </w:tcBorders>
          </w:tcPr>
          <w:p w14:paraId="7E900A4E" w14:textId="77777777" w:rsidR="00C0112C" w:rsidRDefault="00CD3D10">
            <w:pPr>
              <w:pStyle w:val="TableParagraph"/>
              <w:spacing w:before="116" w:line="186" w:lineRule="exact"/>
              <w:ind w:left="100"/>
              <w:rPr>
                <w:sz w:val="16"/>
              </w:rPr>
            </w:pPr>
            <w:r>
              <w:rPr>
                <w:w w:val="95"/>
                <w:sz w:val="16"/>
              </w:rPr>
              <w:t>Présenter les structures offrant un répit aux aidants familiaux</w:t>
            </w:r>
          </w:p>
          <w:p w14:paraId="7E900A4F" w14:textId="77777777" w:rsidR="00C0112C" w:rsidRDefault="00CD3D10">
            <w:pPr>
              <w:pStyle w:val="TableParagraph"/>
              <w:spacing w:line="186" w:lineRule="exact"/>
              <w:ind w:left="100"/>
              <w:rPr>
                <w:sz w:val="16"/>
              </w:rPr>
            </w:pPr>
            <w:r>
              <w:rPr>
                <w:w w:val="95"/>
                <w:sz w:val="16"/>
              </w:rPr>
              <w:t>Indiquer</w:t>
            </w:r>
            <w:r>
              <w:rPr>
                <w:spacing w:val="-14"/>
                <w:w w:val="95"/>
                <w:sz w:val="16"/>
              </w:rPr>
              <w:t xml:space="preserve"> </w:t>
            </w:r>
            <w:r>
              <w:rPr>
                <w:w w:val="95"/>
                <w:sz w:val="16"/>
              </w:rPr>
              <w:t>les</w:t>
            </w:r>
            <w:r>
              <w:rPr>
                <w:spacing w:val="-14"/>
                <w:w w:val="95"/>
                <w:sz w:val="16"/>
              </w:rPr>
              <w:t xml:space="preserve"> </w:t>
            </w:r>
            <w:r>
              <w:rPr>
                <w:w w:val="95"/>
                <w:sz w:val="16"/>
              </w:rPr>
              <w:t>bénéficiaires</w:t>
            </w:r>
            <w:r>
              <w:rPr>
                <w:spacing w:val="-14"/>
                <w:w w:val="95"/>
                <w:sz w:val="16"/>
              </w:rPr>
              <w:t xml:space="preserve"> </w:t>
            </w:r>
            <w:r>
              <w:rPr>
                <w:w w:val="95"/>
                <w:sz w:val="16"/>
              </w:rPr>
              <w:t>et</w:t>
            </w:r>
            <w:r>
              <w:rPr>
                <w:spacing w:val="-14"/>
                <w:w w:val="95"/>
                <w:sz w:val="16"/>
              </w:rPr>
              <w:t xml:space="preserve"> </w:t>
            </w:r>
            <w:r>
              <w:rPr>
                <w:w w:val="95"/>
                <w:sz w:val="16"/>
              </w:rPr>
              <w:t>les</w:t>
            </w:r>
            <w:r>
              <w:rPr>
                <w:spacing w:val="-13"/>
                <w:w w:val="95"/>
                <w:sz w:val="16"/>
              </w:rPr>
              <w:t xml:space="preserve"> </w:t>
            </w:r>
            <w:r>
              <w:rPr>
                <w:w w:val="95"/>
                <w:sz w:val="16"/>
              </w:rPr>
              <w:t>caractéristiques</w:t>
            </w:r>
            <w:r>
              <w:rPr>
                <w:spacing w:val="-14"/>
                <w:w w:val="95"/>
                <w:sz w:val="16"/>
              </w:rPr>
              <w:t xml:space="preserve"> </w:t>
            </w:r>
            <w:r>
              <w:rPr>
                <w:w w:val="95"/>
                <w:sz w:val="16"/>
              </w:rPr>
              <w:t>du</w:t>
            </w:r>
            <w:r>
              <w:rPr>
                <w:spacing w:val="-13"/>
                <w:w w:val="95"/>
                <w:sz w:val="16"/>
              </w:rPr>
              <w:t xml:space="preserve"> </w:t>
            </w:r>
            <w:r>
              <w:rPr>
                <w:w w:val="95"/>
                <w:sz w:val="16"/>
              </w:rPr>
              <w:t>congé</w:t>
            </w:r>
            <w:r>
              <w:rPr>
                <w:spacing w:val="-14"/>
                <w:w w:val="95"/>
                <w:sz w:val="16"/>
              </w:rPr>
              <w:t xml:space="preserve"> </w:t>
            </w:r>
            <w:r>
              <w:rPr>
                <w:w w:val="95"/>
                <w:sz w:val="16"/>
              </w:rPr>
              <w:t>de</w:t>
            </w:r>
            <w:r>
              <w:rPr>
                <w:spacing w:val="-14"/>
                <w:w w:val="95"/>
                <w:sz w:val="16"/>
              </w:rPr>
              <w:t xml:space="preserve"> </w:t>
            </w:r>
            <w:r>
              <w:rPr>
                <w:w w:val="95"/>
                <w:sz w:val="16"/>
              </w:rPr>
              <w:t>proche</w:t>
            </w:r>
            <w:r>
              <w:rPr>
                <w:spacing w:val="-14"/>
                <w:w w:val="95"/>
                <w:sz w:val="16"/>
              </w:rPr>
              <w:t xml:space="preserve"> </w:t>
            </w:r>
            <w:r>
              <w:rPr>
                <w:w w:val="95"/>
                <w:sz w:val="16"/>
              </w:rPr>
              <w:t>aidant,</w:t>
            </w:r>
            <w:r>
              <w:rPr>
                <w:spacing w:val="-14"/>
                <w:w w:val="95"/>
                <w:sz w:val="16"/>
              </w:rPr>
              <w:t xml:space="preserve"> </w:t>
            </w:r>
            <w:r>
              <w:rPr>
                <w:w w:val="95"/>
                <w:sz w:val="16"/>
              </w:rPr>
              <w:t>du</w:t>
            </w:r>
            <w:r>
              <w:rPr>
                <w:spacing w:val="-13"/>
                <w:w w:val="95"/>
                <w:sz w:val="16"/>
              </w:rPr>
              <w:t xml:space="preserve"> </w:t>
            </w:r>
            <w:r>
              <w:rPr>
                <w:w w:val="95"/>
                <w:sz w:val="16"/>
              </w:rPr>
              <w:t>congé</w:t>
            </w:r>
            <w:r>
              <w:rPr>
                <w:spacing w:val="-14"/>
                <w:w w:val="95"/>
                <w:sz w:val="16"/>
              </w:rPr>
              <w:t xml:space="preserve"> </w:t>
            </w:r>
            <w:r>
              <w:rPr>
                <w:w w:val="95"/>
                <w:sz w:val="16"/>
              </w:rPr>
              <w:t>de</w:t>
            </w:r>
            <w:r>
              <w:rPr>
                <w:spacing w:val="-14"/>
                <w:w w:val="95"/>
                <w:sz w:val="16"/>
              </w:rPr>
              <w:t xml:space="preserve"> </w:t>
            </w:r>
            <w:r>
              <w:rPr>
                <w:w w:val="95"/>
                <w:sz w:val="16"/>
              </w:rPr>
              <w:t>solidarité</w:t>
            </w:r>
            <w:r>
              <w:rPr>
                <w:spacing w:val="-14"/>
                <w:w w:val="95"/>
                <w:sz w:val="16"/>
              </w:rPr>
              <w:t xml:space="preserve"> </w:t>
            </w:r>
            <w:r>
              <w:rPr>
                <w:w w:val="95"/>
                <w:sz w:val="16"/>
              </w:rPr>
              <w:t>familiale</w:t>
            </w:r>
          </w:p>
        </w:tc>
      </w:tr>
      <w:tr w:rsidR="00C0112C" w14:paraId="7E900A59" w14:textId="77777777">
        <w:trPr>
          <w:trHeight w:hRule="exact" w:val="1609"/>
        </w:trPr>
        <w:tc>
          <w:tcPr>
            <w:tcW w:w="3207" w:type="dxa"/>
            <w:tcBorders>
              <w:top w:val="single" w:sz="2" w:space="0" w:color="000000"/>
              <w:bottom w:val="single" w:sz="2" w:space="0" w:color="000000"/>
              <w:right w:val="single" w:sz="2" w:space="0" w:color="000000"/>
            </w:tcBorders>
          </w:tcPr>
          <w:p w14:paraId="7E900A51" w14:textId="77777777" w:rsidR="00C0112C" w:rsidRDefault="00CD3D10">
            <w:pPr>
              <w:pStyle w:val="TableParagraph"/>
              <w:spacing w:before="117"/>
              <w:rPr>
                <w:sz w:val="16"/>
              </w:rPr>
            </w:pPr>
            <w:r>
              <w:rPr>
                <w:w w:val="90"/>
                <w:sz w:val="16"/>
              </w:rPr>
              <w:t>Méthodologie de l’intervention à domicile</w:t>
            </w:r>
          </w:p>
        </w:tc>
        <w:tc>
          <w:tcPr>
            <w:tcW w:w="6697" w:type="dxa"/>
            <w:tcBorders>
              <w:top w:val="single" w:sz="2" w:space="0" w:color="000000"/>
              <w:left w:val="single" w:sz="2" w:space="0" w:color="000000"/>
              <w:bottom w:val="single" w:sz="2" w:space="0" w:color="000000"/>
            </w:tcBorders>
          </w:tcPr>
          <w:p w14:paraId="7E900A52" w14:textId="77777777" w:rsidR="00C0112C" w:rsidRDefault="00CD3D10">
            <w:pPr>
              <w:pStyle w:val="TableParagraph"/>
              <w:spacing w:before="138" w:line="164" w:lineRule="exact"/>
              <w:ind w:left="264" w:right="90" w:hanging="165"/>
              <w:rPr>
                <w:sz w:val="16"/>
              </w:rPr>
            </w:pPr>
            <w:r>
              <w:rPr>
                <w:w w:val="95"/>
                <w:sz w:val="16"/>
              </w:rPr>
              <w:t>A</w:t>
            </w:r>
            <w:r>
              <w:rPr>
                <w:spacing w:val="-14"/>
                <w:w w:val="95"/>
                <w:sz w:val="16"/>
              </w:rPr>
              <w:t xml:space="preserve"> </w:t>
            </w:r>
            <w:r>
              <w:rPr>
                <w:w w:val="95"/>
                <w:sz w:val="16"/>
              </w:rPr>
              <w:t>partir</w:t>
            </w:r>
            <w:r>
              <w:rPr>
                <w:spacing w:val="-15"/>
                <w:w w:val="95"/>
                <w:sz w:val="16"/>
              </w:rPr>
              <w:t xml:space="preserve"> </w:t>
            </w:r>
            <w:r>
              <w:rPr>
                <w:w w:val="95"/>
                <w:sz w:val="16"/>
              </w:rPr>
              <w:t>de</w:t>
            </w:r>
            <w:r>
              <w:rPr>
                <w:spacing w:val="-14"/>
                <w:w w:val="95"/>
                <w:sz w:val="16"/>
              </w:rPr>
              <w:t xml:space="preserve"> </w:t>
            </w:r>
            <w:r>
              <w:rPr>
                <w:w w:val="95"/>
                <w:sz w:val="16"/>
              </w:rPr>
              <w:t>situations</w:t>
            </w:r>
            <w:r>
              <w:rPr>
                <w:spacing w:val="-15"/>
                <w:w w:val="95"/>
                <w:sz w:val="16"/>
              </w:rPr>
              <w:t xml:space="preserve"> </w:t>
            </w:r>
            <w:r>
              <w:rPr>
                <w:w w:val="95"/>
                <w:sz w:val="16"/>
              </w:rPr>
              <w:t>données</w:t>
            </w:r>
            <w:r>
              <w:rPr>
                <w:spacing w:val="-15"/>
                <w:w w:val="95"/>
                <w:sz w:val="16"/>
              </w:rPr>
              <w:t xml:space="preserve"> </w:t>
            </w:r>
            <w:r>
              <w:rPr>
                <w:w w:val="95"/>
                <w:sz w:val="16"/>
              </w:rPr>
              <w:t>et</w:t>
            </w:r>
            <w:r>
              <w:rPr>
                <w:spacing w:val="-15"/>
                <w:w w:val="95"/>
                <w:sz w:val="16"/>
              </w:rPr>
              <w:t xml:space="preserve"> </w:t>
            </w:r>
            <w:r>
              <w:rPr>
                <w:w w:val="95"/>
                <w:sz w:val="16"/>
              </w:rPr>
              <w:t>dans</w:t>
            </w:r>
            <w:r>
              <w:rPr>
                <w:spacing w:val="-15"/>
                <w:w w:val="95"/>
                <w:sz w:val="16"/>
              </w:rPr>
              <w:t xml:space="preserve"> </w:t>
            </w:r>
            <w:r>
              <w:rPr>
                <w:w w:val="95"/>
                <w:sz w:val="16"/>
              </w:rPr>
              <w:t>le</w:t>
            </w:r>
            <w:r>
              <w:rPr>
                <w:spacing w:val="-15"/>
                <w:w w:val="95"/>
                <w:sz w:val="16"/>
              </w:rPr>
              <w:t xml:space="preserve"> </w:t>
            </w:r>
            <w:r>
              <w:rPr>
                <w:w w:val="95"/>
                <w:sz w:val="16"/>
              </w:rPr>
              <w:t>cadre</w:t>
            </w:r>
            <w:r>
              <w:rPr>
                <w:spacing w:val="-14"/>
                <w:w w:val="95"/>
                <w:sz w:val="16"/>
              </w:rPr>
              <w:t xml:space="preserve"> </w:t>
            </w:r>
            <w:r>
              <w:rPr>
                <w:w w:val="95"/>
                <w:sz w:val="16"/>
              </w:rPr>
              <w:t>d’un</w:t>
            </w:r>
            <w:r>
              <w:rPr>
                <w:spacing w:val="-15"/>
                <w:w w:val="95"/>
                <w:sz w:val="16"/>
              </w:rPr>
              <w:t xml:space="preserve"> </w:t>
            </w:r>
            <w:r>
              <w:rPr>
                <w:w w:val="95"/>
                <w:sz w:val="16"/>
              </w:rPr>
              <w:t>projet</w:t>
            </w:r>
            <w:r>
              <w:rPr>
                <w:spacing w:val="-15"/>
                <w:w w:val="95"/>
                <w:sz w:val="16"/>
              </w:rPr>
              <w:t xml:space="preserve"> </w:t>
            </w:r>
            <w:r>
              <w:rPr>
                <w:w w:val="95"/>
                <w:sz w:val="16"/>
              </w:rPr>
              <w:t>de</w:t>
            </w:r>
            <w:r>
              <w:rPr>
                <w:spacing w:val="-14"/>
                <w:w w:val="95"/>
                <w:sz w:val="16"/>
              </w:rPr>
              <w:t xml:space="preserve"> </w:t>
            </w:r>
            <w:r>
              <w:rPr>
                <w:w w:val="95"/>
                <w:sz w:val="16"/>
              </w:rPr>
              <w:t>maintien</w:t>
            </w:r>
            <w:r>
              <w:rPr>
                <w:spacing w:val="-15"/>
                <w:w w:val="95"/>
                <w:sz w:val="16"/>
              </w:rPr>
              <w:t xml:space="preserve"> </w:t>
            </w:r>
            <w:r>
              <w:rPr>
                <w:w w:val="95"/>
                <w:sz w:val="16"/>
              </w:rPr>
              <w:t>à</w:t>
            </w:r>
            <w:r>
              <w:rPr>
                <w:spacing w:val="-14"/>
                <w:w w:val="95"/>
                <w:sz w:val="16"/>
              </w:rPr>
              <w:t xml:space="preserve"> </w:t>
            </w:r>
            <w:r>
              <w:rPr>
                <w:w w:val="95"/>
                <w:sz w:val="16"/>
              </w:rPr>
              <w:t>domicile,</w:t>
            </w:r>
            <w:r>
              <w:rPr>
                <w:spacing w:val="-15"/>
                <w:w w:val="95"/>
                <w:sz w:val="16"/>
              </w:rPr>
              <w:t xml:space="preserve"> </w:t>
            </w:r>
            <w:r>
              <w:rPr>
                <w:w w:val="95"/>
                <w:sz w:val="16"/>
              </w:rPr>
              <w:t>d’un</w:t>
            </w:r>
            <w:r>
              <w:rPr>
                <w:spacing w:val="-14"/>
                <w:w w:val="95"/>
                <w:sz w:val="16"/>
              </w:rPr>
              <w:t xml:space="preserve"> </w:t>
            </w:r>
            <w:r>
              <w:rPr>
                <w:w w:val="95"/>
                <w:sz w:val="16"/>
              </w:rPr>
              <w:t>plan</w:t>
            </w:r>
            <w:r>
              <w:rPr>
                <w:spacing w:val="-15"/>
                <w:w w:val="95"/>
                <w:sz w:val="16"/>
              </w:rPr>
              <w:t xml:space="preserve"> </w:t>
            </w:r>
            <w:r>
              <w:rPr>
                <w:w w:val="95"/>
                <w:sz w:val="16"/>
              </w:rPr>
              <w:t>d’aide,</w:t>
            </w:r>
            <w:r>
              <w:rPr>
                <w:spacing w:val="-15"/>
                <w:w w:val="95"/>
                <w:sz w:val="16"/>
              </w:rPr>
              <w:t xml:space="preserve"> </w:t>
            </w:r>
            <w:r>
              <w:rPr>
                <w:w w:val="95"/>
                <w:sz w:val="16"/>
              </w:rPr>
              <w:t>identifier les</w:t>
            </w:r>
            <w:r>
              <w:rPr>
                <w:spacing w:val="-16"/>
                <w:w w:val="95"/>
                <w:sz w:val="16"/>
              </w:rPr>
              <w:t xml:space="preserve"> </w:t>
            </w:r>
            <w:r>
              <w:rPr>
                <w:w w:val="95"/>
                <w:sz w:val="16"/>
              </w:rPr>
              <w:t>éléments</w:t>
            </w:r>
            <w:r>
              <w:rPr>
                <w:spacing w:val="-15"/>
                <w:w w:val="95"/>
                <w:sz w:val="16"/>
              </w:rPr>
              <w:t xml:space="preserve"> </w:t>
            </w:r>
            <w:r>
              <w:rPr>
                <w:w w:val="95"/>
                <w:sz w:val="16"/>
              </w:rPr>
              <w:t>de</w:t>
            </w:r>
            <w:r>
              <w:rPr>
                <w:spacing w:val="-15"/>
                <w:w w:val="95"/>
                <w:sz w:val="16"/>
              </w:rPr>
              <w:t xml:space="preserve"> </w:t>
            </w:r>
            <w:r>
              <w:rPr>
                <w:w w:val="95"/>
                <w:sz w:val="16"/>
              </w:rPr>
              <w:t>la</w:t>
            </w:r>
            <w:r>
              <w:rPr>
                <w:spacing w:val="-16"/>
                <w:w w:val="95"/>
                <w:sz w:val="16"/>
              </w:rPr>
              <w:t xml:space="preserve"> </w:t>
            </w:r>
            <w:r>
              <w:rPr>
                <w:w w:val="95"/>
                <w:sz w:val="16"/>
              </w:rPr>
              <w:t>démarche</w:t>
            </w:r>
            <w:r>
              <w:rPr>
                <w:spacing w:val="-15"/>
                <w:w w:val="95"/>
                <w:sz w:val="16"/>
              </w:rPr>
              <w:t xml:space="preserve"> </w:t>
            </w:r>
            <w:r>
              <w:rPr>
                <w:w w:val="95"/>
                <w:sz w:val="16"/>
              </w:rPr>
              <w:t>d’intervention</w:t>
            </w:r>
            <w:r>
              <w:rPr>
                <w:spacing w:val="-15"/>
                <w:w w:val="95"/>
                <w:sz w:val="16"/>
              </w:rPr>
              <w:t xml:space="preserve"> </w:t>
            </w:r>
            <w:r>
              <w:rPr>
                <w:w w:val="95"/>
                <w:sz w:val="16"/>
              </w:rPr>
              <w:t>à</w:t>
            </w:r>
            <w:r>
              <w:rPr>
                <w:spacing w:val="-15"/>
                <w:w w:val="95"/>
                <w:sz w:val="16"/>
              </w:rPr>
              <w:t xml:space="preserve"> </w:t>
            </w:r>
            <w:r>
              <w:rPr>
                <w:w w:val="95"/>
                <w:sz w:val="16"/>
              </w:rPr>
              <w:t>domicile</w:t>
            </w:r>
            <w:r>
              <w:rPr>
                <w:spacing w:val="-15"/>
                <w:w w:val="95"/>
                <w:sz w:val="16"/>
              </w:rPr>
              <w:t xml:space="preserve"> </w:t>
            </w:r>
            <w:r>
              <w:rPr>
                <w:w w:val="95"/>
                <w:sz w:val="16"/>
              </w:rPr>
              <w:t>:</w:t>
            </w:r>
          </w:p>
          <w:p w14:paraId="7E900A53" w14:textId="77777777" w:rsidR="00C0112C" w:rsidRDefault="00CD3D10">
            <w:pPr>
              <w:pStyle w:val="TableParagraph"/>
              <w:numPr>
                <w:ilvl w:val="0"/>
                <w:numId w:val="101"/>
              </w:numPr>
              <w:tabs>
                <w:tab w:val="left" w:pos="226"/>
              </w:tabs>
              <w:spacing w:before="2" w:line="186" w:lineRule="exact"/>
              <w:rPr>
                <w:sz w:val="16"/>
              </w:rPr>
            </w:pPr>
            <w:r>
              <w:rPr>
                <w:w w:val="95"/>
                <w:sz w:val="16"/>
              </w:rPr>
              <w:t>observation</w:t>
            </w:r>
            <w:r>
              <w:rPr>
                <w:spacing w:val="-20"/>
                <w:w w:val="95"/>
                <w:sz w:val="16"/>
              </w:rPr>
              <w:t xml:space="preserve"> </w:t>
            </w:r>
            <w:r>
              <w:rPr>
                <w:w w:val="95"/>
                <w:sz w:val="16"/>
              </w:rPr>
              <w:t>et</w:t>
            </w:r>
            <w:r>
              <w:rPr>
                <w:spacing w:val="-20"/>
                <w:w w:val="95"/>
                <w:sz w:val="16"/>
              </w:rPr>
              <w:t xml:space="preserve"> </w:t>
            </w:r>
            <w:r>
              <w:rPr>
                <w:w w:val="95"/>
                <w:sz w:val="16"/>
              </w:rPr>
              <w:t>analyse</w:t>
            </w:r>
            <w:r>
              <w:rPr>
                <w:spacing w:val="-19"/>
                <w:w w:val="95"/>
                <w:sz w:val="16"/>
              </w:rPr>
              <w:t xml:space="preserve"> </w:t>
            </w:r>
            <w:r>
              <w:rPr>
                <w:w w:val="95"/>
                <w:sz w:val="16"/>
              </w:rPr>
              <w:t>des</w:t>
            </w:r>
            <w:r>
              <w:rPr>
                <w:spacing w:val="-20"/>
                <w:w w:val="95"/>
                <w:sz w:val="16"/>
              </w:rPr>
              <w:t xml:space="preserve"> </w:t>
            </w:r>
            <w:r>
              <w:rPr>
                <w:w w:val="95"/>
                <w:sz w:val="16"/>
              </w:rPr>
              <w:t>informations</w:t>
            </w:r>
            <w:r>
              <w:rPr>
                <w:spacing w:val="-27"/>
                <w:w w:val="95"/>
                <w:sz w:val="16"/>
              </w:rPr>
              <w:t xml:space="preserve"> </w:t>
            </w:r>
            <w:r>
              <w:rPr>
                <w:w w:val="95"/>
                <w:sz w:val="16"/>
              </w:rPr>
              <w:t>;</w:t>
            </w:r>
          </w:p>
          <w:p w14:paraId="7E900A54" w14:textId="77777777" w:rsidR="00C0112C" w:rsidRDefault="00CD3D10">
            <w:pPr>
              <w:pStyle w:val="TableParagraph"/>
              <w:numPr>
                <w:ilvl w:val="0"/>
                <w:numId w:val="101"/>
              </w:numPr>
              <w:tabs>
                <w:tab w:val="left" w:pos="226"/>
              </w:tabs>
              <w:spacing w:line="176" w:lineRule="exact"/>
              <w:rPr>
                <w:sz w:val="16"/>
              </w:rPr>
            </w:pPr>
            <w:r>
              <w:rPr>
                <w:w w:val="95"/>
                <w:sz w:val="16"/>
              </w:rPr>
              <w:t>identification</w:t>
            </w:r>
            <w:r>
              <w:rPr>
                <w:spacing w:val="-17"/>
                <w:w w:val="95"/>
                <w:sz w:val="16"/>
              </w:rPr>
              <w:t xml:space="preserve"> </w:t>
            </w:r>
            <w:r>
              <w:rPr>
                <w:w w:val="95"/>
                <w:sz w:val="16"/>
              </w:rPr>
              <w:t>des</w:t>
            </w:r>
            <w:r>
              <w:rPr>
                <w:spacing w:val="-17"/>
                <w:w w:val="95"/>
                <w:sz w:val="16"/>
              </w:rPr>
              <w:t xml:space="preserve"> </w:t>
            </w:r>
            <w:r>
              <w:rPr>
                <w:w w:val="95"/>
                <w:sz w:val="16"/>
              </w:rPr>
              <w:t>besoins</w:t>
            </w:r>
            <w:r>
              <w:rPr>
                <w:spacing w:val="-17"/>
                <w:w w:val="95"/>
                <w:sz w:val="16"/>
              </w:rPr>
              <w:t xml:space="preserve"> </w:t>
            </w:r>
            <w:r>
              <w:rPr>
                <w:w w:val="95"/>
                <w:sz w:val="16"/>
              </w:rPr>
              <w:t>et</w:t>
            </w:r>
            <w:r>
              <w:rPr>
                <w:spacing w:val="-17"/>
                <w:w w:val="95"/>
                <w:sz w:val="16"/>
              </w:rPr>
              <w:t xml:space="preserve"> </w:t>
            </w:r>
            <w:r>
              <w:rPr>
                <w:w w:val="95"/>
                <w:sz w:val="16"/>
              </w:rPr>
              <w:t>attentes,</w:t>
            </w:r>
            <w:r>
              <w:rPr>
                <w:spacing w:val="-18"/>
                <w:w w:val="95"/>
                <w:sz w:val="16"/>
              </w:rPr>
              <w:t xml:space="preserve"> </w:t>
            </w:r>
            <w:r>
              <w:rPr>
                <w:w w:val="95"/>
                <w:sz w:val="16"/>
              </w:rPr>
              <w:t>exprimés</w:t>
            </w:r>
            <w:r>
              <w:rPr>
                <w:spacing w:val="-17"/>
                <w:w w:val="95"/>
                <w:sz w:val="16"/>
              </w:rPr>
              <w:t xml:space="preserve"> </w:t>
            </w:r>
            <w:r>
              <w:rPr>
                <w:w w:val="95"/>
                <w:sz w:val="16"/>
              </w:rPr>
              <w:t>ou</w:t>
            </w:r>
            <w:r>
              <w:rPr>
                <w:spacing w:val="-17"/>
                <w:w w:val="95"/>
                <w:sz w:val="16"/>
              </w:rPr>
              <w:t xml:space="preserve"> </w:t>
            </w:r>
            <w:r>
              <w:rPr>
                <w:w w:val="95"/>
                <w:sz w:val="16"/>
              </w:rPr>
              <w:t>non</w:t>
            </w:r>
            <w:r>
              <w:rPr>
                <w:spacing w:val="-26"/>
                <w:w w:val="95"/>
                <w:sz w:val="16"/>
              </w:rPr>
              <w:t xml:space="preserve"> </w:t>
            </w:r>
            <w:r>
              <w:rPr>
                <w:w w:val="95"/>
                <w:sz w:val="16"/>
              </w:rPr>
              <w:t>;</w:t>
            </w:r>
          </w:p>
          <w:p w14:paraId="7E900A55" w14:textId="77777777" w:rsidR="00C0112C" w:rsidRDefault="00CD3D10">
            <w:pPr>
              <w:pStyle w:val="TableParagraph"/>
              <w:numPr>
                <w:ilvl w:val="0"/>
                <w:numId w:val="101"/>
              </w:numPr>
              <w:tabs>
                <w:tab w:val="left" w:pos="226"/>
              </w:tabs>
              <w:spacing w:line="176" w:lineRule="exact"/>
              <w:rPr>
                <w:sz w:val="16"/>
              </w:rPr>
            </w:pPr>
            <w:r>
              <w:rPr>
                <w:w w:val="95"/>
                <w:sz w:val="16"/>
              </w:rPr>
              <w:t>établissement</w:t>
            </w:r>
            <w:r>
              <w:rPr>
                <w:spacing w:val="-20"/>
                <w:w w:val="95"/>
                <w:sz w:val="16"/>
              </w:rPr>
              <w:t xml:space="preserve"> </w:t>
            </w:r>
            <w:r>
              <w:rPr>
                <w:w w:val="95"/>
                <w:sz w:val="16"/>
              </w:rPr>
              <w:t>d’un</w:t>
            </w:r>
            <w:r>
              <w:rPr>
                <w:spacing w:val="-20"/>
                <w:w w:val="95"/>
                <w:sz w:val="16"/>
              </w:rPr>
              <w:t xml:space="preserve"> </w:t>
            </w:r>
            <w:r>
              <w:rPr>
                <w:w w:val="95"/>
                <w:sz w:val="16"/>
              </w:rPr>
              <w:t>bilan</w:t>
            </w:r>
            <w:r>
              <w:rPr>
                <w:spacing w:val="-21"/>
                <w:w w:val="95"/>
                <w:sz w:val="16"/>
              </w:rPr>
              <w:t xml:space="preserve"> </w:t>
            </w:r>
            <w:r>
              <w:rPr>
                <w:w w:val="95"/>
                <w:sz w:val="16"/>
              </w:rPr>
              <w:t>de</w:t>
            </w:r>
            <w:r>
              <w:rPr>
                <w:spacing w:val="-20"/>
                <w:w w:val="95"/>
                <w:sz w:val="16"/>
              </w:rPr>
              <w:t xml:space="preserve"> </w:t>
            </w:r>
            <w:r>
              <w:rPr>
                <w:w w:val="95"/>
                <w:sz w:val="16"/>
              </w:rPr>
              <w:t>situation</w:t>
            </w:r>
            <w:r>
              <w:rPr>
                <w:spacing w:val="-27"/>
                <w:w w:val="95"/>
                <w:sz w:val="16"/>
              </w:rPr>
              <w:t xml:space="preserve"> </w:t>
            </w:r>
            <w:r>
              <w:rPr>
                <w:w w:val="95"/>
                <w:sz w:val="16"/>
              </w:rPr>
              <w:t>;</w:t>
            </w:r>
          </w:p>
          <w:p w14:paraId="7E900A56" w14:textId="77777777" w:rsidR="00C0112C" w:rsidRDefault="00CD3D10">
            <w:pPr>
              <w:pStyle w:val="TableParagraph"/>
              <w:numPr>
                <w:ilvl w:val="0"/>
                <w:numId w:val="101"/>
              </w:numPr>
              <w:tabs>
                <w:tab w:val="left" w:pos="226"/>
              </w:tabs>
              <w:spacing w:line="176" w:lineRule="exact"/>
              <w:rPr>
                <w:sz w:val="16"/>
              </w:rPr>
            </w:pPr>
            <w:r>
              <w:rPr>
                <w:w w:val="95"/>
                <w:sz w:val="16"/>
              </w:rPr>
              <w:t>définition</w:t>
            </w:r>
            <w:r>
              <w:rPr>
                <w:spacing w:val="-13"/>
                <w:w w:val="95"/>
                <w:sz w:val="16"/>
              </w:rPr>
              <w:t xml:space="preserve"> </w:t>
            </w:r>
            <w:r>
              <w:rPr>
                <w:w w:val="95"/>
                <w:sz w:val="16"/>
              </w:rPr>
              <w:t>de</w:t>
            </w:r>
            <w:r>
              <w:rPr>
                <w:spacing w:val="-13"/>
                <w:w w:val="95"/>
                <w:sz w:val="16"/>
              </w:rPr>
              <w:t xml:space="preserve"> </w:t>
            </w:r>
            <w:r>
              <w:rPr>
                <w:w w:val="95"/>
                <w:sz w:val="16"/>
              </w:rPr>
              <w:t>priorités</w:t>
            </w:r>
            <w:r>
              <w:rPr>
                <w:spacing w:val="-13"/>
                <w:w w:val="95"/>
                <w:sz w:val="16"/>
              </w:rPr>
              <w:t xml:space="preserve"> </w:t>
            </w:r>
            <w:r>
              <w:rPr>
                <w:w w:val="95"/>
                <w:sz w:val="16"/>
              </w:rPr>
              <w:t>en</w:t>
            </w:r>
            <w:r>
              <w:rPr>
                <w:spacing w:val="-13"/>
                <w:w w:val="95"/>
                <w:sz w:val="16"/>
              </w:rPr>
              <w:t xml:space="preserve"> </w:t>
            </w:r>
            <w:r>
              <w:rPr>
                <w:w w:val="95"/>
                <w:sz w:val="16"/>
              </w:rPr>
              <w:t>fonction</w:t>
            </w:r>
            <w:r>
              <w:rPr>
                <w:spacing w:val="-12"/>
                <w:w w:val="95"/>
                <w:sz w:val="16"/>
              </w:rPr>
              <w:t xml:space="preserve"> </w:t>
            </w:r>
            <w:r>
              <w:rPr>
                <w:w w:val="95"/>
                <w:sz w:val="16"/>
              </w:rPr>
              <w:t>des</w:t>
            </w:r>
            <w:r>
              <w:rPr>
                <w:spacing w:val="-13"/>
                <w:w w:val="95"/>
                <w:sz w:val="16"/>
              </w:rPr>
              <w:t xml:space="preserve"> </w:t>
            </w:r>
            <w:r>
              <w:rPr>
                <w:w w:val="95"/>
                <w:sz w:val="16"/>
              </w:rPr>
              <w:t>besoins</w:t>
            </w:r>
            <w:r>
              <w:rPr>
                <w:spacing w:val="-13"/>
                <w:w w:val="95"/>
                <w:sz w:val="16"/>
              </w:rPr>
              <w:t xml:space="preserve"> </w:t>
            </w:r>
            <w:r>
              <w:rPr>
                <w:w w:val="95"/>
                <w:sz w:val="16"/>
              </w:rPr>
              <w:t>et</w:t>
            </w:r>
            <w:r>
              <w:rPr>
                <w:spacing w:val="-13"/>
                <w:w w:val="95"/>
                <w:sz w:val="16"/>
              </w:rPr>
              <w:t xml:space="preserve"> </w:t>
            </w:r>
            <w:r>
              <w:rPr>
                <w:w w:val="95"/>
                <w:sz w:val="16"/>
              </w:rPr>
              <w:t>des</w:t>
            </w:r>
            <w:r>
              <w:rPr>
                <w:spacing w:val="-13"/>
                <w:w w:val="95"/>
                <w:sz w:val="16"/>
              </w:rPr>
              <w:t xml:space="preserve"> </w:t>
            </w:r>
            <w:r>
              <w:rPr>
                <w:w w:val="95"/>
                <w:sz w:val="16"/>
              </w:rPr>
              <w:t>ressources</w:t>
            </w:r>
            <w:r>
              <w:rPr>
                <w:spacing w:val="-13"/>
                <w:w w:val="95"/>
                <w:sz w:val="16"/>
              </w:rPr>
              <w:t xml:space="preserve"> </w:t>
            </w:r>
            <w:r>
              <w:rPr>
                <w:w w:val="95"/>
                <w:sz w:val="16"/>
              </w:rPr>
              <w:t>des</w:t>
            </w:r>
            <w:r>
              <w:rPr>
                <w:spacing w:val="-13"/>
                <w:w w:val="95"/>
                <w:sz w:val="16"/>
              </w:rPr>
              <w:t xml:space="preserve"> </w:t>
            </w:r>
            <w:r>
              <w:rPr>
                <w:w w:val="95"/>
                <w:sz w:val="16"/>
              </w:rPr>
              <w:t>personnes</w:t>
            </w:r>
            <w:r>
              <w:rPr>
                <w:spacing w:val="-24"/>
                <w:w w:val="95"/>
                <w:sz w:val="16"/>
              </w:rPr>
              <w:t xml:space="preserve"> </w:t>
            </w:r>
            <w:r>
              <w:rPr>
                <w:w w:val="95"/>
                <w:sz w:val="16"/>
              </w:rPr>
              <w:t>;</w:t>
            </w:r>
          </w:p>
          <w:p w14:paraId="7E900A57" w14:textId="77777777" w:rsidR="00C0112C" w:rsidRDefault="00CD3D10">
            <w:pPr>
              <w:pStyle w:val="TableParagraph"/>
              <w:numPr>
                <w:ilvl w:val="0"/>
                <w:numId w:val="101"/>
              </w:numPr>
              <w:tabs>
                <w:tab w:val="left" w:pos="226"/>
              </w:tabs>
              <w:spacing w:line="176" w:lineRule="exact"/>
              <w:rPr>
                <w:sz w:val="16"/>
              </w:rPr>
            </w:pPr>
            <w:r>
              <w:rPr>
                <w:w w:val="90"/>
                <w:sz w:val="16"/>
              </w:rPr>
              <w:t>proposition de solutions</w:t>
            </w:r>
            <w:r>
              <w:rPr>
                <w:spacing w:val="11"/>
                <w:w w:val="90"/>
                <w:sz w:val="16"/>
              </w:rPr>
              <w:t xml:space="preserve"> </w:t>
            </w:r>
            <w:r>
              <w:rPr>
                <w:w w:val="90"/>
                <w:sz w:val="16"/>
              </w:rPr>
              <w:t>;</w:t>
            </w:r>
          </w:p>
          <w:p w14:paraId="7E900A58" w14:textId="77777777" w:rsidR="00C0112C" w:rsidRDefault="00CD3D10">
            <w:pPr>
              <w:pStyle w:val="TableParagraph"/>
              <w:numPr>
                <w:ilvl w:val="0"/>
                <w:numId w:val="101"/>
              </w:numPr>
              <w:tabs>
                <w:tab w:val="left" w:pos="226"/>
              </w:tabs>
              <w:spacing w:line="186" w:lineRule="exact"/>
              <w:rPr>
                <w:sz w:val="16"/>
              </w:rPr>
            </w:pPr>
            <w:r>
              <w:rPr>
                <w:w w:val="90"/>
                <w:sz w:val="16"/>
              </w:rPr>
              <w:t>planification des</w:t>
            </w:r>
            <w:r>
              <w:rPr>
                <w:spacing w:val="23"/>
                <w:w w:val="90"/>
                <w:sz w:val="16"/>
              </w:rPr>
              <w:t xml:space="preserve"> </w:t>
            </w:r>
            <w:r>
              <w:rPr>
                <w:w w:val="90"/>
                <w:sz w:val="16"/>
              </w:rPr>
              <w:t>actions.</w:t>
            </w:r>
          </w:p>
        </w:tc>
      </w:tr>
      <w:tr w:rsidR="00C0112C" w14:paraId="7E900A5B" w14:textId="77777777">
        <w:trPr>
          <w:trHeight w:hRule="exact" w:val="379"/>
        </w:trPr>
        <w:tc>
          <w:tcPr>
            <w:tcW w:w="9904" w:type="dxa"/>
            <w:gridSpan w:val="2"/>
            <w:tcBorders>
              <w:top w:val="single" w:sz="2" w:space="0" w:color="000000"/>
              <w:bottom w:val="single" w:sz="2" w:space="0" w:color="000000"/>
            </w:tcBorders>
          </w:tcPr>
          <w:p w14:paraId="7E900A5A" w14:textId="77777777" w:rsidR="00C0112C" w:rsidRDefault="00CD3D10">
            <w:pPr>
              <w:pStyle w:val="TableParagraph"/>
              <w:spacing w:before="113"/>
              <w:ind w:left="1907" w:right="1907"/>
              <w:jc w:val="center"/>
              <w:rPr>
                <w:rFonts w:ascii="Lucida Sans" w:hAnsi="Lucida Sans"/>
                <w:b/>
                <w:sz w:val="16"/>
              </w:rPr>
            </w:pPr>
            <w:r>
              <w:rPr>
                <w:rFonts w:ascii="Lucida Sans" w:hAnsi="Lucida Sans"/>
                <w:b/>
                <w:w w:val="85"/>
                <w:sz w:val="16"/>
              </w:rPr>
              <w:t>L’enfant</w:t>
            </w:r>
          </w:p>
        </w:tc>
      </w:tr>
      <w:tr w:rsidR="00C0112C" w14:paraId="7E900A5E" w14:textId="77777777">
        <w:trPr>
          <w:trHeight w:hRule="exact" w:val="379"/>
        </w:trPr>
        <w:tc>
          <w:tcPr>
            <w:tcW w:w="3207" w:type="dxa"/>
            <w:tcBorders>
              <w:top w:val="single" w:sz="2" w:space="0" w:color="000000"/>
              <w:bottom w:val="single" w:sz="2" w:space="0" w:color="000000"/>
              <w:right w:val="single" w:sz="2" w:space="0" w:color="000000"/>
            </w:tcBorders>
          </w:tcPr>
          <w:p w14:paraId="7E900A5C" w14:textId="77777777" w:rsidR="00C0112C" w:rsidRDefault="00CD3D10">
            <w:pPr>
              <w:pStyle w:val="TableParagraph"/>
              <w:spacing w:before="116"/>
              <w:rPr>
                <w:sz w:val="16"/>
              </w:rPr>
            </w:pPr>
            <w:r>
              <w:rPr>
                <w:w w:val="95"/>
                <w:sz w:val="16"/>
              </w:rPr>
              <w:t>Examens de l’enfant à la naissance</w:t>
            </w:r>
          </w:p>
        </w:tc>
        <w:tc>
          <w:tcPr>
            <w:tcW w:w="6697" w:type="dxa"/>
            <w:tcBorders>
              <w:top w:val="single" w:sz="2" w:space="0" w:color="000000"/>
              <w:left w:val="single" w:sz="2" w:space="0" w:color="000000"/>
              <w:bottom w:val="single" w:sz="2" w:space="0" w:color="000000"/>
            </w:tcBorders>
          </w:tcPr>
          <w:p w14:paraId="7E900A5D" w14:textId="77777777" w:rsidR="00C0112C" w:rsidRDefault="00CD3D10">
            <w:pPr>
              <w:pStyle w:val="TableParagraph"/>
              <w:spacing w:before="116"/>
              <w:ind w:left="100"/>
              <w:rPr>
                <w:sz w:val="16"/>
              </w:rPr>
            </w:pPr>
            <w:r>
              <w:rPr>
                <w:w w:val="95"/>
                <w:sz w:val="16"/>
              </w:rPr>
              <w:t>Indiquer les différents tests réalisés à la naissance et justifier leurs intérêts</w:t>
            </w:r>
          </w:p>
        </w:tc>
      </w:tr>
      <w:tr w:rsidR="00C0112C" w14:paraId="7E900A70" w14:textId="77777777">
        <w:trPr>
          <w:trHeight w:hRule="exact" w:val="3962"/>
        </w:trPr>
        <w:tc>
          <w:tcPr>
            <w:tcW w:w="3207" w:type="dxa"/>
            <w:tcBorders>
              <w:top w:val="single" w:sz="2" w:space="0" w:color="000000"/>
              <w:bottom w:val="single" w:sz="2" w:space="0" w:color="000000"/>
              <w:right w:val="single" w:sz="2" w:space="0" w:color="000000"/>
            </w:tcBorders>
          </w:tcPr>
          <w:p w14:paraId="7E900A5F" w14:textId="77777777" w:rsidR="00C0112C" w:rsidRDefault="00CD3D10">
            <w:pPr>
              <w:pStyle w:val="TableParagraph"/>
              <w:spacing w:before="116"/>
              <w:rPr>
                <w:sz w:val="16"/>
              </w:rPr>
            </w:pPr>
            <w:r>
              <w:rPr>
                <w:w w:val="90"/>
                <w:sz w:val="16"/>
              </w:rPr>
              <w:t>Développement global de l’enfant</w:t>
            </w:r>
          </w:p>
          <w:p w14:paraId="7E900A60" w14:textId="77777777" w:rsidR="00C0112C" w:rsidRDefault="00CD3D10">
            <w:pPr>
              <w:pStyle w:val="TableParagraph"/>
              <w:spacing w:before="15" w:line="182" w:lineRule="exact"/>
              <w:ind w:left="264" w:right="81" w:hanging="165"/>
              <w:rPr>
                <w:sz w:val="16"/>
              </w:rPr>
            </w:pPr>
            <w:r>
              <w:rPr>
                <w:w w:val="90"/>
                <w:sz w:val="16"/>
              </w:rPr>
              <w:t xml:space="preserve">Différentes dimensions du développement de </w:t>
            </w:r>
            <w:r>
              <w:rPr>
                <w:sz w:val="16"/>
              </w:rPr>
              <w:t>l’enfant</w:t>
            </w:r>
          </w:p>
          <w:p w14:paraId="7E900A61" w14:textId="77777777" w:rsidR="00C0112C" w:rsidRDefault="00CD3D10">
            <w:pPr>
              <w:pStyle w:val="TableParagraph"/>
              <w:spacing w:before="15" w:line="249" w:lineRule="auto"/>
              <w:ind w:right="991"/>
              <w:rPr>
                <w:sz w:val="16"/>
              </w:rPr>
            </w:pPr>
            <w:r>
              <w:rPr>
                <w:w w:val="95"/>
                <w:sz w:val="16"/>
              </w:rPr>
              <w:t>La dimension physique et motrice La dimension cognitive</w:t>
            </w:r>
          </w:p>
          <w:p w14:paraId="7E900A62" w14:textId="77777777" w:rsidR="00C0112C" w:rsidRDefault="00CD3D10">
            <w:pPr>
              <w:pStyle w:val="TableParagraph"/>
              <w:spacing w:before="1" w:line="249" w:lineRule="auto"/>
              <w:ind w:right="1520"/>
              <w:rPr>
                <w:sz w:val="16"/>
              </w:rPr>
            </w:pPr>
            <w:r>
              <w:rPr>
                <w:sz w:val="16"/>
              </w:rPr>
              <w:t xml:space="preserve">La dimension affective </w:t>
            </w:r>
            <w:r>
              <w:rPr>
                <w:w w:val="95"/>
                <w:sz w:val="16"/>
              </w:rPr>
              <w:t>La dimension langagière</w:t>
            </w:r>
          </w:p>
        </w:tc>
        <w:tc>
          <w:tcPr>
            <w:tcW w:w="6697" w:type="dxa"/>
            <w:tcBorders>
              <w:top w:val="single" w:sz="2" w:space="0" w:color="000000"/>
              <w:left w:val="single" w:sz="2" w:space="0" w:color="000000"/>
              <w:bottom w:val="single" w:sz="2" w:space="0" w:color="000000"/>
            </w:tcBorders>
          </w:tcPr>
          <w:p w14:paraId="7E900A63" w14:textId="77777777" w:rsidR="00C0112C" w:rsidRDefault="00CD3D10">
            <w:pPr>
              <w:pStyle w:val="TableParagraph"/>
              <w:spacing w:before="116" w:line="186" w:lineRule="exact"/>
              <w:ind w:left="100"/>
              <w:rPr>
                <w:sz w:val="16"/>
              </w:rPr>
            </w:pPr>
            <w:r>
              <w:rPr>
                <w:w w:val="95"/>
                <w:sz w:val="16"/>
              </w:rPr>
              <w:t>Définir le concept de développement global et ses différentes dimensions</w:t>
            </w:r>
          </w:p>
          <w:p w14:paraId="7E900A64" w14:textId="77777777" w:rsidR="00C0112C" w:rsidRDefault="00CD3D10">
            <w:pPr>
              <w:pStyle w:val="TableParagraph"/>
              <w:spacing w:before="1" w:line="176" w:lineRule="exact"/>
              <w:ind w:left="100" w:right="1181"/>
              <w:rPr>
                <w:sz w:val="16"/>
              </w:rPr>
            </w:pPr>
            <w:r>
              <w:rPr>
                <w:w w:val="95"/>
                <w:sz w:val="16"/>
              </w:rPr>
              <w:t>Indiquer</w:t>
            </w:r>
            <w:r>
              <w:rPr>
                <w:spacing w:val="-12"/>
                <w:w w:val="95"/>
                <w:sz w:val="16"/>
              </w:rPr>
              <w:t xml:space="preserve"> </w:t>
            </w:r>
            <w:r>
              <w:rPr>
                <w:w w:val="95"/>
                <w:sz w:val="16"/>
              </w:rPr>
              <w:t>l’intérêt</w:t>
            </w:r>
            <w:r>
              <w:rPr>
                <w:spacing w:val="-12"/>
                <w:w w:val="95"/>
                <w:sz w:val="16"/>
              </w:rPr>
              <w:t xml:space="preserve"> </w:t>
            </w:r>
            <w:r>
              <w:rPr>
                <w:w w:val="95"/>
                <w:sz w:val="16"/>
              </w:rPr>
              <w:t>de</w:t>
            </w:r>
            <w:r>
              <w:rPr>
                <w:spacing w:val="-12"/>
                <w:w w:val="95"/>
                <w:sz w:val="16"/>
              </w:rPr>
              <w:t xml:space="preserve"> </w:t>
            </w:r>
            <w:r>
              <w:rPr>
                <w:w w:val="95"/>
                <w:sz w:val="16"/>
              </w:rPr>
              <w:t>prendr</w:t>
            </w:r>
            <w:r>
              <w:rPr>
                <w:w w:val="95"/>
                <w:sz w:val="16"/>
              </w:rPr>
              <w:t>e</w:t>
            </w:r>
            <w:r>
              <w:rPr>
                <w:spacing w:val="-12"/>
                <w:w w:val="95"/>
                <w:sz w:val="16"/>
              </w:rPr>
              <w:t xml:space="preserve"> </w:t>
            </w:r>
            <w:r>
              <w:rPr>
                <w:w w:val="95"/>
                <w:sz w:val="16"/>
              </w:rPr>
              <w:t>en</w:t>
            </w:r>
            <w:r>
              <w:rPr>
                <w:spacing w:val="-12"/>
                <w:w w:val="95"/>
                <w:sz w:val="16"/>
              </w:rPr>
              <w:t xml:space="preserve"> </w:t>
            </w:r>
            <w:r>
              <w:rPr>
                <w:w w:val="95"/>
                <w:sz w:val="16"/>
              </w:rPr>
              <w:t>compte</w:t>
            </w:r>
            <w:r>
              <w:rPr>
                <w:spacing w:val="-12"/>
                <w:w w:val="95"/>
                <w:sz w:val="16"/>
              </w:rPr>
              <w:t xml:space="preserve"> </w:t>
            </w:r>
            <w:r>
              <w:rPr>
                <w:w w:val="95"/>
                <w:sz w:val="16"/>
              </w:rPr>
              <w:t>ce</w:t>
            </w:r>
            <w:r>
              <w:rPr>
                <w:spacing w:val="-13"/>
                <w:w w:val="95"/>
                <w:sz w:val="16"/>
              </w:rPr>
              <w:t xml:space="preserve"> </w:t>
            </w:r>
            <w:r>
              <w:rPr>
                <w:w w:val="95"/>
                <w:sz w:val="16"/>
              </w:rPr>
              <w:t>concept</w:t>
            </w:r>
            <w:r>
              <w:rPr>
                <w:spacing w:val="-12"/>
                <w:w w:val="95"/>
                <w:sz w:val="16"/>
              </w:rPr>
              <w:t xml:space="preserve"> </w:t>
            </w:r>
            <w:r>
              <w:rPr>
                <w:w w:val="95"/>
                <w:sz w:val="16"/>
              </w:rPr>
              <w:t>dans</w:t>
            </w:r>
            <w:r>
              <w:rPr>
                <w:spacing w:val="-12"/>
                <w:w w:val="95"/>
                <w:sz w:val="16"/>
              </w:rPr>
              <w:t xml:space="preserve"> </w:t>
            </w:r>
            <w:r>
              <w:rPr>
                <w:w w:val="95"/>
                <w:sz w:val="16"/>
              </w:rPr>
              <w:t>l’accompagnement</w:t>
            </w:r>
            <w:r>
              <w:rPr>
                <w:spacing w:val="-12"/>
                <w:w w:val="95"/>
                <w:sz w:val="16"/>
              </w:rPr>
              <w:t xml:space="preserve"> </w:t>
            </w:r>
            <w:r>
              <w:rPr>
                <w:w w:val="95"/>
                <w:sz w:val="16"/>
              </w:rPr>
              <w:t>de</w:t>
            </w:r>
            <w:r>
              <w:rPr>
                <w:spacing w:val="-12"/>
                <w:w w:val="95"/>
                <w:sz w:val="16"/>
              </w:rPr>
              <w:t xml:space="preserve"> </w:t>
            </w:r>
            <w:r>
              <w:rPr>
                <w:w w:val="95"/>
                <w:sz w:val="16"/>
              </w:rPr>
              <w:t xml:space="preserve">l’enfant </w:t>
            </w:r>
            <w:r>
              <w:rPr>
                <w:sz w:val="16"/>
              </w:rPr>
              <w:t xml:space="preserve">Enoncer les indicateurs de croissance de référence de la naissance à l’adolescence </w:t>
            </w:r>
            <w:r>
              <w:rPr>
                <w:w w:val="95"/>
                <w:sz w:val="16"/>
              </w:rPr>
              <w:t>Comparer</w:t>
            </w:r>
            <w:r>
              <w:rPr>
                <w:spacing w:val="-21"/>
                <w:w w:val="95"/>
                <w:sz w:val="16"/>
              </w:rPr>
              <w:t xml:space="preserve"> </w:t>
            </w:r>
            <w:r>
              <w:rPr>
                <w:w w:val="95"/>
                <w:sz w:val="16"/>
              </w:rPr>
              <w:t>des</w:t>
            </w:r>
            <w:r>
              <w:rPr>
                <w:spacing w:val="-21"/>
                <w:w w:val="95"/>
                <w:sz w:val="16"/>
              </w:rPr>
              <w:t xml:space="preserve"> </w:t>
            </w:r>
            <w:r>
              <w:rPr>
                <w:w w:val="95"/>
                <w:sz w:val="16"/>
              </w:rPr>
              <w:t>courbes</w:t>
            </w:r>
            <w:r>
              <w:rPr>
                <w:spacing w:val="-21"/>
                <w:w w:val="95"/>
                <w:sz w:val="16"/>
              </w:rPr>
              <w:t xml:space="preserve"> </w:t>
            </w:r>
            <w:r>
              <w:rPr>
                <w:w w:val="95"/>
                <w:sz w:val="16"/>
              </w:rPr>
              <w:t>staturo-pondérales</w:t>
            </w:r>
            <w:r>
              <w:rPr>
                <w:spacing w:val="-21"/>
                <w:w w:val="95"/>
                <w:sz w:val="16"/>
              </w:rPr>
              <w:t xml:space="preserve"> </w:t>
            </w:r>
            <w:r>
              <w:rPr>
                <w:w w:val="95"/>
                <w:sz w:val="16"/>
              </w:rPr>
              <w:t>d'une</w:t>
            </w:r>
            <w:r>
              <w:rPr>
                <w:spacing w:val="-21"/>
                <w:w w:val="95"/>
                <w:sz w:val="16"/>
              </w:rPr>
              <w:t xml:space="preserve"> </w:t>
            </w:r>
            <w:r>
              <w:rPr>
                <w:w w:val="95"/>
                <w:sz w:val="16"/>
              </w:rPr>
              <w:t>personne</w:t>
            </w:r>
            <w:r>
              <w:rPr>
                <w:spacing w:val="-21"/>
                <w:w w:val="95"/>
                <w:sz w:val="16"/>
              </w:rPr>
              <w:t xml:space="preserve"> </w:t>
            </w:r>
            <w:r>
              <w:rPr>
                <w:w w:val="95"/>
                <w:sz w:val="16"/>
              </w:rPr>
              <w:t>donnée</w:t>
            </w:r>
            <w:r>
              <w:rPr>
                <w:spacing w:val="-21"/>
                <w:w w:val="95"/>
                <w:sz w:val="16"/>
              </w:rPr>
              <w:t xml:space="preserve"> </w:t>
            </w:r>
            <w:r>
              <w:rPr>
                <w:w w:val="95"/>
                <w:sz w:val="16"/>
              </w:rPr>
              <w:t>aux</w:t>
            </w:r>
            <w:r>
              <w:rPr>
                <w:spacing w:val="-21"/>
                <w:w w:val="95"/>
                <w:sz w:val="16"/>
              </w:rPr>
              <w:t xml:space="preserve"> </w:t>
            </w:r>
            <w:r>
              <w:rPr>
                <w:w w:val="95"/>
                <w:sz w:val="16"/>
              </w:rPr>
              <w:t>courbes</w:t>
            </w:r>
            <w:r>
              <w:rPr>
                <w:spacing w:val="-21"/>
                <w:w w:val="95"/>
                <w:sz w:val="16"/>
              </w:rPr>
              <w:t xml:space="preserve"> </w:t>
            </w:r>
            <w:r>
              <w:rPr>
                <w:w w:val="95"/>
                <w:sz w:val="16"/>
              </w:rPr>
              <w:t>moyennes Indiquer</w:t>
            </w:r>
            <w:r>
              <w:rPr>
                <w:spacing w:val="-18"/>
                <w:w w:val="95"/>
                <w:sz w:val="16"/>
              </w:rPr>
              <w:t xml:space="preserve"> </w:t>
            </w:r>
            <w:r>
              <w:rPr>
                <w:w w:val="95"/>
                <w:sz w:val="16"/>
              </w:rPr>
              <w:t>les</w:t>
            </w:r>
            <w:r>
              <w:rPr>
                <w:spacing w:val="-18"/>
                <w:w w:val="95"/>
                <w:sz w:val="16"/>
              </w:rPr>
              <w:t xml:space="preserve"> </w:t>
            </w:r>
            <w:r>
              <w:rPr>
                <w:w w:val="95"/>
                <w:sz w:val="16"/>
              </w:rPr>
              <w:t>capacités</w:t>
            </w:r>
            <w:r>
              <w:rPr>
                <w:spacing w:val="-18"/>
                <w:w w:val="95"/>
                <w:sz w:val="16"/>
              </w:rPr>
              <w:t xml:space="preserve"> </w:t>
            </w:r>
            <w:r>
              <w:rPr>
                <w:w w:val="95"/>
                <w:sz w:val="16"/>
              </w:rPr>
              <w:t>sensoriell</w:t>
            </w:r>
            <w:r>
              <w:rPr>
                <w:w w:val="95"/>
                <w:sz w:val="16"/>
              </w:rPr>
              <w:t>es</w:t>
            </w:r>
            <w:r>
              <w:rPr>
                <w:spacing w:val="-18"/>
                <w:w w:val="95"/>
                <w:sz w:val="16"/>
              </w:rPr>
              <w:t xml:space="preserve"> </w:t>
            </w:r>
            <w:r>
              <w:rPr>
                <w:w w:val="95"/>
                <w:sz w:val="16"/>
              </w:rPr>
              <w:t>du</w:t>
            </w:r>
            <w:r>
              <w:rPr>
                <w:spacing w:val="-18"/>
                <w:w w:val="95"/>
                <w:sz w:val="16"/>
              </w:rPr>
              <w:t xml:space="preserve"> </w:t>
            </w:r>
            <w:r>
              <w:rPr>
                <w:w w:val="95"/>
                <w:sz w:val="16"/>
              </w:rPr>
              <w:t>nouveau-né</w:t>
            </w:r>
            <w:r>
              <w:rPr>
                <w:spacing w:val="-18"/>
                <w:w w:val="95"/>
                <w:sz w:val="16"/>
              </w:rPr>
              <w:t xml:space="preserve"> </w:t>
            </w:r>
            <w:r>
              <w:rPr>
                <w:w w:val="95"/>
                <w:sz w:val="16"/>
              </w:rPr>
              <w:t>et</w:t>
            </w:r>
            <w:r>
              <w:rPr>
                <w:spacing w:val="-18"/>
                <w:w w:val="95"/>
                <w:sz w:val="16"/>
              </w:rPr>
              <w:t xml:space="preserve"> </w:t>
            </w:r>
            <w:r>
              <w:rPr>
                <w:w w:val="95"/>
                <w:sz w:val="16"/>
              </w:rPr>
              <w:t>leur</w:t>
            </w:r>
            <w:r>
              <w:rPr>
                <w:spacing w:val="-17"/>
                <w:w w:val="95"/>
                <w:sz w:val="16"/>
              </w:rPr>
              <w:t xml:space="preserve"> </w:t>
            </w:r>
            <w:r>
              <w:rPr>
                <w:w w:val="95"/>
                <w:sz w:val="16"/>
              </w:rPr>
              <w:t>évolution</w:t>
            </w:r>
          </w:p>
          <w:p w14:paraId="7E900A65" w14:textId="77777777" w:rsidR="00C0112C" w:rsidRDefault="00CD3D10">
            <w:pPr>
              <w:pStyle w:val="TableParagraph"/>
              <w:spacing w:before="8" w:line="164" w:lineRule="exact"/>
              <w:ind w:left="264" w:right="479" w:hanging="165"/>
              <w:rPr>
                <w:sz w:val="16"/>
              </w:rPr>
            </w:pPr>
            <w:r>
              <w:rPr>
                <w:w w:val="95"/>
                <w:sz w:val="16"/>
              </w:rPr>
              <w:t>Enoncer</w:t>
            </w:r>
            <w:r>
              <w:rPr>
                <w:spacing w:val="-15"/>
                <w:w w:val="95"/>
                <w:sz w:val="16"/>
              </w:rPr>
              <w:t xml:space="preserve"> </w:t>
            </w:r>
            <w:r>
              <w:rPr>
                <w:w w:val="95"/>
                <w:sz w:val="16"/>
              </w:rPr>
              <w:t>les</w:t>
            </w:r>
            <w:r>
              <w:rPr>
                <w:spacing w:val="-14"/>
                <w:w w:val="95"/>
                <w:sz w:val="16"/>
              </w:rPr>
              <w:t xml:space="preserve"> </w:t>
            </w:r>
            <w:r>
              <w:rPr>
                <w:w w:val="95"/>
                <w:sz w:val="16"/>
              </w:rPr>
              <w:t>signes</w:t>
            </w:r>
            <w:r>
              <w:rPr>
                <w:spacing w:val="-15"/>
                <w:w w:val="95"/>
                <w:sz w:val="16"/>
              </w:rPr>
              <w:t xml:space="preserve"> </w:t>
            </w:r>
            <w:r>
              <w:rPr>
                <w:w w:val="95"/>
                <w:sz w:val="16"/>
              </w:rPr>
              <w:t>indicateurs</w:t>
            </w:r>
            <w:r>
              <w:rPr>
                <w:spacing w:val="-15"/>
                <w:w w:val="95"/>
                <w:sz w:val="16"/>
              </w:rPr>
              <w:t xml:space="preserve"> </w:t>
            </w:r>
            <w:r>
              <w:rPr>
                <w:w w:val="95"/>
                <w:sz w:val="16"/>
              </w:rPr>
              <w:t>du</w:t>
            </w:r>
            <w:r>
              <w:rPr>
                <w:spacing w:val="-15"/>
                <w:w w:val="95"/>
                <w:sz w:val="16"/>
              </w:rPr>
              <w:t xml:space="preserve"> </w:t>
            </w:r>
            <w:r>
              <w:rPr>
                <w:w w:val="95"/>
                <w:sz w:val="16"/>
              </w:rPr>
              <w:t>développement</w:t>
            </w:r>
            <w:r>
              <w:rPr>
                <w:spacing w:val="-15"/>
                <w:w w:val="95"/>
                <w:sz w:val="16"/>
              </w:rPr>
              <w:t xml:space="preserve"> </w:t>
            </w:r>
            <w:r>
              <w:rPr>
                <w:w w:val="95"/>
                <w:sz w:val="16"/>
              </w:rPr>
              <w:t>sensoriel,</w:t>
            </w:r>
            <w:r>
              <w:rPr>
                <w:spacing w:val="-15"/>
                <w:w w:val="95"/>
                <w:sz w:val="16"/>
              </w:rPr>
              <w:t xml:space="preserve"> </w:t>
            </w:r>
            <w:r>
              <w:rPr>
                <w:w w:val="95"/>
                <w:sz w:val="16"/>
              </w:rPr>
              <w:t>ses</w:t>
            </w:r>
            <w:r>
              <w:rPr>
                <w:spacing w:val="-15"/>
                <w:w w:val="95"/>
                <w:sz w:val="16"/>
              </w:rPr>
              <w:t xml:space="preserve"> </w:t>
            </w:r>
            <w:r>
              <w:rPr>
                <w:w w:val="95"/>
                <w:sz w:val="16"/>
              </w:rPr>
              <w:t>anomalies</w:t>
            </w:r>
            <w:r>
              <w:rPr>
                <w:spacing w:val="-15"/>
                <w:w w:val="95"/>
                <w:sz w:val="16"/>
              </w:rPr>
              <w:t xml:space="preserve"> </w:t>
            </w:r>
            <w:r>
              <w:rPr>
                <w:w w:val="95"/>
                <w:sz w:val="16"/>
              </w:rPr>
              <w:t>et</w:t>
            </w:r>
            <w:r>
              <w:rPr>
                <w:spacing w:val="-15"/>
                <w:w w:val="95"/>
                <w:sz w:val="16"/>
              </w:rPr>
              <w:t xml:space="preserve"> </w:t>
            </w:r>
            <w:r>
              <w:rPr>
                <w:w w:val="95"/>
                <w:sz w:val="16"/>
              </w:rPr>
              <w:t>indiquer</w:t>
            </w:r>
            <w:r>
              <w:rPr>
                <w:spacing w:val="-15"/>
                <w:w w:val="95"/>
                <w:sz w:val="16"/>
              </w:rPr>
              <w:t xml:space="preserve"> </w:t>
            </w:r>
            <w:r>
              <w:rPr>
                <w:w w:val="95"/>
                <w:sz w:val="16"/>
              </w:rPr>
              <w:t>l’intérêt</w:t>
            </w:r>
            <w:r>
              <w:rPr>
                <w:spacing w:val="-15"/>
                <w:w w:val="95"/>
                <w:sz w:val="16"/>
              </w:rPr>
              <w:t xml:space="preserve"> </w:t>
            </w:r>
            <w:r>
              <w:rPr>
                <w:w w:val="95"/>
                <w:sz w:val="16"/>
              </w:rPr>
              <w:t>de</w:t>
            </w:r>
            <w:r>
              <w:rPr>
                <w:spacing w:val="-15"/>
                <w:w w:val="95"/>
                <w:sz w:val="16"/>
              </w:rPr>
              <w:t xml:space="preserve"> </w:t>
            </w:r>
            <w:r>
              <w:rPr>
                <w:w w:val="95"/>
                <w:sz w:val="16"/>
              </w:rPr>
              <w:t xml:space="preserve">leur </w:t>
            </w:r>
            <w:r>
              <w:rPr>
                <w:w w:val="90"/>
                <w:sz w:val="16"/>
              </w:rPr>
              <w:t>correction</w:t>
            </w:r>
            <w:r>
              <w:rPr>
                <w:spacing w:val="-1"/>
                <w:w w:val="90"/>
                <w:sz w:val="16"/>
              </w:rPr>
              <w:t xml:space="preserve"> </w:t>
            </w:r>
            <w:r>
              <w:rPr>
                <w:w w:val="90"/>
                <w:sz w:val="16"/>
              </w:rPr>
              <w:t>précoce</w:t>
            </w:r>
          </w:p>
          <w:p w14:paraId="7E900A66" w14:textId="77777777" w:rsidR="00C0112C" w:rsidRDefault="00CD3D10">
            <w:pPr>
              <w:pStyle w:val="TableParagraph"/>
              <w:spacing w:line="176" w:lineRule="exact"/>
              <w:ind w:left="100"/>
              <w:rPr>
                <w:sz w:val="16"/>
              </w:rPr>
            </w:pPr>
            <w:r>
              <w:rPr>
                <w:w w:val="95"/>
                <w:sz w:val="16"/>
              </w:rPr>
              <w:t>Décrire la motricité globale et la motricité fine</w:t>
            </w:r>
          </w:p>
          <w:p w14:paraId="7E900A67" w14:textId="77777777" w:rsidR="00C0112C" w:rsidRDefault="00CD3D10">
            <w:pPr>
              <w:pStyle w:val="TableParagraph"/>
              <w:spacing w:before="2" w:line="176" w:lineRule="exact"/>
              <w:ind w:left="100" w:right="92"/>
              <w:rPr>
                <w:sz w:val="16"/>
              </w:rPr>
            </w:pPr>
            <w:r>
              <w:rPr>
                <w:w w:val="95"/>
                <w:sz w:val="16"/>
              </w:rPr>
              <w:t>Présenter</w:t>
            </w:r>
            <w:r>
              <w:rPr>
                <w:spacing w:val="-18"/>
                <w:w w:val="95"/>
                <w:sz w:val="16"/>
              </w:rPr>
              <w:t xml:space="preserve"> </w:t>
            </w:r>
            <w:r>
              <w:rPr>
                <w:w w:val="95"/>
                <w:sz w:val="16"/>
              </w:rPr>
              <w:t>les</w:t>
            </w:r>
            <w:r>
              <w:rPr>
                <w:spacing w:val="-18"/>
                <w:w w:val="95"/>
                <w:sz w:val="16"/>
              </w:rPr>
              <w:t xml:space="preserve"> </w:t>
            </w:r>
            <w:r>
              <w:rPr>
                <w:w w:val="95"/>
                <w:sz w:val="16"/>
              </w:rPr>
              <w:t>facteurs</w:t>
            </w:r>
            <w:r>
              <w:rPr>
                <w:spacing w:val="-18"/>
                <w:w w:val="95"/>
                <w:sz w:val="16"/>
              </w:rPr>
              <w:t xml:space="preserve"> </w:t>
            </w:r>
            <w:r>
              <w:rPr>
                <w:w w:val="95"/>
                <w:sz w:val="16"/>
              </w:rPr>
              <w:t>favorables</w:t>
            </w:r>
            <w:r>
              <w:rPr>
                <w:spacing w:val="-17"/>
                <w:w w:val="95"/>
                <w:sz w:val="16"/>
              </w:rPr>
              <w:t xml:space="preserve"> </w:t>
            </w:r>
            <w:r>
              <w:rPr>
                <w:w w:val="95"/>
                <w:sz w:val="16"/>
              </w:rPr>
              <w:t>à</w:t>
            </w:r>
            <w:r>
              <w:rPr>
                <w:spacing w:val="-18"/>
                <w:w w:val="95"/>
                <w:sz w:val="16"/>
              </w:rPr>
              <w:t xml:space="preserve"> </w:t>
            </w:r>
            <w:r>
              <w:rPr>
                <w:w w:val="95"/>
                <w:sz w:val="16"/>
              </w:rPr>
              <w:t>l’acquisition</w:t>
            </w:r>
            <w:r>
              <w:rPr>
                <w:spacing w:val="-18"/>
                <w:w w:val="95"/>
                <w:sz w:val="16"/>
              </w:rPr>
              <w:t xml:space="preserve"> </w:t>
            </w:r>
            <w:r>
              <w:rPr>
                <w:w w:val="95"/>
                <w:sz w:val="16"/>
              </w:rPr>
              <w:t>de</w:t>
            </w:r>
            <w:r>
              <w:rPr>
                <w:spacing w:val="-18"/>
                <w:w w:val="95"/>
                <w:sz w:val="16"/>
              </w:rPr>
              <w:t xml:space="preserve"> </w:t>
            </w:r>
            <w:r>
              <w:rPr>
                <w:w w:val="95"/>
                <w:sz w:val="16"/>
              </w:rPr>
              <w:t>la</w:t>
            </w:r>
            <w:r>
              <w:rPr>
                <w:spacing w:val="-18"/>
                <w:w w:val="95"/>
                <w:sz w:val="16"/>
              </w:rPr>
              <w:t xml:space="preserve"> </w:t>
            </w:r>
            <w:r>
              <w:rPr>
                <w:w w:val="95"/>
                <w:sz w:val="16"/>
              </w:rPr>
              <w:t>propreté</w:t>
            </w:r>
            <w:r>
              <w:rPr>
                <w:spacing w:val="-18"/>
                <w:w w:val="95"/>
                <w:sz w:val="16"/>
              </w:rPr>
              <w:t xml:space="preserve"> </w:t>
            </w:r>
            <w:r>
              <w:rPr>
                <w:w w:val="95"/>
                <w:sz w:val="16"/>
              </w:rPr>
              <w:t>et</w:t>
            </w:r>
            <w:r>
              <w:rPr>
                <w:spacing w:val="-18"/>
                <w:w w:val="95"/>
                <w:sz w:val="16"/>
              </w:rPr>
              <w:t xml:space="preserve"> </w:t>
            </w:r>
            <w:r>
              <w:rPr>
                <w:w w:val="95"/>
                <w:sz w:val="16"/>
              </w:rPr>
              <w:t>indiquer</w:t>
            </w:r>
            <w:r>
              <w:rPr>
                <w:spacing w:val="-17"/>
                <w:w w:val="95"/>
                <w:sz w:val="16"/>
              </w:rPr>
              <w:t xml:space="preserve"> </w:t>
            </w:r>
            <w:r>
              <w:rPr>
                <w:w w:val="95"/>
                <w:sz w:val="16"/>
              </w:rPr>
              <w:t>les</w:t>
            </w:r>
            <w:r>
              <w:rPr>
                <w:spacing w:val="-18"/>
                <w:w w:val="95"/>
                <w:sz w:val="16"/>
              </w:rPr>
              <w:t xml:space="preserve"> </w:t>
            </w:r>
            <w:r>
              <w:rPr>
                <w:w w:val="95"/>
                <w:sz w:val="16"/>
              </w:rPr>
              <w:t>facteurs</w:t>
            </w:r>
            <w:r>
              <w:rPr>
                <w:spacing w:val="-18"/>
                <w:w w:val="95"/>
                <w:sz w:val="16"/>
              </w:rPr>
              <w:t xml:space="preserve"> </w:t>
            </w:r>
            <w:r>
              <w:rPr>
                <w:w w:val="95"/>
                <w:sz w:val="16"/>
              </w:rPr>
              <w:t>de</w:t>
            </w:r>
            <w:r>
              <w:rPr>
                <w:spacing w:val="-18"/>
                <w:w w:val="95"/>
                <w:sz w:val="16"/>
              </w:rPr>
              <w:t xml:space="preserve"> </w:t>
            </w:r>
            <w:r>
              <w:rPr>
                <w:w w:val="95"/>
                <w:sz w:val="16"/>
              </w:rPr>
              <w:t>régression</w:t>
            </w:r>
            <w:r>
              <w:rPr>
                <w:spacing w:val="-17"/>
                <w:w w:val="95"/>
                <w:sz w:val="16"/>
              </w:rPr>
              <w:t xml:space="preserve"> </w:t>
            </w:r>
            <w:r>
              <w:rPr>
                <w:w w:val="95"/>
                <w:sz w:val="16"/>
              </w:rPr>
              <w:t xml:space="preserve">possibles </w:t>
            </w:r>
            <w:r>
              <w:rPr>
                <w:w w:val="90"/>
                <w:sz w:val="16"/>
              </w:rPr>
              <w:t>Définir l’énurésie,</w:t>
            </w:r>
            <w:r>
              <w:rPr>
                <w:spacing w:val="17"/>
                <w:w w:val="90"/>
                <w:sz w:val="16"/>
              </w:rPr>
              <w:t xml:space="preserve"> </w:t>
            </w:r>
            <w:r>
              <w:rPr>
                <w:w w:val="90"/>
                <w:sz w:val="16"/>
              </w:rPr>
              <w:t>l’encoprésie</w:t>
            </w:r>
          </w:p>
          <w:p w14:paraId="7E900A68" w14:textId="77777777" w:rsidR="00C0112C" w:rsidRDefault="00CD3D10">
            <w:pPr>
              <w:pStyle w:val="TableParagraph"/>
              <w:spacing w:line="184" w:lineRule="exact"/>
              <w:ind w:left="100"/>
              <w:rPr>
                <w:sz w:val="16"/>
              </w:rPr>
            </w:pPr>
            <w:r>
              <w:rPr>
                <w:w w:val="95"/>
                <w:sz w:val="16"/>
              </w:rPr>
              <w:t>Identifier les principales causes et proposer une attitude adaptée pour une correction précoce</w:t>
            </w:r>
          </w:p>
          <w:p w14:paraId="7E900A69" w14:textId="77777777" w:rsidR="00C0112C" w:rsidRDefault="00CD3D10">
            <w:pPr>
              <w:pStyle w:val="TableParagraph"/>
              <w:spacing w:before="9" w:line="191" w:lineRule="exact"/>
              <w:ind w:left="100"/>
              <w:rPr>
                <w:sz w:val="16"/>
              </w:rPr>
            </w:pPr>
            <w:r>
              <w:rPr>
                <w:w w:val="95"/>
                <w:sz w:val="16"/>
              </w:rPr>
              <w:t>A partir de situations :</w:t>
            </w:r>
          </w:p>
          <w:p w14:paraId="7E900A6A" w14:textId="77777777" w:rsidR="00C0112C" w:rsidRDefault="00CD3D10">
            <w:pPr>
              <w:pStyle w:val="TableParagraph"/>
              <w:numPr>
                <w:ilvl w:val="0"/>
                <w:numId w:val="100"/>
              </w:numPr>
              <w:tabs>
                <w:tab w:val="left" w:pos="226"/>
              </w:tabs>
              <w:spacing w:line="181" w:lineRule="exact"/>
              <w:ind w:firstLine="0"/>
              <w:rPr>
                <w:sz w:val="16"/>
              </w:rPr>
            </w:pPr>
            <w:r>
              <w:rPr>
                <w:w w:val="95"/>
                <w:sz w:val="16"/>
              </w:rPr>
              <w:t>définir</w:t>
            </w:r>
            <w:r>
              <w:rPr>
                <w:spacing w:val="-14"/>
                <w:w w:val="95"/>
                <w:sz w:val="16"/>
              </w:rPr>
              <w:t xml:space="preserve"> </w:t>
            </w:r>
            <w:r>
              <w:rPr>
                <w:w w:val="95"/>
                <w:sz w:val="16"/>
              </w:rPr>
              <w:t>la</w:t>
            </w:r>
            <w:r>
              <w:rPr>
                <w:spacing w:val="-15"/>
                <w:w w:val="95"/>
                <w:sz w:val="16"/>
              </w:rPr>
              <w:t xml:space="preserve"> </w:t>
            </w:r>
            <w:r>
              <w:rPr>
                <w:w w:val="95"/>
                <w:sz w:val="16"/>
              </w:rPr>
              <w:t>notion</w:t>
            </w:r>
            <w:r>
              <w:rPr>
                <w:spacing w:val="-14"/>
                <w:w w:val="95"/>
                <w:sz w:val="16"/>
              </w:rPr>
              <w:t xml:space="preserve"> </w:t>
            </w:r>
            <w:r>
              <w:rPr>
                <w:w w:val="95"/>
                <w:sz w:val="16"/>
              </w:rPr>
              <w:t>de</w:t>
            </w:r>
            <w:r>
              <w:rPr>
                <w:spacing w:val="-14"/>
                <w:w w:val="95"/>
                <w:sz w:val="16"/>
              </w:rPr>
              <w:t xml:space="preserve"> </w:t>
            </w:r>
            <w:r>
              <w:rPr>
                <w:w w:val="95"/>
                <w:sz w:val="16"/>
              </w:rPr>
              <w:t>schéma</w:t>
            </w:r>
            <w:r>
              <w:rPr>
                <w:spacing w:val="-14"/>
                <w:w w:val="95"/>
                <w:sz w:val="16"/>
              </w:rPr>
              <w:t xml:space="preserve"> </w:t>
            </w:r>
            <w:r>
              <w:rPr>
                <w:w w:val="95"/>
                <w:sz w:val="16"/>
              </w:rPr>
              <w:t>corporel</w:t>
            </w:r>
            <w:r>
              <w:rPr>
                <w:spacing w:val="-25"/>
                <w:w w:val="95"/>
                <w:sz w:val="16"/>
              </w:rPr>
              <w:t xml:space="preserve"> </w:t>
            </w:r>
            <w:r>
              <w:rPr>
                <w:w w:val="95"/>
                <w:sz w:val="16"/>
              </w:rPr>
              <w:t>;</w:t>
            </w:r>
          </w:p>
          <w:p w14:paraId="7E900A6B" w14:textId="77777777" w:rsidR="00C0112C" w:rsidRDefault="00CD3D10">
            <w:pPr>
              <w:pStyle w:val="TableParagraph"/>
              <w:numPr>
                <w:ilvl w:val="0"/>
                <w:numId w:val="100"/>
              </w:numPr>
              <w:tabs>
                <w:tab w:val="left" w:pos="226"/>
              </w:tabs>
              <w:spacing w:before="2" w:line="176" w:lineRule="exact"/>
              <w:ind w:right="976" w:firstLine="0"/>
              <w:rPr>
                <w:sz w:val="16"/>
              </w:rPr>
            </w:pPr>
            <w:r>
              <w:rPr>
                <w:w w:val="95"/>
                <w:sz w:val="16"/>
              </w:rPr>
              <w:t>comparer</w:t>
            </w:r>
            <w:r>
              <w:rPr>
                <w:spacing w:val="-10"/>
                <w:w w:val="95"/>
                <w:sz w:val="16"/>
              </w:rPr>
              <w:t xml:space="preserve"> </w:t>
            </w:r>
            <w:r>
              <w:rPr>
                <w:w w:val="95"/>
                <w:sz w:val="16"/>
              </w:rPr>
              <w:t>la</w:t>
            </w:r>
            <w:r>
              <w:rPr>
                <w:spacing w:val="-11"/>
                <w:w w:val="95"/>
                <w:sz w:val="16"/>
              </w:rPr>
              <w:t xml:space="preserve"> </w:t>
            </w:r>
            <w:r>
              <w:rPr>
                <w:w w:val="95"/>
                <w:sz w:val="16"/>
              </w:rPr>
              <w:t>capacité</w:t>
            </w:r>
            <w:r>
              <w:rPr>
                <w:spacing w:val="-10"/>
                <w:w w:val="95"/>
                <w:sz w:val="16"/>
              </w:rPr>
              <w:t xml:space="preserve"> </w:t>
            </w:r>
            <w:r>
              <w:rPr>
                <w:w w:val="95"/>
                <w:sz w:val="16"/>
              </w:rPr>
              <w:t>pour</w:t>
            </w:r>
            <w:r>
              <w:rPr>
                <w:spacing w:val="-10"/>
                <w:w w:val="95"/>
                <w:sz w:val="16"/>
              </w:rPr>
              <w:t xml:space="preserve"> </w:t>
            </w:r>
            <w:r>
              <w:rPr>
                <w:w w:val="95"/>
                <w:sz w:val="16"/>
              </w:rPr>
              <w:t>l’enfant</w:t>
            </w:r>
            <w:r>
              <w:rPr>
                <w:spacing w:val="-10"/>
                <w:w w:val="95"/>
                <w:sz w:val="16"/>
              </w:rPr>
              <w:t xml:space="preserve"> </w:t>
            </w:r>
            <w:r>
              <w:rPr>
                <w:w w:val="95"/>
                <w:sz w:val="16"/>
              </w:rPr>
              <w:t>à</w:t>
            </w:r>
            <w:r>
              <w:rPr>
                <w:spacing w:val="-10"/>
                <w:w w:val="95"/>
                <w:sz w:val="16"/>
              </w:rPr>
              <w:t xml:space="preserve"> </w:t>
            </w:r>
            <w:r>
              <w:rPr>
                <w:w w:val="95"/>
                <w:sz w:val="16"/>
              </w:rPr>
              <w:t>se</w:t>
            </w:r>
            <w:r>
              <w:rPr>
                <w:spacing w:val="-11"/>
                <w:w w:val="95"/>
                <w:sz w:val="16"/>
              </w:rPr>
              <w:t xml:space="preserve"> </w:t>
            </w:r>
            <w:r>
              <w:rPr>
                <w:w w:val="95"/>
                <w:sz w:val="16"/>
              </w:rPr>
              <w:t>repérer</w:t>
            </w:r>
            <w:r>
              <w:rPr>
                <w:spacing w:val="-10"/>
                <w:w w:val="95"/>
                <w:sz w:val="16"/>
              </w:rPr>
              <w:t xml:space="preserve"> </w:t>
            </w:r>
            <w:r>
              <w:rPr>
                <w:w w:val="95"/>
                <w:sz w:val="16"/>
              </w:rPr>
              <w:t>dans</w:t>
            </w:r>
            <w:r>
              <w:rPr>
                <w:spacing w:val="-10"/>
                <w:w w:val="95"/>
                <w:sz w:val="16"/>
              </w:rPr>
              <w:t xml:space="preserve"> </w:t>
            </w:r>
            <w:r>
              <w:rPr>
                <w:w w:val="95"/>
                <w:sz w:val="16"/>
              </w:rPr>
              <w:t>le</w:t>
            </w:r>
            <w:r>
              <w:rPr>
                <w:spacing w:val="-10"/>
                <w:w w:val="95"/>
                <w:sz w:val="16"/>
              </w:rPr>
              <w:t xml:space="preserve"> </w:t>
            </w:r>
            <w:r>
              <w:rPr>
                <w:w w:val="95"/>
                <w:sz w:val="16"/>
              </w:rPr>
              <w:t>temps</w:t>
            </w:r>
            <w:r>
              <w:rPr>
                <w:spacing w:val="-11"/>
                <w:w w:val="95"/>
                <w:sz w:val="16"/>
              </w:rPr>
              <w:t xml:space="preserve"> </w:t>
            </w:r>
            <w:r>
              <w:rPr>
                <w:w w:val="95"/>
                <w:sz w:val="16"/>
              </w:rPr>
              <w:t>et</w:t>
            </w:r>
            <w:r>
              <w:rPr>
                <w:spacing w:val="-10"/>
                <w:w w:val="95"/>
                <w:sz w:val="16"/>
              </w:rPr>
              <w:t xml:space="preserve"> </w:t>
            </w:r>
            <w:r>
              <w:rPr>
                <w:w w:val="95"/>
                <w:sz w:val="16"/>
              </w:rPr>
              <w:t>l’espace</w:t>
            </w:r>
            <w:r>
              <w:rPr>
                <w:spacing w:val="-11"/>
                <w:w w:val="95"/>
                <w:sz w:val="16"/>
              </w:rPr>
              <w:t xml:space="preserve"> </w:t>
            </w:r>
            <w:r>
              <w:rPr>
                <w:w w:val="95"/>
                <w:sz w:val="16"/>
              </w:rPr>
              <w:t>à</w:t>
            </w:r>
            <w:r>
              <w:rPr>
                <w:spacing w:val="-10"/>
                <w:w w:val="95"/>
                <w:sz w:val="16"/>
              </w:rPr>
              <w:t xml:space="preserve"> </w:t>
            </w:r>
            <w:r>
              <w:rPr>
                <w:w w:val="95"/>
                <w:sz w:val="16"/>
              </w:rPr>
              <w:t>différents</w:t>
            </w:r>
            <w:r>
              <w:rPr>
                <w:spacing w:val="-10"/>
                <w:w w:val="95"/>
                <w:sz w:val="16"/>
              </w:rPr>
              <w:t xml:space="preserve"> </w:t>
            </w:r>
            <w:r>
              <w:rPr>
                <w:w w:val="95"/>
                <w:sz w:val="16"/>
              </w:rPr>
              <w:t>âges. A</w:t>
            </w:r>
            <w:r>
              <w:rPr>
                <w:spacing w:val="-17"/>
                <w:w w:val="95"/>
                <w:sz w:val="16"/>
              </w:rPr>
              <w:t xml:space="preserve"> </w:t>
            </w:r>
            <w:r>
              <w:rPr>
                <w:w w:val="95"/>
                <w:sz w:val="16"/>
              </w:rPr>
              <w:t>l’aide</w:t>
            </w:r>
            <w:r>
              <w:rPr>
                <w:spacing w:val="-17"/>
                <w:w w:val="95"/>
                <w:sz w:val="16"/>
              </w:rPr>
              <w:t xml:space="preserve"> </w:t>
            </w:r>
            <w:r>
              <w:rPr>
                <w:w w:val="95"/>
                <w:sz w:val="16"/>
              </w:rPr>
              <w:t>d’exemples,</w:t>
            </w:r>
            <w:r>
              <w:rPr>
                <w:spacing w:val="-17"/>
                <w:w w:val="95"/>
                <w:sz w:val="16"/>
              </w:rPr>
              <w:t xml:space="preserve"> </w:t>
            </w:r>
            <w:r>
              <w:rPr>
                <w:w w:val="95"/>
                <w:sz w:val="16"/>
              </w:rPr>
              <w:t>dégager</w:t>
            </w:r>
            <w:r>
              <w:rPr>
                <w:spacing w:val="-17"/>
                <w:w w:val="95"/>
                <w:sz w:val="16"/>
              </w:rPr>
              <w:t xml:space="preserve"> </w:t>
            </w:r>
            <w:r>
              <w:rPr>
                <w:w w:val="95"/>
                <w:sz w:val="16"/>
              </w:rPr>
              <w:t>les</w:t>
            </w:r>
            <w:r>
              <w:rPr>
                <w:spacing w:val="-17"/>
                <w:w w:val="95"/>
                <w:sz w:val="16"/>
              </w:rPr>
              <w:t xml:space="preserve"> </w:t>
            </w:r>
            <w:r>
              <w:rPr>
                <w:w w:val="95"/>
                <w:sz w:val="16"/>
              </w:rPr>
              <w:t>principaux</w:t>
            </w:r>
            <w:r>
              <w:rPr>
                <w:spacing w:val="-17"/>
                <w:w w:val="95"/>
                <w:sz w:val="16"/>
              </w:rPr>
              <w:t xml:space="preserve"> </w:t>
            </w:r>
            <w:r>
              <w:rPr>
                <w:w w:val="95"/>
                <w:sz w:val="16"/>
              </w:rPr>
              <w:t>aspects</w:t>
            </w:r>
            <w:r>
              <w:rPr>
                <w:spacing w:val="-17"/>
                <w:w w:val="95"/>
                <w:sz w:val="16"/>
              </w:rPr>
              <w:t xml:space="preserve"> </w:t>
            </w:r>
            <w:r>
              <w:rPr>
                <w:w w:val="95"/>
                <w:sz w:val="16"/>
              </w:rPr>
              <w:t>du</w:t>
            </w:r>
            <w:r>
              <w:rPr>
                <w:spacing w:val="-17"/>
                <w:w w:val="95"/>
                <w:sz w:val="16"/>
              </w:rPr>
              <w:t xml:space="preserve"> </w:t>
            </w:r>
            <w:r>
              <w:rPr>
                <w:w w:val="95"/>
                <w:sz w:val="16"/>
              </w:rPr>
              <w:t>développement</w:t>
            </w:r>
            <w:r>
              <w:rPr>
                <w:spacing w:val="-17"/>
                <w:w w:val="95"/>
                <w:sz w:val="16"/>
              </w:rPr>
              <w:t xml:space="preserve"> </w:t>
            </w:r>
            <w:r>
              <w:rPr>
                <w:w w:val="95"/>
                <w:sz w:val="16"/>
              </w:rPr>
              <w:t>intellectuel</w:t>
            </w:r>
            <w:r>
              <w:rPr>
                <w:spacing w:val="-17"/>
                <w:w w:val="95"/>
                <w:sz w:val="16"/>
              </w:rPr>
              <w:t xml:space="preserve"> </w:t>
            </w:r>
            <w:r>
              <w:rPr>
                <w:w w:val="95"/>
                <w:sz w:val="16"/>
              </w:rPr>
              <w:t>de</w:t>
            </w:r>
            <w:r>
              <w:rPr>
                <w:spacing w:val="-17"/>
                <w:w w:val="95"/>
                <w:sz w:val="16"/>
              </w:rPr>
              <w:t xml:space="preserve"> </w:t>
            </w:r>
            <w:r>
              <w:rPr>
                <w:w w:val="95"/>
                <w:sz w:val="16"/>
              </w:rPr>
              <w:t xml:space="preserve">l’enfant </w:t>
            </w:r>
            <w:r>
              <w:rPr>
                <w:w w:val="90"/>
                <w:sz w:val="16"/>
              </w:rPr>
              <w:t xml:space="preserve">A partir d’exemples, définir la notion </w:t>
            </w:r>
            <w:r>
              <w:rPr>
                <w:spacing w:val="3"/>
                <w:w w:val="90"/>
                <w:sz w:val="16"/>
              </w:rPr>
              <w:t xml:space="preserve"> </w:t>
            </w:r>
            <w:r>
              <w:rPr>
                <w:w w:val="90"/>
                <w:sz w:val="16"/>
              </w:rPr>
              <w:t>d’attachement</w:t>
            </w:r>
          </w:p>
          <w:p w14:paraId="7E900A6C" w14:textId="77777777" w:rsidR="00C0112C" w:rsidRDefault="00CD3D10">
            <w:pPr>
              <w:pStyle w:val="TableParagraph"/>
              <w:spacing w:line="174" w:lineRule="exact"/>
              <w:ind w:left="100"/>
              <w:rPr>
                <w:sz w:val="16"/>
              </w:rPr>
            </w:pPr>
            <w:r>
              <w:rPr>
                <w:w w:val="90"/>
                <w:sz w:val="16"/>
              </w:rPr>
              <w:t>Préciser les différentes étapes</w:t>
            </w:r>
          </w:p>
          <w:p w14:paraId="7E900A6D" w14:textId="77777777" w:rsidR="00C0112C" w:rsidRDefault="00CD3D10">
            <w:pPr>
              <w:pStyle w:val="TableParagraph"/>
              <w:spacing w:line="249" w:lineRule="auto"/>
              <w:ind w:left="100" w:right="760"/>
              <w:rPr>
                <w:sz w:val="16"/>
              </w:rPr>
            </w:pPr>
            <w:r>
              <w:rPr>
                <w:w w:val="95"/>
                <w:sz w:val="16"/>
              </w:rPr>
              <w:t>Présenter</w:t>
            </w:r>
            <w:r>
              <w:rPr>
                <w:spacing w:val="-14"/>
                <w:w w:val="95"/>
                <w:sz w:val="16"/>
              </w:rPr>
              <w:t xml:space="preserve"> </w:t>
            </w:r>
            <w:r>
              <w:rPr>
                <w:w w:val="95"/>
                <w:sz w:val="16"/>
              </w:rPr>
              <w:t>les</w:t>
            </w:r>
            <w:r>
              <w:rPr>
                <w:spacing w:val="-15"/>
                <w:w w:val="95"/>
                <w:sz w:val="16"/>
              </w:rPr>
              <w:t xml:space="preserve"> </w:t>
            </w:r>
            <w:r>
              <w:rPr>
                <w:w w:val="95"/>
                <w:sz w:val="16"/>
              </w:rPr>
              <w:t>étapes</w:t>
            </w:r>
            <w:r>
              <w:rPr>
                <w:spacing w:val="-14"/>
                <w:w w:val="95"/>
                <w:sz w:val="16"/>
              </w:rPr>
              <w:t xml:space="preserve"> </w:t>
            </w:r>
            <w:r>
              <w:rPr>
                <w:w w:val="95"/>
                <w:sz w:val="16"/>
              </w:rPr>
              <w:t>de</w:t>
            </w:r>
            <w:r>
              <w:rPr>
                <w:spacing w:val="-14"/>
                <w:w w:val="95"/>
                <w:sz w:val="16"/>
              </w:rPr>
              <w:t xml:space="preserve"> </w:t>
            </w:r>
            <w:r>
              <w:rPr>
                <w:w w:val="95"/>
                <w:sz w:val="16"/>
              </w:rPr>
              <w:t>la</w:t>
            </w:r>
            <w:r>
              <w:rPr>
                <w:spacing w:val="-14"/>
                <w:w w:val="95"/>
                <w:sz w:val="16"/>
              </w:rPr>
              <w:t xml:space="preserve"> </w:t>
            </w:r>
            <w:r>
              <w:rPr>
                <w:w w:val="95"/>
                <w:sz w:val="16"/>
              </w:rPr>
              <w:t>socialisation</w:t>
            </w:r>
            <w:r>
              <w:rPr>
                <w:spacing w:val="-15"/>
                <w:w w:val="95"/>
                <w:sz w:val="16"/>
              </w:rPr>
              <w:t xml:space="preserve"> </w:t>
            </w:r>
            <w:r>
              <w:rPr>
                <w:w w:val="95"/>
                <w:sz w:val="16"/>
              </w:rPr>
              <w:t>et</w:t>
            </w:r>
            <w:r>
              <w:rPr>
                <w:spacing w:val="-14"/>
                <w:w w:val="95"/>
                <w:sz w:val="16"/>
              </w:rPr>
              <w:t xml:space="preserve"> </w:t>
            </w:r>
            <w:r>
              <w:rPr>
                <w:w w:val="95"/>
                <w:sz w:val="16"/>
              </w:rPr>
              <w:t>l’évolution</w:t>
            </w:r>
            <w:r>
              <w:rPr>
                <w:spacing w:val="-15"/>
                <w:w w:val="95"/>
                <w:sz w:val="16"/>
              </w:rPr>
              <w:t xml:space="preserve"> </w:t>
            </w:r>
            <w:r>
              <w:rPr>
                <w:w w:val="95"/>
                <w:sz w:val="16"/>
              </w:rPr>
              <w:t>des</w:t>
            </w:r>
            <w:r>
              <w:rPr>
                <w:spacing w:val="-14"/>
                <w:w w:val="95"/>
                <w:sz w:val="16"/>
              </w:rPr>
              <w:t xml:space="preserve"> </w:t>
            </w:r>
            <w:r>
              <w:rPr>
                <w:w w:val="95"/>
                <w:sz w:val="16"/>
              </w:rPr>
              <w:t>relations</w:t>
            </w:r>
            <w:r>
              <w:rPr>
                <w:spacing w:val="-14"/>
                <w:w w:val="95"/>
                <w:sz w:val="16"/>
              </w:rPr>
              <w:t xml:space="preserve"> </w:t>
            </w:r>
            <w:r>
              <w:rPr>
                <w:w w:val="95"/>
                <w:sz w:val="16"/>
              </w:rPr>
              <w:t>de</w:t>
            </w:r>
            <w:r>
              <w:rPr>
                <w:spacing w:val="-14"/>
                <w:w w:val="95"/>
                <w:sz w:val="16"/>
              </w:rPr>
              <w:t xml:space="preserve"> </w:t>
            </w:r>
            <w:r>
              <w:rPr>
                <w:w w:val="95"/>
                <w:sz w:val="16"/>
              </w:rPr>
              <w:t>l’enfant</w:t>
            </w:r>
            <w:r>
              <w:rPr>
                <w:spacing w:val="-14"/>
                <w:w w:val="95"/>
                <w:sz w:val="16"/>
              </w:rPr>
              <w:t xml:space="preserve"> </w:t>
            </w:r>
            <w:r>
              <w:rPr>
                <w:w w:val="95"/>
                <w:sz w:val="16"/>
              </w:rPr>
              <w:t>avec</w:t>
            </w:r>
            <w:r>
              <w:rPr>
                <w:spacing w:val="-14"/>
                <w:w w:val="95"/>
                <w:sz w:val="16"/>
              </w:rPr>
              <w:t xml:space="preserve"> </w:t>
            </w:r>
            <w:r>
              <w:rPr>
                <w:w w:val="95"/>
                <w:sz w:val="16"/>
              </w:rPr>
              <w:t>son</w:t>
            </w:r>
            <w:r>
              <w:rPr>
                <w:spacing w:val="-14"/>
                <w:w w:val="95"/>
                <w:sz w:val="16"/>
              </w:rPr>
              <w:t xml:space="preserve"> </w:t>
            </w:r>
            <w:r>
              <w:rPr>
                <w:w w:val="95"/>
                <w:sz w:val="16"/>
              </w:rPr>
              <w:t>entourage A</w:t>
            </w:r>
            <w:r>
              <w:rPr>
                <w:spacing w:val="-16"/>
                <w:w w:val="95"/>
                <w:sz w:val="16"/>
              </w:rPr>
              <w:t xml:space="preserve"> </w:t>
            </w:r>
            <w:r>
              <w:rPr>
                <w:w w:val="95"/>
                <w:sz w:val="16"/>
              </w:rPr>
              <w:t>partir</w:t>
            </w:r>
            <w:r>
              <w:rPr>
                <w:spacing w:val="-16"/>
                <w:w w:val="95"/>
                <w:sz w:val="16"/>
              </w:rPr>
              <w:t xml:space="preserve"> </w:t>
            </w:r>
            <w:r>
              <w:rPr>
                <w:w w:val="95"/>
                <w:sz w:val="16"/>
              </w:rPr>
              <w:t>d’exemples</w:t>
            </w:r>
            <w:r>
              <w:rPr>
                <w:spacing w:val="-26"/>
                <w:w w:val="95"/>
                <w:sz w:val="16"/>
              </w:rPr>
              <w:t xml:space="preserve"> </w:t>
            </w:r>
            <w:r>
              <w:rPr>
                <w:w w:val="95"/>
                <w:sz w:val="16"/>
              </w:rPr>
              <w:t>:</w:t>
            </w:r>
          </w:p>
          <w:p w14:paraId="7E900A6E" w14:textId="77777777" w:rsidR="00C0112C" w:rsidRDefault="00CD3D10">
            <w:pPr>
              <w:pStyle w:val="TableParagraph"/>
              <w:numPr>
                <w:ilvl w:val="0"/>
                <w:numId w:val="100"/>
              </w:numPr>
              <w:tabs>
                <w:tab w:val="left" w:pos="226"/>
              </w:tabs>
              <w:spacing w:before="10" w:line="169" w:lineRule="exact"/>
              <w:ind w:left="225"/>
              <w:rPr>
                <w:sz w:val="16"/>
              </w:rPr>
            </w:pPr>
            <w:r>
              <w:rPr>
                <w:w w:val="95"/>
                <w:sz w:val="16"/>
              </w:rPr>
              <w:t>présenter</w:t>
            </w:r>
            <w:r>
              <w:rPr>
                <w:spacing w:val="-16"/>
                <w:w w:val="95"/>
                <w:sz w:val="16"/>
              </w:rPr>
              <w:t xml:space="preserve"> </w:t>
            </w:r>
            <w:r>
              <w:rPr>
                <w:w w:val="95"/>
                <w:sz w:val="16"/>
              </w:rPr>
              <w:t>l’évolution</w:t>
            </w:r>
            <w:r>
              <w:rPr>
                <w:spacing w:val="-16"/>
                <w:w w:val="95"/>
                <w:sz w:val="16"/>
              </w:rPr>
              <w:t xml:space="preserve"> </w:t>
            </w:r>
            <w:r>
              <w:rPr>
                <w:w w:val="95"/>
                <w:sz w:val="16"/>
              </w:rPr>
              <w:t>du</w:t>
            </w:r>
            <w:r>
              <w:rPr>
                <w:spacing w:val="-16"/>
                <w:w w:val="95"/>
                <w:sz w:val="16"/>
              </w:rPr>
              <w:t xml:space="preserve"> </w:t>
            </w:r>
            <w:r>
              <w:rPr>
                <w:w w:val="95"/>
                <w:sz w:val="16"/>
              </w:rPr>
              <w:t>langage</w:t>
            </w:r>
            <w:r>
              <w:rPr>
                <w:spacing w:val="-16"/>
                <w:w w:val="95"/>
                <w:sz w:val="16"/>
              </w:rPr>
              <w:t xml:space="preserve"> </w:t>
            </w:r>
            <w:r>
              <w:rPr>
                <w:w w:val="95"/>
                <w:sz w:val="16"/>
              </w:rPr>
              <w:t>oral</w:t>
            </w:r>
            <w:r>
              <w:rPr>
                <w:spacing w:val="-17"/>
                <w:w w:val="95"/>
                <w:sz w:val="16"/>
              </w:rPr>
              <w:t xml:space="preserve"> </w:t>
            </w:r>
            <w:r>
              <w:rPr>
                <w:w w:val="95"/>
                <w:sz w:val="16"/>
              </w:rPr>
              <w:t>et</w:t>
            </w:r>
            <w:r>
              <w:rPr>
                <w:spacing w:val="-16"/>
                <w:w w:val="95"/>
                <w:sz w:val="16"/>
              </w:rPr>
              <w:t xml:space="preserve"> </w:t>
            </w:r>
            <w:r>
              <w:rPr>
                <w:w w:val="95"/>
                <w:sz w:val="16"/>
              </w:rPr>
              <w:t>écrit</w:t>
            </w:r>
            <w:r>
              <w:rPr>
                <w:spacing w:val="-26"/>
                <w:w w:val="95"/>
                <w:sz w:val="16"/>
              </w:rPr>
              <w:t xml:space="preserve"> </w:t>
            </w:r>
            <w:r>
              <w:rPr>
                <w:w w:val="95"/>
                <w:sz w:val="16"/>
              </w:rPr>
              <w:t>;</w:t>
            </w:r>
          </w:p>
          <w:p w14:paraId="7E900A6F" w14:textId="77777777" w:rsidR="00C0112C" w:rsidRDefault="00CD3D10">
            <w:pPr>
              <w:pStyle w:val="TableParagraph"/>
              <w:numPr>
                <w:ilvl w:val="0"/>
                <w:numId w:val="100"/>
              </w:numPr>
              <w:tabs>
                <w:tab w:val="left" w:pos="226"/>
              </w:tabs>
              <w:spacing w:line="186" w:lineRule="exact"/>
              <w:ind w:left="225"/>
              <w:rPr>
                <w:sz w:val="16"/>
              </w:rPr>
            </w:pPr>
            <w:r>
              <w:rPr>
                <w:w w:val="95"/>
                <w:sz w:val="16"/>
              </w:rPr>
              <w:t>définir</w:t>
            </w:r>
            <w:r>
              <w:rPr>
                <w:spacing w:val="-12"/>
                <w:w w:val="95"/>
                <w:sz w:val="16"/>
              </w:rPr>
              <w:t xml:space="preserve"> </w:t>
            </w:r>
            <w:r>
              <w:rPr>
                <w:w w:val="95"/>
                <w:sz w:val="16"/>
              </w:rPr>
              <w:t>les</w:t>
            </w:r>
            <w:r>
              <w:rPr>
                <w:spacing w:val="-13"/>
                <w:w w:val="95"/>
                <w:sz w:val="16"/>
              </w:rPr>
              <w:t xml:space="preserve"> </w:t>
            </w:r>
            <w:r>
              <w:rPr>
                <w:w w:val="95"/>
                <w:sz w:val="16"/>
              </w:rPr>
              <w:t>troubles</w:t>
            </w:r>
            <w:r>
              <w:rPr>
                <w:spacing w:val="-12"/>
                <w:w w:val="95"/>
                <w:sz w:val="16"/>
              </w:rPr>
              <w:t xml:space="preserve"> </w:t>
            </w:r>
            <w:r>
              <w:rPr>
                <w:w w:val="95"/>
                <w:sz w:val="16"/>
              </w:rPr>
              <w:t>du</w:t>
            </w:r>
            <w:r>
              <w:rPr>
                <w:spacing w:val="-12"/>
                <w:w w:val="95"/>
                <w:sz w:val="16"/>
              </w:rPr>
              <w:t xml:space="preserve"> </w:t>
            </w:r>
            <w:r>
              <w:rPr>
                <w:w w:val="95"/>
                <w:sz w:val="16"/>
              </w:rPr>
              <w:t>langage</w:t>
            </w:r>
            <w:r>
              <w:rPr>
                <w:spacing w:val="-12"/>
                <w:w w:val="95"/>
                <w:sz w:val="16"/>
              </w:rPr>
              <w:t xml:space="preserve"> </w:t>
            </w:r>
            <w:r>
              <w:rPr>
                <w:w w:val="95"/>
                <w:sz w:val="16"/>
              </w:rPr>
              <w:t>et</w:t>
            </w:r>
            <w:r>
              <w:rPr>
                <w:spacing w:val="-12"/>
                <w:w w:val="95"/>
                <w:sz w:val="16"/>
              </w:rPr>
              <w:t xml:space="preserve"> </w:t>
            </w:r>
            <w:r>
              <w:rPr>
                <w:w w:val="95"/>
                <w:sz w:val="16"/>
              </w:rPr>
              <w:t>justifier</w:t>
            </w:r>
            <w:r>
              <w:rPr>
                <w:spacing w:val="-13"/>
                <w:w w:val="95"/>
                <w:sz w:val="16"/>
              </w:rPr>
              <w:t xml:space="preserve"> </w:t>
            </w:r>
            <w:r>
              <w:rPr>
                <w:w w:val="95"/>
                <w:sz w:val="16"/>
              </w:rPr>
              <w:t>l’intérêt</w:t>
            </w:r>
            <w:r>
              <w:rPr>
                <w:spacing w:val="-12"/>
                <w:w w:val="95"/>
                <w:sz w:val="16"/>
              </w:rPr>
              <w:t xml:space="preserve"> </w:t>
            </w:r>
            <w:r>
              <w:rPr>
                <w:w w:val="95"/>
                <w:sz w:val="16"/>
              </w:rPr>
              <w:t>de</w:t>
            </w:r>
            <w:r>
              <w:rPr>
                <w:spacing w:val="-12"/>
                <w:w w:val="95"/>
                <w:sz w:val="16"/>
              </w:rPr>
              <w:t xml:space="preserve"> </w:t>
            </w:r>
            <w:r>
              <w:rPr>
                <w:w w:val="95"/>
                <w:sz w:val="16"/>
              </w:rPr>
              <w:t>la</w:t>
            </w:r>
            <w:r>
              <w:rPr>
                <w:spacing w:val="-12"/>
                <w:w w:val="95"/>
                <w:sz w:val="16"/>
              </w:rPr>
              <w:t xml:space="preserve"> </w:t>
            </w:r>
            <w:r>
              <w:rPr>
                <w:w w:val="95"/>
                <w:sz w:val="16"/>
              </w:rPr>
              <w:t>prise</w:t>
            </w:r>
            <w:r>
              <w:rPr>
                <w:spacing w:val="-13"/>
                <w:w w:val="95"/>
                <w:sz w:val="16"/>
              </w:rPr>
              <w:t xml:space="preserve"> </w:t>
            </w:r>
            <w:r>
              <w:rPr>
                <w:w w:val="95"/>
                <w:sz w:val="16"/>
              </w:rPr>
              <w:t>en</w:t>
            </w:r>
            <w:r>
              <w:rPr>
                <w:spacing w:val="-12"/>
                <w:w w:val="95"/>
                <w:sz w:val="16"/>
              </w:rPr>
              <w:t xml:space="preserve"> </w:t>
            </w:r>
            <w:r>
              <w:rPr>
                <w:w w:val="95"/>
                <w:sz w:val="16"/>
              </w:rPr>
              <w:t>charge</w:t>
            </w:r>
            <w:r>
              <w:rPr>
                <w:spacing w:val="-12"/>
                <w:w w:val="95"/>
                <w:sz w:val="16"/>
              </w:rPr>
              <w:t xml:space="preserve"> </w:t>
            </w:r>
            <w:r>
              <w:rPr>
                <w:w w:val="95"/>
                <w:sz w:val="16"/>
              </w:rPr>
              <w:t>précoce.</w:t>
            </w:r>
          </w:p>
        </w:tc>
      </w:tr>
      <w:tr w:rsidR="00C0112C" w14:paraId="7E900A72" w14:textId="77777777">
        <w:trPr>
          <w:trHeight w:hRule="exact" w:val="379"/>
        </w:trPr>
        <w:tc>
          <w:tcPr>
            <w:tcW w:w="9904" w:type="dxa"/>
            <w:gridSpan w:val="2"/>
            <w:tcBorders>
              <w:top w:val="single" w:sz="2" w:space="0" w:color="000000"/>
              <w:bottom w:val="single" w:sz="2" w:space="0" w:color="000000"/>
            </w:tcBorders>
          </w:tcPr>
          <w:p w14:paraId="7E900A71" w14:textId="77777777" w:rsidR="00C0112C" w:rsidRDefault="00CD3D10">
            <w:pPr>
              <w:pStyle w:val="TableParagraph"/>
              <w:spacing w:before="113"/>
              <w:ind w:left="1907" w:right="1907"/>
              <w:jc w:val="center"/>
              <w:rPr>
                <w:rFonts w:ascii="Lucida Sans" w:hAnsi="Lucida Sans"/>
                <w:b/>
                <w:sz w:val="16"/>
              </w:rPr>
            </w:pPr>
            <w:r>
              <w:rPr>
                <w:rFonts w:ascii="Lucida Sans" w:hAnsi="Lucida Sans"/>
                <w:b/>
                <w:w w:val="75"/>
                <w:sz w:val="16"/>
              </w:rPr>
              <w:t>La personne âgée</w:t>
            </w:r>
          </w:p>
        </w:tc>
      </w:tr>
      <w:tr w:rsidR="00C0112C" w14:paraId="7E900A75" w14:textId="77777777">
        <w:trPr>
          <w:trHeight w:hRule="exact" w:val="543"/>
        </w:trPr>
        <w:tc>
          <w:tcPr>
            <w:tcW w:w="3207" w:type="dxa"/>
            <w:tcBorders>
              <w:top w:val="single" w:sz="2" w:space="0" w:color="000000"/>
              <w:bottom w:val="single" w:sz="2" w:space="0" w:color="000000"/>
              <w:right w:val="single" w:sz="2" w:space="0" w:color="000000"/>
            </w:tcBorders>
          </w:tcPr>
          <w:p w14:paraId="7E900A73" w14:textId="77777777" w:rsidR="00C0112C" w:rsidRDefault="00CD3D10">
            <w:pPr>
              <w:pStyle w:val="TableParagraph"/>
              <w:spacing w:before="116"/>
              <w:rPr>
                <w:sz w:val="16"/>
              </w:rPr>
            </w:pPr>
            <w:r>
              <w:rPr>
                <w:w w:val="90"/>
                <w:sz w:val="16"/>
              </w:rPr>
              <w:t>Vieillissement  cognitif  et psychologique</w:t>
            </w:r>
          </w:p>
        </w:tc>
        <w:tc>
          <w:tcPr>
            <w:tcW w:w="6697" w:type="dxa"/>
            <w:tcBorders>
              <w:top w:val="single" w:sz="2" w:space="0" w:color="000000"/>
              <w:left w:val="single" w:sz="2" w:space="0" w:color="000000"/>
              <w:bottom w:val="single" w:sz="2" w:space="0" w:color="000000"/>
            </w:tcBorders>
          </w:tcPr>
          <w:p w14:paraId="7E900A74" w14:textId="77777777" w:rsidR="00C0112C" w:rsidRDefault="00CD3D10">
            <w:pPr>
              <w:pStyle w:val="TableParagraph"/>
              <w:spacing w:before="137" w:line="164" w:lineRule="exact"/>
              <w:ind w:left="264" w:right="528" w:hanging="165"/>
              <w:rPr>
                <w:sz w:val="16"/>
              </w:rPr>
            </w:pPr>
            <w:r>
              <w:rPr>
                <w:w w:val="95"/>
                <w:sz w:val="16"/>
              </w:rPr>
              <w:t>A</w:t>
            </w:r>
            <w:r>
              <w:rPr>
                <w:spacing w:val="-14"/>
                <w:w w:val="95"/>
                <w:sz w:val="16"/>
              </w:rPr>
              <w:t xml:space="preserve"> </w:t>
            </w:r>
            <w:r>
              <w:rPr>
                <w:w w:val="95"/>
                <w:sz w:val="16"/>
              </w:rPr>
              <w:t>partir</w:t>
            </w:r>
            <w:r>
              <w:rPr>
                <w:spacing w:val="-14"/>
                <w:w w:val="95"/>
                <w:sz w:val="16"/>
              </w:rPr>
              <w:t xml:space="preserve"> </w:t>
            </w:r>
            <w:r>
              <w:rPr>
                <w:w w:val="95"/>
                <w:sz w:val="16"/>
              </w:rPr>
              <w:t>de</w:t>
            </w:r>
            <w:r>
              <w:rPr>
                <w:spacing w:val="-14"/>
                <w:w w:val="95"/>
                <w:sz w:val="16"/>
              </w:rPr>
              <w:t xml:space="preserve"> </w:t>
            </w:r>
            <w:r>
              <w:rPr>
                <w:w w:val="95"/>
                <w:sz w:val="16"/>
              </w:rPr>
              <w:t>situations</w:t>
            </w:r>
            <w:r>
              <w:rPr>
                <w:spacing w:val="-14"/>
                <w:w w:val="95"/>
                <w:sz w:val="16"/>
              </w:rPr>
              <w:t xml:space="preserve"> </w:t>
            </w:r>
            <w:r>
              <w:rPr>
                <w:w w:val="95"/>
                <w:sz w:val="16"/>
              </w:rPr>
              <w:t>données,</w:t>
            </w:r>
            <w:r>
              <w:rPr>
                <w:spacing w:val="-14"/>
                <w:w w:val="95"/>
                <w:sz w:val="16"/>
              </w:rPr>
              <w:t xml:space="preserve"> </w:t>
            </w:r>
            <w:r>
              <w:rPr>
                <w:w w:val="95"/>
                <w:sz w:val="16"/>
              </w:rPr>
              <w:t>repérer</w:t>
            </w:r>
            <w:r>
              <w:rPr>
                <w:spacing w:val="-14"/>
                <w:w w:val="95"/>
                <w:sz w:val="16"/>
              </w:rPr>
              <w:t xml:space="preserve"> </w:t>
            </w:r>
            <w:r>
              <w:rPr>
                <w:w w:val="95"/>
                <w:sz w:val="16"/>
              </w:rPr>
              <w:t>les</w:t>
            </w:r>
            <w:r>
              <w:rPr>
                <w:spacing w:val="-14"/>
                <w:w w:val="95"/>
                <w:sz w:val="16"/>
              </w:rPr>
              <w:t xml:space="preserve"> </w:t>
            </w:r>
            <w:r>
              <w:rPr>
                <w:w w:val="95"/>
                <w:sz w:val="16"/>
              </w:rPr>
              <w:t>modifications</w:t>
            </w:r>
            <w:r>
              <w:rPr>
                <w:spacing w:val="-14"/>
                <w:w w:val="95"/>
                <w:sz w:val="16"/>
              </w:rPr>
              <w:t xml:space="preserve"> </w:t>
            </w:r>
            <w:r>
              <w:rPr>
                <w:w w:val="95"/>
                <w:sz w:val="16"/>
              </w:rPr>
              <w:t>cognitives</w:t>
            </w:r>
            <w:r>
              <w:rPr>
                <w:spacing w:val="-14"/>
                <w:w w:val="95"/>
                <w:sz w:val="16"/>
              </w:rPr>
              <w:t xml:space="preserve"> </w:t>
            </w:r>
            <w:r>
              <w:rPr>
                <w:w w:val="95"/>
                <w:sz w:val="16"/>
              </w:rPr>
              <w:t>et</w:t>
            </w:r>
            <w:r>
              <w:rPr>
                <w:spacing w:val="-13"/>
                <w:w w:val="95"/>
                <w:sz w:val="16"/>
              </w:rPr>
              <w:t xml:space="preserve"> </w:t>
            </w:r>
            <w:r>
              <w:rPr>
                <w:w w:val="95"/>
                <w:sz w:val="16"/>
              </w:rPr>
              <w:t>psychologiques,</w:t>
            </w:r>
            <w:r>
              <w:rPr>
                <w:spacing w:val="-14"/>
                <w:w w:val="95"/>
                <w:sz w:val="16"/>
              </w:rPr>
              <w:t xml:space="preserve"> </w:t>
            </w:r>
            <w:r>
              <w:rPr>
                <w:w w:val="95"/>
                <w:sz w:val="16"/>
              </w:rPr>
              <w:t>en</w:t>
            </w:r>
            <w:r>
              <w:rPr>
                <w:spacing w:val="-14"/>
                <w:w w:val="95"/>
                <w:sz w:val="16"/>
              </w:rPr>
              <w:t xml:space="preserve"> </w:t>
            </w:r>
            <w:r>
              <w:rPr>
                <w:w w:val="95"/>
                <w:sz w:val="16"/>
              </w:rPr>
              <w:t>déduire</w:t>
            </w:r>
            <w:r>
              <w:rPr>
                <w:spacing w:val="-14"/>
                <w:w w:val="95"/>
                <w:sz w:val="16"/>
              </w:rPr>
              <w:t xml:space="preserve"> </w:t>
            </w:r>
            <w:r>
              <w:rPr>
                <w:w w:val="95"/>
                <w:sz w:val="16"/>
              </w:rPr>
              <w:t xml:space="preserve">les </w:t>
            </w:r>
            <w:r>
              <w:rPr>
                <w:w w:val="90"/>
                <w:sz w:val="16"/>
              </w:rPr>
              <w:t xml:space="preserve">conséquences pour la </w:t>
            </w:r>
            <w:r>
              <w:rPr>
                <w:spacing w:val="8"/>
                <w:w w:val="90"/>
                <w:sz w:val="16"/>
              </w:rPr>
              <w:t xml:space="preserve"> </w:t>
            </w:r>
            <w:r>
              <w:rPr>
                <w:w w:val="90"/>
                <w:sz w:val="16"/>
              </w:rPr>
              <w:t>personne</w:t>
            </w:r>
          </w:p>
        </w:tc>
      </w:tr>
      <w:tr w:rsidR="00C0112C" w14:paraId="7E900A79" w14:textId="77777777">
        <w:trPr>
          <w:trHeight w:hRule="exact" w:val="730"/>
        </w:trPr>
        <w:tc>
          <w:tcPr>
            <w:tcW w:w="3207" w:type="dxa"/>
            <w:tcBorders>
              <w:top w:val="single" w:sz="2" w:space="0" w:color="000000"/>
              <w:bottom w:val="single" w:sz="2" w:space="0" w:color="000000"/>
              <w:right w:val="single" w:sz="2" w:space="0" w:color="000000"/>
            </w:tcBorders>
          </w:tcPr>
          <w:p w14:paraId="7E900A76" w14:textId="77777777" w:rsidR="00C0112C" w:rsidRDefault="00CD3D10">
            <w:pPr>
              <w:pStyle w:val="TableParagraph"/>
              <w:spacing w:before="116"/>
              <w:rPr>
                <w:sz w:val="16"/>
              </w:rPr>
            </w:pPr>
            <w:r>
              <w:rPr>
                <w:w w:val="90"/>
                <w:sz w:val="16"/>
              </w:rPr>
              <w:t>Perte d’autonomie, dépendance</w:t>
            </w:r>
          </w:p>
        </w:tc>
        <w:tc>
          <w:tcPr>
            <w:tcW w:w="6697" w:type="dxa"/>
            <w:tcBorders>
              <w:top w:val="single" w:sz="2" w:space="0" w:color="000000"/>
              <w:left w:val="single" w:sz="2" w:space="0" w:color="000000"/>
              <w:bottom w:val="single" w:sz="2" w:space="0" w:color="000000"/>
            </w:tcBorders>
          </w:tcPr>
          <w:p w14:paraId="7E900A77" w14:textId="77777777" w:rsidR="00C0112C" w:rsidRDefault="00CD3D10">
            <w:pPr>
              <w:pStyle w:val="TableParagraph"/>
              <w:spacing w:before="116" w:line="186" w:lineRule="exact"/>
              <w:ind w:left="100"/>
              <w:rPr>
                <w:sz w:val="16"/>
              </w:rPr>
            </w:pPr>
            <w:r>
              <w:rPr>
                <w:w w:val="95"/>
                <w:sz w:val="16"/>
              </w:rPr>
              <w:t>Définir les notions d’autonomie et de dépendance</w:t>
            </w:r>
          </w:p>
          <w:p w14:paraId="7E900A78" w14:textId="77777777" w:rsidR="00C0112C" w:rsidRDefault="00CD3D10">
            <w:pPr>
              <w:pStyle w:val="TableParagraph"/>
              <w:spacing w:before="1" w:line="176" w:lineRule="exact"/>
              <w:ind w:left="100" w:right="958"/>
              <w:rPr>
                <w:sz w:val="16"/>
              </w:rPr>
            </w:pPr>
            <w:r>
              <w:rPr>
                <w:w w:val="95"/>
                <w:sz w:val="16"/>
              </w:rPr>
              <w:t>A</w:t>
            </w:r>
            <w:r>
              <w:rPr>
                <w:spacing w:val="-18"/>
                <w:w w:val="95"/>
                <w:sz w:val="16"/>
              </w:rPr>
              <w:t xml:space="preserve"> </w:t>
            </w:r>
            <w:r>
              <w:rPr>
                <w:w w:val="95"/>
                <w:sz w:val="16"/>
              </w:rPr>
              <w:t>partir</w:t>
            </w:r>
            <w:r>
              <w:rPr>
                <w:spacing w:val="-18"/>
                <w:w w:val="95"/>
                <w:sz w:val="16"/>
              </w:rPr>
              <w:t xml:space="preserve"> </w:t>
            </w:r>
            <w:r>
              <w:rPr>
                <w:w w:val="95"/>
                <w:sz w:val="16"/>
              </w:rPr>
              <w:t>d’exemples</w:t>
            </w:r>
            <w:r>
              <w:rPr>
                <w:spacing w:val="-18"/>
                <w:w w:val="95"/>
                <w:sz w:val="16"/>
              </w:rPr>
              <w:t xml:space="preserve"> </w:t>
            </w:r>
            <w:r>
              <w:rPr>
                <w:w w:val="95"/>
                <w:sz w:val="16"/>
              </w:rPr>
              <w:t>ou</w:t>
            </w:r>
            <w:r>
              <w:rPr>
                <w:spacing w:val="-18"/>
                <w:w w:val="95"/>
                <w:sz w:val="16"/>
              </w:rPr>
              <w:t xml:space="preserve"> </w:t>
            </w:r>
            <w:r>
              <w:rPr>
                <w:w w:val="95"/>
                <w:sz w:val="16"/>
              </w:rPr>
              <w:t>d’observations,</w:t>
            </w:r>
            <w:r>
              <w:rPr>
                <w:spacing w:val="-18"/>
                <w:w w:val="95"/>
                <w:sz w:val="16"/>
              </w:rPr>
              <w:t xml:space="preserve"> </w:t>
            </w:r>
            <w:r>
              <w:rPr>
                <w:w w:val="95"/>
                <w:sz w:val="16"/>
              </w:rPr>
              <w:t>repérer</w:t>
            </w:r>
            <w:r>
              <w:rPr>
                <w:spacing w:val="-18"/>
                <w:w w:val="95"/>
                <w:sz w:val="16"/>
              </w:rPr>
              <w:t xml:space="preserve"> </w:t>
            </w:r>
            <w:r>
              <w:rPr>
                <w:w w:val="95"/>
                <w:sz w:val="16"/>
              </w:rPr>
              <w:t>les</w:t>
            </w:r>
            <w:r>
              <w:rPr>
                <w:spacing w:val="-18"/>
                <w:w w:val="95"/>
                <w:sz w:val="16"/>
              </w:rPr>
              <w:t xml:space="preserve"> </w:t>
            </w:r>
            <w:r>
              <w:rPr>
                <w:w w:val="95"/>
                <w:sz w:val="16"/>
              </w:rPr>
              <w:t>signes</w:t>
            </w:r>
            <w:r>
              <w:rPr>
                <w:spacing w:val="-18"/>
                <w:w w:val="95"/>
                <w:sz w:val="16"/>
              </w:rPr>
              <w:t xml:space="preserve"> </w:t>
            </w:r>
            <w:r>
              <w:rPr>
                <w:w w:val="95"/>
                <w:sz w:val="16"/>
              </w:rPr>
              <w:t>évocateurs</w:t>
            </w:r>
            <w:r>
              <w:rPr>
                <w:spacing w:val="-18"/>
                <w:w w:val="95"/>
                <w:sz w:val="16"/>
              </w:rPr>
              <w:t xml:space="preserve"> </w:t>
            </w:r>
            <w:r>
              <w:rPr>
                <w:w w:val="95"/>
                <w:sz w:val="16"/>
              </w:rPr>
              <w:t>d’une</w:t>
            </w:r>
            <w:r>
              <w:rPr>
                <w:spacing w:val="-18"/>
                <w:w w:val="95"/>
                <w:sz w:val="16"/>
              </w:rPr>
              <w:t xml:space="preserve"> </w:t>
            </w:r>
            <w:r>
              <w:rPr>
                <w:w w:val="95"/>
                <w:sz w:val="16"/>
              </w:rPr>
              <w:t>perte</w:t>
            </w:r>
            <w:r>
              <w:rPr>
                <w:spacing w:val="-18"/>
                <w:w w:val="95"/>
                <w:sz w:val="16"/>
              </w:rPr>
              <w:t xml:space="preserve"> </w:t>
            </w:r>
            <w:r>
              <w:rPr>
                <w:w w:val="95"/>
                <w:sz w:val="16"/>
              </w:rPr>
              <w:t>d’autonomie A</w:t>
            </w:r>
            <w:r>
              <w:rPr>
                <w:spacing w:val="-17"/>
                <w:w w:val="95"/>
                <w:sz w:val="16"/>
              </w:rPr>
              <w:t xml:space="preserve"> </w:t>
            </w:r>
            <w:r>
              <w:rPr>
                <w:w w:val="95"/>
                <w:sz w:val="16"/>
              </w:rPr>
              <w:t>partir</w:t>
            </w:r>
            <w:r>
              <w:rPr>
                <w:spacing w:val="-17"/>
                <w:w w:val="95"/>
                <w:sz w:val="16"/>
              </w:rPr>
              <w:t xml:space="preserve"> </w:t>
            </w:r>
            <w:r>
              <w:rPr>
                <w:w w:val="95"/>
                <w:sz w:val="16"/>
              </w:rPr>
              <w:t>de</w:t>
            </w:r>
            <w:r>
              <w:rPr>
                <w:spacing w:val="-17"/>
                <w:w w:val="95"/>
                <w:sz w:val="16"/>
              </w:rPr>
              <w:t xml:space="preserve"> </w:t>
            </w:r>
            <w:r>
              <w:rPr>
                <w:w w:val="95"/>
                <w:sz w:val="16"/>
              </w:rPr>
              <w:t>différents</w:t>
            </w:r>
            <w:r>
              <w:rPr>
                <w:spacing w:val="-17"/>
                <w:w w:val="95"/>
                <w:sz w:val="16"/>
              </w:rPr>
              <w:t xml:space="preserve"> </w:t>
            </w:r>
            <w:r>
              <w:rPr>
                <w:w w:val="95"/>
                <w:sz w:val="16"/>
              </w:rPr>
              <w:t>outils,</w:t>
            </w:r>
            <w:r>
              <w:rPr>
                <w:spacing w:val="-18"/>
                <w:w w:val="95"/>
                <w:sz w:val="16"/>
              </w:rPr>
              <w:t xml:space="preserve"> </w:t>
            </w:r>
            <w:r>
              <w:rPr>
                <w:w w:val="95"/>
                <w:sz w:val="16"/>
              </w:rPr>
              <w:t>évaluer</w:t>
            </w:r>
            <w:r>
              <w:rPr>
                <w:spacing w:val="-17"/>
                <w:w w:val="95"/>
                <w:sz w:val="16"/>
              </w:rPr>
              <w:t xml:space="preserve"> </w:t>
            </w:r>
            <w:r>
              <w:rPr>
                <w:w w:val="95"/>
                <w:sz w:val="16"/>
              </w:rPr>
              <w:t>la</w:t>
            </w:r>
            <w:r>
              <w:rPr>
                <w:spacing w:val="-18"/>
                <w:w w:val="95"/>
                <w:sz w:val="16"/>
              </w:rPr>
              <w:t xml:space="preserve"> </w:t>
            </w:r>
            <w:r>
              <w:rPr>
                <w:w w:val="95"/>
                <w:sz w:val="16"/>
              </w:rPr>
              <w:t>dépendance</w:t>
            </w:r>
            <w:r>
              <w:rPr>
                <w:spacing w:val="-17"/>
                <w:w w:val="95"/>
                <w:sz w:val="16"/>
              </w:rPr>
              <w:t xml:space="preserve"> </w:t>
            </w:r>
            <w:r>
              <w:rPr>
                <w:w w:val="95"/>
                <w:sz w:val="16"/>
              </w:rPr>
              <w:t>d’une</w:t>
            </w:r>
            <w:r>
              <w:rPr>
                <w:spacing w:val="-17"/>
                <w:w w:val="95"/>
                <w:sz w:val="16"/>
              </w:rPr>
              <w:t xml:space="preserve"> </w:t>
            </w:r>
            <w:r>
              <w:rPr>
                <w:w w:val="95"/>
                <w:sz w:val="16"/>
              </w:rPr>
              <w:t>personne</w:t>
            </w:r>
          </w:p>
        </w:tc>
      </w:tr>
      <w:tr w:rsidR="00C0112C" w14:paraId="7E900A7C" w14:textId="77777777">
        <w:trPr>
          <w:trHeight w:hRule="exact" w:val="379"/>
        </w:trPr>
        <w:tc>
          <w:tcPr>
            <w:tcW w:w="3207" w:type="dxa"/>
            <w:tcBorders>
              <w:top w:val="single" w:sz="2" w:space="0" w:color="000000"/>
              <w:bottom w:val="single" w:sz="2" w:space="0" w:color="000000"/>
              <w:right w:val="single" w:sz="2" w:space="0" w:color="000000"/>
            </w:tcBorders>
          </w:tcPr>
          <w:p w14:paraId="7E900A7A" w14:textId="77777777" w:rsidR="00C0112C" w:rsidRDefault="00CD3D10">
            <w:pPr>
              <w:pStyle w:val="TableParagraph"/>
              <w:spacing w:before="116"/>
              <w:rPr>
                <w:sz w:val="16"/>
              </w:rPr>
            </w:pPr>
            <w:r>
              <w:rPr>
                <w:w w:val="90"/>
                <w:sz w:val="16"/>
              </w:rPr>
              <w:t>Facteurs générateurs de la perte d’autonomie</w:t>
            </w:r>
          </w:p>
        </w:tc>
        <w:tc>
          <w:tcPr>
            <w:tcW w:w="6697" w:type="dxa"/>
            <w:tcBorders>
              <w:top w:val="single" w:sz="2" w:space="0" w:color="000000"/>
              <w:left w:val="single" w:sz="2" w:space="0" w:color="000000"/>
              <w:bottom w:val="single" w:sz="2" w:space="0" w:color="000000"/>
            </w:tcBorders>
          </w:tcPr>
          <w:p w14:paraId="7E900A7B" w14:textId="77777777" w:rsidR="00C0112C" w:rsidRDefault="00CD3D10">
            <w:pPr>
              <w:pStyle w:val="TableParagraph"/>
              <w:spacing w:before="116"/>
              <w:ind w:left="100"/>
              <w:rPr>
                <w:sz w:val="16"/>
              </w:rPr>
            </w:pPr>
            <w:r>
              <w:rPr>
                <w:w w:val="95"/>
                <w:sz w:val="16"/>
              </w:rPr>
              <w:t>A partir de différentes situations, repérer et classer les facteurs générateurs d’une perte d’autonomie</w:t>
            </w:r>
          </w:p>
        </w:tc>
      </w:tr>
      <w:tr w:rsidR="00C0112C" w14:paraId="7E900A81" w14:textId="77777777">
        <w:trPr>
          <w:trHeight w:hRule="exact" w:val="1059"/>
        </w:trPr>
        <w:tc>
          <w:tcPr>
            <w:tcW w:w="3207" w:type="dxa"/>
            <w:tcBorders>
              <w:top w:val="single" w:sz="2" w:space="0" w:color="000000"/>
              <w:bottom w:val="single" w:sz="2" w:space="0" w:color="000000"/>
              <w:right w:val="single" w:sz="2" w:space="0" w:color="000000"/>
            </w:tcBorders>
          </w:tcPr>
          <w:p w14:paraId="7E900A7D" w14:textId="77777777" w:rsidR="00C0112C" w:rsidRDefault="00CD3D10">
            <w:pPr>
              <w:pStyle w:val="TableParagraph"/>
              <w:spacing w:before="125" w:line="180" w:lineRule="exact"/>
              <w:ind w:left="264" w:right="216" w:hanging="165"/>
              <w:rPr>
                <w:sz w:val="16"/>
              </w:rPr>
            </w:pPr>
            <w:r>
              <w:rPr>
                <w:w w:val="95"/>
                <w:sz w:val="16"/>
              </w:rPr>
              <w:t>Politique</w:t>
            </w:r>
            <w:r>
              <w:rPr>
                <w:spacing w:val="-15"/>
                <w:w w:val="95"/>
                <w:sz w:val="16"/>
              </w:rPr>
              <w:t xml:space="preserve"> </w:t>
            </w:r>
            <w:r>
              <w:rPr>
                <w:w w:val="95"/>
                <w:sz w:val="16"/>
              </w:rPr>
              <w:t>sociale</w:t>
            </w:r>
            <w:r>
              <w:rPr>
                <w:spacing w:val="-15"/>
                <w:w w:val="95"/>
                <w:sz w:val="16"/>
              </w:rPr>
              <w:t xml:space="preserve"> </w:t>
            </w:r>
            <w:r>
              <w:rPr>
                <w:w w:val="95"/>
                <w:sz w:val="16"/>
              </w:rPr>
              <w:t>et</w:t>
            </w:r>
            <w:r>
              <w:rPr>
                <w:spacing w:val="-14"/>
                <w:w w:val="95"/>
                <w:sz w:val="16"/>
              </w:rPr>
              <w:t xml:space="preserve"> </w:t>
            </w:r>
            <w:r>
              <w:rPr>
                <w:w w:val="95"/>
                <w:sz w:val="16"/>
              </w:rPr>
              <w:t>médicosociale</w:t>
            </w:r>
            <w:r>
              <w:rPr>
                <w:spacing w:val="-15"/>
                <w:w w:val="95"/>
                <w:sz w:val="16"/>
              </w:rPr>
              <w:t xml:space="preserve"> </w:t>
            </w:r>
            <w:r>
              <w:rPr>
                <w:w w:val="95"/>
                <w:sz w:val="16"/>
              </w:rPr>
              <w:t>en</w:t>
            </w:r>
            <w:r>
              <w:rPr>
                <w:spacing w:val="-15"/>
                <w:w w:val="95"/>
                <w:sz w:val="16"/>
              </w:rPr>
              <w:t xml:space="preserve"> </w:t>
            </w:r>
            <w:r>
              <w:rPr>
                <w:w w:val="95"/>
                <w:sz w:val="16"/>
              </w:rPr>
              <w:t>faveur</w:t>
            </w:r>
            <w:r>
              <w:rPr>
                <w:spacing w:val="-15"/>
                <w:w w:val="95"/>
                <w:sz w:val="16"/>
              </w:rPr>
              <w:t xml:space="preserve"> </w:t>
            </w:r>
            <w:r>
              <w:rPr>
                <w:w w:val="95"/>
                <w:sz w:val="16"/>
              </w:rPr>
              <w:t xml:space="preserve">des </w:t>
            </w:r>
            <w:r>
              <w:rPr>
                <w:w w:val="90"/>
                <w:sz w:val="16"/>
              </w:rPr>
              <w:t>personnes</w:t>
            </w:r>
            <w:r>
              <w:rPr>
                <w:spacing w:val="26"/>
                <w:w w:val="90"/>
                <w:sz w:val="16"/>
              </w:rPr>
              <w:t xml:space="preserve"> </w:t>
            </w:r>
            <w:r>
              <w:rPr>
                <w:w w:val="90"/>
                <w:sz w:val="16"/>
              </w:rPr>
              <w:t>âgées</w:t>
            </w:r>
          </w:p>
        </w:tc>
        <w:tc>
          <w:tcPr>
            <w:tcW w:w="6697" w:type="dxa"/>
            <w:tcBorders>
              <w:top w:val="single" w:sz="2" w:space="0" w:color="000000"/>
              <w:left w:val="single" w:sz="2" w:space="0" w:color="000000"/>
              <w:bottom w:val="single" w:sz="2" w:space="0" w:color="000000"/>
            </w:tcBorders>
          </w:tcPr>
          <w:p w14:paraId="7E900A7E" w14:textId="77777777" w:rsidR="00C0112C" w:rsidRDefault="00CD3D10">
            <w:pPr>
              <w:pStyle w:val="TableParagraph"/>
              <w:spacing w:before="128" w:line="176" w:lineRule="exact"/>
              <w:ind w:left="100" w:right="93"/>
              <w:rPr>
                <w:sz w:val="16"/>
              </w:rPr>
            </w:pPr>
            <w:r>
              <w:rPr>
                <w:w w:val="95"/>
                <w:sz w:val="16"/>
              </w:rPr>
              <w:t>Enoncer</w:t>
            </w:r>
            <w:r>
              <w:rPr>
                <w:spacing w:val="-21"/>
                <w:w w:val="95"/>
                <w:sz w:val="16"/>
              </w:rPr>
              <w:t xml:space="preserve"> </w:t>
            </w:r>
            <w:r>
              <w:rPr>
                <w:w w:val="95"/>
                <w:sz w:val="16"/>
              </w:rPr>
              <w:t>et</w:t>
            </w:r>
            <w:r>
              <w:rPr>
                <w:spacing w:val="-21"/>
                <w:w w:val="95"/>
                <w:sz w:val="16"/>
              </w:rPr>
              <w:t xml:space="preserve"> </w:t>
            </w:r>
            <w:r>
              <w:rPr>
                <w:w w:val="95"/>
                <w:sz w:val="16"/>
              </w:rPr>
              <w:t>justifier</w:t>
            </w:r>
            <w:r>
              <w:rPr>
                <w:spacing w:val="-21"/>
                <w:w w:val="95"/>
                <w:sz w:val="16"/>
              </w:rPr>
              <w:t xml:space="preserve"> </w:t>
            </w:r>
            <w:r>
              <w:rPr>
                <w:w w:val="95"/>
                <w:sz w:val="16"/>
              </w:rPr>
              <w:t>les</w:t>
            </w:r>
            <w:r>
              <w:rPr>
                <w:spacing w:val="-21"/>
                <w:w w:val="95"/>
                <w:sz w:val="16"/>
              </w:rPr>
              <w:t xml:space="preserve"> </w:t>
            </w:r>
            <w:r>
              <w:rPr>
                <w:w w:val="95"/>
                <w:sz w:val="16"/>
              </w:rPr>
              <w:t>grands</w:t>
            </w:r>
            <w:r>
              <w:rPr>
                <w:spacing w:val="-21"/>
                <w:w w:val="95"/>
                <w:sz w:val="16"/>
              </w:rPr>
              <w:t xml:space="preserve"> </w:t>
            </w:r>
            <w:r>
              <w:rPr>
                <w:w w:val="95"/>
                <w:sz w:val="16"/>
              </w:rPr>
              <w:t>principes</w:t>
            </w:r>
            <w:r>
              <w:rPr>
                <w:spacing w:val="-21"/>
                <w:w w:val="95"/>
                <w:sz w:val="16"/>
              </w:rPr>
              <w:t xml:space="preserve"> </w:t>
            </w:r>
            <w:r>
              <w:rPr>
                <w:w w:val="95"/>
                <w:sz w:val="16"/>
              </w:rPr>
              <w:t>de</w:t>
            </w:r>
            <w:r>
              <w:rPr>
                <w:spacing w:val="-21"/>
                <w:w w:val="95"/>
                <w:sz w:val="16"/>
              </w:rPr>
              <w:t xml:space="preserve"> </w:t>
            </w:r>
            <w:r>
              <w:rPr>
                <w:w w:val="95"/>
                <w:sz w:val="16"/>
              </w:rPr>
              <w:t>la</w:t>
            </w:r>
            <w:r>
              <w:rPr>
                <w:spacing w:val="-21"/>
                <w:w w:val="95"/>
                <w:sz w:val="16"/>
              </w:rPr>
              <w:t xml:space="preserve"> </w:t>
            </w:r>
            <w:r>
              <w:rPr>
                <w:w w:val="95"/>
                <w:sz w:val="16"/>
              </w:rPr>
              <w:t>politique</w:t>
            </w:r>
            <w:r>
              <w:rPr>
                <w:spacing w:val="-21"/>
                <w:w w:val="95"/>
                <w:sz w:val="16"/>
              </w:rPr>
              <w:t xml:space="preserve"> </w:t>
            </w:r>
            <w:r>
              <w:rPr>
                <w:w w:val="95"/>
                <w:sz w:val="16"/>
              </w:rPr>
              <w:t>sociale</w:t>
            </w:r>
            <w:r>
              <w:rPr>
                <w:spacing w:val="-21"/>
                <w:w w:val="95"/>
                <w:sz w:val="16"/>
              </w:rPr>
              <w:t xml:space="preserve"> </w:t>
            </w:r>
            <w:r>
              <w:rPr>
                <w:w w:val="95"/>
                <w:sz w:val="16"/>
              </w:rPr>
              <w:t>et</w:t>
            </w:r>
            <w:r>
              <w:rPr>
                <w:spacing w:val="-21"/>
                <w:w w:val="95"/>
                <w:sz w:val="16"/>
              </w:rPr>
              <w:t xml:space="preserve"> </w:t>
            </w:r>
            <w:r>
              <w:rPr>
                <w:w w:val="95"/>
                <w:sz w:val="16"/>
              </w:rPr>
              <w:t>médicosociale</w:t>
            </w:r>
            <w:r>
              <w:rPr>
                <w:spacing w:val="-21"/>
                <w:w w:val="95"/>
                <w:sz w:val="16"/>
              </w:rPr>
              <w:t xml:space="preserve"> </w:t>
            </w:r>
            <w:r>
              <w:rPr>
                <w:w w:val="95"/>
                <w:sz w:val="16"/>
              </w:rPr>
              <w:t>en</w:t>
            </w:r>
            <w:r>
              <w:rPr>
                <w:spacing w:val="-21"/>
                <w:w w:val="95"/>
                <w:sz w:val="16"/>
              </w:rPr>
              <w:t xml:space="preserve"> </w:t>
            </w:r>
            <w:r>
              <w:rPr>
                <w:w w:val="95"/>
                <w:sz w:val="16"/>
              </w:rPr>
              <w:t>faveur</w:t>
            </w:r>
            <w:r>
              <w:rPr>
                <w:spacing w:val="-21"/>
                <w:w w:val="95"/>
                <w:sz w:val="16"/>
              </w:rPr>
              <w:t xml:space="preserve"> </w:t>
            </w:r>
            <w:r>
              <w:rPr>
                <w:w w:val="95"/>
                <w:sz w:val="16"/>
              </w:rPr>
              <w:t>des</w:t>
            </w:r>
            <w:r>
              <w:rPr>
                <w:spacing w:val="-21"/>
                <w:w w:val="95"/>
                <w:sz w:val="16"/>
              </w:rPr>
              <w:t xml:space="preserve"> </w:t>
            </w:r>
            <w:r>
              <w:rPr>
                <w:w w:val="95"/>
                <w:sz w:val="16"/>
              </w:rPr>
              <w:t>personnes</w:t>
            </w:r>
            <w:r>
              <w:rPr>
                <w:spacing w:val="-21"/>
                <w:w w:val="95"/>
                <w:sz w:val="16"/>
              </w:rPr>
              <w:t xml:space="preserve"> </w:t>
            </w:r>
            <w:r>
              <w:rPr>
                <w:w w:val="95"/>
                <w:sz w:val="16"/>
              </w:rPr>
              <w:t>âgées Préciser</w:t>
            </w:r>
            <w:r>
              <w:rPr>
                <w:spacing w:val="-17"/>
                <w:w w:val="95"/>
                <w:sz w:val="16"/>
              </w:rPr>
              <w:t xml:space="preserve"> </w:t>
            </w:r>
            <w:r>
              <w:rPr>
                <w:w w:val="95"/>
                <w:sz w:val="16"/>
              </w:rPr>
              <w:t>les</w:t>
            </w:r>
            <w:r>
              <w:rPr>
                <w:spacing w:val="-17"/>
                <w:w w:val="95"/>
                <w:sz w:val="16"/>
              </w:rPr>
              <w:t xml:space="preserve"> </w:t>
            </w:r>
            <w:r>
              <w:rPr>
                <w:w w:val="95"/>
                <w:sz w:val="16"/>
              </w:rPr>
              <w:t>objectifs</w:t>
            </w:r>
            <w:r>
              <w:rPr>
                <w:spacing w:val="-18"/>
                <w:w w:val="95"/>
                <w:sz w:val="16"/>
              </w:rPr>
              <w:t xml:space="preserve"> </w:t>
            </w:r>
            <w:r>
              <w:rPr>
                <w:w w:val="95"/>
                <w:sz w:val="16"/>
              </w:rPr>
              <w:t>et</w:t>
            </w:r>
            <w:r>
              <w:rPr>
                <w:spacing w:val="-17"/>
                <w:w w:val="95"/>
                <w:sz w:val="16"/>
              </w:rPr>
              <w:t xml:space="preserve"> </w:t>
            </w:r>
            <w:r>
              <w:rPr>
                <w:w w:val="95"/>
                <w:sz w:val="16"/>
              </w:rPr>
              <w:t>conditions</w:t>
            </w:r>
            <w:r>
              <w:rPr>
                <w:spacing w:val="-18"/>
                <w:w w:val="95"/>
                <w:sz w:val="16"/>
              </w:rPr>
              <w:t xml:space="preserve"> </w:t>
            </w:r>
            <w:r>
              <w:rPr>
                <w:w w:val="95"/>
                <w:sz w:val="16"/>
              </w:rPr>
              <w:t>d’attribution</w:t>
            </w:r>
            <w:r>
              <w:rPr>
                <w:spacing w:val="-17"/>
                <w:w w:val="95"/>
                <w:sz w:val="16"/>
              </w:rPr>
              <w:t xml:space="preserve"> </w:t>
            </w:r>
            <w:r>
              <w:rPr>
                <w:w w:val="95"/>
                <w:sz w:val="16"/>
              </w:rPr>
              <w:t>des</w:t>
            </w:r>
            <w:r>
              <w:rPr>
                <w:spacing w:val="-17"/>
                <w:w w:val="95"/>
                <w:sz w:val="16"/>
              </w:rPr>
              <w:t xml:space="preserve"> </w:t>
            </w:r>
            <w:r>
              <w:rPr>
                <w:w w:val="95"/>
                <w:sz w:val="16"/>
              </w:rPr>
              <w:t>différentes</w:t>
            </w:r>
            <w:r>
              <w:rPr>
                <w:spacing w:val="-17"/>
                <w:w w:val="95"/>
                <w:sz w:val="16"/>
              </w:rPr>
              <w:t xml:space="preserve"> </w:t>
            </w:r>
            <w:r>
              <w:rPr>
                <w:w w:val="95"/>
                <w:sz w:val="16"/>
              </w:rPr>
              <w:t>allocations</w:t>
            </w:r>
            <w:r>
              <w:rPr>
                <w:spacing w:val="-18"/>
                <w:w w:val="95"/>
                <w:sz w:val="16"/>
              </w:rPr>
              <w:t xml:space="preserve"> </w:t>
            </w:r>
            <w:r>
              <w:rPr>
                <w:w w:val="95"/>
                <w:sz w:val="16"/>
              </w:rPr>
              <w:t>ou</w:t>
            </w:r>
            <w:r>
              <w:rPr>
                <w:spacing w:val="-17"/>
                <w:w w:val="95"/>
                <w:sz w:val="16"/>
              </w:rPr>
              <w:t xml:space="preserve"> </w:t>
            </w:r>
            <w:r>
              <w:rPr>
                <w:w w:val="95"/>
                <w:sz w:val="16"/>
              </w:rPr>
              <w:t>aides</w:t>
            </w:r>
            <w:r>
              <w:rPr>
                <w:spacing w:val="-18"/>
                <w:w w:val="95"/>
                <w:sz w:val="16"/>
              </w:rPr>
              <w:t xml:space="preserve"> </w:t>
            </w:r>
            <w:r>
              <w:rPr>
                <w:w w:val="95"/>
                <w:sz w:val="16"/>
              </w:rPr>
              <w:t>dédiées</w:t>
            </w:r>
            <w:r>
              <w:rPr>
                <w:spacing w:val="-17"/>
                <w:w w:val="95"/>
                <w:sz w:val="16"/>
              </w:rPr>
              <w:t xml:space="preserve"> </w:t>
            </w:r>
            <w:r>
              <w:rPr>
                <w:w w:val="95"/>
                <w:sz w:val="16"/>
              </w:rPr>
              <w:t>aux</w:t>
            </w:r>
            <w:r>
              <w:rPr>
                <w:spacing w:val="-17"/>
                <w:w w:val="95"/>
                <w:sz w:val="16"/>
              </w:rPr>
              <w:t xml:space="preserve"> </w:t>
            </w:r>
            <w:r>
              <w:rPr>
                <w:w w:val="95"/>
                <w:sz w:val="16"/>
              </w:rPr>
              <w:t>personnes</w:t>
            </w:r>
          </w:p>
          <w:p w14:paraId="7E900A7F" w14:textId="77777777" w:rsidR="00C0112C" w:rsidRDefault="00CD3D10">
            <w:pPr>
              <w:pStyle w:val="TableParagraph"/>
              <w:spacing w:line="162" w:lineRule="exact"/>
              <w:ind w:left="264"/>
              <w:rPr>
                <w:sz w:val="16"/>
              </w:rPr>
            </w:pPr>
            <w:r>
              <w:rPr>
                <w:sz w:val="16"/>
              </w:rPr>
              <w:t>âgées</w:t>
            </w:r>
          </w:p>
          <w:p w14:paraId="7E900A80" w14:textId="77777777" w:rsidR="00C0112C" w:rsidRDefault="00CD3D10">
            <w:pPr>
              <w:pStyle w:val="TableParagraph"/>
              <w:spacing w:before="11" w:line="164" w:lineRule="exact"/>
              <w:ind w:left="264" w:right="489" w:hanging="165"/>
              <w:rPr>
                <w:sz w:val="16"/>
              </w:rPr>
            </w:pPr>
            <w:r>
              <w:rPr>
                <w:w w:val="95"/>
                <w:sz w:val="16"/>
              </w:rPr>
              <w:t>Indiquer</w:t>
            </w:r>
            <w:r>
              <w:rPr>
                <w:spacing w:val="-11"/>
                <w:w w:val="95"/>
                <w:sz w:val="16"/>
              </w:rPr>
              <w:t xml:space="preserve"> </w:t>
            </w:r>
            <w:r>
              <w:rPr>
                <w:w w:val="95"/>
                <w:sz w:val="16"/>
              </w:rPr>
              <w:t>les</w:t>
            </w:r>
            <w:r>
              <w:rPr>
                <w:spacing w:val="-12"/>
                <w:w w:val="95"/>
                <w:sz w:val="16"/>
              </w:rPr>
              <w:t xml:space="preserve"> </w:t>
            </w:r>
            <w:r>
              <w:rPr>
                <w:w w:val="95"/>
                <w:sz w:val="16"/>
              </w:rPr>
              <w:t>services</w:t>
            </w:r>
            <w:r>
              <w:rPr>
                <w:spacing w:val="-11"/>
                <w:w w:val="95"/>
                <w:sz w:val="16"/>
              </w:rPr>
              <w:t xml:space="preserve"> </w:t>
            </w:r>
            <w:r>
              <w:rPr>
                <w:w w:val="95"/>
                <w:sz w:val="16"/>
              </w:rPr>
              <w:t>ou</w:t>
            </w:r>
            <w:r>
              <w:rPr>
                <w:spacing w:val="-11"/>
                <w:w w:val="95"/>
                <w:sz w:val="16"/>
              </w:rPr>
              <w:t xml:space="preserve"> </w:t>
            </w:r>
            <w:r>
              <w:rPr>
                <w:w w:val="95"/>
                <w:sz w:val="16"/>
              </w:rPr>
              <w:t>organismes</w:t>
            </w:r>
            <w:r>
              <w:rPr>
                <w:spacing w:val="-12"/>
                <w:w w:val="95"/>
                <w:sz w:val="16"/>
              </w:rPr>
              <w:t xml:space="preserve"> </w:t>
            </w:r>
            <w:r>
              <w:rPr>
                <w:w w:val="95"/>
                <w:sz w:val="16"/>
              </w:rPr>
              <w:t>et</w:t>
            </w:r>
            <w:r>
              <w:rPr>
                <w:spacing w:val="-11"/>
                <w:w w:val="95"/>
                <w:sz w:val="16"/>
              </w:rPr>
              <w:t xml:space="preserve"> </w:t>
            </w:r>
            <w:r>
              <w:rPr>
                <w:w w:val="95"/>
                <w:sz w:val="16"/>
              </w:rPr>
              <w:t>les</w:t>
            </w:r>
            <w:r>
              <w:rPr>
                <w:spacing w:val="-12"/>
                <w:w w:val="95"/>
                <w:sz w:val="16"/>
              </w:rPr>
              <w:t xml:space="preserve"> </w:t>
            </w:r>
            <w:r>
              <w:rPr>
                <w:w w:val="95"/>
                <w:sz w:val="16"/>
              </w:rPr>
              <w:t>professionnels</w:t>
            </w:r>
            <w:r>
              <w:rPr>
                <w:spacing w:val="-11"/>
                <w:w w:val="95"/>
                <w:sz w:val="16"/>
              </w:rPr>
              <w:t xml:space="preserve"> </w:t>
            </w:r>
            <w:r>
              <w:rPr>
                <w:w w:val="95"/>
                <w:sz w:val="16"/>
              </w:rPr>
              <w:t>permettant</w:t>
            </w:r>
            <w:r>
              <w:rPr>
                <w:spacing w:val="-11"/>
                <w:w w:val="95"/>
                <w:sz w:val="16"/>
              </w:rPr>
              <w:t xml:space="preserve"> </w:t>
            </w:r>
            <w:r>
              <w:rPr>
                <w:w w:val="95"/>
                <w:sz w:val="16"/>
              </w:rPr>
              <w:t>la</w:t>
            </w:r>
            <w:r>
              <w:rPr>
                <w:spacing w:val="-12"/>
                <w:w w:val="95"/>
                <w:sz w:val="16"/>
              </w:rPr>
              <w:t xml:space="preserve"> </w:t>
            </w:r>
            <w:r>
              <w:rPr>
                <w:w w:val="95"/>
                <w:sz w:val="16"/>
              </w:rPr>
              <w:t>mise</w:t>
            </w:r>
            <w:r>
              <w:rPr>
                <w:spacing w:val="-11"/>
                <w:w w:val="95"/>
                <w:sz w:val="16"/>
              </w:rPr>
              <w:t xml:space="preserve"> </w:t>
            </w:r>
            <w:r>
              <w:rPr>
                <w:w w:val="95"/>
                <w:sz w:val="16"/>
              </w:rPr>
              <w:t>en</w:t>
            </w:r>
            <w:r>
              <w:rPr>
                <w:spacing w:val="-11"/>
                <w:w w:val="95"/>
                <w:sz w:val="16"/>
              </w:rPr>
              <w:t xml:space="preserve"> </w:t>
            </w:r>
            <w:r>
              <w:rPr>
                <w:w w:val="95"/>
                <w:sz w:val="16"/>
              </w:rPr>
              <w:t>œuvre</w:t>
            </w:r>
            <w:r>
              <w:rPr>
                <w:spacing w:val="-12"/>
                <w:w w:val="95"/>
                <w:sz w:val="16"/>
              </w:rPr>
              <w:t xml:space="preserve"> </w:t>
            </w:r>
            <w:r>
              <w:rPr>
                <w:w w:val="95"/>
                <w:sz w:val="16"/>
              </w:rPr>
              <w:t>de</w:t>
            </w:r>
            <w:r>
              <w:rPr>
                <w:spacing w:val="-11"/>
                <w:w w:val="95"/>
                <w:sz w:val="16"/>
              </w:rPr>
              <w:t xml:space="preserve"> </w:t>
            </w:r>
            <w:r>
              <w:rPr>
                <w:w w:val="95"/>
                <w:sz w:val="16"/>
              </w:rPr>
              <w:t>la</w:t>
            </w:r>
            <w:r>
              <w:rPr>
                <w:spacing w:val="-11"/>
                <w:w w:val="95"/>
                <w:sz w:val="16"/>
              </w:rPr>
              <w:t xml:space="preserve"> </w:t>
            </w:r>
            <w:r>
              <w:rPr>
                <w:w w:val="95"/>
                <w:sz w:val="16"/>
              </w:rPr>
              <w:t>politique médicosociale</w:t>
            </w:r>
            <w:r>
              <w:rPr>
                <w:spacing w:val="-15"/>
                <w:w w:val="95"/>
                <w:sz w:val="16"/>
              </w:rPr>
              <w:t xml:space="preserve"> </w:t>
            </w:r>
            <w:r>
              <w:rPr>
                <w:w w:val="95"/>
                <w:sz w:val="16"/>
              </w:rPr>
              <w:t>en</w:t>
            </w:r>
            <w:r>
              <w:rPr>
                <w:spacing w:val="-15"/>
                <w:w w:val="95"/>
                <w:sz w:val="16"/>
              </w:rPr>
              <w:t xml:space="preserve"> </w:t>
            </w:r>
            <w:r>
              <w:rPr>
                <w:w w:val="95"/>
                <w:sz w:val="16"/>
              </w:rPr>
              <w:t>faveur</w:t>
            </w:r>
            <w:r>
              <w:rPr>
                <w:spacing w:val="-15"/>
                <w:w w:val="95"/>
                <w:sz w:val="16"/>
              </w:rPr>
              <w:t xml:space="preserve"> </w:t>
            </w:r>
            <w:r>
              <w:rPr>
                <w:w w:val="95"/>
                <w:sz w:val="16"/>
              </w:rPr>
              <w:t>des</w:t>
            </w:r>
            <w:r>
              <w:rPr>
                <w:spacing w:val="-15"/>
                <w:w w:val="95"/>
                <w:sz w:val="16"/>
              </w:rPr>
              <w:t xml:space="preserve"> </w:t>
            </w:r>
            <w:r>
              <w:rPr>
                <w:w w:val="95"/>
                <w:sz w:val="16"/>
              </w:rPr>
              <w:t>personnes</w:t>
            </w:r>
            <w:r>
              <w:rPr>
                <w:spacing w:val="-15"/>
                <w:w w:val="95"/>
                <w:sz w:val="16"/>
              </w:rPr>
              <w:t xml:space="preserve"> </w:t>
            </w:r>
            <w:r>
              <w:rPr>
                <w:w w:val="95"/>
                <w:sz w:val="16"/>
              </w:rPr>
              <w:t>âgées</w:t>
            </w:r>
          </w:p>
        </w:tc>
      </w:tr>
      <w:tr w:rsidR="00C0112C" w14:paraId="7E900A83" w14:textId="77777777">
        <w:trPr>
          <w:trHeight w:hRule="exact" w:val="379"/>
        </w:trPr>
        <w:tc>
          <w:tcPr>
            <w:tcW w:w="9904" w:type="dxa"/>
            <w:gridSpan w:val="2"/>
            <w:tcBorders>
              <w:top w:val="single" w:sz="2" w:space="0" w:color="000000"/>
              <w:bottom w:val="single" w:sz="2" w:space="0" w:color="000000"/>
            </w:tcBorders>
          </w:tcPr>
          <w:p w14:paraId="7E900A82" w14:textId="77777777" w:rsidR="00C0112C" w:rsidRDefault="00CD3D10">
            <w:pPr>
              <w:pStyle w:val="TableParagraph"/>
              <w:spacing w:before="113"/>
              <w:ind w:left="1907" w:right="1907"/>
              <w:jc w:val="center"/>
              <w:rPr>
                <w:rFonts w:ascii="Lucida Sans"/>
                <w:b/>
                <w:sz w:val="16"/>
              </w:rPr>
            </w:pPr>
            <w:r>
              <w:rPr>
                <w:rFonts w:ascii="Lucida Sans"/>
                <w:b/>
                <w:w w:val="75"/>
                <w:sz w:val="16"/>
              </w:rPr>
              <w:t>La personne en situation de handicap</w:t>
            </w:r>
          </w:p>
        </w:tc>
      </w:tr>
      <w:tr w:rsidR="00C0112C" w14:paraId="7E900A88" w14:textId="77777777">
        <w:trPr>
          <w:trHeight w:hRule="exact" w:val="1059"/>
        </w:trPr>
        <w:tc>
          <w:tcPr>
            <w:tcW w:w="3207" w:type="dxa"/>
            <w:tcBorders>
              <w:top w:val="single" w:sz="2" w:space="0" w:color="000000"/>
              <w:bottom w:val="single" w:sz="2" w:space="0" w:color="000000"/>
              <w:right w:val="single" w:sz="2" w:space="0" w:color="000000"/>
            </w:tcBorders>
          </w:tcPr>
          <w:p w14:paraId="7E900A84" w14:textId="77777777" w:rsidR="00C0112C" w:rsidRDefault="00CD3D10">
            <w:pPr>
              <w:pStyle w:val="TableParagraph"/>
              <w:spacing w:before="116"/>
              <w:rPr>
                <w:sz w:val="16"/>
              </w:rPr>
            </w:pPr>
            <w:r>
              <w:rPr>
                <w:w w:val="90"/>
                <w:sz w:val="16"/>
              </w:rPr>
              <w:t>Différents types de handicap</w:t>
            </w:r>
          </w:p>
        </w:tc>
        <w:tc>
          <w:tcPr>
            <w:tcW w:w="6697" w:type="dxa"/>
            <w:tcBorders>
              <w:top w:val="single" w:sz="2" w:space="0" w:color="000000"/>
              <w:left w:val="single" w:sz="2" w:space="0" w:color="000000"/>
              <w:bottom w:val="single" w:sz="2" w:space="0" w:color="000000"/>
            </w:tcBorders>
          </w:tcPr>
          <w:p w14:paraId="7E900A85" w14:textId="77777777" w:rsidR="00C0112C" w:rsidRDefault="00CD3D10">
            <w:pPr>
              <w:pStyle w:val="TableParagraph"/>
              <w:spacing w:before="137" w:line="164" w:lineRule="exact"/>
              <w:ind w:left="264" w:right="624" w:hanging="165"/>
              <w:rPr>
                <w:sz w:val="16"/>
              </w:rPr>
            </w:pPr>
            <w:r>
              <w:rPr>
                <w:w w:val="95"/>
                <w:sz w:val="16"/>
              </w:rPr>
              <w:t>Définir</w:t>
            </w:r>
            <w:r>
              <w:rPr>
                <w:spacing w:val="-11"/>
                <w:w w:val="95"/>
                <w:sz w:val="16"/>
              </w:rPr>
              <w:t xml:space="preserve"> </w:t>
            </w:r>
            <w:r>
              <w:rPr>
                <w:w w:val="95"/>
                <w:sz w:val="16"/>
              </w:rPr>
              <w:t>la</w:t>
            </w:r>
            <w:r>
              <w:rPr>
                <w:spacing w:val="-12"/>
                <w:w w:val="95"/>
                <w:sz w:val="16"/>
              </w:rPr>
              <w:t xml:space="preserve"> </w:t>
            </w:r>
            <w:r>
              <w:rPr>
                <w:w w:val="95"/>
                <w:sz w:val="16"/>
              </w:rPr>
              <w:t>notion</w:t>
            </w:r>
            <w:r>
              <w:rPr>
                <w:spacing w:val="-11"/>
                <w:w w:val="95"/>
                <w:sz w:val="16"/>
              </w:rPr>
              <w:t xml:space="preserve"> </w:t>
            </w:r>
            <w:r>
              <w:rPr>
                <w:w w:val="95"/>
                <w:sz w:val="16"/>
              </w:rPr>
              <w:t>de</w:t>
            </w:r>
            <w:r>
              <w:rPr>
                <w:spacing w:val="-11"/>
                <w:w w:val="95"/>
                <w:sz w:val="16"/>
              </w:rPr>
              <w:t xml:space="preserve"> </w:t>
            </w:r>
            <w:r>
              <w:rPr>
                <w:w w:val="95"/>
                <w:sz w:val="16"/>
              </w:rPr>
              <w:t>handicap</w:t>
            </w:r>
            <w:r>
              <w:rPr>
                <w:spacing w:val="-11"/>
                <w:w w:val="95"/>
                <w:sz w:val="16"/>
              </w:rPr>
              <w:t xml:space="preserve"> </w:t>
            </w:r>
            <w:r>
              <w:rPr>
                <w:w w:val="95"/>
                <w:sz w:val="16"/>
              </w:rPr>
              <w:t>A</w:t>
            </w:r>
            <w:r>
              <w:rPr>
                <w:spacing w:val="-11"/>
                <w:w w:val="95"/>
                <w:sz w:val="16"/>
              </w:rPr>
              <w:t xml:space="preserve"> </w:t>
            </w:r>
            <w:r>
              <w:rPr>
                <w:w w:val="95"/>
                <w:sz w:val="16"/>
              </w:rPr>
              <w:t>partir</w:t>
            </w:r>
            <w:r>
              <w:rPr>
                <w:spacing w:val="-12"/>
                <w:w w:val="95"/>
                <w:sz w:val="16"/>
              </w:rPr>
              <w:t xml:space="preserve"> </w:t>
            </w:r>
            <w:r>
              <w:rPr>
                <w:w w:val="95"/>
                <w:sz w:val="16"/>
              </w:rPr>
              <w:t>de</w:t>
            </w:r>
            <w:r>
              <w:rPr>
                <w:spacing w:val="-11"/>
                <w:w w:val="95"/>
                <w:sz w:val="16"/>
              </w:rPr>
              <w:t xml:space="preserve"> </w:t>
            </w:r>
            <w:r>
              <w:rPr>
                <w:w w:val="95"/>
                <w:sz w:val="16"/>
              </w:rPr>
              <w:t>la</w:t>
            </w:r>
            <w:r>
              <w:rPr>
                <w:spacing w:val="-12"/>
                <w:w w:val="95"/>
                <w:sz w:val="16"/>
              </w:rPr>
              <w:t xml:space="preserve"> </w:t>
            </w:r>
            <w:r>
              <w:rPr>
                <w:w w:val="95"/>
                <w:sz w:val="16"/>
              </w:rPr>
              <w:t>classification</w:t>
            </w:r>
            <w:r>
              <w:rPr>
                <w:spacing w:val="-11"/>
                <w:w w:val="95"/>
                <w:sz w:val="16"/>
              </w:rPr>
              <w:t xml:space="preserve"> </w:t>
            </w:r>
            <w:r>
              <w:rPr>
                <w:w w:val="95"/>
                <w:sz w:val="16"/>
              </w:rPr>
              <w:t>en</w:t>
            </w:r>
            <w:r>
              <w:rPr>
                <w:spacing w:val="-11"/>
                <w:w w:val="95"/>
                <w:sz w:val="16"/>
              </w:rPr>
              <w:t xml:space="preserve"> </w:t>
            </w:r>
            <w:r>
              <w:rPr>
                <w:w w:val="95"/>
                <w:sz w:val="16"/>
              </w:rPr>
              <w:t>vigueur,</w:t>
            </w:r>
            <w:r>
              <w:rPr>
                <w:spacing w:val="-12"/>
                <w:w w:val="95"/>
                <w:sz w:val="16"/>
              </w:rPr>
              <w:t xml:space="preserve"> </w:t>
            </w:r>
            <w:r>
              <w:rPr>
                <w:w w:val="95"/>
                <w:sz w:val="16"/>
              </w:rPr>
              <w:t>illustrer</w:t>
            </w:r>
            <w:r>
              <w:rPr>
                <w:spacing w:val="-11"/>
                <w:w w:val="95"/>
                <w:sz w:val="16"/>
              </w:rPr>
              <w:t xml:space="preserve"> </w:t>
            </w:r>
            <w:r>
              <w:rPr>
                <w:w w:val="95"/>
                <w:sz w:val="16"/>
              </w:rPr>
              <w:t>et</w:t>
            </w:r>
            <w:r>
              <w:rPr>
                <w:spacing w:val="-11"/>
                <w:w w:val="95"/>
                <w:sz w:val="16"/>
              </w:rPr>
              <w:t xml:space="preserve"> </w:t>
            </w:r>
            <w:r>
              <w:rPr>
                <w:w w:val="95"/>
                <w:sz w:val="16"/>
              </w:rPr>
              <w:t>caractériser,</w:t>
            </w:r>
            <w:r>
              <w:rPr>
                <w:spacing w:val="-12"/>
                <w:w w:val="95"/>
                <w:sz w:val="16"/>
              </w:rPr>
              <w:t xml:space="preserve"> </w:t>
            </w:r>
            <w:r>
              <w:rPr>
                <w:w w:val="95"/>
                <w:sz w:val="16"/>
              </w:rPr>
              <w:t>à</w:t>
            </w:r>
            <w:r>
              <w:rPr>
                <w:spacing w:val="-11"/>
                <w:w w:val="95"/>
                <w:sz w:val="16"/>
              </w:rPr>
              <w:t xml:space="preserve"> </w:t>
            </w:r>
            <w:r>
              <w:rPr>
                <w:w w:val="95"/>
                <w:sz w:val="16"/>
              </w:rPr>
              <w:t>l’aide d’exemples,</w:t>
            </w:r>
            <w:r>
              <w:rPr>
                <w:spacing w:val="-15"/>
                <w:w w:val="95"/>
                <w:sz w:val="16"/>
              </w:rPr>
              <w:t xml:space="preserve"> </w:t>
            </w:r>
            <w:r>
              <w:rPr>
                <w:w w:val="95"/>
                <w:sz w:val="16"/>
              </w:rPr>
              <w:t>les</w:t>
            </w:r>
            <w:r>
              <w:rPr>
                <w:spacing w:val="-14"/>
                <w:w w:val="95"/>
                <w:sz w:val="16"/>
              </w:rPr>
              <w:t xml:space="preserve"> </w:t>
            </w:r>
            <w:r>
              <w:rPr>
                <w:w w:val="95"/>
                <w:sz w:val="16"/>
              </w:rPr>
              <w:t>principaux</w:t>
            </w:r>
            <w:r>
              <w:rPr>
                <w:spacing w:val="-15"/>
                <w:w w:val="95"/>
                <w:sz w:val="16"/>
              </w:rPr>
              <w:t xml:space="preserve"> </w:t>
            </w:r>
            <w:r>
              <w:rPr>
                <w:w w:val="95"/>
                <w:sz w:val="16"/>
              </w:rPr>
              <w:t>types</w:t>
            </w:r>
            <w:r>
              <w:rPr>
                <w:spacing w:val="-15"/>
                <w:w w:val="95"/>
                <w:sz w:val="16"/>
              </w:rPr>
              <w:t xml:space="preserve"> </w:t>
            </w:r>
            <w:r>
              <w:rPr>
                <w:w w:val="95"/>
                <w:sz w:val="16"/>
              </w:rPr>
              <w:t>de</w:t>
            </w:r>
            <w:r>
              <w:rPr>
                <w:spacing w:val="-15"/>
                <w:w w:val="95"/>
                <w:sz w:val="16"/>
              </w:rPr>
              <w:t xml:space="preserve"> </w:t>
            </w:r>
            <w:r>
              <w:rPr>
                <w:w w:val="95"/>
                <w:sz w:val="16"/>
              </w:rPr>
              <w:t>handicap</w:t>
            </w:r>
          </w:p>
          <w:p w14:paraId="7E900A86" w14:textId="77777777" w:rsidR="00C0112C" w:rsidRDefault="00CD3D10">
            <w:pPr>
              <w:pStyle w:val="TableParagraph"/>
              <w:spacing w:before="11" w:line="164" w:lineRule="exact"/>
              <w:ind w:left="264" w:right="91" w:hanging="165"/>
              <w:rPr>
                <w:sz w:val="16"/>
              </w:rPr>
            </w:pPr>
            <w:r>
              <w:rPr>
                <w:w w:val="95"/>
                <w:sz w:val="16"/>
              </w:rPr>
              <w:t>Présenter</w:t>
            </w:r>
            <w:r>
              <w:rPr>
                <w:spacing w:val="-16"/>
                <w:w w:val="95"/>
                <w:sz w:val="16"/>
              </w:rPr>
              <w:t xml:space="preserve"> </w:t>
            </w:r>
            <w:r>
              <w:rPr>
                <w:w w:val="95"/>
                <w:sz w:val="16"/>
              </w:rPr>
              <w:t>les</w:t>
            </w:r>
            <w:r>
              <w:rPr>
                <w:spacing w:val="-17"/>
                <w:w w:val="95"/>
                <w:sz w:val="16"/>
              </w:rPr>
              <w:t xml:space="preserve"> </w:t>
            </w:r>
            <w:r>
              <w:rPr>
                <w:w w:val="95"/>
                <w:sz w:val="16"/>
              </w:rPr>
              <w:t>principales</w:t>
            </w:r>
            <w:r>
              <w:rPr>
                <w:spacing w:val="-17"/>
                <w:w w:val="95"/>
                <w:sz w:val="16"/>
              </w:rPr>
              <w:t xml:space="preserve"> </w:t>
            </w:r>
            <w:r>
              <w:rPr>
                <w:w w:val="95"/>
                <w:sz w:val="16"/>
              </w:rPr>
              <w:t>causes</w:t>
            </w:r>
            <w:r>
              <w:rPr>
                <w:spacing w:val="-17"/>
                <w:w w:val="95"/>
                <w:sz w:val="16"/>
              </w:rPr>
              <w:t xml:space="preserve"> </w:t>
            </w:r>
            <w:r>
              <w:rPr>
                <w:w w:val="95"/>
                <w:sz w:val="16"/>
              </w:rPr>
              <w:t>de</w:t>
            </w:r>
            <w:r>
              <w:rPr>
                <w:spacing w:val="-17"/>
                <w:w w:val="95"/>
                <w:sz w:val="16"/>
              </w:rPr>
              <w:t xml:space="preserve"> </w:t>
            </w:r>
            <w:r>
              <w:rPr>
                <w:w w:val="95"/>
                <w:sz w:val="16"/>
              </w:rPr>
              <w:t>handicap</w:t>
            </w:r>
            <w:r>
              <w:rPr>
                <w:spacing w:val="-16"/>
                <w:w w:val="95"/>
                <w:sz w:val="16"/>
              </w:rPr>
              <w:t xml:space="preserve"> </w:t>
            </w:r>
            <w:r>
              <w:rPr>
                <w:w w:val="95"/>
                <w:sz w:val="16"/>
              </w:rPr>
              <w:t>et</w:t>
            </w:r>
            <w:r>
              <w:rPr>
                <w:spacing w:val="-17"/>
                <w:w w:val="95"/>
                <w:sz w:val="16"/>
              </w:rPr>
              <w:t xml:space="preserve"> </w:t>
            </w:r>
            <w:r>
              <w:rPr>
                <w:w w:val="95"/>
                <w:sz w:val="16"/>
              </w:rPr>
              <w:t>leurs</w:t>
            </w:r>
            <w:r>
              <w:rPr>
                <w:spacing w:val="-17"/>
                <w:w w:val="95"/>
                <w:sz w:val="16"/>
              </w:rPr>
              <w:t xml:space="preserve"> </w:t>
            </w:r>
            <w:r>
              <w:rPr>
                <w:w w:val="95"/>
                <w:sz w:val="16"/>
              </w:rPr>
              <w:t>conséquences</w:t>
            </w:r>
            <w:r>
              <w:rPr>
                <w:spacing w:val="-17"/>
                <w:w w:val="95"/>
                <w:sz w:val="16"/>
              </w:rPr>
              <w:t xml:space="preserve"> </w:t>
            </w:r>
            <w:r>
              <w:rPr>
                <w:w w:val="95"/>
                <w:sz w:val="16"/>
              </w:rPr>
              <w:t>sur</w:t>
            </w:r>
            <w:r>
              <w:rPr>
                <w:spacing w:val="-16"/>
                <w:w w:val="95"/>
                <w:sz w:val="16"/>
              </w:rPr>
              <w:t xml:space="preserve"> </w:t>
            </w:r>
            <w:r>
              <w:rPr>
                <w:w w:val="95"/>
                <w:sz w:val="16"/>
              </w:rPr>
              <w:t>la</w:t>
            </w:r>
            <w:r>
              <w:rPr>
                <w:spacing w:val="-17"/>
                <w:w w:val="95"/>
                <w:sz w:val="16"/>
              </w:rPr>
              <w:t xml:space="preserve"> </w:t>
            </w:r>
            <w:r>
              <w:rPr>
                <w:w w:val="95"/>
                <w:sz w:val="16"/>
              </w:rPr>
              <w:t>vie</w:t>
            </w:r>
            <w:r>
              <w:rPr>
                <w:spacing w:val="-16"/>
                <w:w w:val="95"/>
                <w:sz w:val="16"/>
              </w:rPr>
              <w:t xml:space="preserve"> </w:t>
            </w:r>
            <w:r>
              <w:rPr>
                <w:w w:val="95"/>
                <w:sz w:val="16"/>
              </w:rPr>
              <w:t>quotidienne,</w:t>
            </w:r>
            <w:r>
              <w:rPr>
                <w:spacing w:val="-17"/>
                <w:w w:val="95"/>
                <w:sz w:val="16"/>
              </w:rPr>
              <w:t xml:space="preserve"> </w:t>
            </w:r>
            <w:r>
              <w:rPr>
                <w:w w:val="95"/>
                <w:sz w:val="16"/>
              </w:rPr>
              <w:t>sociale,</w:t>
            </w:r>
            <w:r>
              <w:rPr>
                <w:spacing w:val="-17"/>
                <w:w w:val="95"/>
                <w:sz w:val="16"/>
              </w:rPr>
              <w:t xml:space="preserve"> </w:t>
            </w:r>
            <w:r>
              <w:rPr>
                <w:w w:val="95"/>
                <w:sz w:val="16"/>
              </w:rPr>
              <w:t>et</w:t>
            </w:r>
            <w:r>
              <w:rPr>
                <w:spacing w:val="-16"/>
                <w:w w:val="95"/>
                <w:sz w:val="16"/>
              </w:rPr>
              <w:t xml:space="preserve"> </w:t>
            </w:r>
            <w:r>
              <w:rPr>
                <w:w w:val="95"/>
                <w:sz w:val="16"/>
              </w:rPr>
              <w:t>dans</w:t>
            </w:r>
            <w:r>
              <w:rPr>
                <w:spacing w:val="-17"/>
                <w:w w:val="95"/>
                <w:sz w:val="16"/>
              </w:rPr>
              <w:t xml:space="preserve"> </w:t>
            </w:r>
            <w:r>
              <w:rPr>
                <w:w w:val="95"/>
                <w:sz w:val="16"/>
              </w:rPr>
              <w:t xml:space="preserve">les </w:t>
            </w:r>
            <w:r>
              <w:rPr>
                <w:w w:val="90"/>
                <w:sz w:val="16"/>
              </w:rPr>
              <w:t>activités</w:t>
            </w:r>
            <w:r>
              <w:rPr>
                <w:spacing w:val="19"/>
                <w:w w:val="90"/>
                <w:sz w:val="16"/>
              </w:rPr>
              <w:t xml:space="preserve"> </w:t>
            </w:r>
            <w:r>
              <w:rPr>
                <w:w w:val="90"/>
                <w:sz w:val="16"/>
              </w:rPr>
              <w:t>d’apprentissage</w:t>
            </w:r>
          </w:p>
          <w:p w14:paraId="7E900A87" w14:textId="77777777" w:rsidR="00C0112C" w:rsidRDefault="00CD3D10">
            <w:pPr>
              <w:pStyle w:val="TableParagraph"/>
              <w:spacing w:line="186" w:lineRule="exact"/>
              <w:ind w:left="100"/>
              <w:rPr>
                <w:sz w:val="16"/>
              </w:rPr>
            </w:pPr>
            <w:r>
              <w:rPr>
                <w:w w:val="95"/>
                <w:sz w:val="16"/>
              </w:rPr>
              <w:t>Justifier les principaux moyens de prévention existant pour certains handicaps</w:t>
            </w:r>
          </w:p>
        </w:tc>
      </w:tr>
      <w:tr w:rsidR="00C0112C" w14:paraId="7E900A8C" w14:textId="77777777">
        <w:trPr>
          <w:trHeight w:hRule="exact" w:val="555"/>
        </w:trPr>
        <w:tc>
          <w:tcPr>
            <w:tcW w:w="3207" w:type="dxa"/>
            <w:tcBorders>
              <w:top w:val="single" w:sz="2" w:space="0" w:color="000000"/>
              <w:bottom w:val="single" w:sz="2" w:space="0" w:color="000000"/>
              <w:right w:val="single" w:sz="2" w:space="0" w:color="000000"/>
            </w:tcBorders>
          </w:tcPr>
          <w:p w14:paraId="7E900A89" w14:textId="77777777" w:rsidR="00C0112C" w:rsidRDefault="00CD3D10">
            <w:pPr>
              <w:pStyle w:val="TableParagraph"/>
              <w:spacing w:before="117"/>
              <w:rPr>
                <w:sz w:val="16"/>
              </w:rPr>
            </w:pPr>
            <w:r>
              <w:rPr>
                <w:w w:val="90"/>
                <w:sz w:val="16"/>
              </w:rPr>
              <w:t>Attitudes face au handicap</w:t>
            </w:r>
          </w:p>
        </w:tc>
        <w:tc>
          <w:tcPr>
            <w:tcW w:w="6697" w:type="dxa"/>
            <w:tcBorders>
              <w:top w:val="single" w:sz="2" w:space="0" w:color="000000"/>
              <w:left w:val="single" w:sz="2" w:space="0" w:color="000000"/>
              <w:bottom w:val="single" w:sz="2" w:space="0" w:color="000000"/>
            </w:tcBorders>
          </w:tcPr>
          <w:p w14:paraId="7E900A8A" w14:textId="77777777" w:rsidR="00C0112C" w:rsidRDefault="00CD3D10">
            <w:pPr>
              <w:pStyle w:val="TableParagraph"/>
              <w:spacing w:before="117" w:line="186" w:lineRule="exact"/>
              <w:ind w:left="100"/>
              <w:rPr>
                <w:sz w:val="16"/>
              </w:rPr>
            </w:pPr>
            <w:r>
              <w:rPr>
                <w:w w:val="95"/>
                <w:sz w:val="16"/>
              </w:rPr>
              <w:t>Présenter les facteurs favorisant l’inclusion de la personne en situation de handicap.</w:t>
            </w:r>
          </w:p>
          <w:p w14:paraId="7E900A8B" w14:textId="77777777" w:rsidR="00C0112C" w:rsidRDefault="00CD3D10">
            <w:pPr>
              <w:pStyle w:val="TableParagraph"/>
              <w:spacing w:line="186" w:lineRule="exact"/>
              <w:ind w:left="100"/>
              <w:rPr>
                <w:sz w:val="16"/>
              </w:rPr>
            </w:pPr>
            <w:r>
              <w:rPr>
                <w:w w:val="95"/>
                <w:sz w:val="16"/>
              </w:rPr>
              <w:t>Analyser les réactions possibles de l’environnement familial, social et professionnel face au handicap</w:t>
            </w:r>
          </w:p>
        </w:tc>
      </w:tr>
      <w:tr w:rsidR="00C0112C" w14:paraId="7E900A91" w14:textId="77777777">
        <w:trPr>
          <w:trHeight w:hRule="exact" w:val="1071"/>
        </w:trPr>
        <w:tc>
          <w:tcPr>
            <w:tcW w:w="3207" w:type="dxa"/>
            <w:tcBorders>
              <w:top w:val="single" w:sz="2" w:space="0" w:color="000000"/>
              <w:bottom w:val="single" w:sz="2" w:space="0" w:color="000000"/>
              <w:right w:val="single" w:sz="2" w:space="0" w:color="000000"/>
            </w:tcBorders>
          </w:tcPr>
          <w:p w14:paraId="7E900A8D" w14:textId="77777777" w:rsidR="00C0112C" w:rsidRDefault="00CD3D10">
            <w:pPr>
              <w:pStyle w:val="TableParagraph"/>
              <w:spacing w:before="125" w:line="180" w:lineRule="exact"/>
              <w:ind w:left="264" w:right="127" w:hanging="165"/>
              <w:rPr>
                <w:sz w:val="16"/>
              </w:rPr>
            </w:pPr>
            <w:r>
              <w:rPr>
                <w:w w:val="95"/>
                <w:sz w:val="16"/>
              </w:rPr>
              <w:t>Handicap</w:t>
            </w:r>
            <w:r>
              <w:rPr>
                <w:spacing w:val="-17"/>
                <w:w w:val="95"/>
                <w:sz w:val="16"/>
              </w:rPr>
              <w:t xml:space="preserve"> </w:t>
            </w:r>
            <w:r>
              <w:rPr>
                <w:w w:val="95"/>
                <w:sz w:val="16"/>
              </w:rPr>
              <w:t>et</w:t>
            </w:r>
            <w:r>
              <w:rPr>
                <w:spacing w:val="-17"/>
                <w:w w:val="95"/>
                <w:sz w:val="16"/>
              </w:rPr>
              <w:t xml:space="preserve"> </w:t>
            </w:r>
            <w:r>
              <w:rPr>
                <w:w w:val="95"/>
                <w:sz w:val="16"/>
              </w:rPr>
              <w:t>scolarisation</w:t>
            </w:r>
            <w:r>
              <w:rPr>
                <w:spacing w:val="-17"/>
                <w:w w:val="95"/>
                <w:sz w:val="16"/>
              </w:rPr>
              <w:t xml:space="preserve"> </w:t>
            </w:r>
            <w:r>
              <w:rPr>
                <w:w w:val="95"/>
                <w:sz w:val="16"/>
              </w:rPr>
              <w:t>-</w:t>
            </w:r>
            <w:r>
              <w:rPr>
                <w:spacing w:val="-17"/>
                <w:w w:val="95"/>
                <w:sz w:val="16"/>
              </w:rPr>
              <w:t xml:space="preserve"> </w:t>
            </w:r>
            <w:r>
              <w:rPr>
                <w:w w:val="95"/>
                <w:sz w:val="16"/>
              </w:rPr>
              <w:t>Projet</w:t>
            </w:r>
            <w:r>
              <w:rPr>
                <w:spacing w:val="-17"/>
                <w:w w:val="95"/>
                <w:sz w:val="16"/>
              </w:rPr>
              <w:t xml:space="preserve"> </w:t>
            </w:r>
            <w:r>
              <w:rPr>
                <w:w w:val="95"/>
                <w:sz w:val="16"/>
              </w:rPr>
              <w:t>personnalisé</w:t>
            </w:r>
            <w:r>
              <w:rPr>
                <w:spacing w:val="-17"/>
                <w:w w:val="95"/>
                <w:sz w:val="16"/>
              </w:rPr>
              <w:t xml:space="preserve"> </w:t>
            </w:r>
            <w:r>
              <w:rPr>
                <w:w w:val="95"/>
                <w:sz w:val="16"/>
              </w:rPr>
              <w:t xml:space="preserve">de </w:t>
            </w:r>
            <w:r>
              <w:rPr>
                <w:sz w:val="16"/>
              </w:rPr>
              <w:t>scolarisation</w:t>
            </w:r>
          </w:p>
        </w:tc>
        <w:tc>
          <w:tcPr>
            <w:tcW w:w="6697" w:type="dxa"/>
            <w:tcBorders>
              <w:top w:val="single" w:sz="2" w:space="0" w:color="000000"/>
              <w:left w:val="single" w:sz="2" w:space="0" w:color="000000"/>
              <w:bottom w:val="single" w:sz="2" w:space="0" w:color="000000"/>
            </w:tcBorders>
          </w:tcPr>
          <w:p w14:paraId="7E900A8E" w14:textId="77777777" w:rsidR="00C0112C" w:rsidRDefault="00CD3D10">
            <w:pPr>
              <w:pStyle w:val="TableParagraph"/>
              <w:spacing w:before="128" w:line="176" w:lineRule="exact"/>
              <w:ind w:left="100" w:right="2807"/>
              <w:rPr>
                <w:sz w:val="16"/>
              </w:rPr>
            </w:pPr>
            <w:r>
              <w:rPr>
                <w:w w:val="95"/>
                <w:sz w:val="16"/>
              </w:rPr>
              <w:t>Développer</w:t>
            </w:r>
            <w:r>
              <w:rPr>
                <w:spacing w:val="-13"/>
                <w:w w:val="95"/>
                <w:sz w:val="16"/>
              </w:rPr>
              <w:t xml:space="preserve"> </w:t>
            </w:r>
            <w:r>
              <w:rPr>
                <w:w w:val="95"/>
                <w:sz w:val="16"/>
              </w:rPr>
              <w:t>les</w:t>
            </w:r>
            <w:r>
              <w:rPr>
                <w:spacing w:val="-14"/>
                <w:w w:val="95"/>
                <w:sz w:val="16"/>
              </w:rPr>
              <w:t xml:space="preserve"> </w:t>
            </w:r>
            <w:r>
              <w:rPr>
                <w:w w:val="95"/>
                <w:sz w:val="16"/>
              </w:rPr>
              <w:t>principes</w:t>
            </w:r>
            <w:r>
              <w:rPr>
                <w:spacing w:val="-13"/>
                <w:w w:val="95"/>
                <w:sz w:val="16"/>
              </w:rPr>
              <w:t xml:space="preserve"> </w:t>
            </w:r>
            <w:r>
              <w:rPr>
                <w:w w:val="95"/>
                <w:sz w:val="16"/>
              </w:rPr>
              <w:t>de</w:t>
            </w:r>
            <w:r>
              <w:rPr>
                <w:spacing w:val="-13"/>
                <w:w w:val="95"/>
                <w:sz w:val="16"/>
              </w:rPr>
              <w:t xml:space="preserve"> </w:t>
            </w:r>
            <w:r>
              <w:rPr>
                <w:w w:val="95"/>
                <w:sz w:val="16"/>
              </w:rPr>
              <w:t>la</w:t>
            </w:r>
            <w:r>
              <w:rPr>
                <w:spacing w:val="-14"/>
                <w:w w:val="95"/>
                <w:sz w:val="16"/>
              </w:rPr>
              <w:t xml:space="preserve"> </w:t>
            </w:r>
            <w:r>
              <w:rPr>
                <w:w w:val="95"/>
                <w:sz w:val="16"/>
              </w:rPr>
              <w:t>scolarisation</w:t>
            </w:r>
            <w:r>
              <w:rPr>
                <w:spacing w:val="-13"/>
                <w:w w:val="95"/>
                <w:sz w:val="16"/>
              </w:rPr>
              <w:t xml:space="preserve"> </w:t>
            </w:r>
            <w:r>
              <w:rPr>
                <w:w w:val="95"/>
                <w:sz w:val="16"/>
              </w:rPr>
              <w:t>en</w:t>
            </w:r>
            <w:r>
              <w:rPr>
                <w:spacing w:val="-13"/>
                <w:w w:val="95"/>
                <w:sz w:val="16"/>
              </w:rPr>
              <w:t xml:space="preserve"> </w:t>
            </w:r>
            <w:r>
              <w:rPr>
                <w:w w:val="95"/>
                <w:sz w:val="16"/>
              </w:rPr>
              <w:t>milieu</w:t>
            </w:r>
            <w:r>
              <w:rPr>
                <w:spacing w:val="-14"/>
                <w:w w:val="95"/>
                <w:sz w:val="16"/>
              </w:rPr>
              <w:t xml:space="preserve"> </w:t>
            </w:r>
            <w:r>
              <w:rPr>
                <w:w w:val="95"/>
                <w:sz w:val="16"/>
              </w:rPr>
              <w:t xml:space="preserve">ordinaire </w:t>
            </w:r>
            <w:r>
              <w:rPr>
                <w:w w:val="90"/>
                <w:sz w:val="16"/>
              </w:rPr>
              <w:t>Définir  l’inclusion</w:t>
            </w:r>
            <w:r>
              <w:rPr>
                <w:spacing w:val="4"/>
                <w:w w:val="90"/>
                <w:sz w:val="16"/>
              </w:rPr>
              <w:t xml:space="preserve"> </w:t>
            </w:r>
            <w:r>
              <w:rPr>
                <w:w w:val="90"/>
                <w:sz w:val="16"/>
              </w:rPr>
              <w:t>scolaire</w:t>
            </w:r>
          </w:p>
          <w:p w14:paraId="7E900A8F" w14:textId="77777777" w:rsidR="00C0112C" w:rsidRDefault="00CD3D10">
            <w:pPr>
              <w:pStyle w:val="TableParagraph"/>
              <w:spacing w:line="174" w:lineRule="exact"/>
              <w:ind w:left="100"/>
              <w:rPr>
                <w:sz w:val="16"/>
              </w:rPr>
            </w:pPr>
            <w:r>
              <w:rPr>
                <w:w w:val="90"/>
                <w:sz w:val="16"/>
              </w:rPr>
              <w:t>Caractériser les différentes modalités de  scolarisation</w:t>
            </w:r>
          </w:p>
          <w:p w14:paraId="7E900A90" w14:textId="77777777" w:rsidR="00C0112C" w:rsidRDefault="00CD3D10">
            <w:pPr>
              <w:pStyle w:val="TableParagraph"/>
              <w:spacing w:before="11" w:line="164" w:lineRule="exact"/>
              <w:ind w:left="264" w:right="221" w:hanging="165"/>
              <w:rPr>
                <w:sz w:val="16"/>
              </w:rPr>
            </w:pPr>
            <w:r>
              <w:rPr>
                <w:w w:val="95"/>
                <w:sz w:val="16"/>
              </w:rPr>
              <w:t>Présenter</w:t>
            </w:r>
            <w:r>
              <w:rPr>
                <w:spacing w:val="-17"/>
                <w:w w:val="95"/>
                <w:sz w:val="16"/>
              </w:rPr>
              <w:t xml:space="preserve"> </w:t>
            </w:r>
            <w:r>
              <w:rPr>
                <w:w w:val="95"/>
                <w:sz w:val="16"/>
              </w:rPr>
              <w:t>les</w:t>
            </w:r>
            <w:r>
              <w:rPr>
                <w:spacing w:val="-18"/>
                <w:w w:val="95"/>
                <w:sz w:val="16"/>
              </w:rPr>
              <w:t xml:space="preserve"> </w:t>
            </w:r>
            <w:r>
              <w:rPr>
                <w:w w:val="95"/>
                <w:sz w:val="16"/>
              </w:rPr>
              <w:t>modalités</w:t>
            </w:r>
            <w:r>
              <w:rPr>
                <w:spacing w:val="-17"/>
                <w:w w:val="95"/>
                <w:sz w:val="16"/>
              </w:rPr>
              <w:t xml:space="preserve"> </w:t>
            </w:r>
            <w:r>
              <w:rPr>
                <w:w w:val="95"/>
                <w:sz w:val="16"/>
              </w:rPr>
              <w:t>de</w:t>
            </w:r>
            <w:r>
              <w:rPr>
                <w:spacing w:val="-17"/>
                <w:w w:val="95"/>
                <w:sz w:val="16"/>
              </w:rPr>
              <w:t xml:space="preserve"> </w:t>
            </w:r>
            <w:r>
              <w:rPr>
                <w:w w:val="95"/>
                <w:sz w:val="16"/>
              </w:rPr>
              <w:t>communication</w:t>
            </w:r>
            <w:r>
              <w:rPr>
                <w:spacing w:val="-17"/>
                <w:w w:val="95"/>
                <w:sz w:val="16"/>
              </w:rPr>
              <w:t xml:space="preserve"> </w:t>
            </w:r>
            <w:r>
              <w:rPr>
                <w:w w:val="95"/>
                <w:sz w:val="16"/>
              </w:rPr>
              <w:t>adaptée,</w:t>
            </w:r>
            <w:r>
              <w:rPr>
                <w:spacing w:val="-17"/>
                <w:w w:val="95"/>
                <w:sz w:val="16"/>
              </w:rPr>
              <w:t xml:space="preserve"> </w:t>
            </w:r>
            <w:r>
              <w:rPr>
                <w:w w:val="95"/>
                <w:sz w:val="16"/>
              </w:rPr>
              <w:t>les</w:t>
            </w:r>
            <w:r>
              <w:rPr>
                <w:spacing w:val="-18"/>
                <w:w w:val="95"/>
                <w:sz w:val="16"/>
              </w:rPr>
              <w:t xml:space="preserve"> </w:t>
            </w:r>
            <w:r>
              <w:rPr>
                <w:w w:val="95"/>
                <w:sz w:val="16"/>
              </w:rPr>
              <w:t>aides</w:t>
            </w:r>
            <w:r>
              <w:rPr>
                <w:spacing w:val="-17"/>
                <w:w w:val="95"/>
                <w:sz w:val="16"/>
              </w:rPr>
              <w:t xml:space="preserve"> </w:t>
            </w:r>
            <w:r>
              <w:rPr>
                <w:w w:val="95"/>
                <w:sz w:val="16"/>
              </w:rPr>
              <w:t>techniques</w:t>
            </w:r>
            <w:r>
              <w:rPr>
                <w:spacing w:val="-17"/>
                <w:w w:val="95"/>
                <w:sz w:val="16"/>
              </w:rPr>
              <w:t xml:space="preserve"> </w:t>
            </w:r>
            <w:r>
              <w:rPr>
                <w:w w:val="95"/>
                <w:sz w:val="16"/>
              </w:rPr>
              <w:t>possibles,</w:t>
            </w:r>
            <w:r>
              <w:rPr>
                <w:spacing w:val="-17"/>
                <w:w w:val="95"/>
                <w:sz w:val="16"/>
              </w:rPr>
              <w:t xml:space="preserve"> </w:t>
            </w:r>
            <w:r>
              <w:rPr>
                <w:w w:val="95"/>
                <w:sz w:val="16"/>
              </w:rPr>
              <w:t>les</w:t>
            </w:r>
            <w:r>
              <w:rPr>
                <w:spacing w:val="-18"/>
                <w:w w:val="95"/>
                <w:sz w:val="16"/>
              </w:rPr>
              <w:t xml:space="preserve"> </w:t>
            </w:r>
            <w:r>
              <w:rPr>
                <w:w w:val="95"/>
                <w:sz w:val="16"/>
              </w:rPr>
              <w:t>supp</w:t>
            </w:r>
            <w:r>
              <w:rPr>
                <w:w w:val="95"/>
                <w:sz w:val="16"/>
              </w:rPr>
              <w:t>orts</w:t>
            </w:r>
            <w:r>
              <w:rPr>
                <w:spacing w:val="-17"/>
                <w:w w:val="95"/>
                <w:sz w:val="16"/>
              </w:rPr>
              <w:t xml:space="preserve"> </w:t>
            </w:r>
            <w:r>
              <w:rPr>
                <w:w w:val="95"/>
                <w:sz w:val="16"/>
              </w:rPr>
              <w:t xml:space="preserve">d’appren- </w:t>
            </w:r>
            <w:r>
              <w:rPr>
                <w:w w:val="90"/>
                <w:sz w:val="16"/>
              </w:rPr>
              <w:t>tissage et leur</w:t>
            </w:r>
            <w:r>
              <w:rPr>
                <w:spacing w:val="18"/>
                <w:w w:val="90"/>
                <w:sz w:val="16"/>
              </w:rPr>
              <w:t xml:space="preserve"> </w:t>
            </w:r>
            <w:r>
              <w:rPr>
                <w:w w:val="90"/>
                <w:sz w:val="16"/>
              </w:rPr>
              <w:t>adaptation</w:t>
            </w:r>
          </w:p>
        </w:tc>
      </w:tr>
    </w:tbl>
    <w:p w14:paraId="7E900A92" w14:textId="77777777" w:rsidR="00C0112C" w:rsidRDefault="00C0112C">
      <w:pPr>
        <w:spacing w:line="164" w:lineRule="exact"/>
        <w:rPr>
          <w:sz w:val="16"/>
        </w:rPr>
        <w:sectPr w:rsidR="00C0112C">
          <w:pgSz w:w="11910" w:h="16840"/>
          <w:pgMar w:top="600" w:right="880" w:bottom="280" w:left="880" w:header="720" w:footer="720" w:gutter="0"/>
          <w:cols w:space="720"/>
        </w:sectPr>
      </w:pPr>
    </w:p>
    <w:p w14:paraId="7E900A93"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5879" behindDoc="1" locked="0" layoutInCell="1" allowOverlap="1" wp14:anchorId="7E9016F1" wp14:editId="7E9016F2">
            <wp:simplePos x="0" y="0"/>
            <wp:positionH relativeFrom="page">
              <wp:posOffset>0</wp:posOffset>
            </wp:positionH>
            <wp:positionV relativeFrom="page">
              <wp:posOffset>1</wp:posOffset>
            </wp:positionV>
            <wp:extent cx="7560005" cy="1069200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0A94" w14:textId="77777777" w:rsidR="00C0112C" w:rsidRDefault="00C0112C">
      <w:pPr>
        <w:rPr>
          <w:sz w:val="20"/>
        </w:rPr>
      </w:pPr>
    </w:p>
    <w:p w14:paraId="7E900A95" w14:textId="77777777" w:rsidR="00C0112C" w:rsidRDefault="00C0112C">
      <w:pPr>
        <w:spacing w:before="10" w:after="1"/>
        <w:rPr>
          <w:sz w:val="1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207"/>
        <w:gridCol w:w="6697"/>
      </w:tblGrid>
      <w:tr w:rsidR="00C0112C" w14:paraId="7E900A98" w14:textId="77777777">
        <w:trPr>
          <w:trHeight w:hRule="exact" w:val="341"/>
        </w:trPr>
        <w:tc>
          <w:tcPr>
            <w:tcW w:w="3207" w:type="dxa"/>
            <w:tcBorders>
              <w:bottom w:val="single" w:sz="2" w:space="0" w:color="000000"/>
              <w:right w:val="single" w:sz="2" w:space="0" w:color="000000"/>
            </w:tcBorders>
            <w:shd w:val="clear" w:color="auto" w:fill="BDBDBD"/>
          </w:tcPr>
          <w:p w14:paraId="7E900A96" w14:textId="77777777" w:rsidR="00C0112C" w:rsidRDefault="00CD3D10">
            <w:pPr>
              <w:pStyle w:val="TableParagraph"/>
              <w:spacing w:before="103"/>
              <w:ind w:left="1081" w:right="1082"/>
              <w:jc w:val="center"/>
              <w:rPr>
                <w:rFonts w:ascii="Lucida Sans"/>
                <w:b/>
                <w:sz w:val="13"/>
              </w:rPr>
            </w:pPr>
            <w:r>
              <w:rPr>
                <w:rFonts w:ascii="Lucida Sans"/>
                <w:b/>
                <w:sz w:val="13"/>
              </w:rPr>
              <w:t>Connaissances</w:t>
            </w:r>
          </w:p>
        </w:tc>
        <w:tc>
          <w:tcPr>
            <w:tcW w:w="6697" w:type="dxa"/>
            <w:tcBorders>
              <w:left w:val="single" w:sz="2" w:space="0" w:color="000000"/>
              <w:bottom w:val="single" w:sz="2" w:space="0" w:color="000000"/>
            </w:tcBorders>
            <w:shd w:val="clear" w:color="auto" w:fill="BDBDBD"/>
          </w:tcPr>
          <w:p w14:paraId="7E900A97" w14:textId="77777777" w:rsidR="00C0112C" w:rsidRDefault="00CD3D10">
            <w:pPr>
              <w:pStyle w:val="TableParagraph"/>
              <w:spacing w:before="103"/>
              <w:ind w:left="2253" w:right="2253"/>
              <w:jc w:val="center"/>
              <w:rPr>
                <w:rFonts w:ascii="Lucida Sans" w:hAnsi="Lucida Sans"/>
                <w:b/>
                <w:sz w:val="13"/>
              </w:rPr>
            </w:pPr>
            <w:r>
              <w:rPr>
                <w:rFonts w:ascii="Lucida Sans" w:hAnsi="Lucida Sans"/>
                <w:b/>
                <w:w w:val="95"/>
                <w:sz w:val="13"/>
              </w:rPr>
              <w:t>Limites de connaissances exigées</w:t>
            </w:r>
          </w:p>
        </w:tc>
      </w:tr>
      <w:tr w:rsidR="00C0112C" w14:paraId="7E900A9E" w14:textId="77777777">
        <w:trPr>
          <w:trHeight w:hRule="exact" w:val="1401"/>
        </w:trPr>
        <w:tc>
          <w:tcPr>
            <w:tcW w:w="3207" w:type="dxa"/>
            <w:tcBorders>
              <w:top w:val="single" w:sz="2" w:space="0" w:color="000000"/>
              <w:bottom w:val="single" w:sz="2" w:space="0" w:color="000000"/>
              <w:right w:val="single" w:sz="2" w:space="0" w:color="000000"/>
            </w:tcBorders>
          </w:tcPr>
          <w:p w14:paraId="7E900A99" w14:textId="77777777" w:rsidR="00C0112C" w:rsidRDefault="00C0112C"/>
        </w:tc>
        <w:tc>
          <w:tcPr>
            <w:tcW w:w="6697" w:type="dxa"/>
            <w:tcBorders>
              <w:top w:val="single" w:sz="2" w:space="0" w:color="000000"/>
              <w:left w:val="single" w:sz="2" w:space="0" w:color="000000"/>
              <w:bottom w:val="single" w:sz="2" w:space="0" w:color="000000"/>
            </w:tcBorders>
          </w:tcPr>
          <w:p w14:paraId="7E900A9A" w14:textId="77777777" w:rsidR="00C0112C" w:rsidRDefault="00CD3D10">
            <w:pPr>
              <w:pStyle w:val="TableParagraph"/>
              <w:spacing w:before="133" w:line="164" w:lineRule="exact"/>
              <w:ind w:left="264" w:right="362" w:hanging="165"/>
              <w:rPr>
                <w:sz w:val="16"/>
              </w:rPr>
            </w:pPr>
            <w:r>
              <w:rPr>
                <w:w w:val="95"/>
                <w:sz w:val="16"/>
              </w:rPr>
              <w:t>A</w:t>
            </w:r>
            <w:r>
              <w:rPr>
                <w:spacing w:val="-16"/>
                <w:w w:val="95"/>
                <w:sz w:val="16"/>
              </w:rPr>
              <w:t xml:space="preserve"> </w:t>
            </w:r>
            <w:r>
              <w:rPr>
                <w:w w:val="95"/>
                <w:sz w:val="16"/>
              </w:rPr>
              <w:t>partir</w:t>
            </w:r>
            <w:r>
              <w:rPr>
                <w:spacing w:val="-16"/>
                <w:w w:val="95"/>
                <w:sz w:val="16"/>
              </w:rPr>
              <w:t xml:space="preserve"> </w:t>
            </w:r>
            <w:r>
              <w:rPr>
                <w:w w:val="95"/>
                <w:sz w:val="16"/>
              </w:rPr>
              <w:t>d’exemples,</w:t>
            </w:r>
            <w:r>
              <w:rPr>
                <w:spacing w:val="-16"/>
                <w:w w:val="95"/>
                <w:sz w:val="16"/>
              </w:rPr>
              <w:t xml:space="preserve"> </w:t>
            </w:r>
            <w:r>
              <w:rPr>
                <w:w w:val="95"/>
                <w:sz w:val="16"/>
              </w:rPr>
              <w:t>définir</w:t>
            </w:r>
            <w:r>
              <w:rPr>
                <w:spacing w:val="-16"/>
                <w:w w:val="95"/>
                <w:sz w:val="16"/>
              </w:rPr>
              <w:t xml:space="preserve"> </w:t>
            </w:r>
            <w:r>
              <w:rPr>
                <w:w w:val="95"/>
                <w:sz w:val="16"/>
              </w:rPr>
              <w:t>le</w:t>
            </w:r>
            <w:r>
              <w:rPr>
                <w:spacing w:val="-17"/>
                <w:w w:val="95"/>
                <w:sz w:val="16"/>
              </w:rPr>
              <w:t xml:space="preserve"> </w:t>
            </w:r>
            <w:r>
              <w:rPr>
                <w:w w:val="95"/>
                <w:sz w:val="16"/>
              </w:rPr>
              <w:t>projet</w:t>
            </w:r>
            <w:r>
              <w:rPr>
                <w:spacing w:val="-16"/>
                <w:w w:val="95"/>
                <w:sz w:val="16"/>
              </w:rPr>
              <w:t xml:space="preserve"> </w:t>
            </w:r>
            <w:r>
              <w:rPr>
                <w:w w:val="95"/>
                <w:sz w:val="16"/>
              </w:rPr>
              <w:t>personnalisé</w:t>
            </w:r>
            <w:r>
              <w:rPr>
                <w:spacing w:val="-16"/>
                <w:w w:val="95"/>
                <w:sz w:val="16"/>
              </w:rPr>
              <w:t xml:space="preserve"> </w:t>
            </w:r>
            <w:r>
              <w:rPr>
                <w:w w:val="95"/>
                <w:sz w:val="16"/>
              </w:rPr>
              <w:t>de</w:t>
            </w:r>
            <w:r>
              <w:rPr>
                <w:spacing w:val="-16"/>
                <w:w w:val="95"/>
                <w:sz w:val="16"/>
              </w:rPr>
              <w:t xml:space="preserve"> </w:t>
            </w:r>
            <w:r>
              <w:rPr>
                <w:w w:val="95"/>
                <w:sz w:val="16"/>
              </w:rPr>
              <w:t>scolarisation</w:t>
            </w:r>
            <w:r>
              <w:rPr>
                <w:spacing w:val="-17"/>
                <w:w w:val="95"/>
                <w:sz w:val="16"/>
              </w:rPr>
              <w:t xml:space="preserve"> </w:t>
            </w:r>
            <w:r>
              <w:rPr>
                <w:w w:val="95"/>
                <w:sz w:val="16"/>
              </w:rPr>
              <w:t>et</w:t>
            </w:r>
            <w:r>
              <w:rPr>
                <w:spacing w:val="-16"/>
                <w:w w:val="95"/>
                <w:sz w:val="16"/>
              </w:rPr>
              <w:t xml:space="preserve"> </w:t>
            </w:r>
            <w:r>
              <w:rPr>
                <w:w w:val="95"/>
                <w:sz w:val="16"/>
              </w:rPr>
              <w:t>en</w:t>
            </w:r>
            <w:r>
              <w:rPr>
                <w:spacing w:val="-16"/>
                <w:w w:val="95"/>
                <w:sz w:val="16"/>
              </w:rPr>
              <w:t xml:space="preserve"> </w:t>
            </w:r>
            <w:r>
              <w:rPr>
                <w:w w:val="95"/>
                <w:sz w:val="16"/>
              </w:rPr>
              <w:t>justifier</w:t>
            </w:r>
            <w:r>
              <w:rPr>
                <w:spacing w:val="-16"/>
                <w:w w:val="95"/>
                <w:sz w:val="16"/>
              </w:rPr>
              <w:t xml:space="preserve"> </w:t>
            </w:r>
            <w:r>
              <w:rPr>
                <w:w w:val="95"/>
                <w:sz w:val="16"/>
              </w:rPr>
              <w:t>l’intérêt</w:t>
            </w:r>
            <w:r>
              <w:rPr>
                <w:spacing w:val="-16"/>
                <w:w w:val="95"/>
                <w:sz w:val="16"/>
              </w:rPr>
              <w:t xml:space="preserve"> </w:t>
            </w:r>
            <w:r>
              <w:rPr>
                <w:w w:val="95"/>
                <w:sz w:val="16"/>
              </w:rPr>
              <w:t>pour</w:t>
            </w:r>
            <w:r>
              <w:rPr>
                <w:spacing w:val="-16"/>
                <w:w w:val="95"/>
                <w:sz w:val="16"/>
              </w:rPr>
              <w:t xml:space="preserve"> </w:t>
            </w:r>
            <w:r>
              <w:rPr>
                <w:w w:val="95"/>
                <w:sz w:val="16"/>
              </w:rPr>
              <w:t>l’enfant</w:t>
            </w:r>
            <w:r>
              <w:rPr>
                <w:spacing w:val="-16"/>
                <w:w w:val="95"/>
                <w:sz w:val="16"/>
              </w:rPr>
              <w:t xml:space="preserve"> </w:t>
            </w:r>
            <w:r>
              <w:rPr>
                <w:w w:val="95"/>
                <w:sz w:val="16"/>
              </w:rPr>
              <w:t xml:space="preserve">et </w:t>
            </w:r>
            <w:r>
              <w:rPr>
                <w:sz w:val="16"/>
              </w:rPr>
              <w:t>l’équipe</w:t>
            </w:r>
          </w:p>
          <w:p w14:paraId="7E900A9B" w14:textId="77777777" w:rsidR="00C0112C" w:rsidRDefault="00CD3D10">
            <w:pPr>
              <w:pStyle w:val="TableParagraph"/>
              <w:spacing w:line="176" w:lineRule="exact"/>
              <w:ind w:left="100"/>
              <w:rPr>
                <w:sz w:val="16"/>
              </w:rPr>
            </w:pPr>
            <w:r>
              <w:rPr>
                <w:w w:val="95"/>
                <w:sz w:val="16"/>
              </w:rPr>
              <w:t>Identifier les acteurs concourant à la mise en œuvre du plan personnalisé de scolarisation</w:t>
            </w:r>
          </w:p>
          <w:p w14:paraId="7E900A9C" w14:textId="77777777" w:rsidR="00C0112C" w:rsidRDefault="00CD3D10">
            <w:pPr>
              <w:pStyle w:val="TableParagraph"/>
              <w:spacing w:before="1" w:line="176" w:lineRule="exact"/>
              <w:ind w:left="100" w:right="565"/>
              <w:rPr>
                <w:sz w:val="16"/>
              </w:rPr>
            </w:pPr>
            <w:r>
              <w:rPr>
                <w:w w:val="95"/>
                <w:sz w:val="16"/>
              </w:rPr>
              <w:t>Enoncer</w:t>
            </w:r>
            <w:r>
              <w:rPr>
                <w:spacing w:val="-15"/>
                <w:w w:val="95"/>
                <w:sz w:val="16"/>
              </w:rPr>
              <w:t xml:space="preserve"> </w:t>
            </w:r>
            <w:r>
              <w:rPr>
                <w:w w:val="95"/>
                <w:sz w:val="16"/>
              </w:rPr>
              <w:t>les</w:t>
            </w:r>
            <w:r>
              <w:rPr>
                <w:spacing w:val="-14"/>
                <w:w w:val="95"/>
                <w:sz w:val="16"/>
              </w:rPr>
              <w:t xml:space="preserve"> </w:t>
            </w:r>
            <w:r>
              <w:rPr>
                <w:w w:val="95"/>
                <w:sz w:val="16"/>
              </w:rPr>
              <w:t>activités</w:t>
            </w:r>
            <w:r>
              <w:rPr>
                <w:spacing w:val="-15"/>
                <w:w w:val="95"/>
                <w:sz w:val="16"/>
              </w:rPr>
              <w:t xml:space="preserve"> </w:t>
            </w:r>
            <w:r>
              <w:rPr>
                <w:w w:val="95"/>
                <w:sz w:val="16"/>
              </w:rPr>
              <w:t>possibles</w:t>
            </w:r>
            <w:r>
              <w:rPr>
                <w:spacing w:val="-14"/>
                <w:w w:val="95"/>
                <w:sz w:val="16"/>
              </w:rPr>
              <w:t xml:space="preserve"> </w:t>
            </w:r>
            <w:r>
              <w:rPr>
                <w:w w:val="95"/>
                <w:sz w:val="16"/>
              </w:rPr>
              <w:t>d’une</w:t>
            </w:r>
            <w:r>
              <w:rPr>
                <w:spacing w:val="-14"/>
                <w:w w:val="95"/>
                <w:sz w:val="16"/>
              </w:rPr>
              <w:t xml:space="preserve"> </w:t>
            </w:r>
            <w:r>
              <w:rPr>
                <w:w w:val="95"/>
                <w:sz w:val="16"/>
              </w:rPr>
              <w:t>personne</w:t>
            </w:r>
            <w:r>
              <w:rPr>
                <w:spacing w:val="-14"/>
                <w:w w:val="95"/>
                <w:sz w:val="16"/>
              </w:rPr>
              <w:t xml:space="preserve"> </w:t>
            </w:r>
            <w:r>
              <w:rPr>
                <w:w w:val="95"/>
                <w:sz w:val="16"/>
              </w:rPr>
              <w:t>accompagnant</w:t>
            </w:r>
            <w:r>
              <w:rPr>
                <w:spacing w:val="-15"/>
                <w:w w:val="95"/>
                <w:sz w:val="16"/>
              </w:rPr>
              <w:t xml:space="preserve"> </w:t>
            </w:r>
            <w:r>
              <w:rPr>
                <w:w w:val="95"/>
                <w:sz w:val="16"/>
              </w:rPr>
              <w:t>un</w:t>
            </w:r>
            <w:r>
              <w:rPr>
                <w:spacing w:val="-14"/>
                <w:w w:val="95"/>
                <w:sz w:val="16"/>
              </w:rPr>
              <w:t xml:space="preserve"> </w:t>
            </w:r>
            <w:r>
              <w:rPr>
                <w:w w:val="95"/>
                <w:sz w:val="16"/>
              </w:rPr>
              <w:t>jeune</w:t>
            </w:r>
            <w:r>
              <w:rPr>
                <w:spacing w:val="-14"/>
                <w:w w:val="95"/>
                <w:sz w:val="16"/>
              </w:rPr>
              <w:t xml:space="preserve"> </w:t>
            </w:r>
            <w:r>
              <w:rPr>
                <w:w w:val="95"/>
                <w:sz w:val="16"/>
              </w:rPr>
              <w:t>handicapé</w:t>
            </w:r>
            <w:r>
              <w:rPr>
                <w:spacing w:val="-14"/>
                <w:w w:val="95"/>
                <w:sz w:val="16"/>
              </w:rPr>
              <w:t xml:space="preserve"> </w:t>
            </w:r>
            <w:r>
              <w:rPr>
                <w:w w:val="95"/>
                <w:sz w:val="16"/>
              </w:rPr>
              <w:t>en</w:t>
            </w:r>
            <w:r>
              <w:rPr>
                <w:spacing w:val="-14"/>
                <w:w w:val="95"/>
                <w:sz w:val="16"/>
              </w:rPr>
              <w:t xml:space="preserve"> </w:t>
            </w:r>
            <w:r>
              <w:rPr>
                <w:w w:val="95"/>
                <w:sz w:val="16"/>
              </w:rPr>
              <w:t>milieu</w:t>
            </w:r>
            <w:r>
              <w:rPr>
                <w:spacing w:val="-14"/>
                <w:w w:val="95"/>
                <w:sz w:val="16"/>
              </w:rPr>
              <w:t xml:space="preserve"> </w:t>
            </w:r>
            <w:r>
              <w:rPr>
                <w:w w:val="95"/>
                <w:sz w:val="16"/>
              </w:rPr>
              <w:t>scolaire I</w:t>
            </w:r>
            <w:r>
              <w:rPr>
                <w:w w:val="95"/>
                <w:sz w:val="16"/>
              </w:rPr>
              <w:t>ndiquer</w:t>
            </w:r>
            <w:r>
              <w:rPr>
                <w:spacing w:val="-9"/>
                <w:w w:val="95"/>
                <w:sz w:val="16"/>
              </w:rPr>
              <w:t xml:space="preserve"> </w:t>
            </w:r>
            <w:r>
              <w:rPr>
                <w:w w:val="95"/>
                <w:sz w:val="16"/>
              </w:rPr>
              <w:t>ses</w:t>
            </w:r>
            <w:r>
              <w:rPr>
                <w:spacing w:val="-10"/>
                <w:w w:val="95"/>
                <w:sz w:val="16"/>
              </w:rPr>
              <w:t xml:space="preserve"> </w:t>
            </w:r>
            <w:r>
              <w:rPr>
                <w:w w:val="95"/>
                <w:sz w:val="16"/>
              </w:rPr>
              <w:t>limites</w:t>
            </w:r>
            <w:r>
              <w:rPr>
                <w:spacing w:val="-9"/>
                <w:w w:val="95"/>
                <w:sz w:val="16"/>
              </w:rPr>
              <w:t xml:space="preserve"> </w:t>
            </w:r>
            <w:r>
              <w:rPr>
                <w:w w:val="95"/>
                <w:sz w:val="16"/>
              </w:rPr>
              <w:t>de</w:t>
            </w:r>
            <w:r>
              <w:rPr>
                <w:spacing w:val="-9"/>
                <w:w w:val="95"/>
                <w:sz w:val="16"/>
              </w:rPr>
              <w:t xml:space="preserve"> </w:t>
            </w:r>
            <w:r>
              <w:rPr>
                <w:w w:val="95"/>
                <w:sz w:val="16"/>
              </w:rPr>
              <w:t>compétences</w:t>
            </w:r>
            <w:r>
              <w:rPr>
                <w:spacing w:val="-9"/>
                <w:w w:val="95"/>
                <w:sz w:val="16"/>
              </w:rPr>
              <w:t xml:space="preserve"> </w:t>
            </w:r>
            <w:r>
              <w:rPr>
                <w:w w:val="95"/>
                <w:sz w:val="16"/>
              </w:rPr>
              <w:t>au</w:t>
            </w:r>
            <w:r>
              <w:rPr>
                <w:spacing w:val="-9"/>
                <w:w w:val="95"/>
                <w:sz w:val="16"/>
              </w:rPr>
              <w:t xml:space="preserve"> </w:t>
            </w:r>
            <w:r>
              <w:rPr>
                <w:w w:val="95"/>
                <w:sz w:val="16"/>
              </w:rPr>
              <w:t>sein</w:t>
            </w:r>
            <w:r>
              <w:rPr>
                <w:spacing w:val="-10"/>
                <w:w w:val="95"/>
                <w:sz w:val="16"/>
              </w:rPr>
              <w:t xml:space="preserve"> </w:t>
            </w:r>
            <w:r>
              <w:rPr>
                <w:w w:val="95"/>
                <w:sz w:val="16"/>
              </w:rPr>
              <w:t>de</w:t>
            </w:r>
            <w:r>
              <w:rPr>
                <w:spacing w:val="-9"/>
                <w:w w:val="95"/>
                <w:sz w:val="16"/>
              </w:rPr>
              <w:t xml:space="preserve"> </w:t>
            </w:r>
            <w:r>
              <w:rPr>
                <w:w w:val="95"/>
                <w:sz w:val="16"/>
              </w:rPr>
              <w:t>l’équipe</w:t>
            </w:r>
            <w:r>
              <w:rPr>
                <w:spacing w:val="-9"/>
                <w:w w:val="95"/>
                <w:sz w:val="16"/>
              </w:rPr>
              <w:t xml:space="preserve"> </w:t>
            </w:r>
            <w:r>
              <w:rPr>
                <w:w w:val="95"/>
                <w:sz w:val="16"/>
              </w:rPr>
              <w:t>de</w:t>
            </w:r>
            <w:r>
              <w:rPr>
                <w:spacing w:val="-9"/>
                <w:w w:val="95"/>
                <w:sz w:val="16"/>
              </w:rPr>
              <w:t xml:space="preserve"> </w:t>
            </w:r>
            <w:r>
              <w:rPr>
                <w:w w:val="95"/>
                <w:sz w:val="16"/>
              </w:rPr>
              <w:t>suivi</w:t>
            </w:r>
            <w:r>
              <w:rPr>
                <w:spacing w:val="-9"/>
                <w:w w:val="95"/>
                <w:sz w:val="16"/>
              </w:rPr>
              <w:t xml:space="preserve"> </w:t>
            </w:r>
            <w:r>
              <w:rPr>
                <w:w w:val="95"/>
                <w:sz w:val="16"/>
              </w:rPr>
              <w:t>de</w:t>
            </w:r>
            <w:r>
              <w:rPr>
                <w:spacing w:val="-9"/>
                <w:w w:val="95"/>
                <w:sz w:val="16"/>
              </w:rPr>
              <w:t xml:space="preserve"> </w:t>
            </w:r>
            <w:r>
              <w:rPr>
                <w:w w:val="95"/>
                <w:sz w:val="16"/>
              </w:rPr>
              <w:t>la</w:t>
            </w:r>
            <w:r>
              <w:rPr>
                <w:spacing w:val="-10"/>
                <w:w w:val="95"/>
                <w:sz w:val="16"/>
              </w:rPr>
              <w:t xml:space="preserve"> </w:t>
            </w:r>
            <w:r>
              <w:rPr>
                <w:w w:val="95"/>
                <w:sz w:val="16"/>
              </w:rPr>
              <w:t>scolarisation</w:t>
            </w:r>
          </w:p>
          <w:p w14:paraId="7E900A9D" w14:textId="77777777" w:rsidR="00C0112C" w:rsidRDefault="00CD3D10">
            <w:pPr>
              <w:pStyle w:val="TableParagraph"/>
              <w:spacing w:before="8" w:line="164" w:lineRule="exact"/>
              <w:ind w:left="264" w:right="144" w:hanging="165"/>
              <w:rPr>
                <w:sz w:val="16"/>
              </w:rPr>
            </w:pPr>
            <w:r>
              <w:rPr>
                <w:w w:val="95"/>
                <w:sz w:val="16"/>
              </w:rPr>
              <w:t>Caractériser</w:t>
            </w:r>
            <w:r>
              <w:rPr>
                <w:spacing w:val="-16"/>
                <w:w w:val="95"/>
                <w:sz w:val="16"/>
              </w:rPr>
              <w:t xml:space="preserve"> </w:t>
            </w:r>
            <w:r>
              <w:rPr>
                <w:w w:val="95"/>
                <w:sz w:val="16"/>
              </w:rPr>
              <w:t>les</w:t>
            </w:r>
            <w:r>
              <w:rPr>
                <w:spacing w:val="-16"/>
                <w:w w:val="95"/>
                <w:sz w:val="16"/>
              </w:rPr>
              <w:t xml:space="preserve"> </w:t>
            </w:r>
            <w:r>
              <w:rPr>
                <w:w w:val="95"/>
                <w:sz w:val="16"/>
              </w:rPr>
              <w:t>différents</w:t>
            </w:r>
            <w:r>
              <w:rPr>
                <w:spacing w:val="-17"/>
                <w:w w:val="95"/>
                <w:sz w:val="16"/>
              </w:rPr>
              <w:t xml:space="preserve"> </w:t>
            </w:r>
            <w:r>
              <w:rPr>
                <w:w w:val="95"/>
                <w:sz w:val="16"/>
              </w:rPr>
              <w:t>supports</w:t>
            </w:r>
            <w:r>
              <w:rPr>
                <w:spacing w:val="-16"/>
                <w:w w:val="95"/>
                <w:sz w:val="16"/>
              </w:rPr>
              <w:t xml:space="preserve"> </w:t>
            </w:r>
            <w:r>
              <w:rPr>
                <w:w w:val="95"/>
                <w:sz w:val="16"/>
              </w:rPr>
              <w:t>d’apprentissage</w:t>
            </w:r>
            <w:r>
              <w:rPr>
                <w:spacing w:val="-16"/>
                <w:w w:val="95"/>
                <w:sz w:val="16"/>
              </w:rPr>
              <w:t xml:space="preserve"> </w:t>
            </w:r>
            <w:r>
              <w:rPr>
                <w:w w:val="95"/>
                <w:sz w:val="16"/>
              </w:rPr>
              <w:t>et</w:t>
            </w:r>
            <w:r>
              <w:rPr>
                <w:spacing w:val="-16"/>
                <w:w w:val="95"/>
                <w:sz w:val="16"/>
              </w:rPr>
              <w:t xml:space="preserve"> </w:t>
            </w:r>
            <w:r>
              <w:rPr>
                <w:w w:val="95"/>
                <w:sz w:val="16"/>
              </w:rPr>
              <w:t>les</w:t>
            </w:r>
            <w:r>
              <w:rPr>
                <w:spacing w:val="-17"/>
                <w:w w:val="95"/>
                <w:sz w:val="16"/>
              </w:rPr>
              <w:t xml:space="preserve"> </w:t>
            </w:r>
            <w:r>
              <w:rPr>
                <w:w w:val="95"/>
                <w:sz w:val="16"/>
              </w:rPr>
              <w:t>aides</w:t>
            </w:r>
            <w:r>
              <w:rPr>
                <w:spacing w:val="-16"/>
                <w:w w:val="95"/>
                <w:sz w:val="16"/>
              </w:rPr>
              <w:t xml:space="preserve"> </w:t>
            </w:r>
            <w:r>
              <w:rPr>
                <w:w w:val="95"/>
                <w:sz w:val="16"/>
              </w:rPr>
              <w:t>techniques</w:t>
            </w:r>
            <w:r>
              <w:rPr>
                <w:spacing w:val="-16"/>
                <w:w w:val="95"/>
                <w:sz w:val="16"/>
              </w:rPr>
              <w:t xml:space="preserve"> </w:t>
            </w:r>
            <w:r>
              <w:rPr>
                <w:w w:val="95"/>
                <w:sz w:val="16"/>
              </w:rPr>
              <w:t>possibles</w:t>
            </w:r>
            <w:r>
              <w:rPr>
                <w:spacing w:val="-17"/>
                <w:w w:val="95"/>
                <w:sz w:val="16"/>
              </w:rPr>
              <w:t xml:space="preserve"> </w:t>
            </w:r>
            <w:r>
              <w:rPr>
                <w:w w:val="95"/>
                <w:sz w:val="16"/>
              </w:rPr>
              <w:t>pour</w:t>
            </w:r>
            <w:r>
              <w:rPr>
                <w:spacing w:val="-16"/>
                <w:w w:val="95"/>
                <w:sz w:val="16"/>
              </w:rPr>
              <w:t xml:space="preserve"> </w:t>
            </w:r>
            <w:r>
              <w:rPr>
                <w:w w:val="95"/>
                <w:sz w:val="16"/>
              </w:rPr>
              <w:t>accompagner</w:t>
            </w:r>
            <w:r>
              <w:rPr>
                <w:spacing w:val="-17"/>
                <w:w w:val="95"/>
                <w:sz w:val="16"/>
              </w:rPr>
              <w:t xml:space="preserve"> </w:t>
            </w:r>
            <w:r>
              <w:rPr>
                <w:w w:val="95"/>
                <w:sz w:val="16"/>
              </w:rPr>
              <w:t xml:space="preserve">les </w:t>
            </w:r>
            <w:r>
              <w:rPr>
                <w:sz w:val="16"/>
              </w:rPr>
              <w:t>apprentissages</w:t>
            </w:r>
          </w:p>
        </w:tc>
      </w:tr>
      <w:tr w:rsidR="00C0112C" w14:paraId="7E900AA5" w14:textId="77777777">
        <w:trPr>
          <w:trHeight w:hRule="exact" w:val="1769"/>
        </w:trPr>
        <w:tc>
          <w:tcPr>
            <w:tcW w:w="3207" w:type="dxa"/>
            <w:tcBorders>
              <w:top w:val="single" w:sz="2" w:space="0" w:color="000000"/>
              <w:bottom w:val="single" w:sz="2" w:space="0" w:color="000000"/>
              <w:right w:val="single" w:sz="2" w:space="0" w:color="000000"/>
            </w:tcBorders>
          </w:tcPr>
          <w:p w14:paraId="7E900A9F" w14:textId="77777777" w:rsidR="00C0112C" w:rsidRDefault="00CD3D10">
            <w:pPr>
              <w:pStyle w:val="TableParagraph"/>
              <w:spacing w:before="132" w:line="182" w:lineRule="exact"/>
              <w:ind w:left="264" w:right="102" w:hanging="165"/>
              <w:rPr>
                <w:sz w:val="16"/>
              </w:rPr>
            </w:pPr>
            <w:r>
              <w:rPr>
                <w:w w:val="95"/>
                <w:sz w:val="16"/>
              </w:rPr>
              <w:t xml:space="preserve">Législation en faveur des personnes en situation </w:t>
            </w:r>
            <w:r>
              <w:rPr>
                <w:w w:val="90"/>
                <w:sz w:val="16"/>
              </w:rPr>
              <w:t>de handicap</w:t>
            </w:r>
          </w:p>
        </w:tc>
        <w:tc>
          <w:tcPr>
            <w:tcW w:w="6697" w:type="dxa"/>
            <w:tcBorders>
              <w:top w:val="single" w:sz="2" w:space="0" w:color="000000"/>
              <w:left w:val="single" w:sz="2" w:space="0" w:color="000000"/>
              <w:bottom w:val="single" w:sz="2" w:space="0" w:color="000000"/>
            </w:tcBorders>
          </w:tcPr>
          <w:p w14:paraId="7E900AA0" w14:textId="77777777" w:rsidR="00C0112C" w:rsidRDefault="00CD3D10">
            <w:pPr>
              <w:pStyle w:val="TableParagraph"/>
              <w:spacing w:before="125" w:line="186" w:lineRule="exact"/>
              <w:ind w:left="100"/>
              <w:rPr>
                <w:sz w:val="16"/>
              </w:rPr>
            </w:pPr>
            <w:r>
              <w:rPr>
                <w:w w:val="95"/>
                <w:sz w:val="16"/>
              </w:rPr>
              <w:t>Enoncer les grands principes de la législation en faveur des personnes en situation de handicap</w:t>
            </w:r>
          </w:p>
          <w:p w14:paraId="7E900AA1" w14:textId="77777777" w:rsidR="00C0112C" w:rsidRDefault="00CD3D10">
            <w:pPr>
              <w:pStyle w:val="TableParagraph"/>
              <w:spacing w:before="11" w:line="164" w:lineRule="exact"/>
              <w:ind w:left="264" w:right="87" w:hanging="165"/>
              <w:rPr>
                <w:sz w:val="16"/>
              </w:rPr>
            </w:pPr>
            <w:r>
              <w:rPr>
                <w:w w:val="95"/>
                <w:sz w:val="16"/>
              </w:rPr>
              <w:t>Présenter</w:t>
            </w:r>
            <w:r>
              <w:rPr>
                <w:spacing w:val="-15"/>
                <w:w w:val="95"/>
                <w:sz w:val="16"/>
              </w:rPr>
              <w:t xml:space="preserve"> </w:t>
            </w:r>
            <w:r>
              <w:rPr>
                <w:w w:val="95"/>
                <w:sz w:val="16"/>
              </w:rPr>
              <w:t>les</w:t>
            </w:r>
            <w:r>
              <w:rPr>
                <w:spacing w:val="-15"/>
                <w:w w:val="95"/>
                <w:sz w:val="16"/>
              </w:rPr>
              <w:t xml:space="preserve"> </w:t>
            </w:r>
            <w:r>
              <w:rPr>
                <w:w w:val="95"/>
                <w:sz w:val="16"/>
              </w:rPr>
              <w:t>missions</w:t>
            </w:r>
            <w:r>
              <w:rPr>
                <w:spacing w:val="-15"/>
                <w:w w:val="95"/>
                <w:sz w:val="16"/>
              </w:rPr>
              <w:t xml:space="preserve"> </w:t>
            </w:r>
            <w:r>
              <w:rPr>
                <w:w w:val="95"/>
                <w:sz w:val="16"/>
              </w:rPr>
              <w:t>des</w:t>
            </w:r>
            <w:r>
              <w:rPr>
                <w:spacing w:val="-15"/>
                <w:w w:val="95"/>
                <w:sz w:val="16"/>
              </w:rPr>
              <w:t xml:space="preserve"> </w:t>
            </w:r>
            <w:r>
              <w:rPr>
                <w:w w:val="95"/>
                <w:sz w:val="16"/>
              </w:rPr>
              <w:t>différentes</w:t>
            </w:r>
            <w:r>
              <w:rPr>
                <w:spacing w:val="-15"/>
                <w:w w:val="95"/>
                <w:sz w:val="16"/>
              </w:rPr>
              <w:t xml:space="preserve"> </w:t>
            </w:r>
            <w:r>
              <w:rPr>
                <w:w w:val="95"/>
                <w:sz w:val="16"/>
              </w:rPr>
              <w:t>instances</w:t>
            </w:r>
            <w:r>
              <w:rPr>
                <w:spacing w:val="-15"/>
                <w:w w:val="95"/>
                <w:sz w:val="16"/>
              </w:rPr>
              <w:t xml:space="preserve"> </w:t>
            </w:r>
            <w:r>
              <w:rPr>
                <w:w w:val="95"/>
                <w:sz w:val="16"/>
              </w:rPr>
              <w:t>ou</w:t>
            </w:r>
            <w:r>
              <w:rPr>
                <w:spacing w:val="-15"/>
                <w:w w:val="95"/>
                <w:sz w:val="16"/>
              </w:rPr>
              <w:t xml:space="preserve"> </w:t>
            </w:r>
            <w:r>
              <w:rPr>
                <w:w w:val="95"/>
                <w:sz w:val="16"/>
              </w:rPr>
              <w:t>commissions</w:t>
            </w:r>
            <w:r>
              <w:rPr>
                <w:spacing w:val="-15"/>
                <w:w w:val="95"/>
                <w:sz w:val="16"/>
              </w:rPr>
              <w:t xml:space="preserve"> </w:t>
            </w:r>
            <w:r>
              <w:rPr>
                <w:w w:val="95"/>
                <w:sz w:val="16"/>
              </w:rPr>
              <w:t>:</w:t>
            </w:r>
            <w:r>
              <w:rPr>
                <w:spacing w:val="-15"/>
                <w:w w:val="95"/>
                <w:sz w:val="16"/>
              </w:rPr>
              <w:t xml:space="preserve"> </w:t>
            </w:r>
            <w:r>
              <w:rPr>
                <w:w w:val="95"/>
                <w:sz w:val="16"/>
              </w:rPr>
              <w:t>maison</w:t>
            </w:r>
            <w:r>
              <w:rPr>
                <w:spacing w:val="-15"/>
                <w:w w:val="95"/>
                <w:sz w:val="16"/>
              </w:rPr>
              <w:t xml:space="preserve"> </w:t>
            </w:r>
            <w:r>
              <w:rPr>
                <w:w w:val="95"/>
                <w:sz w:val="16"/>
              </w:rPr>
              <w:t>départementale</w:t>
            </w:r>
            <w:r>
              <w:rPr>
                <w:spacing w:val="-15"/>
                <w:w w:val="95"/>
                <w:sz w:val="16"/>
              </w:rPr>
              <w:t xml:space="preserve"> </w:t>
            </w:r>
            <w:r>
              <w:rPr>
                <w:w w:val="95"/>
                <w:sz w:val="16"/>
              </w:rPr>
              <w:t>des</w:t>
            </w:r>
            <w:r>
              <w:rPr>
                <w:spacing w:val="-15"/>
                <w:w w:val="95"/>
                <w:sz w:val="16"/>
              </w:rPr>
              <w:t xml:space="preserve"> </w:t>
            </w:r>
            <w:r>
              <w:rPr>
                <w:w w:val="95"/>
                <w:sz w:val="16"/>
              </w:rPr>
              <w:t>personn</w:t>
            </w:r>
            <w:r>
              <w:rPr>
                <w:w w:val="95"/>
                <w:sz w:val="16"/>
              </w:rPr>
              <w:t>es</w:t>
            </w:r>
            <w:r>
              <w:rPr>
                <w:spacing w:val="-15"/>
                <w:w w:val="95"/>
                <w:sz w:val="16"/>
              </w:rPr>
              <w:t xml:space="preserve"> </w:t>
            </w:r>
            <w:r>
              <w:rPr>
                <w:w w:val="95"/>
                <w:sz w:val="16"/>
              </w:rPr>
              <w:t xml:space="preserve">en </w:t>
            </w:r>
            <w:r>
              <w:rPr>
                <w:sz w:val="16"/>
              </w:rPr>
              <w:t>situation</w:t>
            </w:r>
            <w:r>
              <w:rPr>
                <w:spacing w:val="-20"/>
                <w:sz w:val="16"/>
              </w:rPr>
              <w:t xml:space="preserve"> </w:t>
            </w:r>
            <w:r>
              <w:rPr>
                <w:sz w:val="16"/>
              </w:rPr>
              <w:t>de</w:t>
            </w:r>
            <w:r>
              <w:rPr>
                <w:spacing w:val="-20"/>
                <w:sz w:val="16"/>
              </w:rPr>
              <w:t xml:space="preserve"> </w:t>
            </w:r>
            <w:r>
              <w:rPr>
                <w:sz w:val="16"/>
              </w:rPr>
              <w:t>handicap</w:t>
            </w:r>
            <w:r>
              <w:rPr>
                <w:spacing w:val="-20"/>
                <w:sz w:val="16"/>
              </w:rPr>
              <w:t xml:space="preserve"> </w:t>
            </w:r>
            <w:r>
              <w:rPr>
                <w:sz w:val="16"/>
              </w:rPr>
              <w:t>(MDPH),</w:t>
            </w:r>
            <w:r>
              <w:rPr>
                <w:spacing w:val="-19"/>
                <w:sz w:val="16"/>
              </w:rPr>
              <w:t xml:space="preserve"> </w:t>
            </w:r>
            <w:r>
              <w:rPr>
                <w:sz w:val="16"/>
              </w:rPr>
              <w:t>équipe</w:t>
            </w:r>
            <w:r>
              <w:rPr>
                <w:spacing w:val="-20"/>
                <w:sz w:val="16"/>
              </w:rPr>
              <w:t xml:space="preserve"> </w:t>
            </w:r>
            <w:r>
              <w:rPr>
                <w:sz w:val="16"/>
              </w:rPr>
              <w:t>pluridisciplinaire</w:t>
            </w:r>
            <w:r>
              <w:rPr>
                <w:spacing w:val="-20"/>
                <w:sz w:val="16"/>
              </w:rPr>
              <w:t xml:space="preserve"> </w:t>
            </w:r>
            <w:r>
              <w:rPr>
                <w:sz w:val="16"/>
              </w:rPr>
              <w:t>d’évaluation,</w:t>
            </w:r>
            <w:r>
              <w:rPr>
                <w:spacing w:val="-20"/>
                <w:sz w:val="16"/>
              </w:rPr>
              <w:t xml:space="preserve"> </w:t>
            </w:r>
            <w:r>
              <w:rPr>
                <w:sz w:val="16"/>
              </w:rPr>
              <w:t>commission</w:t>
            </w:r>
            <w:r>
              <w:rPr>
                <w:spacing w:val="-20"/>
                <w:sz w:val="16"/>
              </w:rPr>
              <w:t xml:space="preserve"> </w:t>
            </w:r>
            <w:r>
              <w:rPr>
                <w:sz w:val="16"/>
              </w:rPr>
              <w:t>des</w:t>
            </w:r>
            <w:r>
              <w:rPr>
                <w:spacing w:val="-20"/>
                <w:sz w:val="16"/>
              </w:rPr>
              <w:t xml:space="preserve"> </w:t>
            </w:r>
            <w:r>
              <w:rPr>
                <w:sz w:val="16"/>
              </w:rPr>
              <w:t>droits</w:t>
            </w:r>
            <w:r>
              <w:rPr>
                <w:spacing w:val="-20"/>
                <w:sz w:val="16"/>
              </w:rPr>
              <w:t xml:space="preserve"> </w:t>
            </w:r>
            <w:r>
              <w:rPr>
                <w:sz w:val="16"/>
              </w:rPr>
              <w:t>et</w:t>
            </w:r>
            <w:r>
              <w:rPr>
                <w:spacing w:val="-20"/>
                <w:sz w:val="16"/>
              </w:rPr>
              <w:t xml:space="preserve"> </w:t>
            </w:r>
            <w:r>
              <w:rPr>
                <w:sz w:val="16"/>
              </w:rPr>
              <w:t xml:space="preserve">de </w:t>
            </w:r>
            <w:r>
              <w:rPr>
                <w:w w:val="95"/>
                <w:sz w:val="16"/>
              </w:rPr>
              <w:t>l’autonomie</w:t>
            </w:r>
            <w:r>
              <w:rPr>
                <w:spacing w:val="-17"/>
                <w:w w:val="95"/>
                <w:sz w:val="16"/>
              </w:rPr>
              <w:t xml:space="preserve"> </w:t>
            </w:r>
            <w:r>
              <w:rPr>
                <w:w w:val="95"/>
                <w:sz w:val="16"/>
              </w:rPr>
              <w:t>des</w:t>
            </w:r>
            <w:r>
              <w:rPr>
                <w:spacing w:val="-17"/>
                <w:w w:val="95"/>
                <w:sz w:val="16"/>
              </w:rPr>
              <w:t xml:space="preserve"> </w:t>
            </w:r>
            <w:r>
              <w:rPr>
                <w:w w:val="95"/>
                <w:sz w:val="16"/>
              </w:rPr>
              <w:t>personnes</w:t>
            </w:r>
            <w:r>
              <w:rPr>
                <w:spacing w:val="-17"/>
                <w:w w:val="95"/>
                <w:sz w:val="16"/>
              </w:rPr>
              <w:t xml:space="preserve"> </w:t>
            </w:r>
            <w:r>
              <w:rPr>
                <w:w w:val="95"/>
                <w:sz w:val="16"/>
              </w:rPr>
              <w:t>en</w:t>
            </w:r>
            <w:r>
              <w:rPr>
                <w:spacing w:val="-17"/>
                <w:w w:val="95"/>
                <w:sz w:val="16"/>
              </w:rPr>
              <w:t xml:space="preserve"> </w:t>
            </w:r>
            <w:r>
              <w:rPr>
                <w:w w:val="95"/>
                <w:sz w:val="16"/>
              </w:rPr>
              <w:t>situation</w:t>
            </w:r>
            <w:r>
              <w:rPr>
                <w:spacing w:val="-17"/>
                <w:w w:val="95"/>
                <w:sz w:val="16"/>
              </w:rPr>
              <w:t xml:space="preserve"> </w:t>
            </w:r>
            <w:r>
              <w:rPr>
                <w:w w:val="95"/>
                <w:sz w:val="16"/>
              </w:rPr>
              <w:t>de</w:t>
            </w:r>
            <w:r>
              <w:rPr>
                <w:spacing w:val="-17"/>
                <w:w w:val="95"/>
                <w:sz w:val="16"/>
              </w:rPr>
              <w:t xml:space="preserve"> </w:t>
            </w:r>
            <w:r>
              <w:rPr>
                <w:w w:val="95"/>
                <w:sz w:val="16"/>
              </w:rPr>
              <w:t>handicap</w:t>
            </w:r>
            <w:r>
              <w:rPr>
                <w:spacing w:val="-18"/>
                <w:w w:val="95"/>
                <w:sz w:val="16"/>
              </w:rPr>
              <w:t xml:space="preserve"> </w:t>
            </w:r>
            <w:r>
              <w:rPr>
                <w:w w:val="95"/>
                <w:sz w:val="16"/>
              </w:rPr>
              <w:t>(CDAPH)</w:t>
            </w:r>
          </w:p>
          <w:p w14:paraId="7E900AA2" w14:textId="77777777" w:rsidR="00C0112C" w:rsidRDefault="00CD3D10">
            <w:pPr>
              <w:pStyle w:val="TableParagraph"/>
              <w:spacing w:before="2" w:line="176" w:lineRule="exact"/>
              <w:ind w:left="100" w:right="1620"/>
              <w:rPr>
                <w:sz w:val="16"/>
              </w:rPr>
            </w:pPr>
            <w:r>
              <w:rPr>
                <w:w w:val="95"/>
                <w:sz w:val="16"/>
              </w:rPr>
              <w:t>Indiquer</w:t>
            </w:r>
            <w:r>
              <w:rPr>
                <w:spacing w:val="-13"/>
                <w:w w:val="95"/>
                <w:sz w:val="16"/>
              </w:rPr>
              <w:t xml:space="preserve"> </w:t>
            </w:r>
            <w:r>
              <w:rPr>
                <w:w w:val="95"/>
                <w:sz w:val="16"/>
              </w:rPr>
              <w:t>les</w:t>
            </w:r>
            <w:r>
              <w:rPr>
                <w:spacing w:val="-13"/>
                <w:w w:val="95"/>
                <w:sz w:val="16"/>
              </w:rPr>
              <w:t xml:space="preserve"> </w:t>
            </w:r>
            <w:r>
              <w:rPr>
                <w:w w:val="95"/>
                <w:sz w:val="16"/>
              </w:rPr>
              <w:t>prestations</w:t>
            </w:r>
            <w:r>
              <w:rPr>
                <w:spacing w:val="-13"/>
                <w:w w:val="95"/>
                <w:sz w:val="16"/>
              </w:rPr>
              <w:t xml:space="preserve"> </w:t>
            </w:r>
            <w:r>
              <w:rPr>
                <w:w w:val="95"/>
                <w:sz w:val="16"/>
              </w:rPr>
              <w:t>sociales</w:t>
            </w:r>
            <w:r>
              <w:rPr>
                <w:spacing w:val="-12"/>
                <w:w w:val="95"/>
                <w:sz w:val="16"/>
              </w:rPr>
              <w:t xml:space="preserve"> </w:t>
            </w:r>
            <w:r>
              <w:rPr>
                <w:w w:val="95"/>
                <w:sz w:val="16"/>
              </w:rPr>
              <w:t>en</w:t>
            </w:r>
            <w:r>
              <w:rPr>
                <w:spacing w:val="-13"/>
                <w:w w:val="95"/>
                <w:sz w:val="16"/>
              </w:rPr>
              <w:t xml:space="preserve"> </w:t>
            </w:r>
            <w:r>
              <w:rPr>
                <w:w w:val="95"/>
                <w:sz w:val="16"/>
              </w:rPr>
              <w:t>faveur</w:t>
            </w:r>
            <w:r>
              <w:rPr>
                <w:spacing w:val="-13"/>
                <w:w w:val="95"/>
                <w:sz w:val="16"/>
              </w:rPr>
              <w:t xml:space="preserve"> </w:t>
            </w:r>
            <w:r>
              <w:rPr>
                <w:w w:val="95"/>
                <w:sz w:val="16"/>
              </w:rPr>
              <w:t>de</w:t>
            </w:r>
            <w:r>
              <w:rPr>
                <w:spacing w:val="-13"/>
                <w:w w:val="95"/>
                <w:sz w:val="16"/>
              </w:rPr>
              <w:t xml:space="preserve"> </w:t>
            </w:r>
            <w:r>
              <w:rPr>
                <w:w w:val="95"/>
                <w:sz w:val="16"/>
              </w:rPr>
              <w:t>la</w:t>
            </w:r>
            <w:r>
              <w:rPr>
                <w:spacing w:val="-12"/>
                <w:w w:val="95"/>
                <w:sz w:val="16"/>
              </w:rPr>
              <w:t xml:space="preserve"> </w:t>
            </w:r>
            <w:r>
              <w:rPr>
                <w:w w:val="95"/>
                <w:sz w:val="16"/>
              </w:rPr>
              <w:t>personne</w:t>
            </w:r>
            <w:r>
              <w:rPr>
                <w:spacing w:val="-13"/>
                <w:w w:val="95"/>
                <w:sz w:val="16"/>
              </w:rPr>
              <w:t xml:space="preserve"> </w:t>
            </w:r>
            <w:r>
              <w:rPr>
                <w:w w:val="95"/>
                <w:sz w:val="16"/>
              </w:rPr>
              <w:t>en</w:t>
            </w:r>
            <w:r>
              <w:rPr>
                <w:spacing w:val="-13"/>
                <w:w w:val="95"/>
                <w:sz w:val="16"/>
              </w:rPr>
              <w:t xml:space="preserve"> </w:t>
            </w:r>
            <w:r>
              <w:rPr>
                <w:w w:val="95"/>
                <w:sz w:val="16"/>
              </w:rPr>
              <w:t>situation</w:t>
            </w:r>
            <w:r>
              <w:rPr>
                <w:spacing w:val="-13"/>
                <w:w w:val="95"/>
                <w:sz w:val="16"/>
              </w:rPr>
              <w:t xml:space="preserve"> </w:t>
            </w:r>
            <w:r>
              <w:rPr>
                <w:w w:val="95"/>
                <w:sz w:val="16"/>
              </w:rPr>
              <w:t>de</w:t>
            </w:r>
            <w:r>
              <w:rPr>
                <w:spacing w:val="-13"/>
                <w:w w:val="95"/>
                <w:sz w:val="16"/>
              </w:rPr>
              <w:t xml:space="preserve"> </w:t>
            </w:r>
            <w:r>
              <w:rPr>
                <w:w w:val="95"/>
                <w:sz w:val="16"/>
              </w:rPr>
              <w:t>handicap A</w:t>
            </w:r>
            <w:r>
              <w:rPr>
                <w:spacing w:val="-17"/>
                <w:w w:val="95"/>
                <w:sz w:val="16"/>
              </w:rPr>
              <w:t xml:space="preserve"> </w:t>
            </w:r>
            <w:r>
              <w:rPr>
                <w:w w:val="95"/>
                <w:sz w:val="16"/>
              </w:rPr>
              <w:t>partir</w:t>
            </w:r>
            <w:r>
              <w:rPr>
                <w:spacing w:val="-17"/>
                <w:w w:val="95"/>
                <w:sz w:val="16"/>
              </w:rPr>
              <w:t xml:space="preserve"> </w:t>
            </w:r>
            <w:r>
              <w:rPr>
                <w:w w:val="95"/>
                <w:sz w:val="16"/>
              </w:rPr>
              <w:t>d’un</w:t>
            </w:r>
            <w:r>
              <w:rPr>
                <w:spacing w:val="-17"/>
                <w:w w:val="95"/>
                <w:sz w:val="16"/>
              </w:rPr>
              <w:t xml:space="preserve"> </w:t>
            </w:r>
            <w:r>
              <w:rPr>
                <w:w w:val="95"/>
                <w:sz w:val="16"/>
              </w:rPr>
              <w:t>plan</w:t>
            </w:r>
            <w:r>
              <w:rPr>
                <w:spacing w:val="-17"/>
                <w:w w:val="95"/>
                <w:sz w:val="16"/>
              </w:rPr>
              <w:t xml:space="preserve"> </w:t>
            </w:r>
            <w:r>
              <w:rPr>
                <w:w w:val="95"/>
                <w:sz w:val="16"/>
              </w:rPr>
              <w:t>personnalisé</w:t>
            </w:r>
            <w:r>
              <w:rPr>
                <w:spacing w:val="-17"/>
                <w:w w:val="95"/>
                <w:sz w:val="16"/>
              </w:rPr>
              <w:t xml:space="preserve"> </w:t>
            </w:r>
            <w:r>
              <w:rPr>
                <w:w w:val="95"/>
                <w:sz w:val="16"/>
              </w:rPr>
              <w:t>de</w:t>
            </w:r>
            <w:r>
              <w:rPr>
                <w:spacing w:val="-17"/>
                <w:w w:val="95"/>
                <w:sz w:val="16"/>
              </w:rPr>
              <w:t xml:space="preserve"> </w:t>
            </w:r>
            <w:r>
              <w:rPr>
                <w:w w:val="95"/>
                <w:sz w:val="16"/>
              </w:rPr>
              <w:t>compensation,</w:t>
            </w:r>
            <w:r>
              <w:rPr>
                <w:spacing w:val="-18"/>
                <w:w w:val="95"/>
                <w:sz w:val="16"/>
              </w:rPr>
              <w:t xml:space="preserve"> </w:t>
            </w:r>
            <w:r>
              <w:rPr>
                <w:w w:val="95"/>
                <w:sz w:val="16"/>
              </w:rPr>
              <w:t>identifier</w:t>
            </w:r>
            <w:r>
              <w:rPr>
                <w:spacing w:val="-17"/>
                <w:w w:val="95"/>
                <w:sz w:val="16"/>
              </w:rPr>
              <w:t xml:space="preserve"> </w:t>
            </w:r>
            <w:r>
              <w:rPr>
                <w:w w:val="95"/>
                <w:sz w:val="16"/>
              </w:rPr>
              <w:t>son</w:t>
            </w:r>
            <w:r>
              <w:rPr>
                <w:spacing w:val="-17"/>
                <w:w w:val="95"/>
                <w:sz w:val="16"/>
              </w:rPr>
              <w:t xml:space="preserve"> </w:t>
            </w:r>
            <w:r>
              <w:rPr>
                <w:w w:val="95"/>
                <w:sz w:val="16"/>
              </w:rPr>
              <w:t>objectif.</w:t>
            </w:r>
          </w:p>
          <w:p w14:paraId="7E900AA3" w14:textId="77777777" w:rsidR="00C0112C" w:rsidRDefault="00CD3D10">
            <w:pPr>
              <w:pStyle w:val="TableParagraph"/>
              <w:spacing w:line="201" w:lineRule="auto"/>
              <w:ind w:left="264" w:right="87" w:hanging="165"/>
              <w:rPr>
                <w:sz w:val="16"/>
              </w:rPr>
            </w:pPr>
            <w:r>
              <w:rPr>
                <w:w w:val="95"/>
                <w:sz w:val="16"/>
              </w:rPr>
              <w:t>Présenter</w:t>
            </w:r>
            <w:r>
              <w:rPr>
                <w:spacing w:val="-21"/>
                <w:w w:val="95"/>
                <w:sz w:val="16"/>
              </w:rPr>
              <w:t xml:space="preserve"> </w:t>
            </w:r>
            <w:r>
              <w:rPr>
                <w:w w:val="95"/>
                <w:sz w:val="16"/>
              </w:rPr>
              <w:t>les</w:t>
            </w:r>
            <w:r>
              <w:rPr>
                <w:spacing w:val="-21"/>
                <w:w w:val="95"/>
                <w:sz w:val="16"/>
              </w:rPr>
              <w:t xml:space="preserve"> </w:t>
            </w:r>
            <w:r>
              <w:rPr>
                <w:w w:val="95"/>
                <w:sz w:val="16"/>
              </w:rPr>
              <w:t>facteurs</w:t>
            </w:r>
            <w:r>
              <w:rPr>
                <w:spacing w:val="-21"/>
                <w:w w:val="95"/>
                <w:sz w:val="16"/>
              </w:rPr>
              <w:t xml:space="preserve"> </w:t>
            </w:r>
            <w:r>
              <w:rPr>
                <w:w w:val="95"/>
                <w:sz w:val="16"/>
              </w:rPr>
              <w:t>favorisant</w:t>
            </w:r>
            <w:r>
              <w:rPr>
                <w:spacing w:val="-22"/>
                <w:w w:val="95"/>
                <w:sz w:val="16"/>
              </w:rPr>
              <w:t xml:space="preserve"> </w:t>
            </w:r>
            <w:r>
              <w:rPr>
                <w:w w:val="95"/>
                <w:sz w:val="16"/>
              </w:rPr>
              <w:t>la</w:t>
            </w:r>
            <w:r>
              <w:rPr>
                <w:spacing w:val="-21"/>
                <w:w w:val="95"/>
                <w:sz w:val="16"/>
              </w:rPr>
              <w:t xml:space="preserve"> </w:t>
            </w:r>
            <w:r>
              <w:rPr>
                <w:w w:val="95"/>
                <w:sz w:val="16"/>
              </w:rPr>
              <w:t>participation</w:t>
            </w:r>
            <w:r>
              <w:rPr>
                <w:spacing w:val="-21"/>
                <w:w w:val="95"/>
                <w:sz w:val="16"/>
              </w:rPr>
              <w:t xml:space="preserve"> </w:t>
            </w:r>
            <w:r>
              <w:rPr>
                <w:w w:val="95"/>
                <w:sz w:val="16"/>
              </w:rPr>
              <w:t>à</w:t>
            </w:r>
            <w:r>
              <w:rPr>
                <w:spacing w:val="-21"/>
                <w:w w:val="95"/>
                <w:sz w:val="16"/>
              </w:rPr>
              <w:t xml:space="preserve"> </w:t>
            </w:r>
            <w:r>
              <w:rPr>
                <w:w w:val="95"/>
                <w:sz w:val="16"/>
              </w:rPr>
              <w:t>la</w:t>
            </w:r>
            <w:r>
              <w:rPr>
                <w:spacing w:val="-21"/>
                <w:w w:val="95"/>
                <w:sz w:val="16"/>
              </w:rPr>
              <w:t xml:space="preserve"> </w:t>
            </w:r>
            <w:r>
              <w:rPr>
                <w:w w:val="95"/>
                <w:sz w:val="16"/>
              </w:rPr>
              <w:t>vie</w:t>
            </w:r>
            <w:r>
              <w:rPr>
                <w:spacing w:val="-21"/>
                <w:w w:val="95"/>
                <w:sz w:val="16"/>
              </w:rPr>
              <w:t xml:space="preserve"> </w:t>
            </w:r>
            <w:r>
              <w:rPr>
                <w:w w:val="95"/>
                <w:sz w:val="16"/>
              </w:rPr>
              <w:t>sociale</w:t>
            </w:r>
            <w:r>
              <w:rPr>
                <w:spacing w:val="-21"/>
                <w:w w:val="95"/>
                <w:sz w:val="16"/>
              </w:rPr>
              <w:t xml:space="preserve"> </w:t>
            </w:r>
            <w:r>
              <w:rPr>
                <w:w w:val="95"/>
                <w:sz w:val="16"/>
              </w:rPr>
              <w:t>:</w:t>
            </w:r>
            <w:r>
              <w:rPr>
                <w:spacing w:val="-21"/>
                <w:w w:val="95"/>
                <w:sz w:val="16"/>
              </w:rPr>
              <w:t xml:space="preserve"> </w:t>
            </w:r>
            <w:r>
              <w:rPr>
                <w:w w:val="95"/>
                <w:sz w:val="16"/>
              </w:rPr>
              <w:t>accès</w:t>
            </w:r>
            <w:r>
              <w:rPr>
                <w:spacing w:val="-21"/>
                <w:w w:val="95"/>
                <w:sz w:val="16"/>
              </w:rPr>
              <w:t xml:space="preserve"> </w:t>
            </w:r>
            <w:r>
              <w:rPr>
                <w:w w:val="95"/>
                <w:sz w:val="16"/>
              </w:rPr>
              <w:t>au</w:t>
            </w:r>
            <w:r>
              <w:rPr>
                <w:spacing w:val="-21"/>
                <w:w w:val="95"/>
                <w:sz w:val="16"/>
              </w:rPr>
              <w:t xml:space="preserve"> </w:t>
            </w:r>
            <w:r>
              <w:rPr>
                <w:w w:val="95"/>
                <w:sz w:val="16"/>
              </w:rPr>
              <w:t>travail</w:t>
            </w:r>
            <w:r>
              <w:rPr>
                <w:spacing w:val="-21"/>
                <w:w w:val="95"/>
                <w:sz w:val="16"/>
              </w:rPr>
              <w:t xml:space="preserve"> </w:t>
            </w:r>
            <w:r>
              <w:rPr>
                <w:w w:val="95"/>
                <w:sz w:val="16"/>
              </w:rPr>
              <w:t>et</w:t>
            </w:r>
            <w:r>
              <w:rPr>
                <w:spacing w:val="-22"/>
                <w:w w:val="95"/>
                <w:sz w:val="16"/>
              </w:rPr>
              <w:t xml:space="preserve"> </w:t>
            </w:r>
            <w:r>
              <w:rPr>
                <w:w w:val="95"/>
                <w:sz w:val="16"/>
              </w:rPr>
              <w:t>à</w:t>
            </w:r>
            <w:r>
              <w:rPr>
                <w:spacing w:val="-21"/>
                <w:w w:val="95"/>
                <w:sz w:val="16"/>
              </w:rPr>
              <w:t xml:space="preserve"> </w:t>
            </w:r>
            <w:r>
              <w:rPr>
                <w:w w:val="95"/>
                <w:sz w:val="16"/>
              </w:rPr>
              <w:t>la</w:t>
            </w:r>
            <w:r>
              <w:rPr>
                <w:spacing w:val="-22"/>
                <w:w w:val="95"/>
                <w:sz w:val="16"/>
              </w:rPr>
              <w:t xml:space="preserve"> </w:t>
            </w:r>
            <w:r>
              <w:rPr>
                <w:w w:val="95"/>
                <w:sz w:val="16"/>
              </w:rPr>
              <w:t>formation,</w:t>
            </w:r>
            <w:r>
              <w:rPr>
                <w:spacing w:val="-21"/>
                <w:w w:val="95"/>
                <w:sz w:val="16"/>
              </w:rPr>
              <w:t xml:space="preserve"> </w:t>
            </w:r>
            <w:r>
              <w:rPr>
                <w:w w:val="95"/>
                <w:sz w:val="16"/>
              </w:rPr>
              <w:t>accessibilité</w:t>
            </w:r>
            <w:r>
              <w:rPr>
                <w:rFonts w:ascii="Times New Roman" w:hAnsi="Times New Roman"/>
                <w:w w:val="95"/>
                <w:position w:val="2"/>
                <w:sz w:val="16"/>
              </w:rPr>
              <w:t>́</w:t>
            </w:r>
            <w:r>
              <w:rPr>
                <w:rFonts w:ascii="Times New Roman" w:hAnsi="Times New Roman"/>
                <w:spacing w:val="-30"/>
                <w:w w:val="95"/>
                <w:position w:val="2"/>
                <w:sz w:val="16"/>
              </w:rPr>
              <w:t xml:space="preserve"> </w:t>
            </w:r>
            <w:r>
              <w:rPr>
                <w:w w:val="95"/>
                <w:sz w:val="16"/>
              </w:rPr>
              <w:t>, services</w:t>
            </w:r>
            <w:r>
              <w:rPr>
                <w:spacing w:val="-9"/>
                <w:w w:val="95"/>
                <w:sz w:val="16"/>
              </w:rPr>
              <w:t xml:space="preserve"> </w:t>
            </w:r>
            <w:r>
              <w:rPr>
                <w:w w:val="95"/>
                <w:sz w:val="16"/>
              </w:rPr>
              <w:t>et</w:t>
            </w:r>
            <w:r>
              <w:rPr>
                <w:spacing w:val="-10"/>
                <w:w w:val="95"/>
                <w:sz w:val="16"/>
              </w:rPr>
              <w:t xml:space="preserve"> </w:t>
            </w:r>
            <w:r>
              <w:rPr>
                <w:w w:val="95"/>
                <w:sz w:val="16"/>
              </w:rPr>
              <w:t>moyens</w:t>
            </w:r>
            <w:r>
              <w:rPr>
                <w:spacing w:val="-9"/>
                <w:w w:val="95"/>
                <w:sz w:val="16"/>
              </w:rPr>
              <w:t xml:space="preserve"> </w:t>
            </w:r>
            <w:r>
              <w:rPr>
                <w:w w:val="95"/>
                <w:sz w:val="16"/>
              </w:rPr>
              <w:t>de</w:t>
            </w:r>
            <w:r>
              <w:rPr>
                <w:spacing w:val="-9"/>
                <w:w w:val="95"/>
                <w:sz w:val="16"/>
              </w:rPr>
              <w:t xml:space="preserve"> </w:t>
            </w:r>
            <w:r>
              <w:rPr>
                <w:w w:val="95"/>
                <w:sz w:val="16"/>
              </w:rPr>
              <w:t>communication,</w:t>
            </w:r>
            <w:r>
              <w:rPr>
                <w:spacing w:val="-9"/>
                <w:w w:val="95"/>
                <w:sz w:val="16"/>
              </w:rPr>
              <w:t xml:space="preserve"> </w:t>
            </w:r>
            <w:r>
              <w:rPr>
                <w:w w:val="95"/>
                <w:sz w:val="16"/>
              </w:rPr>
              <w:t>accès</w:t>
            </w:r>
            <w:r>
              <w:rPr>
                <w:spacing w:val="-9"/>
                <w:w w:val="95"/>
                <w:sz w:val="16"/>
              </w:rPr>
              <w:t xml:space="preserve"> </w:t>
            </w:r>
            <w:r>
              <w:rPr>
                <w:w w:val="95"/>
                <w:sz w:val="16"/>
              </w:rPr>
              <w:t>aux</w:t>
            </w:r>
            <w:r>
              <w:rPr>
                <w:spacing w:val="-9"/>
                <w:w w:val="95"/>
                <w:sz w:val="16"/>
              </w:rPr>
              <w:t xml:space="preserve"> </w:t>
            </w:r>
            <w:r>
              <w:rPr>
                <w:w w:val="95"/>
                <w:sz w:val="16"/>
              </w:rPr>
              <w:t>loisirs</w:t>
            </w:r>
            <w:r>
              <w:rPr>
                <w:spacing w:val="-8"/>
                <w:w w:val="95"/>
                <w:sz w:val="16"/>
              </w:rPr>
              <w:t xml:space="preserve"> </w:t>
            </w:r>
            <w:r>
              <w:rPr>
                <w:w w:val="95"/>
                <w:sz w:val="16"/>
              </w:rPr>
              <w:t>et</w:t>
            </w:r>
            <w:r>
              <w:rPr>
                <w:spacing w:val="-10"/>
                <w:w w:val="95"/>
                <w:sz w:val="16"/>
              </w:rPr>
              <w:t xml:space="preserve"> </w:t>
            </w:r>
            <w:r>
              <w:rPr>
                <w:w w:val="95"/>
                <w:sz w:val="16"/>
              </w:rPr>
              <w:t>aux</w:t>
            </w:r>
            <w:r>
              <w:rPr>
                <w:spacing w:val="-9"/>
                <w:w w:val="95"/>
                <w:sz w:val="16"/>
              </w:rPr>
              <w:t xml:space="preserve"> </w:t>
            </w:r>
            <w:r>
              <w:rPr>
                <w:w w:val="95"/>
                <w:sz w:val="16"/>
              </w:rPr>
              <w:t>vacances</w:t>
            </w:r>
          </w:p>
          <w:p w14:paraId="7E900AA4" w14:textId="77777777" w:rsidR="00C0112C" w:rsidRDefault="00CD3D10">
            <w:pPr>
              <w:pStyle w:val="TableParagraph"/>
              <w:spacing w:before="4" w:line="183" w:lineRule="exact"/>
              <w:ind w:left="100"/>
              <w:rPr>
                <w:sz w:val="16"/>
              </w:rPr>
            </w:pPr>
            <w:r>
              <w:rPr>
                <w:w w:val="95"/>
                <w:sz w:val="16"/>
              </w:rPr>
              <w:t>Présenter la législation relative à l’emploi des personnes en situation de handicap en milieu ordinaire</w:t>
            </w:r>
          </w:p>
        </w:tc>
      </w:tr>
      <w:tr w:rsidR="00C0112C" w14:paraId="7E900AAB" w14:textId="77777777">
        <w:trPr>
          <w:trHeight w:hRule="exact" w:val="1100"/>
        </w:trPr>
        <w:tc>
          <w:tcPr>
            <w:tcW w:w="3207" w:type="dxa"/>
            <w:tcBorders>
              <w:top w:val="single" w:sz="2" w:space="0" w:color="000000"/>
              <w:bottom w:val="single" w:sz="2" w:space="0" w:color="000000"/>
              <w:right w:val="single" w:sz="2" w:space="0" w:color="000000"/>
            </w:tcBorders>
          </w:tcPr>
          <w:p w14:paraId="7E900AA6" w14:textId="77777777" w:rsidR="00C0112C" w:rsidRDefault="00CD3D10">
            <w:pPr>
              <w:pStyle w:val="TableParagraph"/>
              <w:spacing w:before="132" w:line="182" w:lineRule="exact"/>
              <w:ind w:left="264" w:right="83" w:hanging="165"/>
              <w:rPr>
                <w:sz w:val="16"/>
              </w:rPr>
            </w:pPr>
            <w:r>
              <w:rPr>
                <w:w w:val="95"/>
                <w:sz w:val="16"/>
              </w:rPr>
              <w:t>Services</w:t>
            </w:r>
            <w:r>
              <w:rPr>
                <w:spacing w:val="-20"/>
                <w:w w:val="95"/>
                <w:sz w:val="16"/>
              </w:rPr>
              <w:t xml:space="preserve"> </w:t>
            </w:r>
            <w:r>
              <w:rPr>
                <w:w w:val="95"/>
                <w:sz w:val="16"/>
              </w:rPr>
              <w:t>spécifiques</w:t>
            </w:r>
            <w:r>
              <w:rPr>
                <w:spacing w:val="-20"/>
                <w:w w:val="95"/>
                <w:sz w:val="16"/>
              </w:rPr>
              <w:t xml:space="preserve"> </w:t>
            </w:r>
            <w:r>
              <w:rPr>
                <w:w w:val="95"/>
                <w:sz w:val="16"/>
              </w:rPr>
              <w:t>aux</w:t>
            </w:r>
            <w:r>
              <w:rPr>
                <w:spacing w:val="-20"/>
                <w:w w:val="95"/>
                <w:sz w:val="16"/>
              </w:rPr>
              <w:t xml:space="preserve"> </w:t>
            </w:r>
            <w:r>
              <w:rPr>
                <w:w w:val="95"/>
                <w:sz w:val="16"/>
              </w:rPr>
              <w:t>personnes</w:t>
            </w:r>
            <w:r>
              <w:rPr>
                <w:spacing w:val="-20"/>
                <w:w w:val="95"/>
                <w:sz w:val="16"/>
              </w:rPr>
              <w:t xml:space="preserve"> </w:t>
            </w:r>
            <w:r>
              <w:rPr>
                <w:w w:val="95"/>
                <w:sz w:val="16"/>
              </w:rPr>
              <w:t>en</w:t>
            </w:r>
            <w:r>
              <w:rPr>
                <w:spacing w:val="-20"/>
                <w:w w:val="95"/>
                <w:sz w:val="16"/>
              </w:rPr>
              <w:t xml:space="preserve"> </w:t>
            </w:r>
            <w:r>
              <w:rPr>
                <w:w w:val="95"/>
                <w:sz w:val="16"/>
              </w:rPr>
              <w:t>situation</w:t>
            </w:r>
            <w:r>
              <w:rPr>
                <w:spacing w:val="-20"/>
                <w:w w:val="95"/>
                <w:sz w:val="16"/>
              </w:rPr>
              <w:t xml:space="preserve"> </w:t>
            </w:r>
            <w:r>
              <w:rPr>
                <w:w w:val="95"/>
                <w:sz w:val="16"/>
              </w:rPr>
              <w:t xml:space="preserve">de </w:t>
            </w:r>
            <w:r>
              <w:rPr>
                <w:sz w:val="16"/>
              </w:rPr>
              <w:t>handicap</w:t>
            </w:r>
          </w:p>
        </w:tc>
        <w:tc>
          <w:tcPr>
            <w:tcW w:w="6697" w:type="dxa"/>
            <w:tcBorders>
              <w:top w:val="single" w:sz="2" w:space="0" w:color="000000"/>
              <w:left w:val="single" w:sz="2" w:space="0" w:color="000000"/>
              <w:bottom w:val="single" w:sz="2" w:space="0" w:color="000000"/>
            </w:tcBorders>
          </w:tcPr>
          <w:p w14:paraId="7E900AA7" w14:textId="77777777" w:rsidR="00C0112C" w:rsidRDefault="00CD3D10">
            <w:pPr>
              <w:pStyle w:val="TableParagraph"/>
              <w:spacing w:before="146" w:line="164" w:lineRule="exact"/>
              <w:ind w:left="264" w:right="350" w:hanging="165"/>
              <w:rPr>
                <w:sz w:val="16"/>
              </w:rPr>
            </w:pPr>
            <w:r>
              <w:rPr>
                <w:w w:val="95"/>
                <w:sz w:val="16"/>
              </w:rPr>
              <w:t>Expliquer</w:t>
            </w:r>
            <w:r>
              <w:rPr>
                <w:spacing w:val="-15"/>
                <w:w w:val="95"/>
                <w:sz w:val="16"/>
              </w:rPr>
              <w:t xml:space="preserve"> </w:t>
            </w:r>
            <w:r>
              <w:rPr>
                <w:w w:val="95"/>
                <w:sz w:val="16"/>
              </w:rPr>
              <w:t>les</w:t>
            </w:r>
            <w:r>
              <w:rPr>
                <w:spacing w:val="-16"/>
                <w:w w:val="95"/>
                <w:sz w:val="16"/>
              </w:rPr>
              <w:t xml:space="preserve"> </w:t>
            </w:r>
            <w:r>
              <w:rPr>
                <w:w w:val="95"/>
                <w:sz w:val="16"/>
              </w:rPr>
              <w:t>missions,</w:t>
            </w:r>
            <w:r>
              <w:rPr>
                <w:spacing w:val="-15"/>
                <w:w w:val="95"/>
                <w:sz w:val="16"/>
              </w:rPr>
              <w:t xml:space="preserve"> </w:t>
            </w:r>
            <w:r>
              <w:rPr>
                <w:w w:val="95"/>
                <w:sz w:val="16"/>
              </w:rPr>
              <w:t>le</w:t>
            </w:r>
            <w:r>
              <w:rPr>
                <w:spacing w:val="-16"/>
                <w:w w:val="95"/>
                <w:sz w:val="16"/>
              </w:rPr>
              <w:t xml:space="preserve"> </w:t>
            </w:r>
            <w:r>
              <w:rPr>
                <w:w w:val="95"/>
                <w:sz w:val="16"/>
              </w:rPr>
              <w:t>fonctionnement,</w:t>
            </w:r>
            <w:r>
              <w:rPr>
                <w:spacing w:val="-15"/>
                <w:w w:val="95"/>
                <w:sz w:val="16"/>
              </w:rPr>
              <w:t xml:space="preserve"> </w:t>
            </w:r>
            <w:r>
              <w:rPr>
                <w:w w:val="95"/>
                <w:sz w:val="16"/>
              </w:rPr>
              <w:t>les</w:t>
            </w:r>
            <w:r>
              <w:rPr>
                <w:spacing w:val="-15"/>
                <w:w w:val="95"/>
                <w:sz w:val="16"/>
              </w:rPr>
              <w:t xml:space="preserve"> </w:t>
            </w:r>
            <w:r>
              <w:rPr>
                <w:w w:val="95"/>
                <w:sz w:val="16"/>
              </w:rPr>
              <w:t>prestations</w:t>
            </w:r>
            <w:r>
              <w:rPr>
                <w:spacing w:val="-15"/>
                <w:w w:val="95"/>
                <w:sz w:val="16"/>
              </w:rPr>
              <w:t xml:space="preserve"> </w:t>
            </w:r>
            <w:r>
              <w:rPr>
                <w:w w:val="95"/>
                <w:sz w:val="16"/>
              </w:rPr>
              <w:t>proposées</w:t>
            </w:r>
            <w:r>
              <w:rPr>
                <w:spacing w:val="-15"/>
                <w:w w:val="95"/>
                <w:sz w:val="16"/>
              </w:rPr>
              <w:t xml:space="preserve"> </w:t>
            </w:r>
            <w:r>
              <w:rPr>
                <w:w w:val="95"/>
                <w:sz w:val="16"/>
              </w:rPr>
              <w:t>et</w:t>
            </w:r>
            <w:r>
              <w:rPr>
                <w:spacing w:val="-16"/>
                <w:w w:val="95"/>
                <w:sz w:val="16"/>
              </w:rPr>
              <w:t xml:space="preserve"> </w:t>
            </w:r>
            <w:r>
              <w:rPr>
                <w:w w:val="95"/>
                <w:sz w:val="16"/>
              </w:rPr>
              <w:t>leur</w:t>
            </w:r>
            <w:r>
              <w:rPr>
                <w:spacing w:val="-16"/>
                <w:w w:val="95"/>
                <w:sz w:val="16"/>
              </w:rPr>
              <w:t xml:space="preserve"> </w:t>
            </w:r>
            <w:r>
              <w:rPr>
                <w:w w:val="95"/>
                <w:sz w:val="16"/>
              </w:rPr>
              <w:t>tarification</w:t>
            </w:r>
            <w:r>
              <w:rPr>
                <w:spacing w:val="-15"/>
                <w:w w:val="95"/>
                <w:sz w:val="16"/>
              </w:rPr>
              <w:t xml:space="preserve"> </w:t>
            </w:r>
            <w:r>
              <w:rPr>
                <w:w w:val="95"/>
                <w:sz w:val="16"/>
              </w:rPr>
              <w:t>pour</w:t>
            </w:r>
            <w:r>
              <w:rPr>
                <w:spacing w:val="-15"/>
                <w:w w:val="95"/>
                <w:sz w:val="16"/>
              </w:rPr>
              <w:t xml:space="preserve"> </w:t>
            </w:r>
            <w:r>
              <w:rPr>
                <w:w w:val="95"/>
                <w:sz w:val="16"/>
              </w:rPr>
              <w:t>chacun</w:t>
            </w:r>
            <w:r>
              <w:rPr>
                <w:spacing w:val="-15"/>
                <w:w w:val="95"/>
                <w:sz w:val="16"/>
              </w:rPr>
              <w:t xml:space="preserve"> </w:t>
            </w:r>
            <w:r>
              <w:rPr>
                <w:w w:val="95"/>
                <w:sz w:val="16"/>
              </w:rPr>
              <w:t>des services suivants</w:t>
            </w:r>
            <w:r>
              <w:rPr>
                <w:spacing w:val="-20"/>
                <w:w w:val="95"/>
                <w:sz w:val="16"/>
              </w:rPr>
              <w:t xml:space="preserve"> </w:t>
            </w:r>
            <w:r>
              <w:rPr>
                <w:w w:val="95"/>
                <w:sz w:val="16"/>
              </w:rPr>
              <w:t>:</w:t>
            </w:r>
          </w:p>
          <w:p w14:paraId="7E900AA8" w14:textId="77777777" w:rsidR="00C0112C" w:rsidRDefault="00CD3D10">
            <w:pPr>
              <w:pStyle w:val="TableParagraph"/>
              <w:numPr>
                <w:ilvl w:val="0"/>
                <w:numId w:val="99"/>
              </w:numPr>
              <w:tabs>
                <w:tab w:val="left" w:pos="226"/>
              </w:tabs>
              <w:spacing w:before="1" w:line="186" w:lineRule="exact"/>
              <w:rPr>
                <w:sz w:val="16"/>
              </w:rPr>
            </w:pPr>
            <w:r>
              <w:rPr>
                <w:w w:val="95"/>
                <w:sz w:val="16"/>
              </w:rPr>
              <w:t>services</w:t>
            </w:r>
            <w:r>
              <w:rPr>
                <w:spacing w:val="-5"/>
                <w:w w:val="95"/>
                <w:sz w:val="16"/>
              </w:rPr>
              <w:t xml:space="preserve"> </w:t>
            </w:r>
            <w:r>
              <w:rPr>
                <w:w w:val="95"/>
                <w:sz w:val="16"/>
              </w:rPr>
              <w:t>d’éducation</w:t>
            </w:r>
            <w:r>
              <w:rPr>
                <w:spacing w:val="-6"/>
                <w:w w:val="95"/>
                <w:sz w:val="16"/>
              </w:rPr>
              <w:t xml:space="preserve"> </w:t>
            </w:r>
            <w:r>
              <w:rPr>
                <w:w w:val="95"/>
                <w:sz w:val="16"/>
              </w:rPr>
              <w:t>spécialisée</w:t>
            </w:r>
            <w:r>
              <w:rPr>
                <w:spacing w:val="-5"/>
                <w:w w:val="95"/>
                <w:sz w:val="16"/>
              </w:rPr>
              <w:t xml:space="preserve"> </w:t>
            </w:r>
            <w:r>
              <w:rPr>
                <w:w w:val="95"/>
                <w:sz w:val="16"/>
              </w:rPr>
              <w:t>et</w:t>
            </w:r>
            <w:r>
              <w:rPr>
                <w:spacing w:val="-6"/>
                <w:w w:val="95"/>
                <w:sz w:val="16"/>
              </w:rPr>
              <w:t xml:space="preserve"> </w:t>
            </w:r>
            <w:r>
              <w:rPr>
                <w:w w:val="95"/>
                <w:sz w:val="16"/>
              </w:rPr>
              <w:t>de</w:t>
            </w:r>
            <w:r>
              <w:rPr>
                <w:spacing w:val="-5"/>
                <w:w w:val="95"/>
                <w:sz w:val="16"/>
              </w:rPr>
              <w:t xml:space="preserve"> </w:t>
            </w:r>
            <w:r>
              <w:rPr>
                <w:w w:val="95"/>
                <w:sz w:val="16"/>
              </w:rPr>
              <w:t>soins</w:t>
            </w:r>
            <w:r>
              <w:rPr>
                <w:spacing w:val="-5"/>
                <w:w w:val="95"/>
                <w:sz w:val="16"/>
              </w:rPr>
              <w:t xml:space="preserve"> </w:t>
            </w:r>
            <w:r>
              <w:rPr>
                <w:w w:val="95"/>
                <w:sz w:val="16"/>
              </w:rPr>
              <w:t>à</w:t>
            </w:r>
            <w:r>
              <w:rPr>
                <w:spacing w:val="-5"/>
                <w:w w:val="95"/>
                <w:sz w:val="16"/>
              </w:rPr>
              <w:t xml:space="preserve"> </w:t>
            </w:r>
            <w:r>
              <w:rPr>
                <w:w w:val="95"/>
                <w:sz w:val="16"/>
              </w:rPr>
              <w:t>domicile</w:t>
            </w:r>
            <w:r>
              <w:rPr>
                <w:spacing w:val="-6"/>
                <w:w w:val="95"/>
                <w:sz w:val="16"/>
              </w:rPr>
              <w:t xml:space="preserve"> </w:t>
            </w:r>
            <w:r>
              <w:rPr>
                <w:w w:val="95"/>
                <w:sz w:val="16"/>
              </w:rPr>
              <w:t>SESSAD)</w:t>
            </w:r>
            <w:r>
              <w:rPr>
                <w:spacing w:val="-20"/>
                <w:w w:val="95"/>
                <w:sz w:val="16"/>
              </w:rPr>
              <w:t xml:space="preserve"> </w:t>
            </w:r>
            <w:r>
              <w:rPr>
                <w:w w:val="95"/>
                <w:sz w:val="16"/>
              </w:rPr>
              <w:t>;</w:t>
            </w:r>
          </w:p>
          <w:p w14:paraId="7E900AA9" w14:textId="77777777" w:rsidR="00C0112C" w:rsidRDefault="00CD3D10">
            <w:pPr>
              <w:pStyle w:val="TableParagraph"/>
              <w:numPr>
                <w:ilvl w:val="0"/>
                <w:numId w:val="99"/>
              </w:numPr>
              <w:tabs>
                <w:tab w:val="left" w:pos="226"/>
              </w:tabs>
              <w:spacing w:line="176" w:lineRule="exact"/>
              <w:rPr>
                <w:sz w:val="16"/>
              </w:rPr>
            </w:pPr>
            <w:r>
              <w:rPr>
                <w:w w:val="95"/>
                <w:sz w:val="16"/>
              </w:rPr>
              <w:t>services</w:t>
            </w:r>
            <w:r>
              <w:rPr>
                <w:spacing w:val="-7"/>
                <w:w w:val="95"/>
                <w:sz w:val="16"/>
              </w:rPr>
              <w:t xml:space="preserve"> </w:t>
            </w:r>
            <w:r>
              <w:rPr>
                <w:w w:val="95"/>
                <w:sz w:val="16"/>
              </w:rPr>
              <w:t>d’accompagnement</w:t>
            </w:r>
            <w:r>
              <w:rPr>
                <w:spacing w:val="-8"/>
                <w:w w:val="95"/>
                <w:sz w:val="16"/>
              </w:rPr>
              <w:t xml:space="preserve"> </w:t>
            </w:r>
            <w:r>
              <w:rPr>
                <w:w w:val="95"/>
                <w:sz w:val="16"/>
              </w:rPr>
              <w:t>à</w:t>
            </w:r>
            <w:r>
              <w:rPr>
                <w:spacing w:val="-7"/>
                <w:w w:val="95"/>
                <w:sz w:val="16"/>
              </w:rPr>
              <w:t xml:space="preserve"> </w:t>
            </w:r>
            <w:r>
              <w:rPr>
                <w:w w:val="95"/>
                <w:sz w:val="16"/>
              </w:rPr>
              <w:t>la</w:t>
            </w:r>
            <w:r>
              <w:rPr>
                <w:spacing w:val="-8"/>
                <w:w w:val="95"/>
                <w:sz w:val="16"/>
              </w:rPr>
              <w:t xml:space="preserve"> </w:t>
            </w:r>
            <w:r>
              <w:rPr>
                <w:w w:val="95"/>
                <w:sz w:val="16"/>
              </w:rPr>
              <w:t>vie</w:t>
            </w:r>
            <w:r>
              <w:rPr>
                <w:spacing w:val="-7"/>
                <w:w w:val="95"/>
                <w:sz w:val="16"/>
              </w:rPr>
              <w:t xml:space="preserve"> </w:t>
            </w:r>
            <w:r>
              <w:rPr>
                <w:w w:val="95"/>
                <w:sz w:val="16"/>
              </w:rPr>
              <w:t>sociale</w:t>
            </w:r>
            <w:r>
              <w:rPr>
                <w:spacing w:val="-7"/>
                <w:w w:val="95"/>
                <w:sz w:val="16"/>
              </w:rPr>
              <w:t xml:space="preserve"> </w:t>
            </w:r>
            <w:r>
              <w:rPr>
                <w:w w:val="95"/>
                <w:sz w:val="16"/>
              </w:rPr>
              <w:t>(SAVS)</w:t>
            </w:r>
            <w:r>
              <w:rPr>
                <w:spacing w:val="-21"/>
                <w:w w:val="95"/>
                <w:sz w:val="16"/>
              </w:rPr>
              <w:t xml:space="preserve"> </w:t>
            </w:r>
            <w:r>
              <w:rPr>
                <w:w w:val="95"/>
                <w:sz w:val="16"/>
              </w:rPr>
              <w:t>;</w:t>
            </w:r>
          </w:p>
          <w:p w14:paraId="7E900AAA" w14:textId="77777777" w:rsidR="00C0112C" w:rsidRDefault="00CD3D10">
            <w:pPr>
              <w:pStyle w:val="TableParagraph"/>
              <w:numPr>
                <w:ilvl w:val="0"/>
                <w:numId w:val="99"/>
              </w:numPr>
              <w:tabs>
                <w:tab w:val="left" w:pos="226"/>
              </w:tabs>
              <w:spacing w:line="186" w:lineRule="exact"/>
              <w:rPr>
                <w:sz w:val="16"/>
              </w:rPr>
            </w:pPr>
            <w:r>
              <w:rPr>
                <w:w w:val="95"/>
                <w:sz w:val="16"/>
              </w:rPr>
              <w:t>services</w:t>
            </w:r>
            <w:r>
              <w:rPr>
                <w:spacing w:val="-21"/>
                <w:w w:val="95"/>
                <w:sz w:val="16"/>
              </w:rPr>
              <w:t xml:space="preserve"> </w:t>
            </w:r>
            <w:r>
              <w:rPr>
                <w:w w:val="95"/>
                <w:sz w:val="16"/>
              </w:rPr>
              <w:t>d’accompagnement</w:t>
            </w:r>
            <w:r>
              <w:rPr>
                <w:spacing w:val="-21"/>
                <w:w w:val="95"/>
                <w:sz w:val="16"/>
              </w:rPr>
              <w:t xml:space="preserve"> </w:t>
            </w:r>
            <w:r>
              <w:rPr>
                <w:w w:val="95"/>
                <w:sz w:val="16"/>
              </w:rPr>
              <w:t>médicosocial</w:t>
            </w:r>
            <w:r>
              <w:rPr>
                <w:spacing w:val="-21"/>
                <w:w w:val="95"/>
                <w:sz w:val="16"/>
              </w:rPr>
              <w:t xml:space="preserve"> </w:t>
            </w:r>
            <w:r>
              <w:rPr>
                <w:w w:val="95"/>
                <w:sz w:val="16"/>
              </w:rPr>
              <w:t>pour</w:t>
            </w:r>
            <w:r>
              <w:rPr>
                <w:spacing w:val="-21"/>
                <w:w w:val="95"/>
                <w:sz w:val="16"/>
              </w:rPr>
              <w:t xml:space="preserve"> </w:t>
            </w:r>
            <w:r>
              <w:rPr>
                <w:w w:val="95"/>
                <w:sz w:val="16"/>
              </w:rPr>
              <w:t>adultes</w:t>
            </w:r>
            <w:r>
              <w:rPr>
                <w:spacing w:val="-21"/>
                <w:w w:val="95"/>
                <w:sz w:val="16"/>
              </w:rPr>
              <w:t xml:space="preserve"> </w:t>
            </w:r>
            <w:r>
              <w:rPr>
                <w:w w:val="95"/>
                <w:sz w:val="16"/>
              </w:rPr>
              <w:t>handica</w:t>
            </w:r>
            <w:r>
              <w:rPr>
                <w:w w:val="95"/>
                <w:sz w:val="16"/>
              </w:rPr>
              <w:t>pés</w:t>
            </w:r>
            <w:r>
              <w:rPr>
                <w:spacing w:val="-21"/>
                <w:w w:val="95"/>
                <w:sz w:val="16"/>
              </w:rPr>
              <w:t xml:space="preserve"> </w:t>
            </w:r>
            <w:r>
              <w:rPr>
                <w:w w:val="95"/>
                <w:sz w:val="16"/>
              </w:rPr>
              <w:t>(SAMSAH).</w:t>
            </w:r>
          </w:p>
        </w:tc>
      </w:tr>
      <w:tr w:rsidR="00C0112C" w14:paraId="7E900AAD" w14:textId="77777777">
        <w:trPr>
          <w:trHeight w:hRule="exact" w:val="397"/>
        </w:trPr>
        <w:tc>
          <w:tcPr>
            <w:tcW w:w="9904" w:type="dxa"/>
            <w:gridSpan w:val="2"/>
            <w:tcBorders>
              <w:top w:val="single" w:sz="2" w:space="0" w:color="000000"/>
              <w:bottom w:val="single" w:sz="2" w:space="0" w:color="000000"/>
            </w:tcBorders>
          </w:tcPr>
          <w:p w14:paraId="7E900AAC" w14:textId="77777777" w:rsidR="00C0112C" w:rsidRDefault="00CD3D10">
            <w:pPr>
              <w:pStyle w:val="TableParagraph"/>
              <w:spacing w:before="122"/>
              <w:ind w:left="1907" w:right="1907"/>
              <w:jc w:val="center"/>
              <w:rPr>
                <w:rFonts w:ascii="Lucida Sans"/>
                <w:b/>
                <w:sz w:val="16"/>
              </w:rPr>
            </w:pPr>
            <w:r>
              <w:rPr>
                <w:rFonts w:ascii="Lucida Sans"/>
                <w:b/>
                <w:w w:val="75"/>
                <w:sz w:val="16"/>
              </w:rPr>
              <w:t>La personne malade</w:t>
            </w:r>
          </w:p>
        </w:tc>
      </w:tr>
      <w:tr w:rsidR="00C0112C" w14:paraId="7E900AB1" w14:textId="77777777">
        <w:trPr>
          <w:trHeight w:hRule="exact" w:val="749"/>
        </w:trPr>
        <w:tc>
          <w:tcPr>
            <w:tcW w:w="3207" w:type="dxa"/>
            <w:tcBorders>
              <w:top w:val="single" w:sz="2" w:space="0" w:color="000000"/>
              <w:bottom w:val="single" w:sz="2" w:space="0" w:color="000000"/>
              <w:right w:val="single" w:sz="2" w:space="0" w:color="000000"/>
            </w:tcBorders>
          </w:tcPr>
          <w:p w14:paraId="7E900AAE" w14:textId="77777777" w:rsidR="00C0112C" w:rsidRDefault="00CD3D10">
            <w:pPr>
              <w:pStyle w:val="TableParagraph"/>
              <w:spacing w:before="126"/>
              <w:rPr>
                <w:sz w:val="16"/>
              </w:rPr>
            </w:pPr>
            <w:r>
              <w:rPr>
                <w:w w:val="95"/>
                <w:sz w:val="16"/>
              </w:rPr>
              <w:t>Classification des maladies</w:t>
            </w:r>
          </w:p>
        </w:tc>
        <w:tc>
          <w:tcPr>
            <w:tcW w:w="6697" w:type="dxa"/>
            <w:tcBorders>
              <w:top w:val="single" w:sz="2" w:space="0" w:color="000000"/>
              <w:left w:val="single" w:sz="2" w:space="0" w:color="000000"/>
              <w:bottom w:val="single" w:sz="2" w:space="0" w:color="000000"/>
            </w:tcBorders>
          </w:tcPr>
          <w:p w14:paraId="7E900AAF" w14:textId="77777777" w:rsidR="00C0112C" w:rsidRDefault="00CD3D10">
            <w:pPr>
              <w:pStyle w:val="TableParagraph"/>
              <w:spacing w:before="137" w:line="176" w:lineRule="exact"/>
              <w:ind w:left="100" w:right="1953"/>
              <w:rPr>
                <w:sz w:val="16"/>
              </w:rPr>
            </w:pPr>
            <w:r>
              <w:rPr>
                <w:w w:val="95"/>
                <w:sz w:val="16"/>
              </w:rPr>
              <w:t>A</w:t>
            </w:r>
            <w:r>
              <w:rPr>
                <w:spacing w:val="-13"/>
                <w:w w:val="95"/>
                <w:sz w:val="16"/>
              </w:rPr>
              <w:t xml:space="preserve"> </w:t>
            </w:r>
            <w:r>
              <w:rPr>
                <w:w w:val="95"/>
                <w:sz w:val="16"/>
              </w:rPr>
              <w:t>partir</w:t>
            </w:r>
            <w:r>
              <w:rPr>
                <w:spacing w:val="-13"/>
                <w:w w:val="95"/>
                <w:sz w:val="16"/>
              </w:rPr>
              <w:t xml:space="preserve"> </w:t>
            </w:r>
            <w:r>
              <w:rPr>
                <w:w w:val="95"/>
                <w:sz w:val="16"/>
              </w:rPr>
              <w:t>de</w:t>
            </w:r>
            <w:r>
              <w:rPr>
                <w:spacing w:val="-13"/>
                <w:w w:val="95"/>
                <w:sz w:val="16"/>
              </w:rPr>
              <w:t xml:space="preserve"> </w:t>
            </w:r>
            <w:r>
              <w:rPr>
                <w:w w:val="95"/>
                <w:sz w:val="16"/>
              </w:rPr>
              <w:t>documents,</w:t>
            </w:r>
            <w:r>
              <w:rPr>
                <w:spacing w:val="-13"/>
                <w:w w:val="95"/>
                <w:sz w:val="16"/>
              </w:rPr>
              <w:t xml:space="preserve"> </w:t>
            </w:r>
            <w:r>
              <w:rPr>
                <w:w w:val="95"/>
                <w:sz w:val="16"/>
              </w:rPr>
              <w:t>proposer</w:t>
            </w:r>
            <w:r>
              <w:rPr>
                <w:spacing w:val="-13"/>
                <w:w w:val="95"/>
                <w:sz w:val="16"/>
              </w:rPr>
              <w:t xml:space="preserve"> </w:t>
            </w:r>
            <w:r>
              <w:rPr>
                <w:w w:val="95"/>
                <w:sz w:val="16"/>
              </w:rPr>
              <w:t>une</w:t>
            </w:r>
            <w:r>
              <w:rPr>
                <w:spacing w:val="-13"/>
                <w:w w:val="95"/>
                <w:sz w:val="16"/>
              </w:rPr>
              <w:t xml:space="preserve"> </w:t>
            </w:r>
            <w:r>
              <w:rPr>
                <w:w w:val="95"/>
                <w:sz w:val="16"/>
              </w:rPr>
              <w:t>classification</w:t>
            </w:r>
            <w:r>
              <w:rPr>
                <w:spacing w:val="-13"/>
                <w:w w:val="95"/>
                <w:sz w:val="16"/>
              </w:rPr>
              <w:t xml:space="preserve"> </w:t>
            </w:r>
            <w:r>
              <w:rPr>
                <w:w w:val="95"/>
                <w:sz w:val="16"/>
              </w:rPr>
              <w:t>des</w:t>
            </w:r>
            <w:r>
              <w:rPr>
                <w:spacing w:val="-13"/>
                <w:w w:val="95"/>
                <w:sz w:val="16"/>
              </w:rPr>
              <w:t xml:space="preserve"> </w:t>
            </w:r>
            <w:r>
              <w:rPr>
                <w:w w:val="95"/>
                <w:sz w:val="16"/>
              </w:rPr>
              <w:t>maladies</w:t>
            </w:r>
            <w:r>
              <w:rPr>
                <w:spacing w:val="-13"/>
                <w:w w:val="95"/>
                <w:sz w:val="16"/>
              </w:rPr>
              <w:t xml:space="preserve"> </w:t>
            </w:r>
            <w:r>
              <w:rPr>
                <w:w w:val="95"/>
                <w:sz w:val="16"/>
              </w:rPr>
              <w:t>et</w:t>
            </w:r>
            <w:r>
              <w:rPr>
                <w:spacing w:val="-12"/>
                <w:w w:val="95"/>
                <w:sz w:val="16"/>
              </w:rPr>
              <w:t xml:space="preserve"> </w:t>
            </w:r>
            <w:r>
              <w:rPr>
                <w:w w:val="95"/>
                <w:sz w:val="16"/>
              </w:rPr>
              <w:t>la</w:t>
            </w:r>
            <w:r>
              <w:rPr>
                <w:spacing w:val="-13"/>
                <w:w w:val="95"/>
                <w:sz w:val="16"/>
              </w:rPr>
              <w:t xml:space="preserve"> </w:t>
            </w:r>
            <w:r>
              <w:rPr>
                <w:w w:val="95"/>
                <w:sz w:val="16"/>
              </w:rPr>
              <w:t xml:space="preserve">justifier </w:t>
            </w:r>
            <w:r>
              <w:rPr>
                <w:w w:val="90"/>
                <w:sz w:val="16"/>
              </w:rPr>
              <w:t xml:space="preserve">Différencier maladie chronique et maladie </w:t>
            </w:r>
            <w:r>
              <w:rPr>
                <w:spacing w:val="14"/>
                <w:w w:val="90"/>
                <w:sz w:val="16"/>
              </w:rPr>
              <w:t xml:space="preserve"> </w:t>
            </w:r>
            <w:r>
              <w:rPr>
                <w:w w:val="90"/>
                <w:sz w:val="16"/>
              </w:rPr>
              <w:t>aiguë</w:t>
            </w:r>
          </w:p>
          <w:p w14:paraId="7E900AB0" w14:textId="77777777" w:rsidR="00C0112C" w:rsidRDefault="00CD3D10">
            <w:pPr>
              <w:pStyle w:val="TableParagraph"/>
              <w:spacing w:line="184" w:lineRule="exact"/>
              <w:ind w:left="100"/>
              <w:rPr>
                <w:sz w:val="16"/>
              </w:rPr>
            </w:pPr>
            <w:r>
              <w:rPr>
                <w:w w:val="95"/>
                <w:sz w:val="16"/>
              </w:rPr>
              <w:t>A partir d’exemples et/ou de données épidémiologiques, caractériser une maladie dite « émergente »</w:t>
            </w:r>
          </w:p>
        </w:tc>
      </w:tr>
      <w:tr w:rsidR="00C0112C" w14:paraId="7E900AB4" w14:textId="77777777">
        <w:trPr>
          <w:trHeight w:hRule="exact" w:val="397"/>
        </w:trPr>
        <w:tc>
          <w:tcPr>
            <w:tcW w:w="3207" w:type="dxa"/>
            <w:tcBorders>
              <w:top w:val="single" w:sz="2" w:space="0" w:color="000000"/>
              <w:bottom w:val="single" w:sz="2" w:space="0" w:color="000000"/>
              <w:right w:val="single" w:sz="2" w:space="0" w:color="000000"/>
            </w:tcBorders>
          </w:tcPr>
          <w:p w14:paraId="7E900AB2" w14:textId="77777777" w:rsidR="00C0112C" w:rsidRDefault="00CD3D10">
            <w:pPr>
              <w:pStyle w:val="TableParagraph"/>
              <w:spacing w:before="125"/>
              <w:rPr>
                <w:sz w:val="16"/>
              </w:rPr>
            </w:pPr>
            <w:r>
              <w:rPr>
                <w:w w:val="95"/>
                <w:sz w:val="16"/>
              </w:rPr>
              <w:t>Conséquences de la maladie</w:t>
            </w:r>
          </w:p>
        </w:tc>
        <w:tc>
          <w:tcPr>
            <w:tcW w:w="6697" w:type="dxa"/>
            <w:tcBorders>
              <w:top w:val="single" w:sz="2" w:space="0" w:color="000000"/>
              <w:left w:val="single" w:sz="2" w:space="0" w:color="000000"/>
              <w:bottom w:val="single" w:sz="2" w:space="0" w:color="000000"/>
            </w:tcBorders>
          </w:tcPr>
          <w:p w14:paraId="7E900AB3" w14:textId="77777777" w:rsidR="00C0112C" w:rsidRDefault="00CD3D10">
            <w:pPr>
              <w:pStyle w:val="TableParagraph"/>
              <w:spacing w:before="125"/>
              <w:ind w:left="100"/>
              <w:rPr>
                <w:sz w:val="16"/>
              </w:rPr>
            </w:pPr>
            <w:r>
              <w:rPr>
                <w:w w:val="95"/>
                <w:sz w:val="16"/>
              </w:rPr>
              <w:t>Indiquer les conséquences de la maladie sur la personne et son entourage</w:t>
            </w:r>
          </w:p>
        </w:tc>
      </w:tr>
      <w:tr w:rsidR="00C0112C" w14:paraId="7E900AB6" w14:textId="77777777">
        <w:trPr>
          <w:trHeight w:hRule="exact" w:val="397"/>
        </w:trPr>
        <w:tc>
          <w:tcPr>
            <w:tcW w:w="9904" w:type="dxa"/>
            <w:gridSpan w:val="2"/>
            <w:tcBorders>
              <w:top w:val="single" w:sz="2" w:space="0" w:color="000000"/>
              <w:bottom w:val="single" w:sz="2" w:space="0" w:color="000000"/>
            </w:tcBorders>
          </w:tcPr>
          <w:p w14:paraId="7E900AB5" w14:textId="77777777" w:rsidR="00C0112C" w:rsidRDefault="00CD3D10">
            <w:pPr>
              <w:pStyle w:val="TableParagraph"/>
              <w:spacing w:before="122"/>
              <w:ind w:left="1907" w:right="1907"/>
              <w:jc w:val="center"/>
              <w:rPr>
                <w:rFonts w:ascii="Lucida Sans" w:hAnsi="Lucida Sans"/>
                <w:b/>
                <w:sz w:val="16"/>
              </w:rPr>
            </w:pPr>
            <w:r>
              <w:rPr>
                <w:rFonts w:ascii="Lucida Sans" w:hAnsi="Lucida Sans"/>
                <w:b/>
                <w:w w:val="75"/>
                <w:sz w:val="16"/>
              </w:rPr>
              <w:t>La personne majeure vulnérable</w:t>
            </w:r>
          </w:p>
        </w:tc>
      </w:tr>
      <w:tr w:rsidR="00C0112C" w14:paraId="7E900AC0" w14:textId="77777777">
        <w:trPr>
          <w:trHeight w:hRule="exact" w:val="1480"/>
        </w:trPr>
        <w:tc>
          <w:tcPr>
            <w:tcW w:w="3207" w:type="dxa"/>
            <w:tcBorders>
              <w:top w:val="single" w:sz="2" w:space="0" w:color="000000"/>
              <w:bottom w:val="single" w:sz="2" w:space="0" w:color="000000"/>
              <w:right w:val="single" w:sz="2" w:space="0" w:color="000000"/>
            </w:tcBorders>
          </w:tcPr>
          <w:p w14:paraId="7E900AB7" w14:textId="77777777" w:rsidR="00C0112C" w:rsidRDefault="00C0112C">
            <w:pPr>
              <w:pStyle w:val="TableParagraph"/>
              <w:ind w:left="0"/>
              <w:rPr>
                <w:sz w:val="20"/>
              </w:rPr>
            </w:pPr>
          </w:p>
          <w:p w14:paraId="7E900AB8" w14:textId="77777777" w:rsidR="00C0112C" w:rsidRDefault="00C0112C">
            <w:pPr>
              <w:pStyle w:val="TableParagraph"/>
              <w:ind w:left="0"/>
              <w:rPr>
                <w:sz w:val="20"/>
              </w:rPr>
            </w:pPr>
          </w:p>
          <w:p w14:paraId="7E900AB9" w14:textId="77777777" w:rsidR="00C0112C" w:rsidRDefault="00CD3D10">
            <w:pPr>
              <w:pStyle w:val="TableParagraph"/>
              <w:spacing w:before="179"/>
              <w:rPr>
                <w:sz w:val="16"/>
              </w:rPr>
            </w:pPr>
            <w:r>
              <w:rPr>
                <w:w w:val="90"/>
                <w:sz w:val="16"/>
              </w:rPr>
              <w:t>Protection des majeurs  vulnérables</w:t>
            </w:r>
          </w:p>
        </w:tc>
        <w:tc>
          <w:tcPr>
            <w:tcW w:w="6697" w:type="dxa"/>
            <w:tcBorders>
              <w:top w:val="single" w:sz="2" w:space="0" w:color="000000"/>
              <w:left w:val="single" w:sz="2" w:space="0" w:color="000000"/>
              <w:bottom w:val="single" w:sz="2" w:space="0" w:color="000000"/>
            </w:tcBorders>
          </w:tcPr>
          <w:p w14:paraId="7E900ABA" w14:textId="77777777" w:rsidR="00C0112C" w:rsidRDefault="00CD3D10">
            <w:pPr>
              <w:pStyle w:val="TableParagraph"/>
              <w:spacing w:before="125"/>
              <w:ind w:left="100"/>
              <w:rPr>
                <w:sz w:val="16"/>
              </w:rPr>
            </w:pPr>
            <w:r>
              <w:rPr>
                <w:w w:val="95"/>
                <w:sz w:val="16"/>
              </w:rPr>
              <w:t>Enoncer les principes généraux de la protection des majeurs vulnérables</w:t>
            </w:r>
          </w:p>
          <w:p w14:paraId="7E900ABB" w14:textId="77777777" w:rsidR="00C0112C" w:rsidRDefault="00CD3D10">
            <w:pPr>
              <w:pStyle w:val="TableParagraph"/>
              <w:spacing w:before="30" w:line="164" w:lineRule="exact"/>
              <w:ind w:left="264" w:right="206" w:hanging="165"/>
              <w:rPr>
                <w:sz w:val="16"/>
              </w:rPr>
            </w:pPr>
            <w:r>
              <w:rPr>
                <w:w w:val="95"/>
                <w:sz w:val="16"/>
              </w:rPr>
              <w:t>Pour</w:t>
            </w:r>
            <w:r>
              <w:rPr>
                <w:spacing w:val="-10"/>
                <w:w w:val="95"/>
                <w:sz w:val="16"/>
              </w:rPr>
              <w:t xml:space="preserve"> </w:t>
            </w:r>
            <w:r>
              <w:rPr>
                <w:w w:val="95"/>
                <w:sz w:val="16"/>
              </w:rPr>
              <w:t>chacune</w:t>
            </w:r>
            <w:r>
              <w:rPr>
                <w:spacing w:val="-10"/>
                <w:w w:val="95"/>
                <w:sz w:val="16"/>
              </w:rPr>
              <w:t xml:space="preserve"> </w:t>
            </w:r>
            <w:r>
              <w:rPr>
                <w:w w:val="95"/>
                <w:sz w:val="16"/>
              </w:rPr>
              <w:t>des</w:t>
            </w:r>
            <w:r>
              <w:rPr>
                <w:spacing w:val="-10"/>
                <w:w w:val="95"/>
                <w:sz w:val="16"/>
              </w:rPr>
              <w:t xml:space="preserve"> </w:t>
            </w:r>
            <w:r>
              <w:rPr>
                <w:w w:val="95"/>
                <w:sz w:val="16"/>
              </w:rPr>
              <w:t>mesures</w:t>
            </w:r>
            <w:r>
              <w:rPr>
                <w:spacing w:val="-10"/>
                <w:w w:val="95"/>
                <w:sz w:val="16"/>
              </w:rPr>
              <w:t xml:space="preserve"> </w:t>
            </w:r>
            <w:r>
              <w:rPr>
                <w:w w:val="95"/>
                <w:sz w:val="16"/>
              </w:rPr>
              <w:t>ci-dessous,</w:t>
            </w:r>
            <w:r>
              <w:rPr>
                <w:spacing w:val="-10"/>
                <w:w w:val="95"/>
                <w:sz w:val="16"/>
              </w:rPr>
              <w:t xml:space="preserve"> </w:t>
            </w:r>
            <w:r>
              <w:rPr>
                <w:w w:val="95"/>
                <w:sz w:val="16"/>
              </w:rPr>
              <w:t>en</w:t>
            </w:r>
            <w:r>
              <w:rPr>
                <w:spacing w:val="-10"/>
                <w:w w:val="95"/>
                <w:sz w:val="16"/>
              </w:rPr>
              <w:t xml:space="preserve"> </w:t>
            </w:r>
            <w:r>
              <w:rPr>
                <w:w w:val="95"/>
                <w:sz w:val="16"/>
              </w:rPr>
              <w:t>présenter</w:t>
            </w:r>
            <w:r>
              <w:rPr>
                <w:spacing w:val="-10"/>
                <w:w w:val="95"/>
                <w:sz w:val="16"/>
              </w:rPr>
              <w:t xml:space="preserve"> </w:t>
            </w:r>
            <w:r>
              <w:rPr>
                <w:w w:val="95"/>
                <w:sz w:val="16"/>
              </w:rPr>
              <w:t>les</w:t>
            </w:r>
            <w:r>
              <w:rPr>
                <w:spacing w:val="-10"/>
                <w:w w:val="95"/>
                <w:sz w:val="16"/>
              </w:rPr>
              <w:t xml:space="preserve"> </w:t>
            </w:r>
            <w:r>
              <w:rPr>
                <w:w w:val="95"/>
                <w:sz w:val="16"/>
              </w:rPr>
              <w:t>finalités</w:t>
            </w:r>
            <w:r>
              <w:rPr>
                <w:spacing w:val="-10"/>
                <w:w w:val="95"/>
                <w:sz w:val="16"/>
              </w:rPr>
              <w:t xml:space="preserve"> </w:t>
            </w:r>
            <w:r>
              <w:rPr>
                <w:w w:val="95"/>
                <w:sz w:val="16"/>
              </w:rPr>
              <w:t>et</w:t>
            </w:r>
            <w:r>
              <w:rPr>
                <w:spacing w:val="-9"/>
                <w:w w:val="95"/>
                <w:sz w:val="16"/>
              </w:rPr>
              <w:t xml:space="preserve"> </w:t>
            </w:r>
            <w:r>
              <w:rPr>
                <w:w w:val="95"/>
                <w:sz w:val="16"/>
              </w:rPr>
              <w:t>les</w:t>
            </w:r>
            <w:r>
              <w:rPr>
                <w:spacing w:val="-10"/>
                <w:w w:val="95"/>
                <w:sz w:val="16"/>
              </w:rPr>
              <w:t xml:space="preserve"> </w:t>
            </w:r>
            <w:r>
              <w:rPr>
                <w:w w:val="95"/>
                <w:sz w:val="16"/>
              </w:rPr>
              <w:t>effets</w:t>
            </w:r>
            <w:r>
              <w:rPr>
                <w:spacing w:val="-10"/>
                <w:w w:val="95"/>
                <w:sz w:val="16"/>
              </w:rPr>
              <w:t xml:space="preserve"> </w:t>
            </w:r>
            <w:r>
              <w:rPr>
                <w:w w:val="95"/>
                <w:sz w:val="16"/>
              </w:rPr>
              <w:t>sur</w:t>
            </w:r>
            <w:r>
              <w:rPr>
                <w:spacing w:val="-10"/>
                <w:w w:val="95"/>
                <w:sz w:val="16"/>
              </w:rPr>
              <w:t xml:space="preserve"> </w:t>
            </w:r>
            <w:r>
              <w:rPr>
                <w:w w:val="95"/>
                <w:sz w:val="16"/>
              </w:rPr>
              <w:t>la</w:t>
            </w:r>
            <w:r>
              <w:rPr>
                <w:spacing w:val="-10"/>
                <w:w w:val="95"/>
                <w:sz w:val="16"/>
              </w:rPr>
              <w:t xml:space="preserve"> </w:t>
            </w:r>
            <w:r>
              <w:rPr>
                <w:spacing w:val="-3"/>
                <w:w w:val="95"/>
                <w:sz w:val="16"/>
              </w:rPr>
              <w:t>capacité</w:t>
            </w:r>
            <w:r>
              <w:rPr>
                <w:rFonts w:ascii="Times New Roman" w:hAnsi="Times New Roman"/>
                <w:spacing w:val="-3"/>
                <w:w w:val="95"/>
                <w:position w:val="1"/>
                <w:sz w:val="16"/>
              </w:rPr>
              <w:t>́</w:t>
            </w:r>
            <w:r>
              <w:rPr>
                <w:rFonts w:ascii="Times New Roman" w:hAnsi="Times New Roman"/>
                <w:spacing w:val="-1"/>
                <w:w w:val="95"/>
                <w:position w:val="1"/>
                <w:sz w:val="16"/>
              </w:rPr>
              <w:t xml:space="preserve"> </w:t>
            </w:r>
            <w:r>
              <w:rPr>
                <w:w w:val="95"/>
                <w:sz w:val="16"/>
              </w:rPr>
              <w:t>de</w:t>
            </w:r>
            <w:r>
              <w:rPr>
                <w:spacing w:val="-10"/>
                <w:w w:val="95"/>
                <w:sz w:val="16"/>
              </w:rPr>
              <w:t xml:space="preserve"> </w:t>
            </w:r>
            <w:r>
              <w:rPr>
                <w:w w:val="95"/>
                <w:sz w:val="16"/>
              </w:rPr>
              <w:t>la</w:t>
            </w:r>
            <w:r>
              <w:rPr>
                <w:spacing w:val="-10"/>
                <w:w w:val="95"/>
                <w:sz w:val="16"/>
              </w:rPr>
              <w:t xml:space="preserve"> </w:t>
            </w:r>
            <w:r>
              <w:rPr>
                <w:w w:val="95"/>
                <w:sz w:val="16"/>
              </w:rPr>
              <w:t>personne protégée</w:t>
            </w:r>
            <w:r>
              <w:rPr>
                <w:spacing w:val="-14"/>
                <w:w w:val="95"/>
                <w:sz w:val="16"/>
              </w:rPr>
              <w:t xml:space="preserve"> </w:t>
            </w:r>
            <w:r>
              <w:rPr>
                <w:w w:val="95"/>
                <w:sz w:val="16"/>
              </w:rPr>
              <w:t>et</w:t>
            </w:r>
            <w:r>
              <w:rPr>
                <w:spacing w:val="-14"/>
                <w:w w:val="95"/>
                <w:sz w:val="16"/>
              </w:rPr>
              <w:t xml:space="preserve"> </w:t>
            </w:r>
            <w:r>
              <w:rPr>
                <w:w w:val="95"/>
                <w:sz w:val="16"/>
              </w:rPr>
              <w:t>sur</w:t>
            </w:r>
            <w:r>
              <w:rPr>
                <w:spacing w:val="-15"/>
                <w:w w:val="95"/>
                <w:sz w:val="16"/>
              </w:rPr>
              <w:t xml:space="preserve"> </w:t>
            </w:r>
            <w:r>
              <w:rPr>
                <w:w w:val="95"/>
                <w:sz w:val="16"/>
              </w:rPr>
              <w:t>l’administration</w:t>
            </w:r>
            <w:r>
              <w:rPr>
                <w:spacing w:val="-14"/>
                <w:w w:val="95"/>
                <w:sz w:val="16"/>
              </w:rPr>
              <w:t xml:space="preserve"> </w:t>
            </w:r>
            <w:r>
              <w:rPr>
                <w:w w:val="95"/>
                <w:sz w:val="16"/>
              </w:rPr>
              <w:t>de</w:t>
            </w:r>
            <w:r>
              <w:rPr>
                <w:spacing w:val="-14"/>
                <w:w w:val="95"/>
                <w:sz w:val="16"/>
              </w:rPr>
              <w:t xml:space="preserve"> </w:t>
            </w:r>
            <w:r>
              <w:rPr>
                <w:w w:val="95"/>
                <w:sz w:val="16"/>
              </w:rPr>
              <w:t>ses</w:t>
            </w:r>
            <w:r>
              <w:rPr>
                <w:spacing w:val="-14"/>
                <w:w w:val="95"/>
                <w:sz w:val="16"/>
              </w:rPr>
              <w:t xml:space="preserve"> </w:t>
            </w:r>
            <w:r>
              <w:rPr>
                <w:w w:val="95"/>
                <w:sz w:val="16"/>
              </w:rPr>
              <w:t>biens</w:t>
            </w:r>
            <w:r>
              <w:rPr>
                <w:spacing w:val="-25"/>
                <w:w w:val="95"/>
                <w:sz w:val="16"/>
              </w:rPr>
              <w:t xml:space="preserve"> </w:t>
            </w:r>
            <w:r>
              <w:rPr>
                <w:w w:val="95"/>
                <w:sz w:val="16"/>
              </w:rPr>
              <w:t>:</w:t>
            </w:r>
          </w:p>
          <w:p w14:paraId="7E900ABC" w14:textId="77777777" w:rsidR="00C0112C" w:rsidRDefault="00CD3D10">
            <w:pPr>
              <w:pStyle w:val="TableParagraph"/>
              <w:numPr>
                <w:ilvl w:val="0"/>
                <w:numId w:val="98"/>
              </w:numPr>
              <w:tabs>
                <w:tab w:val="left" w:pos="226"/>
              </w:tabs>
              <w:spacing w:before="2" w:line="186" w:lineRule="exact"/>
              <w:rPr>
                <w:sz w:val="16"/>
              </w:rPr>
            </w:pPr>
            <w:r>
              <w:rPr>
                <w:w w:val="90"/>
                <w:sz w:val="16"/>
              </w:rPr>
              <w:t>l’habilitation familiale</w:t>
            </w:r>
            <w:r>
              <w:rPr>
                <w:spacing w:val="-8"/>
                <w:w w:val="90"/>
                <w:sz w:val="16"/>
              </w:rPr>
              <w:t xml:space="preserve"> </w:t>
            </w:r>
            <w:r>
              <w:rPr>
                <w:w w:val="90"/>
                <w:sz w:val="16"/>
              </w:rPr>
              <w:t>;</w:t>
            </w:r>
          </w:p>
          <w:p w14:paraId="7E900ABD" w14:textId="77777777" w:rsidR="00C0112C" w:rsidRDefault="00CD3D10">
            <w:pPr>
              <w:pStyle w:val="TableParagraph"/>
              <w:numPr>
                <w:ilvl w:val="0"/>
                <w:numId w:val="98"/>
              </w:numPr>
              <w:tabs>
                <w:tab w:val="left" w:pos="226"/>
              </w:tabs>
              <w:spacing w:line="176" w:lineRule="exact"/>
              <w:rPr>
                <w:sz w:val="16"/>
              </w:rPr>
            </w:pPr>
            <w:r>
              <w:rPr>
                <w:w w:val="90"/>
                <w:sz w:val="16"/>
              </w:rPr>
              <w:t>le mandat de protection future</w:t>
            </w:r>
            <w:r>
              <w:rPr>
                <w:spacing w:val="-12"/>
                <w:w w:val="90"/>
                <w:sz w:val="16"/>
              </w:rPr>
              <w:t xml:space="preserve"> </w:t>
            </w:r>
            <w:r>
              <w:rPr>
                <w:w w:val="90"/>
                <w:sz w:val="16"/>
              </w:rPr>
              <w:t>;</w:t>
            </w:r>
          </w:p>
          <w:p w14:paraId="7E900ABE" w14:textId="77777777" w:rsidR="00C0112C" w:rsidRDefault="00CD3D10">
            <w:pPr>
              <w:pStyle w:val="TableParagraph"/>
              <w:numPr>
                <w:ilvl w:val="0"/>
                <w:numId w:val="98"/>
              </w:numPr>
              <w:tabs>
                <w:tab w:val="left" w:pos="226"/>
              </w:tabs>
              <w:spacing w:line="176" w:lineRule="exact"/>
              <w:rPr>
                <w:sz w:val="16"/>
              </w:rPr>
            </w:pPr>
            <w:r>
              <w:rPr>
                <w:w w:val="95"/>
                <w:sz w:val="16"/>
              </w:rPr>
              <w:t>la</w:t>
            </w:r>
            <w:r>
              <w:rPr>
                <w:spacing w:val="-12"/>
                <w:w w:val="95"/>
                <w:sz w:val="16"/>
              </w:rPr>
              <w:t xml:space="preserve"> </w:t>
            </w:r>
            <w:r>
              <w:rPr>
                <w:w w:val="95"/>
                <w:sz w:val="16"/>
              </w:rPr>
              <w:t>sauvegarde</w:t>
            </w:r>
            <w:r>
              <w:rPr>
                <w:spacing w:val="-12"/>
                <w:w w:val="95"/>
                <w:sz w:val="16"/>
              </w:rPr>
              <w:t xml:space="preserve"> </w:t>
            </w:r>
            <w:r>
              <w:rPr>
                <w:w w:val="95"/>
                <w:sz w:val="16"/>
              </w:rPr>
              <w:t>de</w:t>
            </w:r>
            <w:r>
              <w:rPr>
                <w:spacing w:val="-12"/>
                <w:w w:val="95"/>
                <w:sz w:val="16"/>
              </w:rPr>
              <w:t xml:space="preserve"> </w:t>
            </w:r>
            <w:r>
              <w:rPr>
                <w:w w:val="95"/>
                <w:sz w:val="16"/>
              </w:rPr>
              <w:t>justice</w:t>
            </w:r>
            <w:r>
              <w:rPr>
                <w:spacing w:val="-23"/>
                <w:w w:val="95"/>
                <w:sz w:val="16"/>
              </w:rPr>
              <w:t xml:space="preserve"> </w:t>
            </w:r>
            <w:r>
              <w:rPr>
                <w:w w:val="95"/>
                <w:sz w:val="16"/>
              </w:rPr>
              <w:t>;</w:t>
            </w:r>
          </w:p>
          <w:p w14:paraId="7E900ABF" w14:textId="77777777" w:rsidR="00C0112C" w:rsidRDefault="00CD3D10">
            <w:pPr>
              <w:pStyle w:val="TableParagraph"/>
              <w:numPr>
                <w:ilvl w:val="0"/>
                <w:numId w:val="98"/>
              </w:numPr>
              <w:tabs>
                <w:tab w:val="left" w:pos="226"/>
              </w:tabs>
              <w:spacing w:line="186" w:lineRule="exact"/>
              <w:rPr>
                <w:sz w:val="16"/>
              </w:rPr>
            </w:pPr>
            <w:r>
              <w:rPr>
                <w:w w:val="90"/>
                <w:sz w:val="16"/>
              </w:rPr>
              <w:t>la tutelle, la</w:t>
            </w:r>
            <w:r>
              <w:rPr>
                <w:spacing w:val="4"/>
                <w:w w:val="90"/>
                <w:sz w:val="16"/>
              </w:rPr>
              <w:t xml:space="preserve"> </w:t>
            </w:r>
            <w:r>
              <w:rPr>
                <w:w w:val="90"/>
                <w:sz w:val="16"/>
              </w:rPr>
              <w:t>curatelle.</w:t>
            </w:r>
          </w:p>
        </w:tc>
      </w:tr>
      <w:tr w:rsidR="00C0112C" w14:paraId="7E900AC2" w14:textId="77777777">
        <w:trPr>
          <w:trHeight w:hRule="exact" w:val="397"/>
        </w:trPr>
        <w:tc>
          <w:tcPr>
            <w:tcW w:w="9904" w:type="dxa"/>
            <w:gridSpan w:val="2"/>
            <w:tcBorders>
              <w:top w:val="single" w:sz="2" w:space="0" w:color="000000"/>
              <w:bottom w:val="single" w:sz="2" w:space="0" w:color="000000"/>
            </w:tcBorders>
          </w:tcPr>
          <w:p w14:paraId="7E900AC1" w14:textId="77777777" w:rsidR="00C0112C" w:rsidRDefault="00CD3D10">
            <w:pPr>
              <w:pStyle w:val="TableParagraph"/>
              <w:spacing w:before="122"/>
              <w:ind w:left="1907" w:right="1907"/>
              <w:jc w:val="center"/>
              <w:rPr>
                <w:rFonts w:ascii="Lucida Sans" w:hAnsi="Lucida Sans"/>
                <w:b/>
                <w:sz w:val="16"/>
              </w:rPr>
            </w:pPr>
            <w:r>
              <w:rPr>
                <w:rFonts w:ascii="Lucida Sans" w:hAnsi="Lucida Sans"/>
                <w:b/>
                <w:w w:val="75"/>
                <w:sz w:val="16"/>
              </w:rPr>
              <w:t>La bientraitance – La maltraitance</w:t>
            </w:r>
          </w:p>
        </w:tc>
      </w:tr>
      <w:tr w:rsidR="00C0112C" w14:paraId="7E900AC8" w14:textId="77777777">
        <w:trPr>
          <w:trHeight w:hRule="exact" w:val="1429"/>
        </w:trPr>
        <w:tc>
          <w:tcPr>
            <w:tcW w:w="3207" w:type="dxa"/>
            <w:tcBorders>
              <w:top w:val="single" w:sz="2" w:space="0" w:color="000000"/>
              <w:bottom w:val="single" w:sz="2" w:space="0" w:color="000000"/>
              <w:right w:val="single" w:sz="2" w:space="0" w:color="000000"/>
            </w:tcBorders>
          </w:tcPr>
          <w:p w14:paraId="7E900AC3" w14:textId="77777777" w:rsidR="00C0112C" w:rsidRDefault="00CD3D10">
            <w:pPr>
              <w:pStyle w:val="TableParagraph"/>
              <w:spacing w:before="125"/>
              <w:rPr>
                <w:sz w:val="16"/>
              </w:rPr>
            </w:pPr>
            <w:r>
              <w:rPr>
                <w:w w:val="90"/>
                <w:sz w:val="16"/>
              </w:rPr>
              <w:t>Promotion de la bientraitance</w:t>
            </w:r>
          </w:p>
        </w:tc>
        <w:tc>
          <w:tcPr>
            <w:tcW w:w="6697" w:type="dxa"/>
            <w:tcBorders>
              <w:top w:val="single" w:sz="2" w:space="0" w:color="000000"/>
              <w:left w:val="single" w:sz="2" w:space="0" w:color="000000"/>
              <w:bottom w:val="single" w:sz="2" w:space="0" w:color="000000"/>
            </w:tcBorders>
          </w:tcPr>
          <w:p w14:paraId="7E900AC4" w14:textId="77777777" w:rsidR="00C0112C" w:rsidRDefault="00CD3D10">
            <w:pPr>
              <w:pStyle w:val="TableParagraph"/>
              <w:spacing w:before="137" w:line="176" w:lineRule="exact"/>
              <w:ind w:left="100" w:right="3751"/>
              <w:rPr>
                <w:sz w:val="16"/>
              </w:rPr>
            </w:pPr>
            <w:r>
              <w:rPr>
                <w:sz w:val="16"/>
              </w:rPr>
              <w:t xml:space="preserve">Définir le concept de bientraitance </w:t>
            </w:r>
            <w:r>
              <w:rPr>
                <w:w w:val="90"/>
                <w:sz w:val="16"/>
              </w:rPr>
              <w:t>Distinguer bientraitance, bienveillance</w:t>
            </w:r>
          </w:p>
          <w:p w14:paraId="7E900AC5" w14:textId="77777777" w:rsidR="00C0112C" w:rsidRDefault="00CD3D10">
            <w:pPr>
              <w:pStyle w:val="TableParagraph"/>
              <w:spacing w:before="9" w:line="164" w:lineRule="exact"/>
              <w:ind w:left="264" w:right="95" w:hanging="165"/>
              <w:rPr>
                <w:sz w:val="16"/>
              </w:rPr>
            </w:pPr>
            <w:r>
              <w:rPr>
                <w:w w:val="95"/>
                <w:sz w:val="16"/>
              </w:rPr>
              <w:t>Justifier</w:t>
            </w:r>
            <w:r>
              <w:rPr>
                <w:spacing w:val="-13"/>
                <w:w w:val="95"/>
                <w:sz w:val="16"/>
              </w:rPr>
              <w:t xml:space="preserve"> </w:t>
            </w:r>
            <w:r>
              <w:rPr>
                <w:w w:val="95"/>
                <w:sz w:val="16"/>
              </w:rPr>
              <w:t>les</w:t>
            </w:r>
            <w:r>
              <w:rPr>
                <w:spacing w:val="-13"/>
                <w:w w:val="95"/>
                <w:sz w:val="16"/>
              </w:rPr>
              <w:t xml:space="preserve"> </w:t>
            </w:r>
            <w:r>
              <w:rPr>
                <w:w w:val="95"/>
                <w:sz w:val="16"/>
              </w:rPr>
              <w:t>principes</w:t>
            </w:r>
            <w:r>
              <w:rPr>
                <w:spacing w:val="-13"/>
                <w:w w:val="95"/>
                <w:sz w:val="16"/>
              </w:rPr>
              <w:t xml:space="preserve"> </w:t>
            </w:r>
            <w:r>
              <w:rPr>
                <w:w w:val="95"/>
                <w:sz w:val="16"/>
              </w:rPr>
              <w:t>de</w:t>
            </w:r>
            <w:r>
              <w:rPr>
                <w:spacing w:val="-13"/>
                <w:w w:val="95"/>
                <w:sz w:val="16"/>
              </w:rPr>
              <w:t xml:space="preserve"> </w:t>
            </w:r>
            <w:r>
              <w:rPr>
                <w:w w:val="95"/>
                <w:sz w:val="16"/>
              </w:rPr>
              <w:t>la</w:t>
            </w:r>
            <w:r>
              <w:rPr>
                <w:spacing w:val="-13"/>
                <w:w w:val="95"/>
                <w:sz w:val="16"/>
              </w:rPr>
              <w:t xml:space="preserve"> </w:t>
            </w:r>
            <w:r>
              <w:rPr>
                <w:w w:val="95"/>
                <w:sz w:val="16"/>
              </w:rPr>
              <w:t>bientraitance</w:t>
            </w:r>
            <w:r>
              <w:rPr>
                <w:spacing w:val="-12"/>
                <w:w w:val="95"/>
                <w:sz w:val="16"/>
              </w:rPr>
              <w:t xml:space="preserve"> </w:t>
            </w:r>
            <w:r>
              <w:rPr>
                <w:w w:val="95"/>
                <w:sz w:val="16"/>
              </w:rPr>
              <w:t>:</w:t>
            </w:r>
            <w:r>
              <w:rPr>
                <w:spacing w:val="-12"/>
                <w:w w:val="95"/>
                <w:sz w:val="16"/>
              </w:rPr>
              <w:t xml:space="preserve"> </w:t>
            </w:r>
            <w:r>
              <w:rPr>
                <w:w w:val="95"/>
                <w:sz w:val="16"/>
              </w:rPr>
              <w:t>respect</w:t>
            </w:r>
            <w:r>
              <w:rPr>
                <w:spacing w:val="-13"/>
                <w:w w:val="95"/>
                <w:sz w:val="16"/>
              </w:rPr>
              <w:t xml:space="preserve"> </w:t>
            </w:r>
            <w:r>
              <w:rPr>
                <w:w w:val="95"/>
                <w:sz w:val="16"/>
              </w:rPr>
              <w:t>de</w:t>
            </w:r>
            <w:r>
              <w:rPr>
                <w:spacing w:val="-13"/>
                <w:w w:val="95"/>
                <w:sz w:val="16"/>
              </w:rPr>
              <w:t xml:space="preserve"> </w:t>
            </w:r>
            <w:r>
              <w:rPr>
                <w:w w:val="95"/>
                <w:sz w:val="16"/>
              </w:rPr>
              <w:t>la</w:t>
            </w:r>
            <w:r>
              <w:rPr>
                <w:spacing w:val="-13"/>
                <w:w w:val="95"/>
                <w:sz w:val="16"/>
              </w:rPr>
              <w:t xml:space="preserve"> </w:t>
            </w:r>
            <w:r>
              <w:rPr>
                <w:w w:val="95"/>
                <w:sz w:val="16"/>
              </w:rPr>
              <w:t>personne,</w:t>
            </w:r>
            <w:r>
              <w:rPr>
                <w:spacing w:val="-12"/>
                <w:w w:val="95"/>
                <w:sz w:val="16"/>
              </w:rPr>
              <w:t xml:space="preserve"> </w:t>
            </w:r>
            <w:r>
              <w:rPr>
                <w:w w:val="95"/>
                <w:sz w:val="16"/>
              </w:rPr>
              <w:t>promotion</w:t>
            </w:r>
            <w:r>
              <w:rPr>
                <w:spacing w:val="-13"/>
                <w:w w:val="95"/>
                <w:sz w:val="16"/>
              </w:rPr>
              <w:t xml:space="preserve"> </w:t>
            </w:r>
            <w:r>
              <w:rPr>
                <w:w w:val="95"/>
                <w:sz w:val="16"/>
              </w:rPr>
              <w:t>de</w:t>
            </w:r>
            <w:r>
              <w:rPr>
                <w:spacing w:val="-12"/>
                <w:w w:val="95"/>
                <w:sz w:val="16"/>
              </w:rPr>
              <w:t xml:space="preserve"> </w:t>
            </w:r>
            <w:r>
              <w:rPr>
                <w:w w:val="95"/>
                <w:sz w:val="16"/>
              </w:rPr>
              <w:t>l’expression</w:t>
            </w:r>
            <w:r>
              <w:rPr>
                <w:spacing w:val="-12"/>
                <w:w w:val="95"/>
                <w:sz w:val="16"/>
              </w:rPr>
              <w:t xml:space="preserve"> </w:t>
            </w:r>
            <w:r>
              <w:rPr>
                <w:w w:val="95"/>
                <w:sz w:val="16"/>
              </w:rPr>
              <w:t>de</w:t>
            </w:r>
            <w:r>
              <w:rPr>
                <w:spacing w:val="-13"/>
                <w:w w:val="95"/>
                <w:sz w:val="16"/>
              </w:rPr>
              <w:t xml:space="preserve"> </w:t>
            </w:r>
            <w:r>
              <w:rPr>
                <w:w w:val="95"/>
                <w:sz w:val="16"/>
              </w:rPr>
              <w:t>la</w:t>
            </w:r>
            <w:r>
              <w:rPr>
                <w:spacing w:val="-13"/>
                <w:w w:val="95"/>
                <w:sz w:val="16"/>
              </w:rPr>
              <w:t xml:space="preserve"> </w:t>
            </w:r>
            <w:r>
              <w:rPr>
                <w:w w:val="95"/>
                <w:sz w:val="16"/>
              </w:rPr>
              <w:t xml:space="preserve">personne, </w:t>
            </w:r>
            <w:r>
              <w:rPr>
                <w:w w:val="90"/>
                <w:sz w:val="16"/>
              </w:rPr>
              <w:t>communication</w:t>
            </w:r>
            <w:r>
              <w:rPr>
                <w:spacing w:val="5"/>
                <w:w w:val="90"/>
                <w:sz w:val="16"/>
              </w:rPr>
              <w:t xml:space="preserve"> </w:t>
            </w:r>
            <w:r>
              <w:rPr>
                <w:w w:val="90"/>
                <w:sz w:val="16"/>
              </w:rPr>
              <w:t>personne/professionnel</w:t>
            </w:r>
          </w:p>
          <w:p w14:paraId="7E900AC6" w14:textId="77777777" w:rsidR="00C0112C" w:rsidRDefault="00CD3D10">
            <w:pPr>
              <w:pStyle w:val="TableParagraph"/>
              <w:spacing w:line="176" w:lineRule="exact"/>
              <w:ind w:left="100"/>
              <w:rPr>
                <w:sz w:val="16"/>
              </w:rPr>
            </w:pPr>
            <w:r>
              <w:rPr>
                <w:w w:val="90"/>
                <w:sz w:val="16"/>
              </w:rPr>
              <w:t>Repérer les recommandations institutionnelles sur la  bientraitance</w:t>
            </w:r>
          </w:p>
          <w:p w14:paraId="7E900AC7" w14:textId="77777777" w:rsidR="00C0112C" w:rsidRDefault="00CD3D10">
            <w:pPr>
              <w:pStyle w:val="TableParagraph"/>
              <w:spacing w:before="11" w:line="164" w:lineRule="exact"/>
              <w:ind w:left="264" w:right="104" w:hanging="165"/>
              <w:rPr>
                <w:sz w:val="16"/>
              </w:rPr>
            </w:pPr>
            <w:r>
              <w:rPr>
                <w:w w:val="90"/>
                <w:sz w:val="16"/>
              </w:rPr>
              <w:t>A partir de documents institutionnels ou professionnels, d’expériences en milieu professionnel, présenter des actions de promotion de la bientraitance</w:t>
            </w:r>
          </w:p>
        </w:tc>
      </w:tr>
      <w:tr w:rsidR="00C0112C" w14:paraId="7E900ACD" w14:textId="77777777">
        <w:trPr>
          <w:trHeight w:hRule="exact" w:val="1089"/>
        </w:trPr>
        <w:tc>
          <w:tcPr>
            <w:tcW w:w="3207" w:type="dxa"/>
            <w:tcBorders>
              <w:top w:val="single" w:sz="2" w:space="0" w:color="000000"/>
              <w:bottom w:val="single" w:sz="2" w:space="0" w:color="000000"/>
              <w:right w:val="single" w:sz="2" w:space="0" w:color="000000"/>
            </w:tcBorders>
          </w:tcPr>
          <w:p w14:paraId="7E900AC9" w14:textId="77777777" w:rsidR="00C0112C" w:rsidRDefault="00CD3D10">
            <w:pPr>
              <w:pStyle w:val="TableParagraph"/>
              <w:spacing w:before="125"/>
              <w:rPr>
                <w:sz w:val="16"/>
              </w:rPr>
            </w:pPr>
            <w:r>
              <w:rPr>
                <w:w w:val="90"/>
                <w:sz w:val="16"/>
              </w:rPr>
              <w:t>Prévention de la maltraitance</w:t>
            </w:r>
          </w:p>
        </w:tc>
        <w:tc>
          <w:tcPr>
            <w:tcW w:w="6697" w:type="dxa"/>
            <w:tcBorders>
              <w:top w:val="single" w:sz="2" w:space="0" w:color="000000"/>
              <w:left w:val="single" w:sz="2" w:space="0" w:color="000000"/>
              <w:bottom w:val="single" w:sz="2" w:space="0" w:color="000000"/>
            </w:tcBorders>
          </w:tcPr>
          <w:p w14:paraId="7E900ACA" w14:textId="77777777" w:rsidR="00C0112C" w:rsidRDefault="00CD3D10">
            <w:pPr>
              <w:pStyle w:val="TableParagraph"/>
              <w:spacing w:before="146" w:line="164" w:lineRule="exact"/>
              <w:ind w:left="264" w:right="169" w:hanging="165"/>
              <w:rPr>
                <w:sz w:val="16"/>
              </w:rPr>
            </w:pPr>
            <w:r>
              <w:rPr>
                <w:w w:val="95"/>
                <w:sz w:val="16"/>
              </w:rPr>
              <w:t>Définir</w:t>
            </w:r>
            <w:r>
              <w:rPr>
                <w:spacing w:val="-13"/>
                <w:w w:val="95"/>
                <w:sz w:val="16"/>
              </w:rPr>
              <w:t xml:space="preserve"> </w:t>
            </w:r>
            <w:r>
              <w:rPr>
                <w:w w:val="95"/>
                <w:sz w:val="16"/>
              </w:rPr>
              <w:t>la</w:t>
            </w:r>
            <w:r>
              <w:rPr>
                <w:spacing w:val="-14"/>
                <w:w w:val="95"/>
                <w:sz w:val="16"/>
              </w:rPr>
              <w:t xml:space="preserve"> </w:t>
            </w:r>
            <w:r>
              <w:rPr>
                <w:w w:val="95"/>
                <w:sz w:val="16"/>
              </w:rPr>
              <w:t>maltraitance</w:t>
            </w:r>
            <w:r>
              <w:rPr>
                <w:spacing w:val="-13"/>
                <w:w w:val="95"/>
                <w:sz w:val="16"/>
              </w:rPr>
              <w:t xml:space="preserve"> </w:t>
            </w:r>
            <w:r>
              <w:rPr>
                <w:w w:val="95"/>
                <w:sz w:val="16"/>
              </w:rPr>
              <w:t>Repérer</w:t>
            </w:r>
            <w:r>
              <w:rPr>
                <w:spacing w:val="-13"/>
                <w:w w:val="95"/>
                <w:sz w:val="16"/>
              </w:rPr>
              <w:t xml:space="preserve"> </w:t>
            </w:r>
            <w:r>
              <w:rPr>
                <w:w w:val="95"/>
                <w:sz w:val="16"/>
              </w:rPr>
              <w:t>les</w:t>
            </w:r>
            <w:r>
              <w:rPr>
                <w:spacing w:val="-13"/>
                <w:w w:val="95"/>
                <w:sz w:val="16"/>
              </w:rPr>
              <w:t xml:space="preserve"> </w:t>
            </w:r>
            <w:r>
              <w:rPr>
                <w:w w:val="95"/>
                <w:sz w:val="16"/>
              </w:rPr>
              <w:t>situations</w:t>
            </w:r>
            <w:r>
              <w:rPr>
                <w:spacing w:val="-13"/>
                <w:w w:val="95"/>
                <w:sz w:val="16"/>
              </w:rPr>
              <w:t xml:space="preserve"> </w:t>
            </w:r>
            <w:r>
              <w:rPr>
                <w:w w:val="95"/>
                <w:sz w:val="16"/>
              </w:rPr>
              <w:t>à</w:t>
            </w:r>
            <w:r>
              <w:rPr>
                <w:spacing w:val="-14"/>
                <w:w w:val="95"/>
                <w:sz w:val="16"/>
              </w:rPr>
              <w:t xml:space="preserve"> </w:t>
            </w:r>
            <w:r>
              <w:rPr>
                <w:w w:val="95"/>
                <w:sz w:val="16"/>
              </w:rPr>
              <w:t>risques,</w:t>
            </w:r>
            <w:r>
              <w:rPr>
                <w:spacing w:val="-13"/>
                <w:w w:val="95"/>
                <w:sz w:val="16"/>
              </w:rPr>
              <w:t xml:space="preserve"> </w:t>
            </w:r>
            <w:r>
              <w:rPr>
                <w:w w:val="95"/>
                <w:sz w:val="16"/>
              </w:rPr>
              <w:t>les</w:t>
            </w:r>
            <w:r>
              <w:rPr>
                <w:spacing w:val="-14"/>
                <w:w w:val="95"/>
                <w:sz w:val="16"/>
              </w:rPr>
              <w:t xml:space="preserve"> </w:t>
            </w:r>
            <w:r>
              <w:rPr>
                <w:w w:val="95"/>
                <w:sz w:val="16"/>
              </w:rPr>
              <w:t>facteurs</w:t>
            </w:r>
            <w:r>
              <w:rPr>
                <w:spacing w:val="-13"/>
                <w:w w:val="95"/>
                <w:sz w:val="16"/>
              </w:rPr>
              <w:t xml:space="preserve"> </w:t>
            </w:r>
            <w:r>
              <w:rPr>
                <w:w w:val="95"/>
                <w:sz w:val="16"/>
              </w:rPr>
              <w:t>pouvant</w:t>
            </w:r>
            <w:r>
              <w:rPr>
                <w:spacing w:val="-13"/>
                <w:w w:val="95"/>
                <w:sz w:val="16"/>
              </w:rPr>
              <w:t xml:space="preserve"> </w:t>
            </w:r>
            <w:r>
              <w:rPr>
                <w:w w:val="95"/>
                <w:sz w:val="16"/>
              </w:rPr>
              <w:t>être</w:t>
            </w:r>
            <w:r>
              <w:rPr>
                <w:spacing w:val="-14"/>
                <w:w w:val="95"/>
                <w:sz w:val="16"/>
              </w:rPr>
              <w:t xml:space="preserve"> </w:t>
            </w:r>
            <w:r>
              <w:rPr>
                <w:w w:val="95"/>
                <w:sz w:val="16"/>
              </w:rPr>
              <w:t>à</w:t>
            </w:r>
            <w:r>
              <w:rPr>
                <w:spacing w:val="-13"/>
                <w:w w:val="95"/>
                <w:sz w:val="16"/>
              </w:rPr>
              <w:t xml:space="preserve"> </w:t>
            </w:r>
            <w:r>
              <w:rPr>
                <w:w w:val="95"/>
                <w:sz w:val="16"/>
              </w:rPr>
              <w:t>l’origine</w:t>
            </w:r>
            <w:r>
              <w:rPr>
                <w:spacing w:val="-14"/>
                <w:w w:val="95"/>
                <w:sz w:val="16"/>
              </w:rPr>
              <w:t xml:space="preserve"> </w:t>
            </w:r>
            <w:r>
              <w:rPr>
                <w:w w:val="95"/>
                <w:sz w:val="16"/>
              </w:rPr>
              <w:t>de</w:t>
            </w:r>
            <w:r>
              <w:rPr>
                <w:spacing w:val="-13"/>
                <w:w w:val="95"/>
                <w:sz w:val="16"/>
              </w:rPr>
              <w:t xml:space="preserve"> </w:t>
            </w:r>
            <w:r>
              <w:rPr>
                <w:w w:val="95"/>
                <w:sz w:val="16"/>
              </w:rPr>
              <w:t>situations</w:t>
            </w:r>
            <w:r>
              <w:rPr>
                <w:spacing w:val="-13"/>
                <w:w w:val="95"/>
                <w:sz w:val="16"/>
              </w:rPr>
              <w:t xml:space="preserve"> </w:t>
            </w:r>
            <w:r>
              <w:rPr>
                <w:w w:val="95"/>
                <w:sz w:val="16"/>
              </w:rPr>
              <w:t xml:space="preserve">de </w:t>
            </w:r>
            <w:r>
              <w:rPr>
                <w:sz w:val="16"/>
              </w:rPr>
              <w:t>maltraitance</w:t>
            </w:r>
          </w:p>
          <w:p w14:paraId="7E900ACB" w14:textId="77777777" w:rsidR="00C0112C" w:rsidRDefault="00CD3D10">
            <w:pPr>
              <w:pStyle w:val="TableParagraph"/>
              <w:spacing w:before="1" w:line="176" w:lineRule="exact"/>
              <w:ind w:left="100" w:right="2625"/>
              <w:rPr>
                <w:sz w:val="16"/>
              </w:rPr>
            </w:pPr>
            <w:r>
              <w:rPr>
                <w:w w:val="95"/>
                <w:sz w:val="16"/>
              </w:rPr>
              <w:t>A</w:t>
            </w:r>
            <w:r>
              <w:rPr>
                <w:spacing w:val="-20"/>
                <w:w w:val="95"/>
                <w:sz w:val="16"/>
              </w:rPr>
              <w:t xml:space="preserve"> </w:t>
            </w:r>
            <w:r>
              <w:rPr>
                <w:w w:val="95"/>
                <w:sz w:val="16"/>
              </w:rPr>
              <w:t>partir</w:t>
            </w:r>
            <w:r>
              <w:rPr>
                <w:spacing w:val="-20"/>
                <w:w w:val="95"/>
                <w:sz w:val="16"/>
              </w:rPr>
              <w:t xml:space="preserve"> </w:t>
            </w:r>
            <w:r>
              <w:rPr>
                <w:w w:val="95"/>
                <w:sz w:val="16"/>
              </w:rPr>
              <w:t>d’exemples,</w:t>
            </w:r>
            <w:r>
              <w:rPr>
                <w:spacing w:val="-20"/>
                <w:w w:val="95"/>
                <w:sz w:val="16"/>
              </w:rPr>
              <w:t xml:space="preserve"> </w:t>
            </w:r>
            <w:r>
              <w:rPr>
                <w:w w:val="95"/>
                <w:sz w:val="16"/>
              </w:rPr>
              <w:t>présenter</w:t>
            </w:r>
            <w:r>
              <w:rPr>
                <w:spacing w:val="-20"/>
                <w:w w:val="95"/>
                <w:sz w:val="16"/>
              </w:rPr>
              <w:t xml:space="preserve"> </w:t>
            </w:r>
            <w:r>
              <w:rPr>
                <w:w w:val="95"/>
                <w:sz w:val="16"/>
              </w:rPr>
              <w:t>les</w:t>
            </w:r>
            <w:r>
              <w:rPr>
                <w:spacing w:val="-20"/>
                <w:w w:val="95"/>
                <w:sz w:val="16"/>
              </w:rPr>
              <w:t xml:space="preserve"> </w:t>
            </w:r>
            <w:r>
              <w:rPr>
                <w:w w:val="95"/>
                <w:sz w:val="16"/>
              </w:rPr>
              <w:t>différents</w:t>
            </w:r>
            <w:r>
              <w:rPr>
                <w:spacing w:val="-20"/>
                <w:w w:val="95"/>
                <w:sz w:val="16"/>
              </w:rPr>
              <w:t xml:space="preserve"> </w:t>
            </w:r>
            <w:r>
              <w:rPr>
                <w:w w:val="95"/>
                <w:sz w:val="16"/>
              </w:rPr>
              <w:t>types</w:t>
            </w:r>
            <w:r>
              <w:rPr>
                <w:spacing w:val="-20"/>
                <w:w w:val="95"/>
                <w:sz w:val="16"/>
              </w:rPr>
              <w:t xml:space="preserve"> </w:t>
            </w:r>
            <w:r>
              <w:rPr>
                <w:w w:val="95"/>
                <w:sz w:val="16"/>
              </w:rPr>
              <w:t>de</w:t>
            </w:r>
            <w:r>
              <w:rPr>
                <w:spacing w:val="-20"/>
                <w:w w:val="95"/>
                <w:sz w:val="16"/>
              </w:rPr>
              <w:t xml:space="preserve"> </w:t>
            </w:r>
            <w:r>
              <w:rPr>
                <w:w w:val="95"/>
                <w:sz w:val="16"/>
              </w:rPr>
              <w:t>maltraitance Enoncer</w:t>
            </w:r>
            <w:r>
              <w:rPr>
                <w:spacing w:val="-14"/>
                <w:w w:val="95"/>
                <w:sz w:val="16"/>
              </w:rPr>
              <w:t xml:space="preserve"> </w:t>
            </w:r>
            <w:r>
              <w:rPr>
                <w:w w:val="95"/>
                <w:sz w:val="16"/>
              </w:rPr>
              <w:t>la</w:t>
            </w:r>
            <w:r>
              <w:rPr>
                <w:spacing w:val="-13"/>
                <w:w w:val="95"/>
                <w:sz w:val="16"/>
              </w:rPr>
              <w:t xml:space="preserve"> </w:t>
            </w:r>
            <w:r>
              <w:rPr>
                <w:w w:val="95"/>
                <w:sz w:val="16"/>
              </w:rPr>
              <w:t>conduite</w:t>
            </w:r>
            <w:r>
              <w:rPr>
                <w:spacing w:val="-13"/>
                <w:w w:val="95"/>
                <w:sz w:val="16"/>
              </w:rPr>
              <w:t xml:space="preserve"> </w:t>
            </w:r>
            <w:r>
              <w:rPr>
                <w:w w:val="95"/>
                <w:sz w:val="16"/>
              </w:rPr>
              <w:t>à</w:t>
            </w:r>
            <w:r>
              <w:rPr>
                <w:spacing w:val="-13"/>
                <w:w w:val="95"/>
                <w:sz w:val="16"/>
              </w:rPr>
              <w:t xml:space="preserve"> </w:t>
            </w:r>
            <w:r>
              <w:rPr>
                <w:w w:val="95"/>
                <w:sz w:val="16"/>
              </w:rPr>
              <w:t>tenir</w:t>
            </w:r>
            <w:r>
              <w:rPr>
                <w:spacing w:val="-13"/>
                <w:w w:val="95"/>
                <w:sz w:val="16"/>
              </w:rPr>
              <w:t xml:space="preserve"> </w:t>
            </w:r>
            <w:r>
              <w:rPr>
                <w:w w:val="95"/>
                <w:sz w:val="16"/>
              </w:rPr>
              <w:t>en</w:t>
            </w:r>
            <w:r>
              <w:rPr>
                <w:spacing w:val="-13"/>
                <w:w w:val="95"/>
                <w:sz w:val="16"/>
              </w:rPr>
              <w:t xml:space="preserve"> </w:t>
            </w:r>
            <w:r>
              <w:rPr>
                <w:w w:val="95"/>
                <w:sz w:val="16"/>
              </w:rPr>
              <w:t>cas</w:t>
            </w:r>
            <w:r>
              <w:rPr>
                <w:spacing w:val="-14"/>
                <w:w w:val="95"/>
                <w:sz w:val="16"/>
              </w:rPr>
              <w:t xml:space="preserve"> </w:t>
            </w:r>
            <w:r>
              <w:rPr>
                <w:w w:val="95"/>
                <w:sz w:val="16"/>
              </w:rPr>
              <w:t>de</w:t>
            </w:r>
            <w:r>
              <w:rPr>
                <w:spacing w:val="-13"/>
                <w:w w:val="95"/>
                <w:sz w:val="16"/>
              </w:rPr>
              <w:t xml:space="preserve"> </w:t>
            </w:r>
            <w:r>
              <w:rPr>
                <w:w w:val="95"/>
                <w:sz w:val="16"/>
              </w:rPr>
              <w:t>maltraitance</w:t>
            </w:r>
          </w:p>
          <w:p w14:paraId="7E900ACC" w14:textId="77777777" w:rsidR="00C0112C" w:rsidRDefault="00CD3D10">
            <w:pPr>
              <w:pStyle w:val="TableParagraph"/>
              <w:spacing w:line="184" w:lineRule="exact"/>
              <w:ind w:left="100"/>
              <w:rPr>
                <w:sz w:val="16"/>
              </w:rPr>
            </w:pPr>
            <w:r>
              <w:rPr>
                <w:w w:val="95"/>
                <w:sz w:val="16"/>
              </w:rPr>
              <w:t>Présenter les risques juridiques et sanctions encourues en cas d’acte mal</w:t>
            </w:r>
            <w:r>
              <w:rPr>
                <w:w w:val="95"/>
                <w:sz w:val="16"/>
              </w:rPr>
              <w:t>traitant</w:t>
            </w:r>
          </w:p>
        </w:tc>
      </w:tr>
      <w:tr w:rsidR="00C0112C" w14:paraId="7E900ACF" w14:textId="77777777">
        <w:trPr>
          <w:trHeight w:hRule="exact" w:val="397"/>
        </w:trPr>
        <w:tc>
          <w:tcPr>
            <w:tcW w:w="9904" w:type="dxa"/>
            <w:gridSpan w:val="2"/>
            <w:tcBorders>
              <w:top w:val="single" w:sz="2" w:space="0" w:color="000000"/>
              <w:bottom w:val="single" w:sz="2" w:space="0" w:color="000000"/>
            </w:tcBorders>
          </w:tcPr>
          <w:p w14:paraId="7E900ACE" w14:textId="77777777" w:rsidR="00C0112C" w:rsidRDefault="00CD3D10">
            <w:pPr>
              <w:pStyle w:val="TableParagraph"/>
              <w:spacing w:before="122"/>
              <w:ind w:left="2400"/>
              <w:rPr>
                <w:rFonts w:ascii="Lucida Sans" w:hAnsi="Lucida Sans"/>
                <w:b/>
                <w:sz w:val="16"/>
              </w:rPr>
            </w:pPr>
            <w:r>
              <w:rPr>
                <w:rFonts w:ascii="Lucida Sans" w:hAnsi="Lucida Sans"/>
                <w:b/>
                <w:w w:val="75"/>
                <w:sz w:val="16"/>
              </w:rPr>
              <w:t>Le projet individualisé ou personnalisé, le projet de vie, le projet d’accompagnement</w:t>
            </w:r>
          </w:p>
        </w:tc>
      </w:tr>
      <w:tr w:rsidR="00C0112C" w14:paraId="7E900AD5" w14:textId="77777777">
        <w:trPr>
          <w:trHeight w:hRule="exact" w:val="1440"/>
        </w:trPr>
        <w:tc>
          <w:tcPr>
            <w:tcW w:w="3207" w:type="dxa"/>
            <w:tcBorders>
              <w:top w:val="single" w:sz="2" w:space="0" w:color="000000"/>
              <w:bottom w:val="single" w:sz="2" w:space="0" w:color="000000"/>
              <w:right w:val="single" w:sz="2" w:space="0" w:color="000000"/>
            </w:tcBorders>
          </w:tcPr>
          <w:p w14:paraId="7E900AD0" w14:textId="77777777" w:rsidR="00C0112C" w:rsidRDefault="00C0112C"/>
        </w:tc>
        <w:tc>
          <w:tcPr>
            <w:tcW w:w="6697" w:type="dxa"/>
            <w:tcBorders>
              <w:top w:val="single" w:sz="2" w:space="0" w:color="000000"/>
              <w:left w:val="single" w:sz="2" w:space="0" w:color="000000"/>
              <w:bottom w:val="single" w:sz="2" w:space="0" w:color="000000"/>
            </w:tcBorders>
          </w:tcPr>
          <w:p w14:paraId="7E900AD1" w14:textId="77777777" w:rsidR="00C0112C" w:rsidRDefault="00CD3D10">
            <w:pPr>
              <w:pStyle w:val="TableParagraph"/>
              <w:spacing w:before="125" w:line="186" w:lineRule="exact"/>
              <w:ind w:left="100"/>
              <w:rPr>
                <w:sz w:val="16"/>
              </w:rPr>
            </w:pPr>
            <w:r>
              <w:rPr>
                <w:w w:val="95"/>
                <w:sz w:val="16"/>
              </w:rPr>
              <w:t>Définir les différents projets et en préciser les objectifs</w:t>
            </w:r>
          </w:p>
          <w:p w14:paraId="7E900AD2" w14:textId="77777777" w:rsidR="00C0112C" w:rsidRDefault="00CD3D10">
            <w:pPr>
              <w:pStyle w:val="TableParagraph"/>
              <w:spacing w:before="1" w:line="176" w:lineRule="exact"/>
              <w:ind w:left="100" w:right="122"/>
              <w:rPr>
                <w:sz w:val="16"/>
              </w:rPr>
            </w:pPr>
            <w:r>
              <w:rPr>
                <w:w w:val="95"/>
                <w:sz w:val="16"/>
              </w:rPr>
              <w:t>Identifier</w:t>
            </w:r>
            <w:r>
              <w:rPr>
                <w:spacing w:val="-17"/>
                <w:w w:val="95"/>
                <w:sz w:val="16"/>
              </w:rPr>
              <w:t xml:space="preserve"> </w:t>
            </w:r>
            <w:r>
              <w:rPr>
                <w:w w:val="95"/>
                <w:sz w:val="16"/>
              </w:rPr>
              <w:t>la</w:t>
            </w:r>
            <w:r>
              <w:rPr>
                <w:spacing w:val="-17"/>
                <w:w w:val="95"/>
                <w:sz w:val="16"/>
              </w:rPr>
              <w:t xml:space="preserve"> </w:t>
            </w:r>
            <w:r>
              <w:rPr>
                <w:w w:val="95"/>
                <w:sz w:val="16"/>
              </w:rPr>
              <w:t>nature</w:t>
            </w:r>
            <w:r>
              <w:rPr>
                <w:spacing w:val="-17"/>
                <w:w w:val="95"/>
                <w:sz w:val="16"/>
              </w:rPr>
              <w:t xml:space="preserve"> </w:t>
            </w:r>
            <w:r>
              <w:rPr>
                <w:w w:val="95"/>
                <w:sz w:val="16"/>
              </w:rPr>
              <w:t>du</w:t>
            </w:r>
            <w:r>
              <w:rPr>
                <w:spacing w:val="-17"/>
                <w:w w:val="95"/>
                <w:sz w:val="16"/>
              </w:rPr>
              <w:t xml:space="preserve"> </w:t>
            </w:r>
            <w:r>
              <w:rPr>
                <w:w w:val="95"/>
                <w:sz w:val="16"/>
              </w:rPr>
              <w:t>projet</w:t>
            </w:r>
            <w:r>
              <w:rPr>
                <w:spacing w:val="-17"/>
                <w:w w:val="95"/>
                <w:sz w:val="16"/>
              </w:rPr>
              <w:t xml:space="preserve"> </w:t>
            </w:r>
            <w:r>
              <w:rPr>
                <w:w w:val="95"/>
                <w:sz w:val="16"/>
              </w:rPr>
              <w:t>en</w:t>
            </w:r>
            <w:r>
              <w:rPr>
                <w:spacing w:val="-17"/>
                <w:w w:val="95"/>
                <w:sz w:val="16"/>
              </w:rPr>
              <w:t xml:space="preserve"> </w:t>
            </w:r>
            <w:r>
              <w:rPr>
                <w:w w:val="95"/>
                <w:sz w:val="16"/>
              </w:rPr>
              <w:t>fonction</w:t>
            </w:r>
            <w:r>
              <w:rPr>
                <w:spacing w:val="-17"/>
                <w:w w:val="95"/>
                <w:sz w:val="16"/>
              </w:rPr>
              <w:t xml:space="preserve"> </w:t>
            </w:r>
            <w:r>
              <w:rPr>
                <w:w w:val="95"/>
                <w:sz w:val="16"/>
              </w:rPr>
              <w:t>du</w:t>
            </w:r>
            <w:r>
              <w:rPr>
                <w:spacing w:val="-17"/>
                <w:w w:val="95"/>
                <w:sz w:val="16"/>
              </w:rPr>
              <w:t xml:space="preserve"> </w:t>
            </w:r>
            <w:r>
              <w:rPr>
                <w:w w:val="95"/>
                <w:sz w:val="16"/>
              </w:rPr>
              <w:t>contexte</w:t>
            </w:r>
            <w:r>
              <w:rPr>
                <w:spacing w:val="-17"/>
                <w:w w:val="95"/>
                <w:sz w:val="16"/>
              </w:rPr>
              <w:t xml:space="preserve"> </w:t>
            </w:r>
            <w:r>
              <w:rPr>
                <w:w w:val="95"/>
                <w:sz w:val="16"/>
              </w:rPr>
              <w:t>professionnel</w:t>
            </w:r>
            <w:r>
              <w:rPr>
                <w:spacing w:val="-17"/>
                <w:w w:val="95"/>
                <w:sz w:val="16"/>
              </w:rPr>
              <w:t xml:space="preserve"> </w:t>
            </w:r>
            <w:r>
              <w:rPr>
                <w:w w:val="95"/>
                <w:sz w:val="16"/>
              </w:rPr>
              <w:t>et</w:t>
            </w:r>
            <w:r>
              <w:rPr>
                <w:spacing w:val="-17"/>
                <w:w w:val="95"/>
                <w:sz w:val="16"/>
              </w:rPr>
              <w:t xml:space="preserve"> </w:t>
            </w:r>
            <w:r>
              <w:rPr>
                <w:w w:val="95"/>
                <w:sz w:val="16"/>
              </w:rPr>
              <w:t>en</w:t>
            </w:r>
            <w:r>
              <w:rPr>
                <w:spacing w:val="-17"/>
                <w:w w:val="95"/>
                <w:sz w:val="16"/>
              </w:rPr>
              <w:t xml:space="preserve"> </w:t>
            </w:r>
            <w:r>
              <w:rPr>
                <w:w w:val="95"/>
                <w:sz w:val="16"/>
              </w:rPr>
              <w:t>préciser</w:t>
            </w:r>
            <w:r>
              <w:rPr>
                <w:spacing w:val="-17"/>
                <w:w w:val="95"/>
                <w:sz w:val="16"/>
              </w:rPr>
              <w:t xml:space="preserve"> </w:t>
            </w:r>
            <w:r>
              <w:rPr>
                <w:w w:val="95"/>
                <w:sz w:val="16"/>
              </w:rPr>
              <w:t>les</w:t>
            </w:r>
            <w:r>
              <w:rPr>
                <w:spacing w:val="-17"/>
                <w:w w:val="95"/>
                <w:sz w:val="16"/>
              </w:rPr>
              <w:t xml:space="preserve"> </w:t>
            </w:r>
            <w:r>
              <w:rPr>
                <w:w w:val="95"/>
                <w:sz w:val="16"/>
              </w:rPr>
              <w:t>aspects</w:t>
            </w:r>
            <w:r>
              <w:rPr>
                <w:spacing w:val="-17"/>
                <w:w w:val="95"/>
                <w:sz w:val="16"/>
              </w:rPr>
              <w:t xml:space="preserve"> </w:t>
            </w:r>
            <w:r>
              <w:rPr>
                <w:w w:val="95"/>
                <w:sz w:val="16"/>
              </w:rPr>
              <w:t>réglementaires Préciser</w:t>
            </w:r>
            <w:r>
              <w:rPr>
                <w:spacing w:val="-11"/>
                <w:w w:val="95"/>
                <w:sz w:val="16"/>
              </w:rPr>
              <w:t xml:space="preserve"> </w:t>
            </w:r>
            <w:r>
              <w:rPr>
                <w:w w:val="95"/>
                <w:sz w:val="16"/>
              </w:rPr>
              <w:t>la</w:t>
            </w:r>
            <w:r>
              <w:rPr>
                <w:spacing w:val="-10"/>
                <w:w w:val="95"/>
                <w:sz w:val="16"/>
              </w:rPr>
              <w:t xml:space="preserve"> </w:t>
            </w:r>
            <w:r>
              <w:rPr>
                <w:w w:val="95"/>
                <w:sz w:val="16"/>
              </w:rPr>
              <w:t>place</w:t>
            </w:r>
            <w:r>
              <w:rPr>
                <w:spacing w:val="-11"/>
                <w:w w:val="95"/>
                <w:sz w:val="16"/>
              </w:rPr>
              <w:t xml:space="preserve"> </w:t>
            </w:r>
            <w:r>
              <w:rPr>
                <w:w w:val="95"/>
                <w:sz w:val="16"/>
              </w:rPr>
              <w:t>de</w:t>
            </w:r>
            <w:r>
              <w:rPr>
                <w:spacing w:val="-11"/>
                <w:w w:val="95"/>
                <w:sz w:val="16"/>
              </w:rPr>
              <w:t xml:space="preserve"> </w:t>
            </w:r>
            <w:r>
              <w:rPr>
                <w:w w:val="95"/>
                <w:sz w:val="16"/>
              </w:rPr>
              <w:t>la</w:t>
            </w:r>
            <w:r>
              <w:rPr>
                <w:spacing w:val="-12"/>
                <w:w w:val="95"/>
                <w:sz w:val="16"/>
              </w:rPr>
              <w:t xml:space="preserve"> </w:t>
            </w:r>
            <w:r>
              <w:rPr>
                <w:w w:val="95"/>
                <w:sz w:val="16"/>
              </w:rPr>
              <w:t>personne</w:t>
            </w:r>
            <w:r>
              <w:rPr>
                <w:spacing w:val="-11"/>
                <w:w w:val="95"/>
                <w:sz w:val="16"/>
              </w:rPr>
              <w:t xml:space="preserve"> </w:t>
            </w:r>
            <w:r>
              <w:rPr>
                <w:w w:val="95"/>
                <w:sz w:val="16"/>
              </w:rPr>
              <w:t>et</w:t>
            </w:r>
            <w:r>
              <w:rPr>
                <w:spacing w:val="-12"/>
                <w:w w:val="95"/>
                <w:sz w:val="16"/>
              </w:rPr>
              <w:t xml:space="preserve"> </w:t>
            </w:r>
            <w:r>
              <w:rPr>
                <w:w w:val="95"/>
                <w:sz w:val="16"/>
              </w:rPr>
              <w:t>de</w:t>
            </w:r>
            <w:r>
              <w:rPr>
                <w:spacing w:val="-11"/>
                <w:w w:val="95"/>
                <w:sz w:val="16"/>
              </w:rPr>
              <w:t xml:space="preserve"> </w:t>
            </w:r>
            <w:r>
              <w:rPr>
                <w:w w:val="95"/>
                <w:sz w:val="16"/>
              </w:rPr>
              <w:t>son</w:t>
            </w:r>
            <w:r>
              <w:rPr>
                <w:spacing w:val="-11"/>
                <w:w w:val="95"/>
                <w:sz w:val="16"/>
              </w:rPr>
              <w:t xml:space="preserve"> </w:t>
            </w:r>
            <w:r>
              <w:rPr>
                <w:w w:val="95"/>
                <w:sz w:val="16"/>
              </w:rPr>
              <w:t>entourage</w:t>
            </w:r>
            <w:r>
              <w:rPr>
                <w:spacing w:val="-10"/>
                <w:w w:val="95"/>
                <w:sz w:val="16"/>
              </w:rPr>
              <w:t xml:space="preserve"> </w:t>
            </w:r>
            <w:r>
              <w:rPr>
                <w:w w:val="95"/>
                <w:sz w:val="16"/>
              </w:rPr>
              <w:t>dans</w:t>
            </w:r>
            <w:r>
              <w:rPr>
                <w:spacing w:val="-11"/>
                <w:w w:val="95"/>
                <w:sz w:val="16"/>
              </w:rPr>
              <w:t xml:space="preserve"> </w:t>
            </w:r>
            <w:r>
              <w:rPr>
                <w:w w:val="95"/>
                <w:sz w:val="16"/>
              </w:rPr>
              <w:t>la</w:t>
            </w:r>
            <w:r>
              <w:rPr>
                <w:spacing w:val="-12"/>
                <w:w w:val="95"/>
                <w:sz w:val="16"/>
              </w:rPr>
              <w:t xml:space="preserve"> </w:t>
            </w:r>
            <w:r>
              <w:rPr>
                <w:w w:val="95"/>
                <w:sz w:val="16"/>
              </w:rPr>
              <w:t>construction</w:t>
            </w:r>
            <w:r>
              <w:rPr>
                <w:spacing w:val="-10"/>
                <w:w w:val="95"/>
                <w:sz w:val="16"/>
              </w:rPr>
              <w:t xml:space="preserve"> </w:t>
            </w:r>
            <w:r>
              <w:rPr>
                <w:w w:val="95"/>
                <w:sz w:val="16"/>
              </w:rPr>
              <w:t>du</w:t>
            </w:r>
            <w:r>
              <w:rPr>
                <w:spacing w:val="-11"/>
                <w:w w:val="95"/>
                <w:sz w:val="16"/>
              </w:rPr>
              <w:t xml:space="preserve"> </w:t>
            </w:r>
            <w:r>
              <w:rPr>
                <w:w w:val="95"/>
                <w:sz w:val="16"/>
              </w:rPr>
              <w:t>projet</w:t>
            </w:r>
          </w:p>
          <w:p w14:paraId="7E900AD3" w14:textId="77777777" w:rsidR="00C0112C" w:rsidRDefault="00CD3D10">
            <w:pPr>
              <w:pStyle w:val="TableParagraph"/>
              <w:spacing w:before="8" w:line="164" w:lineRule="exact"/>
              <w:ind w:left="264" w:right="345" w:hanging="165"/>
              <w:rPr>
                <w:sz w:val="16"/>
              </w:rPr>
            </w:pPr>
            <w:r>
              <w:rPr>
                <w:w w:val="95"/>
                <w:sz w:val="16"/>
              </w:rPr>
              <w:t>A</w:t>
            </w:r>
            <w:r>
              <w:rPr>
                <w:spacing w:val="-20"/>
                <w:w w:val="95"/>
                <w:sz w:val="16"/>
              </w:rPr>
              <w:t xml:space="preserve"> </w:t>
            </w:r>
            <w:r>
              <w:rPr>
                <w:w w:val="95"/>
                <w:sz w:val="16"/>
              </w:rPr>
              <w:t>partir</w:t>
            </w:r>
            <w:r>
              <w:rPr>
                <w:spacing w:val="-20"/>
                <w:w w:val="95"/>
                <w:sz w:val="16"/>
              </w:rPr>
              <w:t xml:space="preserve"> </w:t>
            </w:r>
            <w:r>
              <w:rPr>
                <w:w w:val="95"/>
                <w:sz w:val="16"/>
              </w:rPr>
              <w:t>d’un</w:t>
            </w:r>
            <w:r>
              <w:rPr>
                <w:spacing w:val="-20"/>
                <w:w w:val="95"/>
                <w:sz w:val="16"/>
              </w:rPr>
              <w:t xml:space="preserve"> </w:t>
            </w:r>
            <w:r>
              <w:rPr>
                <w:w w:val="95"/>
                <w:sz w:val="16"/>
              </w:rPr>
              <w:t>projet</w:t>
            </w:r>
            <w:r>
              <w:rPr>
                <w:spacing w:val="-20"/>
                <w:w w:val="95"/>
                <w:sz w:val="16"/>
              </w:rPr>
              <w:t xml:space="preserve"> </w:t>
            </w:r>
            <w:r>
              <w:rPr>
                <w:w w:val="95"/>
                <w:sz w:val="16"/>
              </w:rPr>
              <w:t>d’accompagnement,</w:t>
            </w:r>
            <w:r>
              <w:rPr>
                <w:spacing w:val="-20"/>
                <w:w w:val="95"/>
                <w:sz w:val="16"/>
              </w:rPr>
              <w:t xml:space="preserve"> </w:t>
            </w:r>
            <w:r>
              <w:rPr>
                <w:w w:val="95"/>
                <w:sz w:val="16"/>
              </w:rPr>
              <w:t>identifier</w:t>
            </w:r>
            <w:r>
              <w:rPr>
                <w:spacing w:val="-20"/>
                <w:w w:val="95"/>
                <w:sz w:val="16"/>
              </w:rPr>
              <w:t xml:space="preserve"> </w:t>
            </w:r>
            <w:r>
              <w:rPr>
                <w:w w:val="95"/>
                <w:sz w:val="16"/>
              </w:rPr>
              <w:t>les</w:t>
            </w:r>
            <w:r>
              <w:rPr>
                <w:spacing w:val="-20"/>
                <w:w w:val="95"/>
                <w:sz w:val="16"/>
              </w:rPr>
              <w:t xml:space="preserve"> </w:t>
            </w:r>
            <w:r>
              <w:rPr>
                <w:w w:val="95"/>
                <w:sz w:val="16"/>
              </w:rPr>
              <w:t>différents</w:t>
            </w:r>
            <w:r>
              <w:rPr>
                <w:spacing w:val="-21"/>
                <w:w w:val="95"/>
                <w:sz w:val="16"/>
              </w:rPr>
              <w:t xml:space="preserve"> </w:t>
            </w:r>
            <w:r>
              <w:rPr>
                <w:w w:val="95"/>
                <w:sz w:val="16"/>
              </w:rPr>
              <w:t>domaines</w:t>
            </w:r>
            <w:r>
              <w:rPr>
                <w:spacing w:val="-20"/>
                <w:w w:val="95"/>
                <w:sz w:val="16"/>
              </w:rPr>
              <w:t xml:space="preserve"> </w:t>
            </w:r>
            <w:r>
              <w:rPr>
                <w:w w:val="95"/>
                <w:sz w:val="16"/>
              </w:rPr>
              <w:t>d’observation</w:t>
            </w:r>
            <w:r>
              <w:rPr>
                <w:spacing w:val="-20"/>
                <w:w w:val="95"/>
                <w:sz w:val="16"/>
              </w:rPr>
              <w:t xml:space="preserve"> </w:t>
            </w:r>
            <w:r>
              <w:rPr>
                <w:w w:val="95"/>
                <w:sz w:val="16"/>
              </w:rPr>
              <w:t>et</w:t>
            </w:r>
            <w:r>
              <w:rPr>
                <w:spacing w:val="-20"/>
                <w:w w:val="95"/>
                <w:sz w:val="16"/>
              </w:rPr>
              <w:t xml:space="preserve"> </w:t>
            </w:r>
            <w:r>
              <w:rPr>
                <w:w w:val="95"/>
                <w:sz w:val="16"/>
              </w:rPr>
              <w:t>proposer</w:t>
            </w:r>
            <w:r>
              <w:rPr>
                <w:spacing w:val="-20"/>
                <w:w w:val="95"/>
                <w:sz w:val="16"/>
              </w:rPr>
              <w:t xml:space="preserve"> </w:t>
            </w:r>
            <w:r>
              <w:rPr>
                <w:w w:val="95"/>
                <w:sz w:val="16"/>
              </w:rPr>
              <w:t xml:space="preserve">des </w:t>
            </w:r>
            <w:r>
              <w:rPr>
                <w:w w:val="90"/>
                <w:sz w:val="16"/>
              </w:rPr>
              <w:t xml:space="preserve">typologies d’action pour chaque </w:t>
            </w:r>
            <w:r>
              <w:rPr>
                <w:spacing w:val="17"/>
                <w:w w:val="90"/>
                <w:sz w:val="16"/>
              </w:rPr>
              <w:t xml:space="preserve"> </w:t>
            </w:r>
            <w:r>
              <w:rPr>
                <w:w w:val="90"/>
                <w:sz w:val="16"/>
              </w:rPr>
              <w:t>domaine</w:t>
            </w:r>
          </w:p>
          <w:p w14:paraId="7E900AD4" w14:textId="77777777" w:rsidR="00C0112C" w:rsidRDefault="00CD3D10">
            <w:pPr>
              <w:pStyle w:val="TableParagraph"/>
              <w:spacing w:before="1" w:line="176" w:lineRule="exact"/>
              <w:ind w:left="100" w:right="2273"/>
              <w:rPr>
                <w:sz w:val="16"/>
              </w:rPr>
            </w:pPr>
            <w:r>
              <w:rPr>
                <w:w w:val="95"/>
                <w:sz w:val="16"/>
              </w:rPr>
              <w:t>Présenter</w:t>
            </w:r>
            <w:r>
              <w:rPr>
                <w:spacing w:val="-18"/>
                <w:w w:val="95"/>
                <w:sz w:val="16"/>
              </w:rPr>
              <w:t xml:space="preserve"> </w:t>
            </w:r>
            <w:r>
              <w:rPr>
                <w:w w:val="95"/>
                <w:sz w:val="16"/>
              </w:rPr>
              <w:t>les</w:t>
            </w:r>
            <w:r>
              <w:rPr>
                <w:spacing w:val="-18"/>
                <w:w w:val="95"/>
                <w:sz w:val="16"/>
              </w:rPr>
              <w:t xml:space="preserve"> </w:t>
            </w:r>
            <w:r>
              <w:rPr>
                <w:w w:val="95"/>
                <w:sz w:val="16"/>
              </w:rPr>
              <w:t>différents</w:t>
            </w:r>
            <w:r>
              <w:rPr>
                <w:spacing w:val="-18"/>
                <w:w w:val="95"/>
                <w:sz w:val="16"/>
              </w:rPr>
              <w:t xml:space="preserve"> </w:t>
            </w:r>
            <w:r>
              <w:rPr>
                <w:w w:val="95"/>
                <w:sz w:val="16"/>
              </w:rPr>
              <w:t>acteurs</w:t>
            </w:r>
            <w:r>
              <w:rPr>
                <w:spacing w:val="-18"/>
                <w:w w:val="95"/>
                <w:sz w:val="16"/>
              </w:rPr>
              <w:t xml:space="preserve"> </w:t>
            </w:r>
            <w:r>
              <w:rPr>
                <w:w w:val="95"/>
                <w:sz w:val="16"/>
              </w:rPr>
              <w:t>impliqués</w:t>
            </w:r>
            <w:r>
              <w:rPr>
                <w:spacing w:val="-18"/>
                <w:w w:val="95"/>
                <w:sz w:val="16"/>
              </w:rPr>
              <w:t xml:space="preserve"> </w:t>
            </w:r>
            <w:r>
              <w:rPr>
                <w:w w:val="95"/>
                <w:sz w:val="16"/>
              </w:rPr>
              <w:t>dans</w:t>
            </w:r>
            <w:r>
              <w:rPr>
                <w:spacing w:val="-17"/>
                <w:w w:val="95"/>
                <w:sz w:val="16"/>
              </w:rPr>
              <w:t xml:space="preserve"> </w:t>
            </w:r>
            <w:r>
              <w:rPr>
                <w:w w:val="95"/>
                <w:sz w:val="16"/>
              </w:rPr>
              <w:t>la</w:t>
            </w:r>
            <w:r>
              <w:rPr>
                <w:spacing w:val="-18"/>
                <w:w w:val="95"/>
                <w:sz w:val="16"/>
              </w:rPr>
              <w:t xml:space="preserve"> </w:t>
            </w:r>
            <w:r>
              <w:rPr>
                <w:w w:val="95"/>
                <w:sz w:val="16"/>
              </w:rPr>
              <w:t>construction</w:t>
            </w:r>
            <w:r>
              <w:rPr>
                <w:spacing w:val="-18"/>
                <w:w w:val="95"/>
                <w:sz w:val="16"/>
              </w:rPr>
              <w:t xml:space="preserve"> </w:t>
            </w:r>
            <w:r>
              <w:rPr>
                <w:w w:val="95"/>
                <w:sz w:val="16"/>
              </w:rPr>
              <w:t>du</w:t>
            </w:r>
            <w:r>
              <w:rPr>
                <w:spacing w:val="-17"/>
                <w:w w:val="95"/>
                <w:sz w:val="16"/>
              </w:rPr>
              <w:t xml:space="preserve"> </w:t>
            </w:r>
            <w:r>
              <w:rPr>
                <w:w w:val="95"/>
                <w:sz w:val="16"/>
              </w:rPr>
              <w:t>projet Proposer</w:t>
            </w:r>
            <w:r>
              <w:rPr>
                <w:spacing w:val="-9"/>
                <w:w w:val="95"/>
                <w:sz w:val="16"/>
              </w:rPr>
              <w:t xml:space="preserve"> </w:t>
            </w:r>
            <w:r>
              <w:rPr>
                <w:w w:val="95"/>
                <w:sz w:val="16"/>
              </w:rPr>
              <w:t>des</w:t>
            </w:r>
            <w:r>
              <w:rPr>
                <w:spacing w:val="-9"/>
                <w:w w:val="95"/>
                <w:sz w:val="16"/>
              </w:rPr>
              <w:t xml:space="preserve"> </w:t>
            </w:r>
            <w:r>
              <w:rPr>
                <w:w w:val="95"/>
                <w:sz w:val="16"/>
              </w:rPr>
              <w:t>exemples</w:t>
            </w:r>
            <w:r>
              <w:rPr>
                <w:spacing w:val="-9"/>
                <w:w w:val="95"/>
                <w:sz w:val="16"/>
              </w:rPr>
              <w:t xml:space="preserve"> </w:t>
            </w:r>
            <w:r>
              <w:rPr>
                <w:w w:val="95"/>
                <w:sz w:val="16"/>
              </w:rPr>
              <w:t>de</w:t>
            </w:r>
            <w:r>
              <w:rPr>
                <w:spacing w:val="-9"/>
                <w:w w:val="95"/>
                <w:sz w:val="16"/>
              </w:rPr>
              <w:t xml:space="preserve"> </w:t>
            </w:r>
            <w:r>
              <w:rPr>
                <w:w w:val="95"/>
                <w:sz w:val="16"/>
              </w:rPr>
              <w:t>freins</w:t>
            </w:r>
            <w:r>
              <w:rPr>
                <w:spacing w:val="-9"/>
                <w:w w:val="95"/>
                <w:sz w:val="16"/>
              </w:rPr>
              <w:t xml:space="preserve"> </w:t>
            </w:r>
            <w:r>
              <w:rPr>
                <w:w w:val="95"/>
                <w:sz w:val="16"/>
              </w:rPr>
              <w:t>à</w:t>
            </w:r>
            <w:r>
              <w:rPr>
                <w:spacing w:val="-9"/>
                <w:w w:val="95"/>
                <w:sz w:val="16"/>
              </w:rPr>
              <w:t xml:space="preserve"> </w:t>
            </w:r>
            <w:r>
              <w:rPr>
                <w:w w:val="95"/>
                <w:sz w:val="16"/>
              </w:rPr>
              <w:t>la</w:t>
            </w:r>
            <w:r>
              <w:rPr>
                <w:spacing w:val="-9"/>
                <w:w w:val="95"/>
                <w:sz w:val="16"/>
              </w:rPr>
              <w:t xml:space="preserve"> </w:t>
            </w:r>
            <w:r>
              <w:rPr>
                <w:w w:val="95"/>
                <w:sz w:val="16"/>
              </w:rPr>
              <w:t>mise</w:t>
            </w:r>
            <w:r>
              <w:rPr>
                <w:spacing w:val="-8"/>
                <w:w w:val="95"/>
                <w:sz w:val="16"/>
              </w:rPr>
              <w:t xml:space="preserve"> </w:t>
            </w:r>
            <w:r>
              <w:rPr>
                <w:w w:val="95"/>
                <w:sz w:val="16"/>
              </w:rPr>
              <w:t>en</w:t>
            </w:r>
            <w:r>
              <w:rPr>
                <w:spacing w:val="-9"/>
                <w:w w:val="95"/>
                <w:sz w:val="16"/>
              </w:rPr>
              <w:t xml:space="preserve"> </w:t>
            </w:r>
            <w:r>
              <w:rPr>
                <w:w w:val="95"/>
                <w:sz w:val="16"/>
              </w:rPr>
              <w:t>place</w:t>
            </w:r>
            <w:r>
              <w:rPr>
                <w:spacing w:val="-9"/>
                <w:w w:val="95"/>
                <w:sz w:val="16"/>
              </w:rPr>
              <w:t xml:space="preserve"> </w:t>
            </w:r>
            <w:r>
              <w:rPr>
                <w:w w:val="95"/>
                <w:sz w:val="16"/>
              </w:rPr>
              <w:t>d’un</w:t>
            </w:r>
            <w:r>
              <w:rPr>
                <w:spacing w:val="-9"/>
                <w:w w:val="95"/>
                <w:sz w:val="16"/>
              </w:rPr>
              <w:t xml:space="preserve"> </w:t>
            </w:r>
            <w:r>
              <w:rPr>
                <w:w w:val="95"/>
                <w:sz w:val="16"/>
              </w:rPr>
              <w:t>projet</w:t>
            </w:r>
          </w:p>
        </w:tc>
      </w:tr>
      <w:tr w:rsidR="00C0112C" w14:paraId="7E900AD7" w14:textId="77777777">
        <w:trPr>
          <w:trHeight w:hRule="exact" w:val="397"/>
        </w:trPr>
        <w:tc>
          <w:tcPr>
            <w:tcW w:w="9904" w:type="dxa"/>
            <w:gridSpan w:val="2"/>
            <w:tcBorders>
              <w:top w:val="single" w:sz="2" w:space="0" w:color="000000"/>
              <w:bottom w:val="single" w:sz="2" w:space="0" w:color="000000"/>
            </w:tcBorders>
          </w:tcPr>
          <w:p w14:paraId="7E900AD6" w14:textId="77777777" w:rsidR="00C0112C" w:rsidRDefault="00CD3D10">
            <w:pPr>
              <w:pStyle w:val="TableParagraph"/>
              <w:spacing w:before="122"/>
              <w:ind w:left="1906" w:right="1907"/>
              <w:jc w:val="center"/>
              <w:rPr>
                <w:rFonts w:ascii="Lucida Sans" w:hAnsi="Lucida Sans"/>
                <w:b/>
                <w:sz w:val="16"/>
              </w:rPr>
            </w:pPr>
            <w:r>
              <w:rPr>
                <w:rFonts w:ascii="Lucida Sans" w:hAnsi="Lucida Sans"/>
                <w:b/>
                <w:w w:val="75"/>
                <w:sz w:val="16"/>
              </w:rPr>
              <w:t>La</w:t>
            </w:r>
            <w:r>
              <w:rPr>
                <w:rFonts w:ascii="Lucida Sans" w:hAnsi="Lucida Sans"/>
                <w:b/>
                <w:spacing w:val="-15"/>
                <w:w w:val="75"/>
                <w:sz w:val="16"/>
              </w:rPr>
              <w:t xml:space="preserve"> </w:t>
            </w:r>
            <w:r>
              <w:rPr>
                <w:rFonts w:ascii="Lucida Sans" w:hAnsi="Lucida Sans"/>
                <w:b/>
                <w:w w:val="75"/>
                <w:sz w:val="16"/>
              </w:rPr>
              <w:t>relation</w:t>
            </w:r>
            <w:r>
              <w:rPr>
                <w:rFonts w:ascii="Lucida Sans" w:hAnsi="Lucida Sans"/>
                <w:b/>
                <w:spacing w:val="-14"/>
                <w:w w:val="75"/>
                <w:sz w:val="16"/>
              </w:rPr>
              <w:t xml:space="preserve"> </w:t>
            </w:r>
            <w:r>
              <w:rPr>
                <w:rFonts w:ascii="Lucida Sans" w:hAnsi="Lucida Sans"/>
                <w:b/>
                <w:w w:val="75"/>
                <w:sz w:val="16"/>
              </w:rPr>
              <w:t>personne</w:t>
            </w:r>
            <w:r>
              <w:rPr>
                <w:rFonts w:ascii="Lucida Sans" w:hAnsi="Lucida Sans"/>
                <w:b/>
                <w:spacing w:val="-15"/>
                <w:w w:val="75"/>
                <w:sz w:val="16"/>
              </w:rPr>
              <w:t xml:space="preserve"> </w:t>
            </w:r>
            <w:r>
              <w:rPr>
                <w:rFonts w:ascii="Lucida Sans" w:hAnsi="Lucida Sans"/>
                <w:b/>
                <w:w w:val="75"/>
                <w:sz w:val="16"/>
              </w:rPr>
              <w:t>aidante</w:t>
            </w:r>
            <w:r>
              <w:rPr>
                <w:rFonts w:ascii="Lucida Sans" w:hAnsi="Lucida Sans"/>
                <w:b/>
                <w:spacing w:val="-15"/>
                <w:w w:val="75"/>
                <w:sz w:val="16"/>
              </w:rPr>
              <w:t xml:space="preserve"> </w:t>
            </w:r>
            <w:r>
              <w:rPr>
                <w:rFonts w:ascii="Lucida Sans" w:hAnsi="Lucida Sans"/>
                <w:b/>
                <w:w w:val="75"/>
                <w:sz w:val="16"/>
              </w:rPr>
              <w:t>/</w:t>
            </w:r>
            <w:r>
              <w:rPr>
                <w:rFonts w:ascii="Lucida Sans" w:hAnsi="Lucida Sans"/>
                <w:b/>
                <w:spacing w:val="-14"/>
                <w:w w:val="75"/>
                <w:sz w:val="16"/>
              </w:rPr>
              <w:t xml:space="preserve"> </w:t>
            </w:r>
            <w:r>
              <w:rPr>
                <w:rFonts w:ascii="Lucida Sans" w:hAnsi="Lucida Sans"/>
                <w:b/>
                <w:w w:val="75"/>
                <w:sz w:val="16"/>
              </w:rPr>
              <w:t>personne</w:t>
            </w:r>
            <w:r>
              <w:rPr>
                <w:rFonts w:ascii="Lucida Sans" w:hAnsi="Lucida Sans"/>
                <w:b/>
                <w:spacing w:val="-15"/>
                <w:w w:val="75"/>
                <w:sz w:val="16"/>
              </w:rPr>
              <w:t xml:space="preserve"> </w:t>
            </w:r>
            <w:r>
              <w:rPr>
                <w:rFonts w:ascii="Lucida Sans" w:hAnsi="Lucida Sans"/>
                <w:b/>
                <w:w w:val="75"/>
                <w:sz w:val="16"/>
              </w:rPr>
              <w:t>aidée</w:t>
            </w:r>
          </w:p>
        </w:tc>
      </w:tr>
      <w:tr w:rsidR="00C0112C" w14:paraId="7E900ADD" w14:textId="77777777">
        <w:trPr>
          <w:trHeight w:hRule="exact" w:val="1423"/>
        </w:trPr>
        <w:tc>
          <w:tcPr>
            <w:tcW w:w="3207" w:type="dxa"/>
            <w:tcBorders>
              <w:top w:val="single" w:sz="2" w:space="0" w:color="000000"/>
              <w:right w:val="single" w:sz="2" w:space="0" w:color="000000"/>
            </w:tcBorders>
          </w:tcPr>
          <w:p w14:paraId="7E900AD8" w14:textId="77777777" w:rsidR="00C0112C" w:rsidRDefault="00C0112C"/>
        </w:tc>
        <w:tc>
          <w:tcPr>
            <w:tcW w:w="6697" w:type="dxa"/>
            <w:tcBorders>
              <w:top w:val="single" w:sz="2" w:space="0" w:color="000000"/>
              <w:left w:val="single" w:sz="2" w:space="0" w:color="000000"/>
            </w:tcBorders>
          </w:tcPr>
          <w:p w14:paraId="7E900AD9" w14:textId="77777777" w:rsidR="00C0112C" w:rsidRDefault="00CD3D10">
            <w:pPr>
              <w:pStyle w:val="TableParagraph"/>
              <w:spacing w:before="125" w:line="186" w:lineRule="exact"/>
              <w:ind w:left="100"/>
              <w:rPr>
                <w:sz w:val="16"/>
              </w:rPr>
            </w:pPr>
            <w:r>
              <w:rPr>
                <w:w w:val="90"/>
                <w:sz w:val="16"/>
              </w:rPr>
              <w:t>Caractériser la relation personne aidante/personne aidée</w:t>
            </w:r>
          </w:p>
          <w:p w14:paraId="7E900ADA" w14:textId="77777777" w:rsidR="00C0112C" w:rsidRDefault="00CD3D10">
            <w:pPr>
              <w:pStyle w:val="TableParagraph"/>
              <w:spacing w:before="10" w:line="164" w:lineRule="exact"/>
              <w:ind w:left="264" w:right="223" w:hanging="165"/>
              <w:rPr>
                <w:sz w:val="16"/>
              </w:rPr>
            </w:pPr>
            <w:r>
              <w:rPr>
                <w:w w:val="95"/>
                <w:sz w:val="16"/>
              </w:rPr>
              <w:t>A</w:t>
            </w:r>
            <w:r>
              <w:rPr>
                <w:spacing w:val="-14"/>
                <w:w w:val="95"/>
                <w:sz w:val="16"/>
              </w:rPr>
              <w:t xml:space="preserve"> </w:t>
            </w:r>
            <w:r>
              <w:rPr>
                <w:w w:val="95"/>
                <w:sz w:val="16"/>
              </w:rPr>
              <w:t>partir</w:t>
            </w:r>
            <w:r>
              <w:rPr>
                <w:spacing w:val="-14"/>
                <w:w w:val="95"/>
                <w:sz w:val="16"/>
              </w:rPr>
              <w:t xml:space="preserve"> </w:t>
            </w:r>
            <w:r>
              <w:rPr>
                <w:w w:val="95"/>
                <w:sz w:val="16"/>
              </w:rPr>
              <w:t>d’exemples</w:t>
            </w:r>
            <w:r>
              <w:rPr>
                <w:spacing w:val="-14"/>
                <w:w w:val="95"/>
                <w:sz w:val="16"/>
              </w:rPr>
              <w:t xml:space="preserve"> </w:t>
            </w:r>
            <w:r>
              <w:rPr>
                <w:w w:val="95"/>
                <w:sz w:val="16"/>
              </w:rPr>
              <w:t>(retour</w:t>
            </w:r>
            <w:r>
              <w:rPr>
                <w:spacing w:val="-14"/>
                <w:w w:val="95"/>
                <w:sz w:val="16"/>
              </w:rPr>
              <w:t xml:space="preserve"> </w:t>
            </w:r>
            <w:r>
              <w:rPr>
                <w:w w:val="95"/>
                <w:sz w:val="16"/>
              </w:rPr>
              <w:t>à</w:t>
            </w:r>
            <w:r>
              <w:rPr>
                <w:spacing w:val="-14"/>
                <w:w w:val="95"/>
                <w:sz w:val="16"/>
              </w:rPr>
              <w:t xml:space="preserve"> </w:t>
            </w:r>
            <w:r>
              <w:rPr>
                <w:w w:val="95"/>
                <w:sz w:val="16"/>
              </w:rPr>
              <w:t>domicile,</w:t>
            </w:r>
            <w:r>
              <w:rPr>
                <w:spacing w:val="-15"/>
                <w:w w:val="95"/>
                <w:sz w:val="16"/>
              </w:rPr>
              <w:t xml:space="preserve"> </w:t>
            </w:r>
            <w:r>
              <w:rPr>
                <w:w w:val="95"/>
                <w:sz w:val="16"/>
              </w:rPr>
              <w:t>fin</w:t>
            </w:r>
            <w:r>
              <w:rPr>
                <w:spacing w:val="-14"/>
                <w:w w:val="95"/>
                <w:sz w:val="16"/>
              </w:rPr>
              <w:t xml:space="preserve"> </w:t>
            </w:r>
            <w:r>
              <w:rPr>
                <w:w w:val="95"/>
                <w:sz w:val="16"/>
              </w:rPr>
              <w:t>de</w:t>
            </w:r>
            <w:r>
              <w:rPr>
                <w:spacing w:val="-14"/>
                <w:w w:val="95"/>
                <w:sz w:val="16"/>
              </w:rPr>
              <w:t xml:space="preserve"> </w:t>
            </w:r>
            <w:r>
              <w:rPr>
                <w:w w:val="95"/>
                <w:sz w:val="16"/>
              </w:rPr>
              <w:t>vie,</w:t>
            </w:r>
            <w:r>
              <w:rPr>
                <w:spacing w:val="-14"/>
                <w:w w:val="95"/>
                <w:sz w:val="16"/>
              </w:rPr>
              <w:t xml:space="preserve"> </w:t>
            </w:r>
            <w:r>
              <w:rPr>
                <w:w w:val="95"/>
                <w:sz w:val="16"/>
              </w:rPr>
              <w:t>accompagnement</w:t>
            </w:r>
            <w:r>
              <w:rPr>
                <w:spacing w:val="-14"/>
                <w:w w:val="95"/>
                <w:sz w:val="16"/>
              </w:rPr>
              <w:t xml:space="preserve"> </w:t>
            </w:r>
            <w:r>
              <w:rPr>
                <w:w w:val="95"/>
                <w:sz w:val="16"/>
              </w:rPr>
              <w:t>de</w:t>
            </w:r>
            <w:r>
              <w:rPr>
                <w:spacing w:val="-14"/>
                <w:w w:val="95"/>
                <w:sz w:val="16"/>
              </w:rPr>
              <w:t xml:space="preserve"> </w:t>
            </w:r>
            <w:r>
              <w:rPr>
                <w:w w:val="95"/>
                <w:sz w:val="16"/>
              </w:rPr>
              <w:t>jeunes</w:t>
            </w:r>
            <w:r>
              <w:rPr>
                <w:spacing w:val="-14"/>
                <w:w w:val="95"/>
                <w:sz w:val="16"/>
              </w:rPr>
              <w:t xml:space="preserve"> </w:t>
            </w:r>
            <w:r>
              <w:rPr>
                <w:w w:val="95"/>
                <w:sz w:val="16"/>
              </w:rPr>
              <w:t>en</w:t>
            </w:r>
            <w:r>
              <w:rPr>
                <w:spacing w:val="-14"/>
                <w:w w:val="95"/>
                <w:sz w:val="16"/>
              </w:rPr>
              <w:t xml:space="preserve"> </w:t>
            </w:r>
            <w:r>
              <w:rPr>
                <w:w w:val="95"/>
                <w:sz w:val="16"/>
              </w:rPr>
              <w:t>situation</w:t>
            </w:r>
            <w:r>
              <w:rPr>
                <w:spacing w:val="-14"/>
                <w:w w:val="95"/>
                <w:sz w:val="16"/>
              </w:rPr>
              <w:t xml:space="preserve"> </w:t>
            </w:r>
            <w:r>
              <w:rPr>
                <w:w w:val="95"/>
                <w:sz w:val="16"/>
              </w:rPr>
              <w:t>de</w:t>
            </w:r>
            <w:r>
              <w:rPr>
                <w:spacing w:val="-14"/>
                <w:w w:val="95"/>
                <w:sz w:val="16"/>
              </w:rPr>
              <w:t xml:space="preserve"> </w:t>
            </w:r>
            <w:r>
              <w:rPr>
                <w:w w:val="95"/>
                <w:sz w:val="16"/>
              </w:rPr>
              <w:t xml:space="preserve">handicap...), </w:t>
            </w:r>
            <w:r>
              <w:rPr>
                <w:w w:val="90"/>
                <w:sz w:val="16"/>
              </w:rPr>
              <w:t>caractériser la notion</w:t>
            </w:r>
            <w:r>
              <w:rPr>
                <w:spacing w:val="25"/>
                <w:w w:val="90"/>
                <w:sz w:val="16"/>
              </w:rPr>
              <w:t xml:space="preserve"> </w:t>
            </w:r>
            <w:r>
              <w:rPr>
                <w:w w:val="90"/>
                <w:sz w:val="16"/>
              </w:rPr>
              <w:t>d’accompagnement</w:t>
            </w:r>
          </w:p>
          <w:p w14:paraId="7E900ADB" w14:textId="77777777" w:rsidR="00C0112C" w:rsidRDefault="00CD3D10">
            <w:pPr>
              <w:pStyle w:val="TableParagraph"/>
              <w:spacing w:before="11" w:line="164" w:lineRule="exact"/>
              <w:ind w:left="264" w:right="86" w:hanging="165"/>
              <w:rPr>
                <w:sz w:val="16"/>
              </w:rPr>
            </w:pPr>
            <w:r>
              <w:rPr>
                <w:w w:val="95"/>
                <w:sz w:val="16"/>
              </w:rPr>
              <w:t>A</w:t>
            </w:r>
            <w:r>
              <w:rPr>
                <w:spacing w:val="-21"/>
                <w:w w:val="95"/>
                <w:sz w:val="16"/>
              </w:rPr>
              <w:t xml:space="preserve"> </w:t>
            </w:r>
            <w:r>
              <w:rPr>
                <w:w w:val="95"/>
                <w:sz w:val="16"/>
              </w:rPr>
              <w:t>partir</w:t>
            </w:r>
            <w:r>
              <w:rPr>
                <w:spacing w:val="-21"/>
                <w:w w:val="95"/>
                <w:sz w:val="16"/>
              </w:rPr>
              <w:t xml:space="preserve"> </w:t>
            </w:r>
            <w:r>
              <w:rPr>
                <w:w w:val="95"/>
                <w:sz w:val="16"/>
              </w:rPr>
              <w:t>d’exemples,</w:t>
            </w:r>
            <w:r>
              <w:rPr>
                <w:spacing w:val="-21"/>
                <w:w w:val="95"/>
                <w:sz w:val="16"/>
              </w:rPr>
              <w:t xml:space="preserve"> </w:t>
            </w:r>
            <w:r>
              <w:rPr>
                <w:w w:val="95"/>
                <w:sz w:val="16"/>
              </w:rPr>
              <w:t>repérer</w:t>
            </w:r>
            <w:r>
              <w:rPr>
                <w:spacing w:val="-21"/>
                <w:w w:val="95"/>
                <w:sz w:val="16"/>
              </w:rPr>
              <w:t xml:space="preserve"> </w:t>
            </w:r>
            <w:r>
              <w:rPr>
                <w:w w:val="95"/>
                <w:sz w:val="16"/>
              </w:rPr>
              <w:t>les</w:t>
            </w:r>
            <w:r>
              <w:rPr>
                <w:spacing w:val="-21"/>
                <w:w w:val="95"/>
                <w:sz w:val="16"/>
              </w:rPr>
              <w:t xml:space="preserve"> </w:t>
            </w:r>
            <w:r>
              <w:rPr>
                <w:w w:val="95"/>
                <w:sz w:val="16"/>
              </w:rPr>
              <w:t>mécanismes</w:t>
            </w:r>
            <w:r>
              <w:rPr>
                <w:spacing w:val="-21"/>
                <w:w w:val="95"/>
                <w:sz w:val="16"/>
              </w:rPr>
              <w:t xml:space="preserve"> </w:t>
            </w:r>
            <w:r>
              <w:rPr>
                <w:w w:val="95"/>
                <w:sz w:val="16"/>
              </w:rPr>
              <w:t>de</w:t>
            </w:r>
            <w:r>
              <w:rPr>
                <w:spacing w:val="-21"/>
                <w:w w:val="95"/>
                <w:sz w:val="16"/>
              </w:rPr>
              <w:t xml:space="preserve"> </w:t>
            </w:r>
            <w:r>
              <w:rPr>
                <w:w w:val="95"/>
                <w:sz w:val="16"/>
              </w:rPr>
              <w:t>défen</w:t>
            </w:r>
            <w:r>
              <w:rPr>
                <w:w w:val="95"/>
                <w:sz w:val="16"/>
              </w:rPr>
              <w:t>se</w:t>
            </w:r>
            <w:r>
              <w:rPr>
                <w:spacing w:val="-21"/>
                <w:w w:val="95"/>
                <w:sz w:val="16"/>
              </w:rPr>
              <w:t xml:space="preserve"> </w:t>
            </w:r>
            <w:r>
              <w:rPr>
                <w:w w:val="95"/>
                <w:sz w:val="16"/>
              </w:rPr>
              <w:t>de</w:t>
            </w:r>
            <w:r>
              <w:rPr>
                <w:spacing w:val="-21"/>
                <w:w w:val="95"/>
                <w:sz w:val="16"/>
              </w:rPr>
              <w:t xml:space="preserve"> </w:t>
            </w:r>
            <w:r>
              <w:rPr>
                <w:w w:val="95"/>
                <w:sz w:val="16"/>
              </w:rPr>
              <w:t>la</w:t>
            </w:r>
            <w:r>
              <w:rPr>
                <w:spacing w:val="-21"/>
                <w:w w:val="95"/>
                <w:sz w:val="16"/>
              </w:rPr>
              <w:t xml:space="preserve"> </w:t>
            </w:r>
            <w:r>
              <w:rPr>
                <w:w w:val="95"/>
                <w:sz w:val="16"/>
              </w:rPr>
              <w:t>personne</w:t>
            </w:r>
            <w:r>
              <w:rPr>
                <w:spacing w:val="-21"/>
                <w:w w:val="95"/>
                <w:sz w:val="16"/>
              </w:rPr>
              <w:t xml:space="preserve"> </w:t>
            </w:r>
            <w:r>
              <w:rPr>
                <w:w w:val="95"/>
                <w:sz w:val="16"/>
              </w:rPr>
              <w:t>aidée,</w:t>
            </w:r>
            <w:r>
              <w:rPr>
                <w:spacing w:val="-21"/>
                <w:w w:val="95"/>
                <w:sz w:val="16"/>
              </w:rPr>
              <w:t xml:space="preserve"> </w:t>
            </w:r>
            <w:r>
              <w:rPr>
                <w:w w:val="95"/>
                <w:sz w:val="16"/>
              </w:rPr>
              <w:t>et</w:t>
            </w:r>
            <w:r>
              <w:rPr>
                <w:spacing w:val="-22"/>
                <w:w w:val="95"/>
                <w:sz w:val="16"/>
              </w:rPr>
              <w:t xml:space="preserve"> </w:t>
            </w:r>
            <w:r>
              <w:rPr>
                <w:w w:val="95"/>
                <w:sz w:val="16"/>
              </w:rPr>
              <w:t>les</w:t>
            </w:r>
            <w:r>
              <w:rPr>
                <w:spacing w:val="-21"/>
                <w:w w:val="95"/>
                <w:sz w:val="16"/>
              </w:rPr>
              <w:t xml:space="preserve"> </w:t>
            </w:r>
            <w:r>
              <w:rPr>
                <w:w w:val="95"/>
                <w:sz w:val="16"/>
              </w:rPr>
              <w:t>capacités</w:t>
            </w:r>
            <w:r>
              <w:rPr>
                <w:spacing w:val="-21"/>
                <w:w w:val="95"/>
                <w:sz w:val="16"/>
              </w:rPr>
              <w:t xml:space="preserve"> </w:t>
            </w:r>
            <w:r>
              <w:rPr>
                <w:w w:val="95"/>
                <w:sz w:val="16"/>
              </w:rPr>
              <w:t>d’adaptation</w:t>
            </w:r>
            <w:r>
              <w:rPr>
                <w:spacing w:val="-21"/>
                <w:w w:val="95"/>
                <w:sz w:val="16"/>
              </w:rPr>
              <w:t xml:space="preserve"> </w:t>
            </w:r>
            <w:r>
              <w:rPr>
                <w:w w:val="95"/>
                <w:sz w:val="16"/>
              </w:rPr>
              <w:t xml:space="preserve">de </w:t>
            </w:r>
            <w:r>
              <w:rPr>
                <w:w w:val="90"/>
                <w:sz w:val="16"/>
              </w:rPr>
              <w:t>la personne</w:t>
            </w:r>
            <w:r>
              <w:rPr>
                <w:spacing w:val="14"/>
                <w:w w:val="90"/>
                <w:sz w:val="16"/>
              </w:rPr>
              <w:t xml:space="preserve"> </w:t>
            </w:r>
            <w:r>
              <w:rPr>
                <w:w w:val="90"/>
                <w:sz w:val="16"/>
              </w:rPr>
              <w:t>aidante</w:t>
            </w:r>
          </w:p>
          <w:p w14:paraId="7E900ADC" w14:textId="77777777" w:rsidR="00C0112C" w:rsidRDefault="00CD3D10">
            <w:pPr>
              <w:pStyle w:val="TableParagraph"/>
              <w:spacing w:before="11" w:line="164" w:lineRule="exact"/>
              <w:ind w:left="264" w:right="89" w:hanging="165"/>
              <w:rPr>
                <w:sz w:val="16"/>
              </w:rPr>
            </w:pPr>
            <w:r>
              <w:rPr>
                <w:w w:val="90"/>
                <w:sz w:val="16"/>
              </w:rPr>
              <w:t xml:space="preserve">A partir d’exemples, identifier les ressources humaines, matérielles et financières, les dispositifs, les structures </w:t>
            </w:r>
            <w:r>
              <w:rPr>
                <w:w w:val="95"/>
                <w:sz w:val="16"/>
              </w:rPr>
              <w:t>à disposition pour accompagner au mieux la personne aidée, la personne aidante</w:t>
            </w:r>
          </w:p>
        </w:tc>
      </w:tr>
    </w:tbl>
    <w:p w14:paraId="7E900ADE" w14:textId="77777777" w:rsidR="00C0112C" w:rsidRDefault="00C0112C">
      <w:pPr>
        <w:spacing w:line="164" w:lineRule="exact"/>
        <w:rPr>
          <w:sz w:val="16"/>
        </w:rPr>
        <w:sectPr w:rsidR="00C0112C">
          <w:pgSz w:w="11910" w:h="16840"/>
          <w:pgMar w:top="600" w:right="880" w:bottom="280" w:left="880" w:header="720" w:footer="720" w:gutter="0"/>
          <w:cols w:space="720"/>
        </w:sectPr>
      </w:pPr>
    </w:p>
    <w:p w14:paraId="7E900ADF"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5903" behindDoc="1" locked="0" layoutInCell="1" allowOverlap="1" wp14:anchorId="7E9016F3" wp14:editId="7E9016F4">
            <wp:simplePos x="0" y="0"/>
            <wp:positionH relativeFrom="page">
              <wp:posOffset>0</wp:posOffset>
            </wp:positionH>
            <wp:positionV relativeFrom="page">
              <wp:posOffset>1</wp:posOffset>
            </wp:positionV>
            <wp:extent cx="7560005" cy="1069200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0AE0" w14:textId="77777777" w:rsidR="00C0112C" w:rsidRDefault="00C0112C">
      <w:pPr>
        <w:rPr>
          <w:sz w:val="20"/>
        </w:rPr>
      </w:pPr>
    </w:p>
    <w:p w14:paraId="7E900AE1" w14:textId="77777777" w:rsidR="00C0112C" w:rsidRDefault="00C0112C">
      <w:pPr>
        <w:spacing w:before="2"/>
        <w:rPr>
          <w:sz w:val="2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207"/>
        <w:gridCol w:w="6697"/>
      </w:tblGrid>
      <w:tr w:rsidR="00C0112C" w14:paraId="7E900AE4" w14:textId="77777777">
        <w:trPr>
          <w:trHeight w:hRule="exact" w:val="341"/>
        </w:trPr>
        <w:tc>
          <w:tcPr>
            <w:tcW w:w="3207" w:type="dxa"/>
            <w:tcBorders>
              <w:bottom w:val="single" w:sz="2" w:space="0" w:color="000000"/>
              <w:right w:val="single" w:sz="2" w:space="0" w:color="000000"/>
            </w:tcBorders>
          </w:tcPr>
          <w:p w14:paraId="7E900AE2" w14:textId="77777777" w:rsidR="00C0112C" w:rsidRDefault="00CD3D10">
            <w:pPr>
              <w:pStyle w:val="TableParagraph"/>
              <w:spacing w:before="103"/>
              <w:ind w:left="1081" w:right="1082"/>
              <w:jc w:val="center"/>
              <w:rPr>
                <w:rFonts w:ascii="Lucida Sans"/>
                <w:b/>
                <w:sz w:val="13"/>
              </w:rPr>
            </w:pPr>
            <w:r>
              <w:rPr>
                <w:rFonts w:ascii="Lucida Sans"/>
                <w:b/>
                <w:sz w:val="13"/>
              </w:rPr>
              <w:t>Connaissances</w:t>
            </w:r>
          </w:p>
        </w:tc>
        <w:tc>
          <w:tcPr>
            <w:tcW w:w="6697" w:type="dxa"/>
            <w:tcBorders>
              <w:left w:val="single" w:sz="2" w:space="0" w:color="000000"/>
              <w:bottom w:val="single" w:sz="2" w:space="0" w:color="000000"/>
            </w:tcBorders>
          </w:tcPr>
          <w:p w14:paraId="7E900AE3" w14:textId="77777777" w:rsidR="00C0112C" w:rsidRDefault="00CD3D10">
            <w:pPr>
              <w:pStyle w:val="TableParagraph"/>
              <w:spacing w:before="103"/>
              <w:ind w:left="2253" w:right="2253"/>
              <w:jc w:val="center"/>
              <w:rPr>
                <w:rFonts w:ascii="Lucida Sans" w:hAnsi="Lucida Sans"/>
                <w:b/>
                <w:sz w:val="13"/>
              </w:rPr>
            </w:pPr>
            <w:r>
              <w:rPr>
                <w:rFonts w:ascii="Lucida Sans" w:hAnsi="Lucida Sans"/>
                <w:b/>
                <w:w w:val="95"/>
                <w:sz w:val="13"/>
              </w:rPr>
              <w:t>Limites de connaissances exigées</w:t>
            </w:r>
          </w:p>
        </w:tc>
      </w:tr>
      <w:tr w:rsidR="00C0112C" w14:paraId="7E900AE6" w14:textId="77777777">
        <w:trPr>
          <w:trHeight w:hRule="exact" w:val="370"/>
        </w:trPr>
        <w:tc>
          <w:tcPr>
            <w:tcW w:w="9904" w:type="dxa"/>
            <w:gridSpan w:val="2"/>
            <w:tcBorders>
              <w:top w:val="single" w:sz="2" w:space="0" w:color="000000"/>
              <w:bottom w:val="single" w:sz="2" w:space="0" w:color="000000"/>
            </w:tcBorders>
            <w:shd w:val="clear" w:color="auto" w:fill="D8D8D8"/>
          </w:tcPr>
          <w:p w14:paraId="7E900AE5" w14:textId="77777777" w:rsidR="00C0112C" w:rsidRDefault="00CD3D10">
            <w:pPr>
              <w:pStyle w:val="TableParagraph"/>
              <w:spacing w:before="108"/>
              <w:ind w:left="1907" w:right="1907"/>
              <w:jc w:val="center"/>
              <w:rPr>
                <w:rFonts w:ascii="Lucida Sans" w:hAnsi="Lucida Sans"/>
                <w:b/>
                <w:sz w:val="16"/>
              </w:rPr>
            </w:pPr>
            <w:r>
              <w:rPr>
                <w:rFonts w:ascii="Lucida Sans" w:hAnsi="Lucida Sans"/>
                <w:b/>
                <w:w w:val="75"/>
                <w:sz w:val="16"/>
              </w:rPr>
              <w:t>BIOLOGIE– PHYSIOPATHOLOGIE</w:t>
            </w:r>
          </w:p>
        </w:tc>
      </w:tr>
      <w:tr w:rsidR="00C0112C" w14:paraId="7E900AE8" w14:textId="77777777">
        <w:trPr>
          <w:trHeight w:hRule="exact" w:val="370"/>
        </w:trPr>
        <w:tc>
          <w:tcPr>
            <w:tcW w:w="9904" w:type="dxa"/>
            <w:gridSpan w:val="2"/>
            <w:tcBorders>
              <w:top w:val="single" w:sz="2" w:space="0" w:color="000000"/>
              <w:bottom w:val="single" w:sz="2" w:space="0" w:color="000000"/>
            </w:tcBorders>
          </w:tcPr>
          <w:p w14:paraId="7E900AE7" w14:textId="77777777" w:rsidR="00C0112C" w:rsidRDefault="00CD3D10">
            <w:pPr>
              <w:pStyle w:val="TableParagraph"/>
              <w:spacing w:before="108"/>
              <w:ind w:left="1907" w:right="1907"/>
              <w:jc w:val="center"/>
              <w:rPr>
                <w:rFonts w:ascii="Lucida Sans" w:hAnsi="Lucida Sans"/>
                <w:b/>
                <w:sz w:val="16"/>
              </w:rPr>
            </w:pPr>
            <w:r>
              <w:rPr>
                <w:rFonts w:ascii="Lucida Sans" w:hAnsi="Lucida Sans"/>
                <w:b/>
                <w:w w:val="70"/>
                <w:sz w:val="16"/>
              </w:rPr>
              <w:t>L’appareil  cardiovasculaire</w:t>
            </w:r>
          </w:p>
        </w:tc>
      </w:tr>
      <w:tr w:rsidR="00C0112C" w14:paraId="7E900AF3" w14:textId="77777777">
        <w:trPr>
          <w:trHeight w:hRule="exact" w:val="1611"/>
        </w:trPr>
        <w:tc>
          <w:tcPr>
            <w:tcW w:w="3207" w:type="dxa"/>
            <w:tcBorders>
              <w:top w:val="single" w:sz="2" w:space="0" w:color="000000"/>
              <w:bottom w:val="single" w:sz="2" w:space="0" w:color="000000"/>
              <w:right w:val="single" w:sz="2" w:space="0" w:color="000000"/>
            </w:tcBorders>
          </w:tcPr>
          <w:p w14:paraId="7E900AE9" w14:textId="77777777" w:rsidR="00C0112C" w:rsidRDefault="00CD3D10">
            <w:pPr>
              <w:pStyle w:val="TableParagraph"/>
              <w:spacing w:before="112"/>
              <w:rPr>
                <w:sz w:val="16"/>
              </w:rPr>
            </w:pPr>
            <w:r>
              <w:rPr>
                <w:w w:val="90"/>
                <w:sz w:val="16"/>
              </w:rPr>
              <w:t>Accident vasculaire cérébral,</w:t>
            </w:r>
          </w:p>
          <w:p w14:paraId="7E900AEA" w14:textId="77777777" w:rsidR="00C0112C" w:rsidRDefault="00CD3D10">
            <w:pPr>
              <w:pStyle w:val="TableParagraph"/>
              <w:spacing w:before="15" w:line="182" w:lineRule="exact"/>
              <w:ind w:left="264" w:right="81" w:hanging="165"/>
              <w:rPr>
                <w:sz w:val="16"/>
              </w:rPr>
            </w:pPr>
            <w:r>
              <w:rPr>
                <w:w w:val="90"/>
                <w:sz w:val="16"/>
              </w:rPr>
              <w:t xml:space="preserve">Accident ischémique temporaire, infarctus du </w:t>
            </w:r>
            <w:r>
              <w:rPr>
                <w:sz w:val="16"/>
              </w:rPr>
              <w:t>myocarde</w:t>
            </w:r>
          </w:p>
        </w:tc>
        <w:tc>
          <w:tcPr>
            <w:tcW w:w="6697" w:type="dxa"/>
            <w:tcBorders>
              <w:top w:val="single" w:sz="2" w:space="0" w:color="000000"/>
              <w:left w:val="single" w:sz="2" w:space="0" w:color="000000"/>
              <w:bottom w:val="single" w:sz="2" w:space="0" w:color="000000"/>
            </w:tcBorders>
          </w:tcPr>
          <w:p w14:paraId="7E900AEB" w14:textId="77777777" w:rsidR="00C0112C" w:rsidRDefault="00CD3D10">
            <w:pPr>
              <w:pStyle w:val="TableParagraph"/>
              <w:spacing w:before="112" w:line="191" w:lineRule="exact"/>
              <w:ind w:left="100"/>
              <w:rPr>
                <w:sz w:val="16"/>
              </w:rPr>
            </w:pPr>
            <w:r>
              <w:rPr>
                <w:w w:val="95"/>
                <w:sz w:val="16"/>
              </w:rPr>
              <w:t>Pour chaque pathologie :</w:t>
            </w:r>
          </w:p>
          <w:p w14:paraId="7E900AEC" w14:textId="77777777" w:rsidR="00C0112C" w:rsidRDefault="00CD3D10">
            <w:pPr>
              <w:pStyle w:val="TableParagraph"/>
              <w:numPr>
                <w:ilvl w:val="0"/>
                <w:numId w:val="97"/>
              </w:numPr>
              <w:tabs>
                <w:tab w:val="left" w:pos="226"/>
              </w:tabs>
              <w:spacing w:line="181" w:lineRule="exact"/>
              <w:rPr>
                <w:sz w:val="16"/>
              </w:rPr>
            </w:pPr>
            <w:r>
              <w:rPr>
                <w:w w:val="90"/>
                <w:sz w:val="16"/>
              </w:rPr>
              <w:t>donner une définition</w:t>
            </w:r>
            <w:r>
              <w:rPr>
                <w:spacing w:val="-7"/>
                <w:w w:val="90"/>
                <w:sz w:val="16"/>
              </w:rPr>
              <w:t xml:space="preserve"> </w:t>
            </w:r>
            <w:r>
              <w:rPr>
                <w:w w:val="90"/>
                <w:sz w:val="16"/>
              </w:rPr>
              <w:t>;</w:t>
            </w:r>
          </w:p>
          <w:p w14:paraId="7E900AED" w14:textId="77777777" w:rsidR="00C0112C" w:rsidRDefault="00CD3D10">
            <w:pPr>
              <w:pStyle w:val="TableParagraph"/>
              <w:numPr>
                <w:ilvl w:val="0"/>
                <w:numId w:val="97"/>
              </w:numPr>
              <w:tabs>
                <w:tab w:val="left" w:pos="226"/>
              </w:tabs>
              <w:spacing w:line="176" w:lineRule="exact"/>
              <w:rPr>
                <w:sz w:val="16"/>
              </w:rPr>
            </w:pPr>
            <w:r>
              <w:rPr>
                <w:w w:val="90"/>
                <w:sz w:val="16"/>
              </w:rPr>
              <w:t>préciser les mécanismes d’apparition</w:t>
            </w:r>
            <w:r>
              <w:rPr>
                <w:spacing w:val="30"/>
                <w:w w:val="90"/>
                <w:sz w:val="16"/>
              </w:rPr>
              <w:t xml:space="preserve"> </w:t>
            </w:r>
            <w:r>
              <w:rPr>
                <w:w w:val="90"/>
                <w:sz w:val="16"/>
              </w:rPr>
              <w:t>;</w:t>
            </w:r>
          </w:p>
          <w:p w14:paraId="7E900AEE" w14:textId="77777777" w:rsidR="00C0112C" w:rsidRDefault="00CD3D10">
            <w:pPr>
              <w:pStyle w:val="TableParagraph"/>
              <w:numPr>
                <w:ilvl w:val="0"/>
                <w:numId w:val="97"/>
              </w:numPr>
              <w:tabs>
                <w:tab w:val="left" w:pos="226"/>
              </w:tabs>
              <w:spacing w:line="176" w:lineRule="exact"/>
              <w:rPr>
                <w:sz w:val="16"/>
              </w:rPr>
            </w:pPr>
            <w:r>
              <w:rPr>
                <w:w w:val="90"/>
                <w:sz w:val="16"/>
              </w:rPr>
              <w:t>justifier les facteurs favorisants</w:t>
            </w:r>
            <w:r>
              <w:rPr>
                <w:spacing w:val="15"/>
                <w:w w:val="90"/>
                <w:sz w:val="16"/>
              </w:rPr>
              <w:t xml:space="preserve"> </w:t>
            </w:r>
            <w:r>
              <w:rPr>
                <w:w w:val="90"/>
                <w:sz w:val="16"/>
              </w:rPr>
              <w:t>;</w:t>
            </w:r>
          </w:p>
          <w:p w14:paraId="7E900AEF" w14:textId="77777777" w:rsidR="00C0112C" w:rsidRDefault="00CD3D10">
            <w:pPr>
              <w:pStyle w:val="TableParagraph"/>
              <w:numPr>
                <w:ilvl w:val="0"/>
                <w:numId w:val="97"/>
              </w:numPr>
              <w:tabs>
                <w:tab w:val="left" w:pos="226"/>
              </w:tabs>
              <w:spacing w:line="176" w:lineRule="exact"/>
              <w:rPr>
                <w:sz w:val="16"/>
              </w:rPr>
            </w:pPr>
            <w:r>
              <w:rPr>
                <w:w w:val="95"/>
                <w:sz w:val="16"/>
              </w:rPr>
              <w:t>présenter</w:t>
            </w:r>
            <w:r>
              <w:rPr>
                <w:spacing w:val="-18"/>
                <w:w w:val="95"/>
                <w:sz w:val="16"/>
              </w:rPr>
              <w:t xml:space="preserve"> </w:t>
            </w:r>
            <w:r>
              <w:rPr>
                <w:w w:val="95"/>
                <w:sz w:val="16"/>
              </w:rPr>
              <w:t>les</w:t>
            </w:r>
            <w:r>
              <w:rPr>
                <w:spacing w:val="-18"/>
                <w:w w:val="95"/>
                <w:sz w:val="16"/>
              </w:rPr>
              <w:t xml:space="preserve"> </w:t>
            </w:r>
            <w:r>
              <w:rPr>
                <w:w w:val="95"/>
                <w:sz w:val="16"/>
              </w:rPr>
              <w:t>signes</w:t>
            </w:r>
            <w:r>
              <w:rPr>
                <w:spacing w:val="-18"/>
                <w:w w:val="95"/>
                <w:sz w:val="16"/>
              </w:rPr>
              <w:t xml:space="preserve"> </w:t>
            </w:r>
            <w:r>
              <w:rPr>
                <w:w w:val="95"/>
                <w:sz w:val="16"/>
              </w:rPr>
              <w:t>cliniques,</w:t>
            </w:r>
            <w:r>
              <w:rPr>
                <w:spacing w:val="-18"/>
                <w:w w:val="95"/>
                <w:sz w:val="16"/>
              </w:rPr>
              <w:t xml:space="preserve"> </w:t>
            </w:r>
            <w:r>
              <w:rPr>
                <w:w w:val="95"/>
                <w:sz w:val="16"/>
              </w:rPr>
              <w:t>les</w:t>
            </w:r>
            <w:r>
              <w:rPr>
                <w:spacing w:val="-18"/>
                <w:w w:val="95"/>
                <w:sz w:val="16"/>
              </w:rPr>
              <w:t xml:space="preserve"> </w:t>
            </w:r>
            <w:r>
              <w:rPr>
                <w:w w:val="95"/>
                <w:sz w:val="16"/>
              </w:rPr>
              <w:t>conséquences</w:t>
            </w:r>
            <w:r>
              <w:rPr>
                <w:spacing w:val="-18"/>
                <w:w w:val="95"/>
                <w:sz w:val="16"/>
              </w:rPr>
              <w:t xml:space="preserve"> </w:t>
            </w:r>
            <w:r>
              <w:rPr>
                <w:w w:val="95"/>
                <w:sz w:val="16"/>
              </w:rPr>
              <w:t>et</w:t>
            </w:r>
            <w:r>
              <w:rPr>
                <w:spacing w:val="-17"/>
                <w:w w:val="95"/>
                <w:sz w:val="16"/>
              </w:rPr>
              <w:t xml:space="preserve"> </w:t>
            </w:r>
            <w:r>
              <w:rPr>
                <w:w w:val="95"/>
                <w:sz w:val="16"/>
              </w:rPr>
              <w:t>évolution</w:t>
            </w:r>
            <w:r>
              <w:rPr>
                <w:spacing w:val="-18"/>
                <w:w w:val="95"/>
                <w:sz w:val="16"/>
              </w:rPr>
              <w:t xml:space="preserve"> </w:t>
            </w:r>
            <w:r>
              <w:rPr>
                <w:w w:val="95"/>
                <w:sz w:val="16"/>
              </w:rPr>
              <w:t>potentielles</w:t>
            </w:r>
            <w:r>
              <w:rPr>
                <w:spacing w:val="-26"/>
                <w:w w:val="95"/>
                <w:sz w:val="16"/>
              </w:rPr>
              <w:t xml:space="preserve"> </w:t>
            </w:r>
            <w:r>
              <w:rPr>
                <w:w w:val="95"/>
                <w:sz w:val="16"/>
              </w:rPr>
              <w:t>;</w:t>
            </w:r>
          </w:p>
          <w:p w14:paraId="7E900AF0" w14:textId="77777777" w:rsidR="00C0112C" w:rsidRDefault="00CD3D10">
            <w:pPr>
              <w:pStyle w:val="TableParagraph"/>
              <w:numPr>
                <w:ilvl w:val="0"/>
                <w:numId w:val="97"/>
              </w:numPr>
              <w:tabs>
                <w:tab w:val="left" w:pos="226"/>
              </w:tabs>
              <w:spacing w:line="176" w:lineRule="exact"/>
              <w:rPr>
                <w:sz w:val="16"/>
              </w:rPr>
            </w:pPr>
            <w:r>
              <w:rPr>
                <w:w w:val="95"/>
                <w:sz w:val="16"/>
              </w:rPr>
              <w:t>justifier</w:t>
            </w:r>
            <w:r>
              <w:rPr>
                <w:spacing w:val="-16"/>
                <w:w w:val="95"/>
                <w:sz w:val="16"/>
              </w:rPr>
              <w:t xml:space="preserve"> </w:t>
            </w:r>
            <w:r>
              <w:rPr>
                <w:w w:val="95"/>
                <w:sz w:val="16"/>
              </w:rPr>
              <w:t>les</w:t>
            </w:r>
            <w:r>
              <w:rPr>
                <w:spacing w:val="-17"/>
                <w:w w:val="95"/>
                <w:sz w:val="16"/>
              </w:rPr>
              <w:t xml:space="preserve"> </w:t>
            </w:r>
            <w:r>
              <w:rPr>
                <w:w w:val="95"/>
                <w:sz w:val="16"/>
              </w:rPr>
              <w:t>moyens</w:t>
            </w:r>
            <w:r>
              <w:rPr>
                <w:spacing w:val="-16"/>
                <w:w w:val="95"/>
                <w:sz w:val="16"/>
              </w:rPr>
              <w:t xml:space="preserve"> </w:t>
            </w:r>
            <w:r>
              <w:rPr>
                <w:w w:val="95"/>
                <w:sz w:val="16"/>
              </w:rPr>
              <w:t>de</w:t>
            </w:r>
            <w:r>
              <w:rPr>
                <w:spacing w:val="-16"/>
                <w:w w:val="95"/>
                <w:sz w:val="16"/>
              </w:rPr>
              <w:t xml:space="preserve"> </w:t>
            </w:r>
            <w:r>
              <w:rPr>
                <w:w w:val="95"/>
                <w:sz w:val="16"/>
              </w:rPr>
              <w:t>prévention</w:t>
            </w:r>
            <w:r>
              <w:rPr>
                <w:spacing w:val="-25"/>
                <w:w w:val="95"/>
                <w:sz w:val="16"/>
              </w:rPr>
              <w:t xml:space="preserve"> </w:t>
            </w:r>
            <w:r>
              <w:rPr>
                <w:w w:val="95"/>
                <w:sz w:val="16"/>
              </w:rPr>
              <w:t>;</w:t>
            </w:r>
          </w:p>
          <w:p w14:paraId="7E900AF1" w14:textId="77777777" w:rsidR="00C0112C" w:rsidRDefault="00CD3D10">
            <w:pPr>
              <w:pStyle w:val="TableParagraph"/>
              <w:numPr>
                <w:ilvl w:val="0"/>
                <w:numId w:val="97"/>
              </w:numPr>
              <w:tabs>
                <w:tab w:val="left" w:pos="226"/>
              </w:tabs>
              <w:spacing w:line="176" w:lineRule="exact"/>
              <w:rPr>
                <w:sz w:val="16"/>
              </w:rPr>
            </w:pPr>
            <w:r>
              <w:rPr>
                <w:w w:val="90"/>
                <w:sz w:val="16"/>
              </w:rPr>
              <w:t>indiquer les principaux traitements</w:t>
            </w:r>
            <w:r>
              <w:rPr>
                <w:spacing w:val="12"/>
                <w:w w:val="90"/>
                <w:sz w:val="16"/>
              </w:rPr>
              <w:t xml:space="preserve"> </w:t>
            </w:r>
            <w:r>
              <w:rPr>
                <w:w w:val="90"/>
                <w:sz w:val="16"/>
              </w:rPr>
              <w:t>;</w:t>
            </w:r>
          </w:p>
          <w:p w14:paraId="7E900AF2" w14:textId="77777777" w:rsidR="00C0112C" w:rsidRDefault="00CD3D10">
            <w:pPr>
              <w:pStyle w:val="TableParagraph"/>
              <w:numPr>
                <w:ilvl w:val="0"/>
                <w:numId w:val="97"/>
              </w:numPr>
              <w:tabs>
                <w:tab w:val="left" w:pos="226"/>
              </w:tabs>
              <w:spacing w:line="186" w:lineRule="exact"/>
              <w:rPr>
                <w:sz w:val="16"/>
              </w:rPr>
            </w:pPr>
            <w:r>
              <w:rPr>
                <w:w w:val="95"/>
                <w:sz w:val="16"/>
              </w:rPr>
              <w:t>justifier</w:t>
            </w:r>
            <w:r>
              <w:rPr>
                <w:spacing w:val="-14"/>
                <w:w w:val="95"/>
                <w:sz w:val="16"/>
              </w:rPr>
              <w:t xml:space="preserve"> </w:t>
            </w:r>
            <w:r>
              <w:rPr>
                <w:w w:val="95"/>
                <w:sz w:val="16"/>
              </w:rPr>
              <w:t>l’urgence</w:t>
            </w:r>
            <w:r>
              <w:rPr>
                <w:spacing w:val="-15"/>
                <w:w w:val="95"/>
                <w:sz w:val="16"/>
              </w:rPr>
              <w:t xml:space="preserve"> </w:t>
            </w:r>
            <w:r>
              <w:rPr>
                <w:w w:val="95"/>
                <w:sz w:val="16"/>
              </w:rPr>
              <w:t>de</w:t>
            </w:r>
            <w:r>
              <w:rPr>
                <w:spacing w:val="-14"/>
                <w:w w:val="95"/>
                <w:sz w:val="16"/>
              </w:rPr>
              <w:t xml:space="preserve"> </w:t>
            </w:r>
            <w:r>
              <w:rPr>
                <w:w w:val="95"/>
                <w:sz w:val="16"/>
              </w:rPr>
              <w:t>l’alerte</w:t>
            </w:r>
            <w:r>
              <w:rPr>
                <w:spacing w:val="-14"/>
                <w:w w:val="95"/>
                <w:sz w:val="16"/>
              </w:rPr>
              <w:t xml:space="preserve"> </w:t>
            </w:r>
            <w:r>
              <w:rPr>
                <w:w w:val="95"/>
                <w:sz w:val="16"/>
              </w:rPr>
              <w:t>et</w:t>
            </w:r>
            <w:r>
              <w:rPr>
                <w:spacing w:val="-15"/>
                <w:w w:val="95"/>
                <w:sz w:val="16"/>
              </w:rPr>
              <w:t xml:space="preserve"> </w:t>
            </w:r>
            <w:r>
              <w:rPr>
                <w:w w:val="95"/>
                <w:sz w:val="16"/>
              </w:rPr>
              <w:t>la</w:t>
            </w:r>
            <w:r>
              <w:rPr>
                <w:spacing w:val="-14"/>
                <w:w w:val="95"/>
                <w:sz w:val="16"/>
              </w:rPr>
              <w:t xml:space="preserve"> </w:t>
            </w:r>
            <w:r>
              <w:rPr>
                <w:w w:val="95"/>
                <w:sz w:val="16"/>
              </w:rPr>
              <w:t>conduite</w:t>
            </w:r>
            <w:r>
              <w:rPr>
                <w:spacing w:val="-15"/>
                <w:w w:val="95"/>
                <w:sz w:val="16"/>
              </w:rPr>
              <w:t xml:space="preserve"> </w:t>
            </w:r>
            <w:r>
              <w:rPr>
                <w:w w:val="95"/>
                <w:sz w:val="16"/>
              </w:rPr>
              <w:t>à</w:t>
            </w:r>
            <w:r>
              <w:rPr>
                <w:spacing w:val="-14"/>
                <w:w w:val="95"/>
                <w:sz w:val="16"/>
              </w:rPr>
              <w:t xml:space="preserve"> </w:t>
            </w:r>
            <w:r>
              <w:rPr>
                <w:w w:val="95"/>
                <w:sz w:val="16"/>
              </w:rPr>
              <w:t>tenir,</w:t>
            </w:r>
            <w:r>
              <w:rPr>
                <w:spacing w:val="-14"/>
                <w:w w:val="95"/>
                <w:sz w:val="16"/>
              </w:rPr>
              <w:t xml:space="preserve"> </w:t>
            </w:r>
            <w:r>
              <w:rPr>
                <w:w w:val="95"/>
                <w:sz w:val="16"/>
              </w:rPr>
              <w:t>le</w:t>
            </w:r>
            <w:r>
              <w:rPr>
                <w:spacing w:val="-15"/>
                <w:w w:val="95"/>
                <w:sz w:val="16"/>
              </w:rPr>
              <w:t xml:space="preserve"> </w:t>
            </w:r>
            <w:r>
              <w:rPr>
                <w:w w:val="95"/>
                <w:sz w:val="16"/>
              </w:rPr>
              <w:t>cas</w:t>
            </w:r>
            <w:r>
              <w:rPr>
                <w:spacing w:val="-14"/>
                <w:w w:val="95"/>
                <w:sz w:val="16"/>
              </w:rPr>
              <w:t xml:space="preserve"> </w:t>
            </w:r>
            <w:r>
              <w:rPr>
                <w:w w:val="95"/>
                <w:sz w:val="16"/>
              </w:rPr>
              <w:t>échéant,</w:t>
            </w:r>
            <w:r>
              <w:rPr>
                <w:spacing w:val="-14"/>
                <w:w w:val="95"/>
                <w:sz w:val="16"/>
              </w:rPr>
              <w:t xml:space="preserve"> </w:t>
            </w:r>
            <w:r>
              <w:rPr>
                <w:w w:val="95"/>
                <w:sz w:val="16"/>
              </w:rPr>
              <w:t>face</w:t>
            </w:r>
            <w:r>
              <w:rPr>
                <w:spacing w:val="-15"/>
                <w:w w:val="95"/>
                <w:sz w:val="16"/>
              </w:rPr>
              <w:t xml:space="preserve"> </w:t>
            </w:r>
            <w:r>
              <w:rPr>
                <w:w w:val="95"/>
                <w:sz w:val="16"/>
              </w:rPr>
              <w:t>à</w:t>
            </w:r>
            <w:r>
              <w:rPr>
                <w:spacing w:val="-14"/>
                <w:w w:val="95"/>
                <w:sz w:val="16"/>
              </w:rPr>
              <w:t xml:space="preserve"> </w:t>
            </w:r>
            <w:r>
              <w:rPr>
                <w:w w:val="95"/>
                <w:sz w:val="16"/>
              </w:rPr>
              <w:t>un</w:t>
            </w:r>
            <w:r>
              <w:rPr>
                <w:spacing w:val="-14"/>
                <w:w w:val="95"/>
                <w:sz w:val="16"/>
              </w:rPr>
              <w:t xml:space="preserve"> </w:t>
            </w:r>
            <w:r>
              <w:rPr>
                <w:w w:val="95"/>
                <w:sz w:val="16"/>
              </w:rPr>
              <w:t>accident</w:t>
            </w:r>
            <w:r>
              <w:rPr>
                <w:spacing w:val="-14"/>
                <w:w w:val="95"/>
                <w:sz w:val="16"/>
              </w:rPr>
              <w:t xml:space="preserve"> </w:t>
            </w:r>
            <w:r>
              <w:rPr>
                <w:w w:val="95"/>
                <w:sz w:val="16"/>
              </w:rPr>
              <w:t>cardio-vasculaire.</w:t>
            </w:r>
          </w:p>
        </w:tc>
      </w:tr>
      <w:tr w:rsidR="00C0112C" w14:paraId="7E900AF5" w14:textId="77777777">
        <w:trPr>
          <w:trHeight w:hRule="exact" w:val="370"/>
        </w:trPr>
        <w:tc>
          <w:tcPr>
            <w:tcW w:w="9904" w:type="dxa"/>
            <w:gridSpan w:val="2"/>
            <w:tcBorders>
              <w:top w:val="single" w:sz="2" w:space="0" w:color="000000"/>
              <w:bottom w:val="single" w:sz="2" w:space="0" w:color="000000"/>
            </w:tcBorders>
          </w:tcPr>
          <w:p w14:paraId="7E900AF4" w14:textId="77777777" w:rsidR="00C0112C" w:rsidRDefault="00CD3D10">
            <w:pPr>
              <w:pStyle w:val="TableParagraph"/>
              <w:spacing w:before="108"/>
              <w:ind w:left="1907" w:right="1907"/>
              <w:jc w:val="center"/>
              <w:rPr>
                <w:rFonts w:ascii="Lucida Sans" w:hAnsi="Lucida Sans"/>
                <w:b/>
                <w:sz w:val="16"/>
              </w:rPr>
            </w:pPr>
            <w:r>
              <w:rPr>
                <w:rFonts w:ascii="Lucida Sans" w:hAnsi="Lucida Sans"/>
                <w:b/>
                <w:w w:val="75"/>
                <w:sz w:val="16"/>
              </w:rPr>
              <w:t>La glycémie et les diabètes</w:t>
            </w:r>
          </w:p>
        </w:tc>
      </w:tr>
      <w:tr w:rsidR="00C0112C" w14:paraId="7E900B02" w14:textId="77777777">
        <w:trPr>
          <w:trHeight w:hRule="exact" w:val="2167"/>
        </w:trPr>
        <w:tc>
          <w:tcPr>
            <w:tcW w:w="3207" w:type="dxa"/>
            <w:tcBorders>
              <w:top w:val="single" w:sz="2" w:space="0" w:color="000000"/>
              <w:bottom w:val="single" w:sz="2" w:space="0" w:color="000000"/>
              <w:right w:val="single" w:sz="2" w:space="0" w:color="000000"/>
            </w:tcBorders>
          </w:tcPr>
          <w:p w14:paraId="7E900AF6" w14:textId="77777777" w:rsidR="00C0112C" w:rsidRDefault="00CD3D10">
            <w:pPr>
              <w:pStyle w:val="TableParagraph"/>
              <w:spacing w:before="112" w:line="249" w:lineRule="auto"/>
              <w:ind w:right="1057"/>
              <w:rPr>
                <w:sz w:val="16"/>
              </w:rPr>
            </w:pPr>
            <w:r>
              <w:rPr>
                <w:w w:val="95"/>
                <w:sz w:val="16"/>
              </w:rPr>
              <w:t>Régulation de la glycémie Diabète de type 1</w:t>
            </w:r>
          </w:p>
          <w:p w14:paraId="7E900AF7" w14:textId="77777777" w:rsidR="00C0112C" w:rsidRDefault="00CD3D10">
            <w:pPr>
              <w:pStyle w:val="TableParagraph"/>
              <w:spacing w:before="1"/>
              <w:rPr>
                <w:sz w:val="16"/>
              </w:rPr>
            </w:pPr>
            <w:r>
              <w:rPr>
                <w:w w:val="95"/>
                <w:sz w:val="16"/>
              </w:rPr>
              <w:t>Diabète de type 2</w:t>
            </w:r>
          </w:p>
        </w:tc>
        <w:tc>
          <w:tcPr>
            <w:tcW w:w="6697" w:type="dxa"/>
            <w:tcBorders>
              <w:top w:val="single" w:sz="2" w:space="0" w:color="000000"/>
              <w:left w:val="single" w:sz="2" w:space="0" w:color="000000"/>
              <w:bottom w:val="single" w:sz="2" w:space="0" w:color="000000"/>
            </w:tcBorders>
          </w:tcPr>
          <w:p w14:paraId="7E900AF8" w14:textId="77777777" w:rsidR="00C0112C" w:rsidRDefault="00CD3D10">
            <w:pPr>
              <w:pStyle w:val="TableParagraph"/>
              <w:spacing w:before="112" w:line="186" w:lineRule="exact"/>
              <w:ind w:left="100"/>
              <w:rPr>
                <w:sz w:val="16"/>
              </w:rPr>
            </w:pPr>
            <w:r>
              <w:rPr>
                <w:w w:val="95"/>
                <w:sz w:val="16"/>
              </w:rPr>
              <w:t>Définir la glycémie, la glycosurie</w:t>
            </w:r>
          </w:p>
          <w:p w14:paraId="7E900AF9" w14:textId="77777777" w:rsidR="00C0112C" w:rsidRDefault="00CD3D10">
            <w:pPr>
              <w:pStyle w:val="TableParagraph"/>
              <w:spacing w:before="2" w:line="176" w:lineRule="exact"/>
              <w:ind w:left="100" w:right="896"/>
              <w:rPr>
                <w:sz w:val="16"/>
              </w:rPr>
            </w:pPr>
            <w:r>
              <w:rPr>
                <w:w w:val="95"/>
                <w:sz w:val="16"/>
              </w:rPr>
              <w:t>Indiquer</w:t>
            </w:r>
            <w:r>
              <w:rPr>
                <w:spacing w:val="-10"/>
                <w:w w:val="95"/>
                <w:sz w:val="16"/>
              </w:rPr>
              <w:t xml:space="preserve"> </w:t>
            </w:r>
            <w:r>
              <w:rPr>
                <w:w w:val="95"/>
                <w:sz w:val="16"/>
              </w:rPr>
              <w:t>les</w:t>
            </w:r>
            <w:r>
              <w:rPr>
                <w:spacing w:val="-11"/>
                <w:w w:val="95"/>
                <w:sz w:val="16"/>
              </w:rPr>
              <w:t xml:space="preserve"> </w:t>
            </w:r>
            <w:r>
              <w:rPr>
                <w:w w:val="95"/>
                <w:sz w:val="16"/>
              </w:rPr>
              <w:t>variations</w:t>
            </w:r>
            <w:r>
              <w:rPr>
                <w:spacing w:val="-10"/>
                <w:w w:val="95"/>
                <w:sz w:val="16"/>
              </w:rPr>
              <w:t xml:space="preserve"> </w:t>
            </w:r>
            <w:r>
              <w:rPr>
                <w:w w:val="95"/>
                <w:sz w:val="16"/>
              </w:rPr>
              <w:t>de</w:t>
            </w:r>
            <w:r>
              <w:rPr>
                <w:spacing w:val="-10"/>
                <w:w w:val="95"/>
                <w:sz w:val="16"/>
              </w:rPr>
              <w:t xml:space="preserve"> </w:t>
            </w:r>
            <w:r>
              <w:rPr>
                <w:w w:val="95"/>
                <w:sz w:val="16"/>
              </w:rPr>
              <w:t>la</w:t>
            </w:r>
            <w:r>
              <w:rPr>
                <w:spacing w:val="-9"/>
                <w:w w:val="95"/>
                <w:sz w:val="16"/>
              </w:rPr>
              <w:t xml:space="preserve"> </w:t>
            </w:r>
            <w:r>
              <w:rPr>
                <w:w w:val="95"/>
                <w:sz w:val="16"/>
              </w:rPr>
              <w:t>glycémie</w:t>
            </w:r>
            <w:r>
              <w:rPr>
                <w:spacing w:val="-10"/>
                <w:w w:val="95"/>
                <w:sz w:val="16"/>
              </w:rPr>
              <w:t xml:space="preserve"> </w:t>
            </w:r>
            <w:r>
              <w:rPr>
                <w:w w:val="95"/>
                <w:sz w:val="16"/>
              </w:rPr>
              <w:t>au</w:t>
            </w:r>
            <w:r>
              <w:rPr>
                <w:spacing w:val="-10"/>
                <w:w w:val="95"/>
                <w:sz w:val="16"/>
              </w:rPr>
              <w:t xml:space="preserve"> </w:t>
            </w:r>
            <w:r>
              <w:rPr>
                <w:w w:val="95"/>
                <w:sz w:val="16"/>
              </w:rPr>
              <w:t>cours</w:t>
            </w:r>
            <w:r>
              <w:rPr>
                <w:spacing w:val="-10"/>
                <w:w w:val="95"/>
                <w:sz w:val="16"/>
              </w:rPr>
              <w:t xml:space="preserve"> </w:t>
            </w:r>
            <w:r>
              <w:rPr>
                <w:w w:val="95"/>
                <w:sz w:val="16"/>
              </w:rPr>
              <w:t>de</w:t>
            </w:r>
            <w:r>
              <w:rPr>
                <w:spacing w:val="-10"/>
                <w:w w:val="95"/>
                <w:sz w:val="16"/>
              </w:rPr>
              <w:t xml:space="preserve"> </w:t>
            </w:r>
            <w:r>
              <w:rPr>
                <w:w w:val="95"/>
                <w:sz w:val="16"/>
              </w:rPr>
              <w:t>la</w:t>
            </w:r>
            <w:r>
              <w:rPr>
                <w:spacing w:val="-11"/>
                <w:w w:val="95"/>
                <w:sz w:val="16"/>
              </w:rPr>
              <w:t xml:space="preserve"> </w:t>
            </w:r>
            <w:r>
              <w:rPr>
                <w:w w:val="95"/>
                <w:sz w:val="16"/>
              </w:rPr>
              <w:t>journée</w:t>
            </w:r>
            <w:r>
              <w:rPr>
                <w:spacing w:val="-10"/>
                <w:w w:val="95"/>
                <w:sz w:val="16"/>
              </w:rPr>
              <w:t xml:space="preserve"> </w:t>
            </w:r>
            <w:r>
              <w:rPr>
                <w:w w:val="95"/>
                <w:sz w:val="16"/>
              </w:rPr>
              <w:t>(glycémie</w:t>
            </w:r>
            <w:r>
              <w:rPr>
                <w:spacing w:val="-10"/>
                <w:w w:val="95"/>
                <w:sz w:val="16"/>
              </w:rPr>
              <w:t xml:space="preserve"> </w:t>
            </w:r>
            <w:r>
              <w:rPr>
                <w:w w:val="95"/>
                <w:sz w:val="16"/>
              </w:rPr>
              <w:t>à</w:t>
            </w:r>
            <w:r>
              <w:rPr>
                <w:spacing w:val="-10"/>
                <w:w w:val="95"/>
                <w:sz w:val="16"/>
              </w:rPr>
              <w:t xml:space="preserve"> </w:t>
            </w:r>
            <w:r>
              <w:rPr>
                <w:w w:val="95"/>
                <w:sz w:val="16"/>
              </w:rPr>
              <w:t>jeun</w:t>
            </w:r>
            <w:r>
              <w:rPr>
                <w:spacing w:val="-10"/>
                <w:w w:val="95"/>
                <w:sz w:val="16"/>
              </w:rPr>
              <w:t xml:space="preserve"> </w:t>
            </w:r>
            <w:r>
              <w:rPr>
                <w:w w:val="95"/>
                <w:sz w:val="16"/>
              </w:rPr>
              <w:t>et</w:t>
            </w:r>
            <w:r>
              <w:rPr>
                <w:spacing w:val="-11"/>
                <w:w w:val="95"/>
                <w:sz w:val="16"/>
              </w:rPr>
              <w:t xml:space="preserve"> </w:t>
            </w:r>
            <w:r>
              <w:rPr>
                <w:w w:val="95"/>
                <w:sz w:val="16"/>
              </w:rPr>
              <w:t>postprandiale) Indiquer</w:t>
            </w:r>
            <w:r>
              <w:rPr>
                <w:spacing w:val="-16"/>
                <w:w w:val="95"/>
                <w:sz w:val="16"/>
              </w:rPr>
              <w:t xml:space="preserve"> </w:t>
            </w:r>
            <w:r>
              <w:rPr>
                <w:w w:val="95"/>
                <w:sz w:val="16"/>
              </w:rPr>
              <w:t>les</w:t>
            </w:r>
            <w:r>
              <w:rPr>
                <w:spacing w:val="-16"/>
                <w:w w:val="95"/>
                <w:sz w:val="16"/>
              </w:rPr>
              <w:t xml:space="preserve"> </w:t>
            </w:r>
            <w:r>
              <w:rPr>
                <w:w w:val="95"/>
                <w:sz w:val="16"/>
              </w:rPr>
              <w:t>hormones</w:t>
            </w:r>
            <w:r>
              <w:rPr>
                <w:spacing w:val="-16"/>
                <w:w w:val="95"/>
                <w:sz w:val="16"/>
              </w:rPr>
              <w:t xml:space="preserve"> </w:t>
            </w:r>
            <w:r>
              <w:rPr>
                <w:w w:val="95"/>
                <w:sz w:val="16"/>
              </w:rPr>
              <w:t>hypo</w:t>
            </w:r>
            <w:r>
              <w:rPr>
                <w:spacing w:val="-15"/>
                <w:w w:val="95"/>
                <w:sz w:val="16"/>
              </w:rPr>
              <w:t xml:space="preserve"> </w:t>
            </w:r>
            <w:r>
              <w:rPr>
                <w:w w:val="95"/>
                <w:sz w:val="16"/>
              </w:rPr>
              <w:t>et</w:t>
            </w:r>
            <w:r>
              <w:rPr>
                <w:spacing w:val="-16"/>
                <w:w w:val="95"/>
                <w:sz w:val="16"/>
              </w:rPr>
              <w:t xml:space="preserve"> </w:t>
            </w:r>
            <w:r>
              <w:rPr>
                <w:w w:val="95"/>
                <w:sz w:val="16"/>
              </w:rPr>
              <w:t>hyperglycémiantes</w:t>
            </w:r>
            <w:r>
              <w:rPr>
                <w:spacing w:val="-16"/>
                <w:w w:val="95"/>
                <w:sz w:val="16"/>
              </w:rPr>
              <w:t xml:space="preserve"> </w:t>
            </w:r>
            <w:r>
              <w:rPr>
                <w:w w:val="95"/>
                <w:sz w:val="16"/>
              </w:rPr>
              <w:t>et</w:t>
            </w:r>
            <w:r>
              <w:rPr>
                <w:spacing w:val="-15"/>
                <w:w w:val="95"/>
                <w:sz w:val="16"/>
              </w:rPr>
              <w:t xml:space="preserve"> </w:t>
            </w:r>
            <w:r>
              <w:rPr>
                <w:w w:val="95"/>
                <w:sz w:val="16"/>
              </w:rPr>
              <w:t>préciser</w:t>
            </w:r>
            <w:r>
              <w:rPr>
                <w:spacing w:val="-16"/>
                <w:w w:val="95"/>
                <w:sz w:val="16"/>
              </w:rPr>
              <w:t xml:space="preserve"> </w:t>
            </w:r>
            <w:r>
              <w:rPr>
                <w:w w:val="95"/>
                <w:sz w:val="16"/>
              </w:rPr>
              <w:t>leur</w:t>
            </w:r>
            <w:r>
              <w:rPr>
                <w:spacing w:val="-16"/>
                <w:w w:val="95"/>
                <w:sz w:val="16"/>
              </w:rPr>
              <w:t xml:space="preserve"> </w:t>
            </w:r>
            <w:r>
              <w:rPr>
                <w:w w:val="95"/>
                <w:sz w:val="16"/>
              </w:rPr>
              <w:t>origine</w:t>
            </w:r>
          </w:p>
          <w:p w14:paraId="7E900AFA" w14:textId="77777777" w:rsidR="00C0112C" w:rsidRDefault="00CD3D10">
            <w:pPr>
              <w:pStyle w:val="TableParagraph"/>
              <w:spacing w:line="184" w:lineRule="exact"/>
              <w:ind w:left="100"/>
              <w:rPr>
                <w:sz w:val="16"/>
              </w:rPr>
            </w:pPr>
            <w:r>
              <w:rPr>
                <w:w w:val="95"/>
                <w:sz w:val="16"/>
              </w:rPr>
              <w:t>A partir d’un schéma de la régulation de la glycémie, en expliquer le mécanisme</w:t>
            </w:r>
          </w:p>
          <w:p w14:paraId="7E900AFB" w14:textId="77777777" w:rsidR="00C0112C" w:rsidRDefault="00CD3D10">
            <w:pPr>
              <w:pStyle w:val="TableParagraph"/>
              <w:spacing w:before="8" w:line="191" w:lineRule="exact"/>
              <w:ind w:left="100"/>
              <w:rPr>
                <w:sz w:val="16"/>
              </w:rPr>
            </w:pPr>
            <w:r>
              <w:rPr>
                <w:w w:val="95"/>
                <w:sz w:val="16"/>
              </w:rPr>
              <w:t>Pour chaque pathologie :</w:t>
            </w:r>
          </w:p>
          <w:p w14:paraId="7E900AFC" w14:textId="77777777" w:rsidR="00C0112C" w:rsidRDefault="00CD3D10">
            <w:pPr>
              <w:pStyle w:val="TableParagraph"/>
              <w:numPr>
                <w:ilvl w:val="0"/>
                <w:numId w:val="96"/>
              </w:numPr>
              <w:tabs>
                <w:tab w:val="left" w:pos="226"/>
              </w:tabs>
              <w:spacing w:line="181" w:lineRule="exact"/>
              <w:rPr>
                <w:sz w:val="16"/>
              </w:rPr>
            </w:pPr>
            <w:r>
              <w:rPr>
                <w:w w:val="90"/>
                <w:sz w:val="16"/>
              </w:rPr>
              <w:t>donner une définition</w:t>
            </w:r>
            <w:r>
              <w:rPr>
                <w:spacing w:val="-7"/>
                <w:w w:val="90"/>
                <w:sz w:val="16"/>
              </w:rPr>
              <w:t xml:space="preserve"> </w:t>
            </w:r>
            <w:r>
              <w:rPr>
                <w:w w:val="90"/>
                <w:sz w:val="16"/>
              </w:rPr>
              <w:t>;</w:t>
            </w:r>
          </w:p>
          <w:p w14:paraId="7E900AFD" w14:textId="77777777" w:rsidR="00C0112C" w:rsidRDefault="00CD3D10">
            <w:pPr>
              <w:pStyle w:val="TableParagraph"/>
              <w:numPr>
                <w:ilvl w:val="0"/>
                <w:numId w:val="96"/>
              </w:numPr>
              <w:tabs>
                <w:tab w:val="left" w:pos="226"/>
              </w:tabs>
              <w:spacing w:line="176" w:lineRule="exact"/>
              <w:rPr>
                <w:sz w:val="16"/>
              </w:rPr>
            </w:pPr>
            <w:r>
              <w:rPr>
                <w:w w:val="90"/>
                <w:sz w:val="16"/>
              </w:rPr>
              <w:t>expliquer le mécanisme d’apparition</w:t>
            </w:r>
            <w:r>
              <w:rPr>
                <w:spacing w:val="21"/>
                <w:w w:val="90"/>
                <w:sz w:val="16"/>
              </w:rPr>
              <w:t xml:space="preserve"> </w:t>
            </w:r>
            <w:r>
              <w:rPr>
                <w:w w:val="90"/>
                <w:sz w:val="16"/>
              </w:rPr>
              <w:t>;</w:t>
            </w:r>
          </w:p>
          <w:p w14:paraId="7E900AFE" w14:textId="77777777" w:rsidR="00C0112C" w:rsidRDefault="00CD3D10">
            <w:pPr>
              <w:pStyle w:val="TableParagraph"/>
              <w:numPr>
                <w:ilvl w:val="0"/>
                <w:numId w:val="96"/>
              </w:numPr>
              <w:tabs>
                <w:tab w:val="left" w:pos="226"/>
              </w:tabs>
              <w:spacing w:line="176" w:lineRule="exact"/>
              <w:rPr>
                <w:sz w:val="16"/>
              </w:rPr>
            </w:pPr>
            <w:r>
              <w:rPr>
                <w:w w:val="90"/>
                <w:sz w:val="16"/>
              </w:rPr>
              <w:t>justifier les facteurs favorisants</w:t>
            </w:r>
            <w:r>
              <w:rPr>
                <w:spacing w:val="15"/>
                <w:w w:val="90"/>
                <w:sz w:val="16"/>
              </w:rPr>
              <w:t xml:space="preserve"> </w:t>
            </w:r>
            <w:r>
              <w:rPr>
                <w:w w:val="90"/>
                <w:sz w:val="16"/>
              </w:rPr>
              <w:t>;</w:t>
            </w:r>
          </w:p>
          <w:p w14:paraId="7E900AFF" w14:textId="77777777" w:rsidR="00C0112C" w:rsidRDefault="00CD3D10">
            <w:pPr>
              <w:pStyle w:val="TableParagraph"/>
              <w:numPr>
                <w:ilvl w:val="0"/>
                <w:numId w:val="96"/>
              </w:numPr>
              <w:tabs>
                <w:tab w:val="left" w:pos="226"/>
              </w:tabs>
              <w:spacing w:line="176" w:lineRule="exact"/>
              <w:rPr>
                <w:sz w:val="16"/>
              </w:rPr>
            </w:pPr>
            <w:r>
              <w:rPr>
                <w:w w:val="95"/>
                <w:sz w:val="16"/>
              </w:rPr>
              <w:t>présenter</w:t>
            </w:r>
            <w:r>
              <w:rPr>
                <w:spacing w:val="-18"/>
                <w:w w:val="95"/>
                <w:sz w:val="16"/>
              </w:rPr>
              <w:t xml:space="preserve"> </w:t>
            </w:r>
            <w:r>
              <w:rPr>
                <w:w w:val="95"/>
                <w:sz w:val="16"/>
              </w:rPr>
              <w:t>les</w:t>
            </w:r>
            <w:r>
              <w:rPr>
                <w:spacing w:val="-18"/>
                <w:w w:val="95"/>
                <w:sz w:val="16"/>
              </w:rPr>
              <w:t xml:space="preserve"> </w:t>
            </w:r>
            <w:r>
              <w:rPr>
                <w:w w:val="95"/>
                <w:sz w:val="16"/>
              </w:rPr>
              <w:t>signes</w:t>
            </w:r>
            <w:r>
              <w:rPr>
                <w:spacing w:val="-18"/>
                <w:w w:val="95"/>
                <w:sz w:val="16"/>
              </w:rPr>
              <w:t xml:space="preserve"> </w:t>
            </w:r>
            <w:r>
              <w:rPr>
                <w:w w:val="95"/>
                <w:sz w:val="16"/>
              </w:rPr>
              <w:t>cliniques,</w:t>
            </w:r>
            <w:r>
              <w:rPr>
                <w:spacing w:val="-18"/>
                <w:w w:val="95"/>
                <w:sz w:val="16"/>
              </w:rPr>
              <w:t xml:space="preserve"> </w:t>
            </w:r>
            <w:r>
              <w:rPr>
                <w:w w:val="95"/>
                <w:sz w:val="16"/>
              </w:rPr>
              <w:t>les</w:t>
            </w:r>
            <w:r>
              <w:rPr>
                <w:spacing w:val="-18"/>
                <w:w w:val="95"/>
                <w:sz w:val="16"/>
              </w:rPr>
              <w:t xml:space="preserve"> </w:t>
            </w:r>
            <w:r>
              <w:rPr>
                <w:w w:val="95"/>
                <w:sz w:val="16"/>
              </w:rPr>
              <w:t>conséquences</w:t>
            </w:r>
            <w:r>
              <w:rPr>
                <w:spacing w:val="-18"/>
                <w:w w:val="95"/>
                <w:sz w:val="16"/>
              </w:rPr>
              <w:t xml:space="preserve"> </w:t>
            </w:r>
            <w:r>
              <w:rPr>
                <w:w w:val="95"/>
                <w:sz w:val="16"/>
              </w:rPr>
              <w:t>et</w:t>
            </w:r>
            <w:r>
              <w:rPr>
                <w:spacing w:val="-17"/>
                <w:w w:val="95"/>
                <w:sz w:val="16"/>
              </w:rPr>
              <w:t xml:space="preserve"> </w:t>
            </w:r>
            <w:r>
              <w:rPr>
                <w:w w:val="95"/>
                <w:sz w:val="16"/>
              </w:rPr>
              <w:t>évolution</w:t>
            </w:r>
            <w:r>
              <w:rPr>
                <w:spacing w:val="-18"/>
                <w:w w:val="95"/>
                <w:sz w:val="16"/>
              </w:rPr>
              <w:t xml:space="preserve"> </w:t>
            </w:r>
            <w:r>
              <w:rPr>
                <w:w w:val="95"/>
                <w:sz w:val="16"/>
              </w:rPr>
              <w:t>potentielles</w:t>
            </w:r>
            <w:r>
              <w:rPr>
                <w:spacing w:val="-26"/>
                <w:w w:val="95"/>
                <w:sz w:val="16"/>
              </w:rPr>
              <w:t xml:space="preserve"> </w:t>
            </w:r>
            <w:r>
              <w:rPr>
                <w:w w:val="95"/>
                <w:sz w:val="16"/>
              </w:rPr>
              <w:t>;</w:t>
            </w:r>
          </w:p>
          <w:p w14:paraId="7E900B00" w14:textId="77777777" w:rsidR="00C0112C" w:rsidRDefault="00CD3D10">
            <w:pPr>
              <w:pStyle w:val="TableParagraph"/>
              <w:numPr>
                <w:ilvl w:val="0"/>
                <w:numId w:val="96"/>
              </w:numPr>
              <w:tabs>
                <w:tab w:val="left" w:pos="226"/>
              </w:tabs>
              <w:spacing w:line="176" w:lineRule="exact"/>
              <w:rPr>
                <w:sz w:val="16"/>
              </w:rPr>
            </w:pPr>
            <w:r>
              <w:rPr>
                <w:w w:val="95"/>
                <w:sz w:val="16"/>
              </w:rPr>
              <w:t>justifier</w:t>
            </w:r>
            <w:r>
              <w:rPr>
                <w:spacing w:val="-16"/>
                <w:w w:val="95"/>
                <w:sz w:val="16"/>
              </w:rPr>
              <w:t xml:space="preserve"> </w:t>
            </w:r>
            <w:r>
              <w:rPr>
                <w:w w:val="95"/>
                <w:sz w:val="16"/>
              </w:rPr>
              <w:t>les</w:t>
            </w:r>
            <w:r>
              <w:rPr>
                <w:spacing w:val="-16"/>
                <w:w w:val="95"/>
                <w:sz w:val="16"/>
              </w:rPr>
              <w:t xml:space="preserve"> </w:t>
            </w:r>
            <w:r>
              <w:rPr>
                <w:w w:val="95"/>
                <w:sz w:val="16"/>
              </w:rPr>
              <w:t>moyens</w:t>
            </w:r>
            <w:r>
              <w:rPr>
                <w:spacing w:val="-16"/>
                <w:w w:val="95"/>
                <w:sz w:val="16"/>
              </w:rPr>
              <w:t xml:space="preserve"> </w:t>
            </w:r>
            <w:r>
              <w:rPr>
                <w:w w:val="95"/>
                <w:sz w:val="16"/>
              </w:rPr>
              <w:t>de</w:t>
            </w:r>
            <w:r>
              <w:rPr>
                <w:spacing w:val="-16"/>
                <w:w w:val="95"/>
                <w:sz w:val="16"/>
              </w:rPr>
              <w:t xml:space="preserve"> </w:t>
            </w:r>
            <w:r>
              <w:rPr>
                <w:w w:val="95"/>
                <w:sz w:val="16"/>
              </w:rPr>
              <w:t>prévention,</w:t>
            </w:r>
            <w:r>
              <w:rPr>
                <w:spacing w:val="-16"/>
                <w:w w:val="95"/>
                <w:sz w:val="16"/>
              </w:rPr>
              <w:t xml:space="preserve"> </w:t>
            </w:r>
            <w:r>
              <w:rPr>
                <w:w w:val="95"/>
                <w:sz w:val="16"/>
              </w:rPr>
              <w:t>de</w:t>
            </w:r>
            <w:r>
              <w:rPr>
                <w:spacing w:val="-16"/>
                <w:w w:val="95"/>
                <w:sz w:val="16"/>
              </w:rPr>
              <w:t xml:space="preserve"> </w:t>
            </w:r>
            <w:r>
              <w:rPr>
                <w:w w:val="95"/>
                <w:sz w:val="16"/>
              </w:rPr>
              <w:t>surveillance</w:t>
            </w:r>
            <w:r>
              <w:rPr>
                <w:spacing w:val="-25"/>
                <w:w w:val="95"/>
                <w:sz w:val="16"/>
              </w:rPr>
              <w:t xml:space="preserve"> </w:t>
            </w:r>
            <w:r>
              <w:rPr>
                <w:w w:val="95"/>
                <w:sz w:val="16"/>
              </w:rPr>
              <w:t>;</w:t>
            </w:r>
          </w:p>
          <w:p w14:paraId="7E900B01" w14:textId="77777777" w:rsidR="00C0112C" w:rsidRDefault="00CD3D10">
            <w:pPr>
              <w:pStyle w:val="TableParagraph"/>
              <w:numPr>
                <w:ilvl w:val="0"/>
                <w:numId w:val="96"/>
              </w:numPr>
              <w:tabs>
                <w:tab w:val="left" w:pos="226"/>
              </w:tabs>
              <w:spacing w:line="186" w:lineRule="exact"/>
              <w:rPr>
                <w:sz w:val="16"/>
              </w:rPr>
            </w:pPr>
            <w:r>
              <w:rPr>
                <w:w w:val="90"/>
                <w:sz w:val="16"/>
              </w:rPr>
              <w:t>indiquer les principaux</w:t>
            </w:r>
            <w:r>
              <w:rPr>
                <w:spacing w:val="27"/>
                <w:w w:val="90"/>
                <w:sz w:val="16"/>
              </w:rPr>
              <w:t xml:space="preserve"> </w:t>
            </w:r>
            <w:r>
              <w:rPr>
                <w:w w:val="90"/>
                <w:sz w:val="16"/>
              </w:rPr>
              <w:t>traitements.</w:t>
            </w:r>
          </w:p>
        </w:tc>
      </w:tr>
      <w:tr w:rsidR="00C0112C" w14:paraId="7E900B04" w14:textId="77777777">
        <w:trPr>
          <w:trHeight w:hRule="exact" w:val="370"/>
        </w:trPr>
        <w:tc>
          <w:tcPr>
            <w:tcW w:w="9904" w:type="dxa"/>
            <w:gridSpan w:val="2"/>
            <w:tcBorders>
              <w:top w:val="single" w:sz="2" w:space="0" w:color="000000"/>
              <w:bottom w:val="single" w:sz="2" w:space="0" w:color="000000"/>
            </w:tcBorders>
          </w:tcPr>
          <w:p w14:paraId="7E900B03" w14:textId="77777777" w:rsidR="00C0112C" w:rsidRDefault="00CD3D10">
            <w:pPr>
              <w:pStyle w:val="TableParagraph"/>
              <w:spacing w:before="108"/>
              <w:ind w:left="1907" w:right="1907"/>
              <w:jc w:val="center"/>
              <w:rPr>
                <w:rFonts w:ascii="Lucida Sans" w:hAnsi="Lucida Sans"/>
                <w:b/>
                <w:sz w:val="16"/>
              </w:rPr>
            </w:pPr>
            <w:r>
              <w:rPr>
                <w:rFonts w:ascii="Lucida Sans" w:hAnsi="Lucida Sans"/>
                <w:b/>
                <w:w w:val="85"/>
                <w:sz w:val="16"/>
              </w:rPr>
              <w:t>L’œil</w:t>
            </w:r>
          </w:p>
        </w:tc>
      </w:tr>
      <w:tr w:rsidR="00C0112C" w14:paraId="7E900B11" w14:textId="77777777">
        <w:trPr>
          <w:trHeight w:hRule="exact" w:val="2161"/>
        </w:trPr>
        <w:tc>
          <w:tcPr>
            <w:tcW w:w="3207" w:type="dxa"/>
            <w:tcBorders>
              <w:top w:val="single" w:sz="2" w:space="0" w:color="000000"/>
              <w:right w:val="single" w:sz="2" w:space="0" w:color="000000"/>
            </w:tcBorders>
          </w:tcPr>
          <w:p w14:paraId="7E900B05" w14:textId="77777777" w:rsidR="00C0112C" w:rsidRDefault="00CD3D10">
            <w:pPr>
              <w:pStyle w:val="TableParagraph"/>
              <w:spacing w:before="111"/>
              <w:rPr>
                <w:sz w:val="16"/>
              </w:rPr>
            </w:pPr>
            <w:r>
              <w:rPr>
                <w:w w:val="95"/>
                <w:sz w:val="16"/>
              </w:rPr>
              <w:t>Anatomie de l’œil</w:t>
            </w:r>
          </w:p>
          <w:p w14:paraId="7E900B06" w14:textId="77777777" w:rsidR="00C0112C" w:rsidRDefault="00CD3D10">
            <w:pPr>
              <w:pStyle w:val="TableParagraph"/>
              <w:spacing w:before="8" w:line="249" w:lineRule="auto"/>
              <w:ind w:right="217"/>
              <w:rPr>
                <w:sz w:val="16"/>
              </w:rPr>
            </w:pPr>
            <w:r>
              <w:rPr>
                <w:w w:val="95"/>
                <w:sz w:val="16"/>
              </w:rPr>
              <w:t>Vision : perception et transmission des images Défauts de la vision (myopie, presbytie) - Stra-</w:t>
            </w:r>
          </w:p>
          <w:p w14:paraId="7E900B07" w14:textId="77777777" w:rsidR="00C0112C" w:rsidRDefault="00CD3D10">
            <w:pPr>
              <w:pStyle w:val="TableParagraph"/>
              <w:spacing w:line="220" w:lineRule="auto"/>
              <w:ind w:left="264" w:right="155"/>
              <w:rPr>
                <w:sz w:val="16"/>
              </w:rPr>
            </w:pPr>
            <w:r>
              <w:rPr>
                <w:w w:val="95"/>
                <w:sz w:val="16"/>
              </w:rPr>
              <w:t>bisme</w:t>
            </w:r>
            <w:r>
              <w:rPr>
                <w:spacing w:val="-21"/>
                <w:w w:val="95"/>
                <w:sz w:val="16"/>
              </w:rPr>
              <w:t xml:space="preserve"> </w:t>
            </w:r>
            <w:r>
              <w:rPr>
                <w:w w:val="95"/>
                <w:sz w:val="16"/>
              </w:rPr>
              <w:t>-</w:t>
            </w:r>
            <w:r>
              <w:rPr>
                <w:spacing w:val="-20"/>
                <w:w w:val="95"/>
                <w:sz w:val="16"/>
              </w:rPr>
              <w:t xml:space="preserve"> </w:t>
            </w:r>
            <w:r>
              <w:rPr>
                <w:w w:val="95"/>
                <w:sz w:val="16"/>
              </w:rPr>
              <w:t>Cataracte</w:t>
            </w:r>
            <w:r>
              <w:rPr>
                <w:spacing w:val="-21"/>
                <w:w w:val="95"/>
                <w:sz w:val="16"/>
              </w:rPr>
              <w:t xml:space="preserve"> </w:t>
            </w:r>
            <w:r>
              <w:rPr>
                <w:w w:val="95"/>
                <w:sz w:val="16"/>
              </w:rPr>
              <w:t>-</w:t>
            </w:r>
            <w:r>
              <w:rPr>
                <w:spacing w:val="-20"/>
                <w:w w:val="95"/>
                <w:sz w:val="16"/>
              </w:rPr>
              <w:t xml:space="preserve"> </w:t>
            </w:r>
            <w:r>
              <w:rPr>
                <w:w w:val="95"/>
                <w:sz w:val="16"/>
              </w:rPr>
              <w:t>Dégénérescence</w:t>
            </w:r>
            <w:r>
              <w:rPr>
                <w:spacing w:val="-21"/>
                <w:w w:val="95"/>
                <w:sz w:val="16"/>
              </w:rPr>
              <w:t xml:space="preserve"> </w:t>
            </w:r>
            <w:r>
              <w:rPr>
                <w:w w:val="95"/>
                <w:sz w:val="16"/>
              </w:rPr>
              <w:t>maculaire</w:t>
            </w:r>
            <w:r>
              <w:rPr>
                <w:w w:val="90"/>
                <w:sz w:val="16"/>
              </w:rPr>
              <w:t xml:space="preserve"> </w:t>
            </w:r>
            <w:r>
              <w:rPr>
                <w:w w:val="95"/>
                <w:sz w:val="16"/>
              </w:rPr>
              <w:t>liée à</w:t>
            </w:r>
            <w:r>
              <w:rPr>
                <w:spacing w:val="-12"/>
                <w:w w:val="95"/>
                <w:sz w:val="16"/>
              </w:rPr>
              <w:t xml:space="preserve"> </w:t>
            </w:r>
            <w:r>
              <w:rPr>
                <w:w w:val="95"/>
                <w:sz w:val="16"/>
              </w:rPr>
              <w:t>l’âge</w:t>
            </w:r>
          </w:p>
        </w:tc>
        <w:tc>
          <w:tcPr>
            <w:tcW w:w="6697" w:type="dxa"/>
            <w:tcBorders>
              <w:top w:val="single" w:sz="2" w:space="0" w:color="000000"/>
              <w:left w:val="single" w:sz="2" w:space="0" w:color="000000"/>
            </w:tcBorders>
          </w:tcPr>
          <w:p w14:paraId="7E900B08" w14:textId="77777777" w:rsidR="00C0112C" w:rsidRDefault="00CD3D10">
            <w:pPr>
              <w:pStyle w:val="TableParagraph"/>
              <w:spacing w:before="123" w:line="176" w:lineRule="exact"/>
              <w:ind w:left="100" w:right="2399"/>
              <w:rPr>
                <w:sz w:val="16"/>
              </w:rPr>
            </w:pPr>
            <w:r>
              <w:rPr>
                <w:w w:val="95"/>
                <w:sz w:val="16"/>
              </w:rPr>
              <w:t>Indiquer,</w:t>
            </w:r>
            <w:r>
              <w:rPr>
                <w:spacing w:val="-16"/>
                <w:w w:val="95"/>
                <w:sz w:val="16"/>
              </w:rPr>
              <w:t xml:space="preserve"> </w:t>
            </w:r>
            <w:r>
              <w:rPr>
                <w:w w:val="95"/>
                <w:sz w:val="16"/>
              </w:rPr>
              <w:t>sur</w:t>
            </w:r>
            <w:r>
              <w:rPr>
                <w:spacing w:val="-16"/>
                <w:w w:val="95"/>
                <w:sz w:val="16"/>
              </w:rPr>
              <w:t xml:space="preserve"> </w:t>
            </w:r>
            <w:r>
              <w:rPr>
                <w:w w:val="95"/>
                <w:sz w:val="16"/>
              </w:rPr>
              <w:t>un</w:t>
            </w:r>
            <w:r>
              <w:rPr>
                <w:spacing w:val="-16"/>
                <w:w w:val="95"/>
                <w:sz w:val="16"/>
              </w:rPr>
              <w:t xml:space="preserve"> </w:t>
            </w:r>
            <w:r>
              <w:rPr>
                <w:w w:val="95"/>
                <w:sz w:val="16"/>
              </w:rPr>
              <w:t>schéma,</w:t>
            </w:r>
            <w:r>
              <w:rPr>
                <w:spacing w:val="-16"/>
                <w:w w:val="95"/>
                <w:sz w:val="16"/>
              </w:rPr>
              <w:t xml:space="preserve"> </w:t>
            </w:r>
            <w:r>
              <w:rPr>
                <w:w w:val="95"/>
                <w:sz w:val="16"/>
              </w:rPr>
              <w:t>les</w:t>
            </w:r>
            <w:r>
              <w:rPr>
                <w:spacing w:val="-17"/>
                <w:w w:val="95"/>
                <w:sz w:val="16"/>
              </w:rPr>
              <w:t xml:space="preserve"> </w:t>
            </w:r>
            <w:r>
              <w:rPr>
                <w:w w:val="95"/>
                <w:sz w:val="16"/>
              </w:rPr>
              <w:t>différents</w:t>
            </w:r>
            <w:r>
              <w:rPr>
                <w:spacing w:val="-16"/>
                <w:w w:val="95"/>
                <w:sz w:val="16"/>
              </w:rPr>
              <w:t xml:space="preserve"> </w:t>
            </w:r>
            <w:r>
              <w:rPr>
                <w:w w:val="95"/>
                <w:sz w:val="16"/>
              </w:rPr>
              <w:t>éléments</w:t>
            </w:r>
            <w:r>
              <w:rPr>
                <w:spacing w:val="-17"/>
                <w:w w:val="95"/>
                <w:sz w:val="16"/>
              </w:rPr>
              <w:t xml:space="preserve"> </w:t>
            </w:r>
            <w:r>
              <w:rPr>
                <w:w w:val="95"/>
                <w:sz w:val="16"/>
              </w:rPr>
              <w:t>anatomiques</w:t>
            </w:r>
            <w:r>
              <w:rPr>
                <w:spacing w:val="-16"/>
                <w:w w:val="95"/>
                <w:sz w:val="16"/>
              </w:rPr>
              <w:t xml:space="preserve"> </w:t>
            </w:r>
            <w:r>
              <w:rPr>
                <w:w w:val="95"/>
                <w:sz w:val="16"/>
              </w:rPr>
              <w:t>de</w:t>
            </w:r>
            <w:r>
              <w:rPr>
                <w:spacing w:val="-16"/>
                <w:w w:val="95"/>
                <w:sz w:val="16"/>
              </w:rPr>
              <w:t xml:space="preserve"> </w:t>
            </w:r>
            <w:r>
              <w:rPr>
                <w:w w:val="95"/>
                <w:sz w:val="16"/>
              </w:rPr>
              <w:t>l’œil Annoter</w:t>
            </w:r>
            <w:r>
              <w:rPr>
                <w:spacing w:val="-13"/>
                <w:w w:val="95"/>
                <w:sz w:val="16"/>
              </w:rPr>
              <w:t xml:space="preserve"> </w:t>
            </w:r>
            <w:r>
              <w:rPr>
                <w:w w:val="95"/>
                <w:sz w:val="16"/>
              </w:rPr>
              <w:t>un</w:t>
            </w:r>
            <w:r>
              <w:rPr>
                <w:spacing w:val="-13"/>
                <w:w w:val="95"/>
                <w:sz w:val="16"/>
              </w:rPr>
              <w:t xml:space="preserve"> </w:t>
            </w:r>
            <w:r>
              <w:rPr>
                <w:w w:val="95"/>
                <w:sz w:val="16"/>
              </w:rPr>
              <w:t>schéma</w:t>
            </w:r>
            <w:r>
              <w:rPr>
                <w:spacing w:val="-13"/>
                <w:w w:val="95"/>
                <w:sz w:val="16"/>
              </w:rPr>
              <w:t xml:space="preserve"> </w:t>
            </w:r>
            <w:r>
              <w:rPr>
                <w:w w:val="95"/>
                <w:sz w:val="16"/>
              </w:rPr>
              <w:t>de</w:t>
            </w:r>
            <w:r>
              <w:rPr>
                <w:spacing w:val="-13"/>
                <w:w w:val="95"/>
                <w:sz w:val="16"/>
              </w:rPr>
              <w:t xml:space="preserve"> </w:t>
            </w:r>
            <w:r>
              <w:rPr>
                <w:w w:val="95"/>
                <w:sz w:val="16"/>
              </w:rPr>
              <w:t>la</w:t>
            </w:r>
            <w:r>
              <w:rPr>
                <w:spacing w:val="-12"/>
                <w:w w:val="95"/>
                <w:sz w:val="16"/>
              </w:rPr>
              <w:t xml:space="preserve"> </w:t>
            </w:r>
            <w:r>
              <w:rPr>
                <w:w w:val="95"/>
                <w:sz w:val="16"/>
              </w:rPr>
              <w:t>rétine</w:t>
            </w:r>
          </w:p>
          <w:p w14:paraId="7E900B09" w14:textId="77777777" w:rsidR="00C0112C" w:rsidRDefault="00CD3D10">
            <w:pPr>
              <w:pStyle w:val="TableParagraph"/>
              <w:spacing w:before="9" w:line="164" w:lineRule="exact"/>
              <w:ind w:left="264" w:right="96" w:hanging="165"/>
              <w:rPr>
                <w:sz w:val="16"/>
              </w:rPr>
            </w:pPr>
            <w:r>
              <w:rPr>
                <w:w w:val="95"/>
                <w:sz w:val="16"/>
              </w:rPr>
              <w:t>E</w:t>
            </w:r>
            <w:r>
              <w:rPr>
                <w:w w:val="95"/>
                <w:sz w:val="16"/>
              </w:rPr>
              <w:t>xpliquer</w:t>
            </w:r>
            <w:r>
              <w:rPr>
                <w:spacing w:val="-21"/>
                <w:w w:val="95"/>
                <w:sz w:val="16"/>
              </w:rPr>
              <w:t xml:space="preserve"> </w:t>
            </w:r>
            <w:r>
              <w:rPr>
                <w:w w:val="95"/>
                <w:sz w:val="16"/>
              </w:rPr>
              <w:t>la</w:t>
            </w:r>
            <w:r>
              <w:rPr>
                <w:spacing w:val="-21"/>
                <w:w w:val="95"/>
                <w:sz w:val="16"/>
              </w:rPr>
              <w:t xml:space="preserve"> </w:t>
            </w:r>
            <w:r>
              <w:rPr>
                <w:w w:val="95"/>
                <w:sz w:val="16"/>
              </w:rPr>
              <w:t>formation</w:t>
            </w:r>
            <w:r>
              <w:rPr>
                <w:spacing w:val="-20"/>
                <w:w w:val="95"/>
                <w:sz w:val="16"/>
              </w:rPr>
              <w:t xml:space="preserve"> </w:t>
            </w:r>
            <w:r>
              <w:rPr>
                <w:w w:val="95"/>
                <w:sz w:val="16"/>
              </w:rPr>
              <w:t>de</w:t>
            </w:r>
            <w:r>
              <w:rPr>
                <w:spacing w:val="-21"/>
                <w:w w:val="95"/>
                <w:sz w:val="16"/>
              </w:rPr>
              <w:t xml:space="preserve"> </w:t>
            </w:r>
            <w:r>
              <w:rPr>
                <w:w w:val="95"/>
                <w:sz w:val="16"/>
              </w:rPr>
              <w:t>l’image</w:t>
            </w:r>
            <w:r>
              <w:rPr>
                <w:spacing w:val="-21"/>
                <w:w w:val="95"/>
                <w:sz w:val="16"/>
              </w:rPr>
              <w:t xml:space="preserve"> </w:t>
            </w:r>
            <w:r>
              <w:rPr>
                <w:w w:val="95"/>
                <w:sz w:val="16"/>
              </w:rPr>
              <w:t>sur</w:t>
            </w:r>
            <w:r>
              <w:rPr>
                <w:spacing w:val="-21"/>
                <w:w w:val="95"/>
                <w:sz w:val="16"/>
              </w:rPr>
              <w:t xml:space="preserve"> </w:t>
            </w:r>
            <w:r>
              <w:rPr>
                <w:w w:val="95"/>
                <w:sz w:val="16"/>
              </w:rPr>
              <w:t>la</w:t>
            </w:r>
            <w:r>
              <w:rPr>
                <w:spacing w:val="-21"/>
                <w:w w:val="95"/>
                <w:sz w:val="16"/>
              </w:rPr>
              <w:t xml:space="preserve"> </w:t>
            </w:r>
            <w:r>
              <w:rPr>
                <w:w w:val="95"/>
                <w:sz w:val="16"/>
              </w:rPr>
              <w:t>rétine,</w:t>
            </w:r>
            <w:r>
              <w:rPr>
                <w:spacing w:val="-20"/>
                <w:w w:val="95"/>
                <w:sz w:val="16"/>
              </w:rPr>
              <w:t xml:space="preserve"> </w:t>
            </w:r>
            <w:r>
              <w:rPr>
                <w:w w:val="95"/>
                <w:sz w:val="16"/>
              </w:rPr>
              <w:t>l’origine</w:t>
            </w:r>
            <w:r>
              <w:rPr>
                <w:spacing w:val="-21"/>
                <w:w w:val="95"/>
                <w:sz w:val="16"/>
              </w:rPr>
              <w:t xml:space="preserve"> </w:t>
            </w:r>
            <w:r>
              <w:rPr>
                <w:w w:val="95"/>
                <w:sz w:val="16"/>
              </w:rPr>
              <w:t>de</w:t>
            </w:r>
            <w:r>
              <w:rPr>
                <w:spacing w:val="-21"/>
                <w:w w:val="95"/>
                <w:sz w:val="16"/>
              </w:rPr>
              <w:t xml:space="preserve"> </w:t>
            </w:r>
            <w:r>
              <w:rPr>
                <w:w w:val="95"/>
                <w:sz w:val="16"/>
              </w:rPr>
              <w:t>l’influx</w:t>
            </w:r>
            <w:r>
              <w:rPr>
                <w:spacing w:val="-20"/>
                <w:w w:val="95"/>
                <w:sz w:val="16"/>
              </w:rPr>
              <w:t xml:space="preserve"> </w:t>
            </w:r>
            <w:r>
              <w:rPr>
                <w:w w:val="95"/>
                <w:sz w:val="16"/>
              </w:rPr>
              <w:t>nerveux</w:t>
            </w:r>
            <w:r>
              <w:rPr>
                <w:spacing w:val="-21"/>
                <w:w w:val="95"/>
                <w:sz w:val="16"/>
              </w:rPr>
              <w:t xml:space="preserve"> </w:t>
            </w:r>
            <w:r>
              <w:rPr>
                <w:w w:val="95"/>
                <w:sz w:val="16"/>
              </w:rPr>
              <w:t>visuel</w:t>
            </w:r>
            <w:r>
              <w:rPr>
                <w:spacing w:val="-21"/>
                <w:w w:val="95"/>
                <w:sz w:val="16"/>
              </w:rPr>
              <w:t xml:space="preserve"> </w:t>
            </w:r>
            <w:r>
              <w:rPr>
                <w:w w:val="95"/>
                <w:sz w:val="16"/>
              </w:rPr>
              <w:t>(rôle</w:t>
            </w:r>
            <w:r>
              <w:rPr>
                <w:spacing w:val="-21"/>
                <w:w w:val="95"/>
                <w:sz w:val="16"/>
              </w:rPr>
              <w:t xml:space="preserve"> </w:t>
            </w:r>
            <w:r>
              <w:rPr>
                <w:w w:val="95"/>
                <w:sz w:val="16"/>
              </w:rPr>
              <w:t>des</w:t>
            </w:r>
            <w:r>
              <w:rPr>
                <w:spacing w:val="-20"/>
                <w:w w:val="95"/>
                <w:sz w:val="16"/>
              </w:rPr>
              <w:t xml:space="preserve"> </w:t>
            </w:r>
            <w:r>
              <w:rPr>
                <w:w w:val="95"/>
                <w:sz w:val="16"/>
              </w:rPr>
              <w:t>cellules</w:t>
            </w:r>
            <w:r>
              <w:rPr>
                <w:spacing w:val="-21"/>
                <w:w w:val="95"/>
                <w:sz w:val="16"/>
              </w:rPr>
              <w:t xml:space="preserve"> </w:t>
            </w:r>
            <w:r>
              <w:rPr>
                <w:w w:val="95"/>
                <w:sz w:val="16"/>
              </w:rPr>
              <w:t>rétiniennes) et</w:t>
            </w:r>
            <w:r>
              <w:rPr>
                <w:spacing w:val="-13"/>
                <w:w w:val="95"/>
                <w:sz w:val="16"/>
              </w:rPr>
              <w:t xml:space="preserve"> </w:t>
            </w:r>
            <w:r>
              <w:rPr>
                <w:w w:val="95"/>
                <w:sz w:val="16"/>
              </w:rPr>
              <w:t>sa</w:t>
            </w:r>
            <w:r>
              <w:rPr>
                <w:spacing w:val="-12"/>
                <w:w w:val="95"/>
                <w:sz w:val="16"/>
              </w:rPr>
              <w:t xml:space="preserve"> </w:t>
            </w:r>
            <w:r>
              <w:rPr>
                <w:w w:val="95"/>
                <w:sz w:val="16"/>
              </w:rPr>
              <w:t>transmission</w:t>
            </w:r>
            <w:r>
              <w:rPr>
                <w:spacing w:val="-12"/>
                <w:w w:val="95"/>
                <w:sz w:val="16"/>
              </w:rPr>
              <w:t xml:space="preserve"> </w:t>
            </w:r>
            <w:r>
              <w:rPr>
                <w:w w:val="95"/>
                <w:sz w:val="16"/>
              </w:rPr>
              <w:t>au</w:t>
            </w:r>
            <w:r>
              <w:rPr>
                <w:spacing w:val="-12"/>
                <w:w w:val="95"/>
                <w:sz w:val="16"/>
              </w:rPr>
              <w:t xml:space="preserve"> </w:t>
            </w:r>
            <w:r>
              <w:rPr>
                <w:w w:val="95"/>
                <w:sz w:val="16"/>
              </w:rPr>
              <w:t>cerveau</w:t>
            </w:r>
          </w:p>
          <w:p w14:paraId="7E900B0A" w14:textId="77777777" w:rsidR="00C0112C" w:rsidRDefault="00CD3D10">
            <w:pPr>
              <w:pStyle w:val="TableParagraph"/>
              <w:spacing w:before="19" w:line="191" w:lineRule="exact"/>
              <w:ind w:left="100"/>
              <w:rPr>
                <w:sz w:val="16"/>
              </w:rPr>
            </w:pPr>
            <w:r>
              <w:rPr>
                <w:w w:val="95"/>
                <w:sz w:val="16"/>
              </w:rPr>
              <w:t>Pour chaque pathologie :</w:t>
            </w:r>
          </w:p>
          <w:p w14:paraId="7E900B0B" w14:textId="77777777" w:rsidR="00C0112C" w:rsidRDefault="00CD3D10">
            <w:pPr>
              <w:pStyle w:val="TableParagraph"/>
              <w:numPr>
                <w:ilvl w:val="0"/>
                <w:numId w:val="95"/>
              </w:numPr>
              <w:tabs>
                <w:tab w:val="left" w:pos="226"/>
              </w:tabs>
              <w:spacing w:line="181" w:lineRule="exact"/>
              <w:rPr>
                <w:sz w:val="16"/>
              </w:rPr>
            </w:pPr>
            <w:r>
              <w:rPr>
                <w:w w:val="90"/>
                <w:sz w:val="16"/>
              </w:rPr>
              <w:t>donner une définition</w:t>
            </w:r>
            <w:r>
              <w:rPr>
                <w:spacing w:val="-7"/>
                <w:w w:val="90"/>
                <w:sz w:val="16"/>
              </w:rPr>
              <w:t xml:space="preserve"> </w:t>
            </w:r>
            <w:r>
              <w:rPr>
                <w:w w:val="90"/>
                <w:sz w:val="16"/>
              </w:rPr>
              <w:t>;</w:t>
            </w:r>
          </w:p>
          <w:p w14:paraId="7E900B0C" w14:textId="77777777" w:rsidR="00C0112C" w:rsidRDefault="00CD3D10">
            <w:pPr>
              <w:pStyle w:val="TableParagraph"/>
              <w:numPr>
                <w:ilvl w:val="0"/>
                <w:numId w:val="95"/>
              </w:numPr>
              <w:tabs>
                <w:tab w:val="left" w:pos="226"/>
              </w:tabs>
              <w:spacing w:line="176" w:lineRule="exact"/>
              <w:rPr>
                <w:sz w:val="16"/>
              </w:rPr>
            </w:pPr>
            <w:r>
              <w:rPr>
                <w:w w:val="95"/>
                <w:sz w:val="16"/>
              </w:rPr>
              <w:t>expliquer</w:t>
            </w:r>
            <w:r>
              <w:rPr>
                <w:spacing w:val="-14"/>
                <w:w w:val="95"/>
                <w:sz w:val="16"/>
              </w:rPr>
              <w:t xml:space="preserve"> </w:t>
            </w:r>
            <w:r>
              <w:rPr>
                <w:w w:val="95"/>
                <w:sz w:val="16"/>
              </w:rPr>
              <w:t>la</w:t>
            </w:r>
            <w:r>
              <w:rPr>
                <w:spacing w:val="-14"/>
                <w:w w:val="95"/>
                <w:sz w:val="16"/>
              </w:rPr>
              <w:t xml:space="preserve"> </w:t>
            </w:r>
            <w:r>
              <w:rPr>
                <w:w w:val="95"/>
                <w:sz w:val="16"/>
              </w:rPr>
              <w:t>cause</w:t>
            </w:r>
            <w:r>
              <w:rPr>
                <w:spacing w:val="-14"/>
                <w:w w:val="95"/>
                <w:sz w:val="16"/>
              </w:rPr>
              <w:t xml:space="preserve"> </w:t>
            </w:r>
            <w:r>
              <w:rPr>
                <w:w w:val="95"/>
                <w:sz w:val="16"/>
              </w:rPr>
              <w:t>ou</w:t>
            </w:r>
            <w:r>
              <w:rPr>
                <w:spacing w:val="-14"/>
                <w:w w:val="95"/>
                <w:sz w:val="16"/>
              </w:rPr>
              <w:t xml:space="preserve"> </w:t>
            </w:r>
            <w:r>
              <w:rPr>
                <w:w w:val="95"/>
                <w:sz w:val="16"/>
              </w:rPr>
              <w:t>le</w:t>
            </w:r>
            <w:r>
              <w:rPr>
                <w:spacing w:val="-13"/>
                <w:w w:val="95"/>
                <w:sz w:val="16"/>
              </w:rPr>
              <w:t xml:space="preserve"> </w:t>
            </w:r>
            <w:r>
              <w:rPr>
                <w:w w:val="95"/>
                <w:sz w:val="16"/>
              </w:rPr>
              <w:t>mécanisme</w:t>
            </w:r>
            <w:r>
              <w:rPr>
                <w:spacing w:val="-14"/>
                <w:w w:val="95"/>
                <w:sz w:val="16"/>
              </w:rPr>
              <w:t xml:space="preserve"> </w:t>
            </w:r>
            <w:r>
              <w:rPr>
                <w:w w:val="95"/>
                <w:sz w:val="16"/>
              </w:rPr>
              <w:t>d’apparition</w:t>
            </w:r>
            <w:r>
              <w:rPr>
                <w:spacing w:val="-25"/>
                <w:w w:val="95"/>
                <w:sz w:val="16"/>
              </w:rPr>
              <w:t xml:space="preserve"> </w:t>
            </w:r>
            <w:r>
              <w:rPr>
                <w:w w:val="95"/>
                <w:sz w:val="16"/>
              </w:rPr>
              <w:t>;</w:t>
            </w:r>
          </w:p>
          <w:p w14:paraId="7E900B0D" w14:textId="77777777" w:rsidR="00C0112C" w:rsidRDefault="00CD3D10">
            <w:pPr>
              <w:pStyle w:val="TableParagraph"/>
              <w:numPr>
                <w:ilvl w:val="0"/>
                <w:numId w:val="95"/>
              </w:numPr>
              <w:tabs>
                <w:tab w:val="left" w:pos="226"/>
              </w:tabs>
              <w:spacing w:line="176" w:lineRule="exact"/>
              <w:rPr>
                <w:sz w:val="16"/>
              </w:rPr>
            </w:pPr>
            <w:r>
              <w:rPr>
                <w:w w:val="90"/>
                <w:sz w:val="16"/>
              </w:rPr>
              <w:t>justifier les facteurs favorisants</w:t>
            </w:r>
            <w:r>
              <w:rPr>
                <w:spacing w:val="15"/>
                <w:w w:val="90"/>
                <w:sz w:val="16"/>
              </w:rPr>
              <w:t xml:space="preserve"> </w:t>
            </w:r>
            <w:r>
              <w:rPr>
                <w:w w:val="90"/>
                <w:sz w:val="16"/>
              </w:rPr>
              <w:t>;</w:t>
            </w:r>
          </w:p>
          <w:p w14:paraId="7E900B0E" w14:textId="77777777" w:rsidR="00C0112C" w:rsidRDefault="00CD3D10">
            <w:pPr>
              <w:pStyle w:val="TableParagraph"/>
              <w:numPr>
                <w:ilvl w:val="0"/>
                <w:numId w:val="95"/>
              </w:numPr>
              <w:tabs>
                <w:tab w:val="left" w:pos="226"/>
              </w:tabs>
              <w:spacing w:line="176" w:lineRule="exact"/>
              <w:rPr>
                <w:sz w:val="16"/>
              </w:rPr>
            </w:pPr>
            <w:r>
              <w:rPr>
                <w:w w:val="95"/>
                <w:sz w:val="16"/>
              </w:rPr>
              <w:t>présenter</w:t>
            </w:r>
            <w:r>
              <w:rPr>
                <w:spacing w:val="-18"/>
                <w:w w:val="95"/>
                <w:sz w:val="16"/>
              </w:rPr>
              <w:t xml:space="preserve"> </w:t>
            </w:r>
            <w:r>
              <w:rPr>
                <w:w w:val="95"/>
                <w:sz w:val="16"/>
              </w:rPr>
              <w:t>les</w:t>
            </w:r>
            <w:r>
              <w:rPr>
                <w:spacing w:val="-18"/>
                <w:w w:val="95"/>
                <w:sz w:val="16"/>
              </w:rPr>
              <w:t xml:space="preserve"> </w:t>
            </w:r>
            <w:r>
              <w:rPr>
                <w:w w:val="95"/>
                <w:sz w:val="16"/>
              </w:rPr>
              <w:t>signes</w:t>
            </w:r>
            <w:r>
              <w:rPr>
                <w:spacing w:val="-18"/>
                <w:w w:val="95"/>
                <w:sz w:val="16"/>
              </w:rPr>
              <w:t xml:space="preserve"> </w:t>
            </w:r>
            <w:r>
              <w:rPr>
                <w:w w:val="95"/>
                <w:sz w:val="16"/>
              </w:rPr>
              <w:t>cliniques,</w:t>
            </w:r>
            <w:r>
              <w:rPr>
                <w:spacing w:val="-18"/>
                <w:w w:val="95"/>
                <w:sz w:val="16"/>
              </w:rPr>
              <w:t xml:space="preserve"> </w:t>
            </w:r>
            <w:r>
              <w:rPr>
                <w:w w:val="95"/>
                <w:sz w:val="16"/>
              </w:rPr>
              <w:t>les</w:t>
            </w:r>
            <w:r>
              <w:rPr>
                <w:spacing w:val="-18"/>
                <w:w w:val="95"/>
                <w:sz w:val="16"/>
              </w:rPr>
              <w:t xml:space="preserve"> </w:t>
            </w:r>
            <w:r>
              <w:rPr>
                <w:w w:val="95"/>
                <w:sz w:val="16"/>
              </w:rPr>
              <w:t>conséquences</w:t>
            </w:r>
            <w:r>
              <w:rPr>
                <w:spacing w:val="-18"/>
                <w:w w:val="95"/>
                <w:sz w:val="16"/>
              </w:rPr>
              <w:t xml:space="preserve"> </w:t>
            </w:r>
            <w:r>
              <w:rPr>
                <w:w w:val="95"/>
                <w:sz w:val="16"/>
              </w:rPr>
              <w:t>et</w:t>
            </w:r>
            <w:r>
              <w:rPr>
                <w:spacing w:val="-17"/>
                <w:w w:val="95"/>
                <w:sz w:val="16"/>
              </w:rPr>
              <w:t xml:space="preserve"> </w:t>
            </w:r>
            <w:r>
              <w:rPr>
                <w:w w:val="95"/>
                <w:sz w:val="16"/>
              </w:rPr>
              <w:t>évolution</w:t>
            </w:r>
            <w:r>
              <w:rPr>
                <w:spacing w:val="-18"/>
                <w:w w:val="95"/>
                <w:sz w:val="16"/>
              </w:rPr>
              <w:t xml:space="preserve"> </w:t>
            </w:r>
            <w:r>
              <w:rPr>
                <w:w w:val="95"/>
                <w:sz w:val="16"/>
              </w:rPr>
              <w:t>potentielles</w:t>
            </w:r>
            <w:r>
              <w:rPr>
                <w:spacing w:val="-26"/>
                <w:w w:val="95"/>
                <w:sz w:val="16"/>
              </w:rPr>
              <w:t xml:space="preserve"> </w:t>
            </w:r>
            <w:r>
              <w:rPr>
                <w:w w:val="95"/>
                <w:sz w:val="16"/>
              </w:rPr>
              <w:t>;</w:t>
            </w:r>
          </w:p>
          <w:p w14:paraId="7E900B0F" w14:textId="77777777" w:rsidR="00C0112C" w:rsidRDefault="00CD3D10">
            <w:pPr>
              <w:pStyle w:val="TableParagraph"/>
              <w:numPr>
                <w:ilvl w:val="0"/>
                <w:numId w:val="95"/>
              </w:numPr>
              <w:tabs>
                <w:tab w:val="left" w:pos="226"/>
              </w:tabs>
              <w:spacing w:line="176" w:lineRule="exact"/>
              <w:rPr>
                <w:sz w:val="16"/>
              </w:rPr>
            </w:pPr>
            <w:r>
              <w:rPr>
                <w:w w:val="95"/>
                <w:sz w:val="16"/>
              </w:rPr>
              <w:t>justifier</w:t>
            </w:r>
            <w:r>
              <w:rPr>
                <w:spacing w:val="-16"/>
                <w:w w:val="95"/>
                <w:sz w:val="16"/>
              </w:rPr>
              <w:t xml:space="preserve"> </w:t>
            </w:r>
            <w:r>
              <w:rPr>
                <w:w w:val="95"/>
                <w:sz w:val="16"/>
              </w:rPr>
              <w:t>les</w:t>
            </w:r>
            <w:r>
              <w:rPr>
                <w:spacing w:val="-16"/>
                <w:w w:val="95"/>
                <w:sz w:val="16"/>
              </w:rPr>
              <w:t xml:space="preserve"> </w:t>
            </w:r>
            <w:r>
              <w:rPr>
                <w:w w:val="95"/>
                <w:sz w:val="16"/>
              </w:rPr>
              <w:t>moyens</w:t>
            </w:r>
            <w:r>
              <w:rPr>
                <w:spacing w:val="-16"/>
                <w:w w:val="95"/>
                <w:sz w:val="16"/>
              </w:rPr>
              <w:t xml:space="preserve"> </w:t>
            </w:r>
            <w:r>
              <w:rPr>
                <w:w w:val="95"/>
                <w:sz w:val="16"/>
              </w:rPr>
              <w:t>de</w:t>
            </w:r>
            <w:r>
              <w:rPr>
                <w:spacing w:val="-16"/>
                <w:w w:val="95"/>
                <w:sz w:val="16"/>
              </w:rPr>
              <w:t xml:space="preserve"> </w:t>
            </w:r>
            <w:r>
              <w:rPr>
                <w:w w:val="95"/>
                <w:sz w:val="16"/>
              </w:rPr>
              <w:t>prévention,</w:t>
            </w:r>
            <w:r>
              <w:rPr>
                <w:spacing w:val="-16"/>
                <w:w w:val="95"/>
                <w:sz w:val="16"/>
              </w:rPr>
              <w:t xml:space="preserve"> </w:t>
            </w:r>
            <w:r>
              <w:rPr>
                <w:w w:val="95"/>
                <w:sz w:val="16"/>
              </w:rPr>
              <w:t>de</w:t>
            </w:r>
            <w:r>
              <w:rPr>
                <w:spacing w:val="-16"/>
                <w:w w:val="95"/>
                <w:sz w:val="16"/>
              </w:rPr>
              <w:t xml:space="preserve"> </w:t>
            </w:r>
            <w:r>
              <w:rPr>
                <w:w w:val="95"/>
                <w:sz w:val="16"/>
              </w:rPr>
              <w:t>surveillance</w:t>
            </w:r>
            <w:r>
              <w:rPr>
                <w:spacing w:val="-25"/>
                <w:w w:val="95"/>
                <w:sz w:val="16"/>
              </w:rPr>
              <w:t xml:space="preserve"> </w:t>
            </w:r>
            <w:r>
              <w:rPr>
                <w:w w:val="95"/>
                <w:sz w:val="16"/>
              </w:rPr>
              <w:t>;</w:t>
            </w:r>
          </w:p>
          <w:p w14:paraId="7E900B10" w14:textId="77777777" w:rsidR="00C0112C" w:rsidRDefault="00CD3D10">
            <w:pPr>
              <w:pStyle w:val="TableParagraph"/>
              <w:numPr>
                <w:ilvl w:val="0"/>
                <w:numId w:val="95"/>
              </w:numPr>
              <w:tabs>
                <w:tab w:val="left" w:pos="226"/>
              </w:tabs>
              <w:spacing w:line="186" w:lineRule="exact"/>
              <w:rPr>
                <w:sz w:val="16"/>
              </w:rPr>
            </w:pPr>
            <w:r>
              <w:rPr>
                <w:w w:val="90"/>
                <w:sz w:val="16"/>
              </w:rPr>
              <w:t>indiquer les principaux</w:t>
            </w:r>
            <w:r>
              <w:rPr>
                <w:spacing w:val="27"/>
                <w:w w:val="90"/>
                <w:sz w:val="16"/>
              </w:rPr>
              <w:t xml:space="preserve"> </w:t>
            </w:r>
            <w:r>
              <w:rPr>
                <w:w w:val="90"/>
                <w:sz w:val="16"/>
              </w:rPr>
              <w:t>traitements.</w:t>
            </w:r>
          </w:p>
        </w:tc>
      </w:tr>
    </w:tbl>
    <w:p w14:paraId="7E900B12" w14:textId="77777777" w:rsidR="00C0112C" w:rsidRDefault="00C0112C">
      <w:pPr>
        <w:spacing w:before="3"/>
        <w:rPr>
          <w:sz w:val="14"/>
        </w:rPr>
      </w:pPr>
    </w:p>
    <w:p w14:paraId="7E900B13" w14:textId="77777777" w:rsidR="00C0112C" w:rsidRDefault="00CD3D10">
      <w:pPr>
        <w:pStyle w:val="Titre1"/>
        <w:spacing w:before="129" w:line="216" w:lineRule="exact"/>
        <w:ind w:left="1935" w:right="1933"/>
      </w:pPr>
      <w:r>
        <w:rPr>
          <w:w w:val="105"/>
        </w:rPr>
        <w:t>Bloc 2 Intervention auprès de la personne lors des soins d’hygiène, de confort et de sécurité, dans les activités de la vie  quotidienne</w:t>
      </w:r>
    </w:p>
    <w:p w14:paraId="7E900B14" w14:textId="77777777" w:rsidR="00C0112C" w:rsidRDefault="00CD3D10">
      <w:pPr>
        <w:spacing w:before="145" w:line="228" w:lineRule="exact"/>
        <w:jc w:val="center"/>
        <w:rPr>
          <w:rFonts w:ascii="Times New Roman" w:hAnsi="Times New Roman"/>
          <w:i/>
          <w:sz w:val="21"/>
        </w:rPr>
      </w:pPr>
      <w:r>
        <w:rPr>
          <w:rFonts w:ascii="Times New Roman" w:hAnsi="Times New Roman"/>
          <w:i/>
          <w:w w:val="105"/>
          <w:sz w:val="21"/>
        </w:rPr>
        <w:t>(Pour rappel, la compétence transversale 1.0 est mobilisée dans ce bloc.</w:t>
      </w:r>
    </w:p>
    <w:p w14:paraId="7E900B15" w14:textId="77777777" w:rsidR="00C0112C" w:rsidRDefault="00CD3D10">
      <w:pPr>
        <w:spacing w:line="228" w:lineRule="exact"/>
        <w:jc w:val="center"/>
        <w:rPr>
          <w:rFonts w:ascii="Times New Roman" w:hAnsi="Times New Roman"/>
          <w:i/>
          <w:sz w:val="21"/>
        </w:rPr>
      </w:pPr>
      <w:r>
        <w:rPr>
          <w:rFonts w:ascii="Times New Roman" w:hAnsi="Times New Roman"/>
          <w:i/>
          <w:w w:val="105"/>
          <w:sz w:val="21"/>
        </w:rPr>
        <w:t>Les compétences marquées d’un astérisque sont mobilisées dans les autres blocs)</w:t>
      </w:r>
    </w:p>
    <w:p w14:paraId="7E900B16" w14:textId="77777777" w:rsidR="00C0112C" w:rsidRDefault="00C0112C">
      <w:pPr>
        <w:pStyle w:val="Corpsdetexte"/>
        <w:spacing w:before="11"/>
        <w:rPr>
          <w:i/>
          <w:sz w:val="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336"/>
        <w:gridCol w:w="6568"/>
      </w:tblGrid>
      <w:tr w:rsidR="00C0112C" w14:paraId="7E900B19" w14:textId="77777777">
        <w:trPr>
          <w:trHeight w:hRule="exact" w:val="341"/>
        </w:trPr>
        <w:tc>
          <w:tcPr>
            <w:tcW w:w="3336" w:type="dxa"/>
            <w:tcBorders>
              <w:bottom w:val="single" w:sz="2" w:space="0" w:color="000000"/>
              <w:right w:val="single" w:sz="2" w:space="0" w:color="000000"/>
            </w:tcBorders>
          </w:tcPr>
          <w:p w14:paraId="7E900B17" w14:textId="77777777" w:rsidR="00C0112C" w:rsidRDefault="00CD3D10">
            <w:pPr>
              <w:pStyle w:val="TableParagraph"/>
              <w:spacing w:before="103"/>
              <w:ind w:left="1193" w:right="1193"/>
              <w:jc w:val="center"/>
              <w:rPr>
                <w:rFonts w:ascii="Lucida Sans" w:hAnsi="Lucida Sans"/>
                <w:b/>
                <w:sz w:val="13"/>
              </w:rPr>
            </w:pPr>
            <w:r>
              <w:rPr>
                <w:rFonts w:ascii="Lucida Sans" w:hAnsi="Lucida Sans"/>
                <w:b/>
                <w:sz w:val="13"/>
              </w:rPr>
              <w:t>Compétences</w:t>
            </w:r>
          </w:p>
        </w:tc>
        <w:tc>
          <w:tcPr>
            <w:tcW w:w="6568" w:type="dxa"/>
            <w:tcBorders>
              <w:left w:val="single" w:sz="2" w:space="0" w:color="000000"/>
              <w:bottom w:val="single" w:sz="2" w:space="0" w:color="000000"/>
            </w:tcBorders>
          </w:tcPr>
          <w:p w14:paraId="7E900B18" w14:textId="77777777" w:rsidR="00C0112C" w:rsidRDefault="00CD3D10">
            <w:pPr>
              <w:pStyle w:val="TableParagraph"/>
              <w:spacing w:before="103"/>
              <w:ind w:left="1963"/>
              <w:rPr>
                <w:rFonts w:ascii="Lucida Sans" w:hAnsi="Lucida Sans"/>
                <w:b/>
                <w:sz w:val="13"/>
              </w:rPr>
            </w:pPr>
            <w:r>
              <w:rPr>
                <w:rFonts w:ascii="Lucida Sans" w:hAnsi="Lucida Sans"/>
                <w:b/>
                <w:w w:val="95"/>
                <w:sz w:val="13"/>
              </w:rPr>
              <w:t>Indicateurs d’évaluation des compétences</w:t>
            </w:r>
          </w:p>
        </w:tc>
      </w:tr>
      <w:tr w:rsidR="00C0112C" w14:paraId="7E900B1B" w14:textId="77777777">
        <w:trPr>
          <w:trHeight w:hRule="exact" w:val="370"/>
        </w:trPr>
        <w:tc>
          <w:tcPr>
            <w:tcW w:w="9904" w:type="dxa"/>
            <w:gridSpan w:val="2"/>
            <w:tcBorders>
              <w:top w:val="single" w:sz="2" w:space="0" w:color="000000"/>
              <w:bottom w:val="single" w:sz="2" w:space="0" w:color="000000"/>
            </w:tcBorders>
            <w:shd w:val="clear" w:color="auto" w:fill="D8D8D8"/>
          </w:tcPr>
          <w:p w14:paraId="7E900B1A" w14:textId="77777777" w:rsidR="00C0112C" w:rsidRDefault="00CD3D10">
            <w:pPr>
              <w:pStyle w:val="TableParagraph"/>
              <w:spacing w:before="108"/>
              <w:ind w:left="2323"/>
              <w:rPr>
                <w:rFonts w:ascii="Lucida Sans" w:hAnsi="Lucida Sans"/>
                <w:b/>
                <w:sz w:val="16"/>
              </w:rPr>
            </w:pPr>
            <w:r>
              <w:rPr>
                <w:rFonts w:ascii="Lucida Sans" w:hAnsi="Lucida Sans"/>
                <w:b/>
                <w:w w:val="75"/>
                <w:sz w:val="16"/>
              </w:rPr>
              <w:t>2.1 Réaliser les activités liées à l’hygiène, au</w:t>
            </w:r>
            <w:r>
              <w:rPr>
                <w:rFonts w:ascii="Lucida Sans" w:hAnsi="Lucida Sans"/>
                <w:b/>
                <w:w w:val="75"/>
                <w:sz w:val="16"/>
              </w:rPr>
              <w:t xml:space="preserve"> confort de la personne et à la sécurisation</w:t>
            </w:r>
          </w:p>
        </w:tc>
      </w:tr>
      <w:tr w:rsidR="00C0112C" w14:paraId="7E900B20" w14:textId="77777777">
        <w:trPr>
          <w:trHeight w:hRule="exact" w:val="1073"/>
        </w:trPr>
        <w:tc>
          <w:tcPr>
            <w:tcW w:w="3336" w:type="dxa"/>
            <w:tcBorders>
              <w:top w:val="single" w:sz="2" w:space="0" w:color="000000"/>
              <w:bottom w:val="single" w:sz="2" w:space="0" w:color="000000"/>
              <w:right w:val="single" w:sz="2" w:space="0" w:color="000000"/>
            </w:tcBorders>
          </w:tcPr>
          <w:p w14:paraId="7E900B1C" w14:textId="77777777" w:rsidR="00C0112C" w:rsidRDefault="00C0112C">
            <w:pPr>
              <w:pStyle w:val="TableParagraph"/>
              <w:ind w:left="0"/>
              <w:rPr>
                <w:rFonts w:ascii="Times New Roman"/>
                <w:i/>
                <w:sz w:val="20"/>
              </w:rPr>
            </w:pPr>
          </w:p>
          <w:p w14:paraId="7E900B1D" w14:textId="77777777" w:rsidR="00C0112C" w:rsidRDefault="00CD3D10">
            <w:pPr>
              <w:pStyle w:val="TableParagraph"/>
              <w:spacing w:before="173" w:line="164" w:lineRule="exact"/>
              <w:ind w:left="264" w:right="92" w:hanging="165"/>
              <w:rPr>
                <w:sz w:val="16"/>
              </w:rPr>
            </w:pPr>
            <w:r>
              <w:rPr>
                <w:w w:val="95"/>
                <w:sz w:val="16"/>
              </w:rPr>
              <w:t>2.1.1</w:t>
            </w:r>
            <w:r>
              <w:rPr>
                <w:spacing w:val="-17"/>
                <w:w w:val="95"/>
                <w:sz w:val="16"/>
              </w:rPr>
              <w:t xml:space="preserve"> </w:t>
            </w:r>
            <w:r>
              <w:rPr>
                <w:w w:val="95"/>
                <w:sz w:val="16"/>
              </w:rPr>
              <w:t>Observer</w:t>
            </w:r>
            <w:r>
              <w:rPr>
                <w:spacing w:val="-17"/>
                <w:w w:val="95"/>
                <w:sz w:val="16"/>
              </w:rPr>
              <w:t xml:space="preserve"> </w:t>
            </w:r>
            <w:r>
              <w:rPr>
                <w:w w:val="95"/>
                <w:sz w:val="16"/>
              </w:rPr>
              <w:t>le</w:t>
            </w:r>
            <w:r>
              <w:rPr>
                <w:spacing w:val="-17"/>
                <w:w w:val="95"/>
                <w:sz w:val="16"/>
              </w:rPr>
              <w:t xml:space="preserve"> </w:t>
            </w:r>
            <w:r>
              <w:rPr>
                <w:w w:val="95"/>
                <w:sz w:val="16"/>
              </w:rPr>
              <w:t>comportement</w:t>
            </w:r>
            <w:r>
              <w:rPr>
                <w:spacing w:val="-17"/>
                <w:w w:val="95"/>
                <w:sz w:val="16"/>
              </w:rPr>
              <w:t xml:space="preserve"> </w:t>
            </w:r>
            <w:r>
              <w:rPr>
                <w:w w:val="95"/>
                <w:sz w:val="16"/>
              </w:rPr>
              <w:t>de</w:t>
            </w:r>
            <w:r>
              <w:rPr>
                <w:spacing w:val="-17"/>
                <w:w w:val="95"/>
                <w:sz w:val="16"/>
              </w:rPr>
              <w:t xml:space="preserve"> </w:t>
            </w:r>
            <w:r>
              <w:rPr>
                <w:w w:val="95"/>
                <w:sz w:val="16"/>
              </w:rPr>
              <w:t>l’enfant</w:t>
            </w:r>
            <w:r>
              <w:rPr>
                <w:spacing w:val="-17"/>
                <w:w w:val="95"/>
                <w:sz w:val="16"/>
              </w:rPr>
              <w:t xml:space="preserve"> </w:t>
            </w:r>
            <w:r>
              <w:rPr>
                <w:w w:val="95"/>
                <w:sz w:val="16"/>
              </w:rPr>
              <w:t>ou</w:t>
            </w:r>
            <w:r>
              <w:rPr>
                <w:spacing w:val="-17"/>
                <w:w w:val="95"/>
                <w:sz w:val="16"/>
              </w:rPr>
              <w:t xml:space="preserve"> </w:t>
            </w:r>
            <w:r>
              <w:rPr>
                <w:w w:val="95"/>
                <w:sz w:val="16"/>
              </w:rPr>
              <w:t>de</w:t>
            </w:r>
            <w:r>
              <w:rPr>
                <w:spacing w:val="-17"/>
                <w:w w:val="95"/>
                <w:sz w:val="16"/>
              </w:rPr>
              <w:t xml:space="preserve"> </w:t>
            </w:r>
            <w:r>
              <w:rPr>
                <w:w w:val="95"/>
                <w:sz w:val="16"/>
              </w:rPr>
              <w:t xml:space="preserve">la </w:t>
            </w:r>
            <w:r>
              <w:rPr>
                <w:w w:val="90"/>
                <w:sz w:val="16"/>
              </w:rPr>
              <w:t>personne, son environnement</w:t>
            </w:r>
            <w:r>
              <w:rPr>
                <w:spacing w:val="26"/>
                <w:w w:val="90"/>
                <w:sz w:val="16"/>
              </w:rPr>
              <w:t xml:space="preserve"> </w:t>
            </w:r>
            <w:r>
              <w:rPr>
                <w:w w:val="90"/>
                <w:sz w:val="16"/>
              </w:rPr>
              <w:t>*</w:t>
            </w:r>
          </w:p>
        </w:tc>
        <w:tc>
          <w:tcPr>
            <w:tcW w:w="6568" w:type="dxa"/>
            <w:tcBorders>
              <w:top w:val="single" w:sz="2" w:space="0" w:color="000000"/>
              <w:left w:val="single" w:sz="2" w:space="0" w:color="000000"/>
              <w:bottom w:val="single" w:sz="2" w:space="0" w:color="000000"/>
            </w:tcBorders>
          </w:tcPr>
          <w:p w14:paraId="7E900B1E" w14:textId="77777777" w:rsidR="00C0112C" w:rsidRDefault="00CD3D10">
            <w:pPr>
              <w:pStyle w:val="TableParagraph"/>
              <w:spacing w:before="123" w:line="176" w:lineRule="exact"/>
              <w:ind w:right="2682"/>
              <w:rPr>
                <w:sz w:val="16"/>
              </w:rPr>
            </w:pPr>
            <w:r>
              <w:rPr>
                <w:w w:val="95"/>
                <w:sz w:val="16"/>
              </w:rPr>
              <w:t>Repérage</w:t>
            </w:r>
            <w:r>
              <w:rPr>
                <w:spacing w:val="-20"/>
                <w:w w:val="95"/>
                <w:sz w:val="16"/>
              </w:rPr>
              <w:t xml:space="preserve"> </w:t>
            </w:r>
            <w:r>
              <w:rPr>
                <w:w w:val="95"/>
                <w:sz w:val="16"/>
              </w:rPr>
              <w:t>des</w:t>
            </w:r>
            <w:r>
              <w:rPr>
                <w:spacing w:val="-20"/>
                <w:w w:val="95"/>
                <w:sz w:val="16"/>
              </w:rPr>
              <w:t xml:space="preserve"> </w:t>
            </w:r>
            <w:r>
              <w:rPr>
                <w:w w:val="95"/>
                <w:sz w:val="16"/>
              </w:rPr>
              <w:t>changements</w:t>
            </w:r>
            <w:r>
              <w:rPr>
                <w:spacing w:val="-20"/>
                <w:w w:val="95"/>
                <w:sz w:val="16"/>
              </w:rPr>
              <w:t xml:space="preserve"> </w:t>
            </w:r>
            <w:r>
              <w:rPr>
                <w:w w:val="95"/>
                <w:sz w:val="16"/>
              </w:rPr>
              <w:t>du</w:t>
            </w:r>
            <w:r>
              <w:rPr>
                <w:spacing w:val="-20"/>
                <w:w w:val="95"/>
                <w:sz w:val="16"/>
              </w:rPr>
              <w:t xml:space="preserve"> </w:t>
            </w:r>
            <w:r>
              <w:rPr>
                <w:w w:val="95"/>
                <w:sz w:val="16"/>
              </w:rPr>
              <w:t>comportement</w:t>
            </w:r>
            <w:r>
              <w:rPr>
                <w:spacing w:val="-21"/>
                <w:w w:val="95"/>
                <w:sz w:val="16"/>
              </w:rPr>
              <w:t xml:space="preserve"> </w:t>
            </w:r>
            <w:r>
              <w:rPr>
                <w:w w:val="95"/>
                <w:sz w:val="16"/>
              </w:rPr>
              <w:t>ou</w:t>
            </w:r>
            <w:r>
              <w:rPr>
                <w:spacing w:val="-20"/>
                <w:w w:val="95"/>
                <w:sz w:val="16"/>
              </w:rPr>
              <w:t xml:space="preserve"> </w:t>
            </w:r>
            <w:r>
              <w:rPr>
                <w:w w:val="95"/>
                <w:sz w:val="16"/>
              </w:rPr>
              <w:t>des</w:t>
            </w:r>
            <w:r>
              <w:rPr>
                <w:spacing w:val="-20"/>
                <w:w w:val="95"/>
                <w:sz w:val="16"/>
              </w:rPr>
              <w:t xml:space="preserve"> </w:t>
            </w:r>
            <w:r>
              <w:rPr>
                <w:w w:val="95"/>
                <w:sz w:val="16"/>
              </w:rPr>
              <w:t>attitudes Repérage</w:t>
            </w:r>
            <w:r>
              <w:rPr>
                <w:spacing w:val="-11"/>
                <w:w w:val="95"/>
                <w:sz w:val="16"/>
              </w:rPr>
              <w:t xml:space="preserve"> </w:t>
            </w:r>
            <w:r>
              <w:rPr>
                <w:w w:val="95"/>
                <w:sz w:val="16"/>
              </w:rPr>
              <w:t>des</w:t>
            </w:r>
            <w:r>
              <w:rPr>
                <w:spacing w:val="-11"/>
                <w:w w:val="95"/>
                <w:sz w:val="16"/>
              </w:rPr>
              <w:t xml:space="preserve"> </w:t>
            </w:r>
            <w:r>
              <w:rPr>
                <w:w w:val="95"/>
                <w:sz w:val="16"/>
              </w:rPr>
              <w:t>signes</w:t>
            </w:r>
            <w:r>
              <w:rPr>
                <w:spacing w:val="-11"/>
                <w:w w:val="95"/>
                <w:sz w:val="16"/>
              </w:rPr>
              <w:t xml:space="preserve"> </w:t>
            </w:r>
            <w:r>
              <w:rPr>
                <w:w w:val="95"/>
                <w:sz w:val="16"/>
              </w:rPr>
              <w:t>de</w:t>
            </w:r>
            <w:r>
              <w:rPr>
                <w:spacing w:val="-11"/>
                <w:w w:val="95"/>
                <w:sz w:val="16"/>
              </w:rPr>
              <w:t xml:space="preserve"> </w:t>
            </w:r>
            <w:r>
              <w:rPr>
                <w:w w:val="95"/>
                <w:sz w:val="16"/>
              </w:rPr>
              <w:t>fragilité</w:t>
            </w:r>
            <w:r>
              <w:rPr>
                <w:spacing w:val="-11"/>
                <w:w w:val="95"/>
                <w:sz w:val="16"/>
              </w:rPr>
              <w:t xml:space="preserve"> </w:t>
            </w:r>
            <w:r>
              <w:rPr>
                <w:w w:val="95"/>
                <w:sz w:val="16"/>
              </w:rPr>
              <w:t>physique</w:t>
            </w:r>
            <w:r>
              <w:rPr>
                <w:spacing w:val="-12"/>
                <w:w w:val="95"/>
                <w:sz w:val="16"/>
              </w:rPr>
              <w:t xml:space="preserve"> </w:t>
            </w:r>
            <w:r>
              <w:rPr>
                <w:w w:val="95"/>
                <w:sz w:val="16"/>
              </w:rPr>
              <w:t>et</w:t>
            </w:r>
            <w:r>
              <w:rPr>
                <w:spacing w:val="-11"/>
                <w:w w:val="95"/>
                <w:sz w:val="16"/>
              </w:rPr>
              <w:t xml:space="preserve"> </w:t>
            </w:r>
            <w:r>
              <w:rPr>
                <w:w w:val="95"/>
                <w:sz w:val="16"/>
              </w:rPr>
              <w:t>psychologique</w:t>
            </w:r>
          </w:p>
          <w:p w14:paraId="7E900B1F" w14:textId="77777777" w:rsidR="00C0112C" w:rsidRDefault="00CD3D10">
            <w:pPr>
              <w:pStyle w:val="TableParagraph"/>
              <w:spacing w:line="176" w:lineRule="exact"/>
              <w:ind w:right="2256"/>
              <w:rPr>
                <w:sz w:val="16"/>
              </w:rPr>
            </w:pPr>
            <w:r>
              <w:rPr>
                <w:w w:val="95"/>
                <w:sz w:val="16"/>
              </w:rPr>
              <w:t>Prise</w:t>
            </w:r>
            <w:r>
              <w:rPr>
                <w:spacing w:val="-7"/>
                <w:w w:val="95"/>
                <w:sz w:val="16"/>
              </w:rPr>
              <w:t xml:space="preserve"> </w:t>
            </w:r>
            <w:r>
              <w:rPr>
                <w:w w:val="95"/>
                <w:sz w:val="16"/>
              </w:rPr>
              <w:t>en</w:t>
            </w:r>
            <w:r>
              <w:rPr>
                <w:spacing w:val="-7"/>
                <w:w w:val="95"/>
                <w:sz w:val="16"/>
              </w:rPr>
              <w:t xml:space="preserve"> </w:t>
            </w:r>
            <w:r>
              <w:rPr>
                <w:w w:val="95"/>
                <w:sz w:val="16"/>
              </w:rPr>
              <w:t>compte</w:t>
            </w:r>
            <w:r>
              <w:rPr>
                <w:spacing w:val="-8"/>
                <w:w w:val="95"/>
                <w:sz w:val="16"/>
              </w:rPr>
              <w:t xml:space="preserve"> </w:t>
            </w:r>
            <w:r>
              <w:rPr>
                <w:w w:val="95"/>
                <w:sz w:val="16"/>
              </w:rPr>
              <w:t>des</w:t>
            </w:r>
            <w:r>
              <w:rPr>
                <w:spacing w:val="-7"/>
                <w:w w:val="95"/>
                <w:sz w:val="16"/>
              </w:rPr>
              <w:t xml:space="preserve"> </w:t>
            </w:r>
            <w:r>
              <w:rPr>
                <w:w w:val="95"/>
                <w:sz w:val="16"/>
              </w:rPr>
              <w:t>éléments</w:t>
            </w:r>
            <w:r>
              <w:rPr>
                <w:spacing w:val="-7"/>
                <w:w w:val="95"/>
                <w:sz w:val="16"/>
              </w:rPr>
              <w:t xml:space="preserve"> </w:t>
            </w:r>
            <w:r>
              <w:rPr>
                <w:w w:val="95"/>
                <w:sz w:val="16"/>
              </w:rPr>
              <w:t>observés</w:t>
            </w:r>
            <w:r>
              <w:rPr>
                <w:spacing w:val="-7"/>
                <w:w w:val="95"/>
                <w:sz w:val="16"/>
              </w:rPr>
              <w:t xml:space="preserve"> </w:t>
            </w:r>
            <w:r>
              <w:rPr>
                <w:w w:val="95"/>
                <w:sz w:val="16"/>
              </w:rPr>
              <w:t>pour</w:t>
            </w:r>
            <w:r>
              <w:rPr>
                <w:spacing w:val="-7"/>
                <w:w w:val="95"/>
                <w:sz w:val="16"/>
              </w:rPr>
              <w:t xml:space="preserve"> </w:t>
            </w:r>
            <w:r>
              <w:rPr>
                <w:w w:val="95"/>
                <w:sz w:val="16"/>
              </w:rPr>
              <w:t>la</w:t>
            </w:r>
            <w:r>
              <w:rPr>
                <w:spacing w:val="-7"/>
                <w:w w:val="95"/>
                <w:sz w:val="16"/>
              </w:rPr>
              <w:t xml:space="preserve"> </w:t>
            </w:r>
            <w:r>
              <w:rPr>
                <w:w w:val="95"/>
                <w:sz w:val="16"/>
              </w:rPr>
              <w:t>réalisation</w:t>
            </w:r>
            <w:r>
              <w:rPr>
                <w:spacing w:val="-8"/>
                <w:w w:val="95"/>
                <w:sz w:val="16"/>
              </w:rPr>
              <w:t xml:space="preserve"> </w:t>
            </w:r>
            <w:r>
              <w:rPr>
                <w:w w:val="95"/>
                <w:sz w:val="16"/>
              </w:rPr>
              <w:t>des</w:t>
            </w:r>
            <w:r>
              <w:rPr>
                <w:spacing w:val="-7"/>
                <w:w w:val="95"/>
                <w:sz w:val="16"/>
              </w:rPr>
              <w:t xml:space="preserve"> </w:t>
            </w:r>
            <w:r>
              <w:rPr>
                <w:w w:val="95"/>
                <w:sz w:val="16"/>
              </w:rPr>
              <w:t>soins Prise</w:t>
            </w:r>
            <w:r>
              <w:rPr>
                <w:spacing w:val="-15"/>
                <w:w w:val="95"/>
                <w:sz w:val="16"/>
              </w:rPr>
              <w:t xml:space="preserve"> </w:t>
            </w:r>
            <w:r>
              <w:rPr>
                <w:w w:val="95"/>
                <w:sz w:val="16"/>
              </w:rPr>
              <w:t>en</w:t>
            </w:r>
            <w:r>
              <w:rPr>
                <w:spacing w:val="-16"/>
                <w:w w:val="95"/>
                <w:sz w:val="16"/>
              </w:rPr>
              <w:t xml:space="preserve"> </w:t>
            </w:r>
            <w:r>
              <w:rPr>
                <w:w w:val="95"/>
                <w:sz w:val="16"/>
              </w:rPr>
              <w:t>compte</w:t>
            </w:r>
            <w:r>
              <w:rPr>
                <w:spacing w:val="-16"/>
                <w:w w:val="95"/>
                <w:sz w:val="16"/>
              </w:rPr>
              <w:t xml:space="preserve"> </w:t>
            </w:r>
            <w:r>
              <w:rPr>
                <w:w w:val="95"/>
                <w:sz w:val="16"/>
              </w:rPr>
              <w:t>des</w:t>
            </w:r>
            <w:r>
              <w:rPr>
                <w:spacing w:val="-16"/>
                <w:w w:val="95"/>
                <w:sz w:val="16"/>
              </w:rPr>
              <w:t xml:space="preserve"> </w:t>
            </w:r>
            <w:r>
              <w:rPr>
                <w:w w:val="95"/>
                <w:sz w:val="16"/>
              </w:rPr>
              <w:t>modifications</w:t>
            </w:r>
            <w:r>
              <w:rPr>
                <w:spacing w:val="-16"/>
                <w:w w:val="95"/>
                <w:sz w:val="16"/>
              </w:rPr>
              <w:t xml:space="preserve"> </w:t>
            </w:r>
            <w:r>
              <w:rPr>
                <w:w w:val="95"/>
                <w:sz w:val="16"/>
              </w:rPr>
              <w:t>de</w:t>
            </w:r>
            <w:r>
              <w:rPr>
                <w:spacing w:val="-16"/>
                <w:w w:val="95"/>
                <w:sz w:val="16"/>
              </w:rPr>
              <w:t xml:space="preserve"> </w:t>
            </w:r>
            <w:r>
              <w:rPr>
                <w:w w:val="95"/>
                <w:sz w:val="16"/>
              </w:rPr>
              <w:t>l’environnement</w:t>
            </w:r>
            <w:r>
              <w:rPr>
                <w:spacing w:val="-16"/>
                <w:w w:val="95"/>
                <w:sz w:val="16"/>
              </w:rPr>
              <w:t xml:space="preserve"> </w:t>
            </w:r>
            <w:r>
              <w:rPr>
                <w:w w:val="95"/>
                <w:sz w:val="16"/>
              </w:rPr>
              <w:t>de</w:t>
            </w:r>
            <w:r>
              <w:rPr>
                <w:spacing w:val="-16"/>
                <w:w w:val="95"/>
                <w:sz w:val="16"/>
              </w:rPr>
              <w:t xml:space="preserve"> </w:t>
            </w:r>
            <w:r>
              <w:rPr>
                <w:w w:val="95"/>
                <w:sz w:val="16"/>
              </w:rPr>
              <w:t>la</w:t>
            </w:r>
            <w:r>
              <w:rPr>
                <w:spacing w:val="-15"/>
                <w:w w:val="95"/>
                <w:sz w:val="16"/>
              </w:rPr>
              <w:t xml:space="preserve"> </w:t>
            </w:r>
            <w:r>
              <w:rPr>
                <w:w w:val="95"/>
                <w:sz w:val="16"/>
              </w:rPr>
              <w:t xml:space="preserve">personne </w:t>
            </w:r>
            <w:r>
              <w:rPr>
                <w:w w:val="90"/>
                <w:sz w:val="16"/>
              </w:rPr>
              <w:t xml:space="preserve">Transmission pertinente des éléments </w:t>
            </w:r>
            <w:r>
              <w:rPr>
                <w:spacing w:val="26"/>
                <w:w w:val="90"/>
                <w:sz w:val="16"/>
              </w:rPr>
              <w:t xml:space="preserve"> </w:t>
            </w:r>
            <w:r>
              <w:rPr>
                <w:w w:val="90"/>
                <w:sz w:val="16"/>
              </w:rPr>
              <w:t>observés</w:t>
            </w:r>
          </w:p>
        </w:tc>
      </w:tr>
      <w:tr w:rsidR="00C0112C" w14:paraId="7E900B2E" w14:textId="77777777">
        <w:trPr>
          <w:trHeight w:hRule="exact" w:val="370"/>
        </w:trPr>
        <w:tc>
          <w:tcPr>
            <w:tcW w:w="3336" w:type="dxa"/>
            <w:tcBorders>
              <w:top w:val="single" w:sz="2" w:space="0" w:color="000000"/>
              <w:bottom w:val="single" w:sz="2" w:space="0" w:color="000000"/>
              <w:right w:val="single" w:sz="2" w:space="0" w:color="000000"/>
            </w:tcBorders>
          </w:tcPr>
          <w:p w14:paraId="7E900B21" w14:textId="77777777" w:rsidR="00C0112C" w:rsidRDefault="00CD3D10">
            <w:pPr>
              <w:pStyle w:val="TableParagraph"/>
              <w:spacing w:before="112"/>
              <w:rPr>
                <w:sz w:val="16"/>
              </w:rPr>
            </w:pPr>
            <w:r>
              <w:rPr>
                <w:w w:val="90"/>
                <w:sz w:val="16"/>
              </w:rPr>
              <w:t>2.1.2 Accompagner la toilette de l’adulte</w:t>
            </w:r>
          </w:p>
        </w:tc>
        <w:tc>
          <w:tcPr>
            <w:tcW w:w="6568" w:type="dxa"/>
            <w:vMerge w:val="restart"/>
            <w:tcBorders>
              <w:top w:val="single" w:sz="2" w:space="0" w:color="000000"/>
              <w:left w:val="single" w:sz="2" w:space="0" w:color="000000"/>
            </w:tcBorders>
          </w:tcPr>
          <w:p w14:paraId="7E900B22" w14:textId="77777777" w:rsidR="00C0112C" w:rsidRDefault="00CD3D10">
            <w:pPr>
              <w:pStyle w:val="TableParagraph"/>
              <w:spacing w:before="133" w:line="164" w:lineRule="exact"/>
              <w:ind w:left="263" w:hanging="165"/>
              <w:rPr>
                <w:sz w:val="16"/>
              </w:rPr>
            </w:pPr>
            <w:r>
              <w:rPr>
                <w:w w:val="90"/>
                <w:sz w:val="16"/>
              </w:rPr>
              <w:t xml:space="preserve">Organisation en adéquation avec l’environnement en structure ou à domicile, le fonctionnement du service, </w:t>
            </w:r>
            <w:r>
              <w:rPr>
                <w:w w:val="95"/>
                <w:sz w:val="16"/>
              </w:rPr>
              <w:t>les habitudes et les attentes de la personne</w:t>
            </w:r>
          </w:p>
          <w:p w14:paraId="7E900B23" w14:textId="77777777" w:rsidR="00C0112C" w:rsidRDefault="00CD3D10">
            <w:pPr>
              <w:pStyle w:val="TableParagraph"/>
              <w:spacing w:line="176" w:lineRule="exact"/>
              <w:rPr>
                <w:sz w:val="16"/>
              </w:rPr>
            </w:pPr>
            <w:r>
              <w:rPr>
                <w:w w:val="95"/>
                <w:sz w:val="16"/>
              </w:rPr>
              <w:t>Prise en compte de la gestion du temps dans l’organisation de l</w:t>
            </w:r>
            <w:r>
              <w:rPr>
                <w:w w:val="95"/>
                <w:sz w:val="16"/>
              </w:rPr>
              <w:t>’activité</w:t>
            </w:r>
          </w:p>
          <w:p w14:paraId="7E900B24" w14:textId="77777777" w:rsidR="00C0112C" w:rsidRDefault="00CD3D10">
            <w:pPr>
              <w:pStyle w:val="TableParagraph"/>
              <w:spacing w:before="11" w:line="164" w:lineRule="exact"/>
              <w:ind w:left="263" w:right="95" w:hanging="165"/>
              <w:rPr>
                <w:sz w:val="16"/>
              </w:rPr>
            </w:pPr>
            <w:r>
              <w:rPr>
                <w:w w:val="95"/>
                <w:sz w:val="16"/>
              </w:rPr>
              <w:t>Prise</w:t>
            </w:r>
            <w:r>
              <w:rPr>
                <w:spacing w:val="-18"/>
                <w:w w:val="95"/>
                <w:sz w:val="16"/>
              </w:rPr>
              <w:t xml:space="preserve"> </w:t>
            </w:r>
            <w:r>
              <w:rPr>
                <w:w w:val="95"/>
                <w:sz w:val="16"/>
              </w:rPr>
              <w:t>en</w:t>
            </w:r>
            <w:r>
              <w:rPr>
                <w:spacing w:val="-17"/>
                <w:w w:val="95"/>
                <w:sz w:val="16"/>
              </w:rPr>
              <w:t xml:space="preserve"> </w:t>
            </w:r>
            <w:r>
              <w:rPr>
                <w:w w:val="95"/>
                <w:sz w:val="16"/>
              </w:rPr>
              <w:t>compte</w:t>
            </w:r>
            <w:r>
              <w:rPr>
                <w:spacing w:val="-18"/>
                <w:w w:val="95"/>
                <w:sz w:val="16"/>
              </w:rPr>
              <w:t xml:space="preserve"> </w:t>
            </w:r>
            <w:r>
              <w:rPr>
                <w:w w:val="95"/>
                <w:sz w:val="16"/>
              </w:rPr>
              <w:t>du</w:t>
            </w:r>
            <w:r>
              <w:rPr>
                <w:spacing w:val="-17"/>
                <w:w w:val="95"/>
                <w:sz w:val="16"/>
              </w:rPr>
              <w:t xml:space="preserve"> </w:t>
            </w:r>
            <w:r>
              <w:rPr>
                <w:w w:val="95"/>
                <w:sz w:val="16"/>
              </w:rPr>
              <w:t>projet</w:t>
            </w:r>
            <w:r>
              <w:rPr>
                <w:spacing w:val="-17"/>
                <w:w w:val="95"/>
                <w:sz w:val="16"/>
              </w:rPr>
              <w:t xml:space="preserve"> </w:t>
            </w:r>
            <w:r>
              <w:rPr>
                <w:w w:val="95"/>
                <w:sz w:val="16"/>
              </w:rPr>
              <w:t>individualisé</w:t>
            </w:r>
            <w:r>
              <w:rPr>
                <w:spacing w:val="-17"/>
                <w:w w:val="95"/>
                <w:sz w:val="16"/>
              </w:rPr>
              <w:t xml:space="preserve"> </w:t>
            </w:r>
            <w:r>
              <w:rPr>
                <w:w w:val="95"/>
                <w:sz w:val="16"/>
              </w:rPr>
              <w:t>ou</w:t>
            </w:r>
            <w:r>
              <w:rPr>
                <w:spacing w:val="-18"/>
                <w:w w:val="95"/>
                <w:sz w:val="16"/>
              </w:rPr>
              <w:t xml:space="preserve"> </w:t>
            </w:r>
            <w:r>
              <w:rPr>
                <w:w w:val="95"/>
                <w:sz w:val="16"/>
              </w:rPr>
              <w:t>du</w:t>
            </w:r>
            <w:r>
              <w:rPr>
                <w:spacing w:val="-17"/>
                <w:w w:val="95"/>
                <w:sz w:val="16"/>
              </w:rPr>
              <w:t xml:space="preserve"> </w:t>
            </w:r>
            <w:r>
              <w:rPr>
                <w:w w:val="95"/>
                <w:sz w:val="16"/>
              </w:rPr>
              <w:t>projet</w:t>
            </w:r>
            <w:r>
              <w:rPr>
                <w:spacing w:val="-17"/>
                <w:w w:val="95"/>
                <w:sz w:val="16"/>
              </w:rPr>
              <w:t xml:space="preserve"> </w:t>
            </w:r>
            <w:r>
              <w:rPr>
                <w:w w:val="95"/>
                <w:sz w:val="16"/>
              </w:rPr>
              <w:t>de</w:t>
            </w:r>
            <w:r>
              <w:rPr>
                <w:spacing w:val="-17"/>
                <w:w w:val="95"/>
                <w:sz w:val="16"/>
              </w:rPr>
              <w:t xml:space="preserve"> </w:t>
            </w:r>
            <w:r>
              <w:rPr>
                <w:w w:val="95"/>
                <w:sz w:val="16"/>
              </w:rPr>
              <w:t>vie,</w:t>
            </w:r>
            <w:r>
              <w:rPr>
                <w:spacing w:val="-18"/>
                <w:w w:val="95"/>
                <w:sz w:val="16"/>
              </w:rPr>
              <w:t xml:space="preserve"> </w:t>
            </w:r>
            <w:r>
              <w:rPr>
                <w:w w:val="95"/>
                <w:sz w:val="16"/>
              </w:rPr>
              <w:t>de</w:t>
            </w:r>
            <w:r>
              <w:rPr>
                <w:spacing w:val="-17"/>
                <w:w w:val="95"/>
                <w:sz w:val="16"/>
              </w:rPr>
              <w:t xml:space="preserve"> </w:t>
            </w:r>
            <w:r>
              <w:rPr>
                <w:w w:val="95"/>
                <w:sz w:val="16"/>
              </w:rPr>
              <w:t>la</w:t>
            </w:r>
            <w:r>
              <w:rPr>
                <w:spacing w:val="-18"/>
                <w:w w:val="95"/>
                <w:sz w:val="16"/>
              </w:rPr>
              <w:t xml:space="preserve"> </w:t>
            </w:r>
            <w:r>
              <w:rPr>
                <w:w w:val="95"/>
                <w:sz w:val="16"/>
              </w:rPr>
              <w:t>démarche</w:t>
            </w:r>
            <w:r>
              <w:rPr>
                <w:spacing w:val="-17"/>
                <w:w w:val="95"/>
                <w:sz w:val="16"/>
              </w:rPr>
              <w:t xml:space="preserve"> </w:t>
            </w:r>
            <w:r>
              <w:rPr>
                <w:w w:val="95"/>
                <w:sz w:val="16"/>
              </w:rPr>
              <w:t>clinique</w:t>
            </w:r>
            <w:r>
              <w:rPr>
                <w:spacing w:val="-17"/>
                <w:w w:val="95"/>
                <w:sz w:val="16"/>
              </w:rPr>
              <w:t xml:space="preserve"> </w:t>
            </w:r>
            <w:r>
              <w:rPr>
                <w:w w:val="95"/>
                <w:sz w:val="16"/>
              </w:rPr>
              <w:t>et</w:t>
            </w:r>
            <w:r>
              <w:rPr>
                <w:spacing w:val="-18"/>
                <w:w w:val="95"/>
                <w:sz w:val="16"/>
              </w:rPr>
              <w:t xml:space="preserve"> </w:t>
            </w:r>
            <w:r>
              <w:rPr>
                <w:w w:val="95"/>
                <w:sz w:val="16"/>
              </w:rPr>
              <w:t>du</w:t>
            </w:r>
            <w:r>
              <w:rPr>
                <w:spacing w:val="-17"/>
                <w:w w:val="95"/>
                <w:sz w:val="16"/>
              </w:rPr>
              <w:t xml:space="preserve"> </w:t>
            </w:r>
            <w:r>
              <w:rPr>
                <w:w w:val="95"/>
                <w:sz w:val="16"/>
              </w:rPr>
              <w:t>plan</w:t>
            </w:r>
            <w:r>
              <w:rPr>
                <w:spacing w:val="-18"/>
                <w:w w:val="95"/>
                <w:sz w:val="16"/>
              </w:rPr>
              <w:t xml:space="preserve"> </w:t>
            </w:r>
            <w:r>
              <w:rPr>
                <w:w w:val="95"/>
                <w:sz w:val="16"/>
              </w:rPr>
              <w:t>de</w:t>
            </w:r>
            <w:r>
              <w:rPr>
                <w:spacing w:val="-17"/>
                <w:w w:val="95"/>
                <w:sz w:val="16"/>
              </w:rPr>
              <w:t xml:space="preserve"> </w:t>
            </w:r>
            <w:r>
              <w:rPr>
                <w:w w:val="95"/>
                <w:sz w:val="16"/>
              </w:rPr>
              <w:t>soin</w:t>
            </w:r>
            <w:r>
              <w:rPr>
                <w:spacing w:val="-18"/>
                <w:w w:val="95"/>
                <w:sz w:val="16"/>
              </w:rPr>
              <w:t xml:space="preserve"> </w:t>
            </w:r>
            <w:r>
              <w:rPr>
                <w:w w:val="95"/>
                <w:sz w:val="16"/>
              </w:rPr>
              <w:t>qui</w:t>
            </w:r>
            <w:r>
              <w:rPr>
                <w:spacing w:val="-17"/>
                <w:w w:val="95"/>
                <w:sz w:val="16"/>
              </w:rPr>
              <w:t xml:space="preserve"> </w:t>
            </w:r>
            <w:r>
              <w:rPr>
                <w:w w:val="95"/>
                <w:sz w:val="16"/>
              </w:rPr>
              <w:t xml:space="preserve">en </w:t>
            </w:r>
            <w:r>
              <w:rPr>
                <w:sz w:val="16"/>
              </w:rPr>
              <w:t>découle</w:t>
            </w:r>
          </w:p>
          <w:p w14:paraId="7E900B25" w14:textId="77777777" w:rsidR="00C0112C" w:rsidRDefault="00CD3D10">
            <w:pPr>
              <w:pStyle w:val="TableParagraph"/>
              <w:spacing w:before="2" w:line="176" w:lineRule="exact"/>
              <w:ind w:right="3121"/>
              <w:rPr>
                <w:sz w:val="16"/>
              </w:rPr>
            </w:pPr>
            <w:r>
              <w:rPr>
                <w:w w:val="95"/>
                <w:sz w:val="16"/>
              </w:rPr>
              <w:t>Respect</w:t>
            </w:r>
            <w:r>
              <w:rPr>
                <w:spacing w:val="-14"/>
                <w:w w:val="95"/>
                <w:sz w:val="16"/>
              </w:rPr>
              <w:t xml:space="preserve"> </w:t>
            </w:r>
            <w:r>
              <w:rPr>
                <w:w w:val="95"/>
                <w:sz w:val="16"/>
              </w:rPr>
              <w:t>des</w:t>
            </w:r>
            <w:r>
              <w:rPr>
                <w:spacing w:val="-14"/>
                <w:w w:val="95"/>
                <w:sz w:val="16"/>
              </w:rPr>
              <w:t xml:space="preserve"> </w:t>
            </w:r>
            <w:r>
              <w:rPr>
                <w:w w:val="95"/>
                <w:sz w:val="16"/>
              </w:rPr>
              <w:t>capacités</w:t>
            </w:r>
            <w:r>
              <w:rPr>
                <w:spacing w:val="-14"/>
                <w:w w:val="95"/>
                <w:sz w:val="16"/>
              </w:rPr>
              <w:t xml:space="preserve"> </w:t>
            </w:r>
            <w:r>
              <w:rPr>
                <w:w w:val="95"/>
                <w:sz w:val="16"/>
              </w:rPr>
              <w:t>et</w:t>
            </w:r>
            <w:r>
              <w:rPr>
                <w:spacing w:val="-15"/>
                <w:w w:val="95"/>
                <w:sz w:val="16"/>
              </w:rPr>
              <w:t xml:space="preserve"> </w:t>
            </w:r>
            <w:r>
              <w:rPr>
                <w:w w:val="95"/>
                <w:sz w:val="16"/>
              </w:rPr>
              <w:t>de</w:t>
            </w:r>
            <w:r>
              <w:rPr>
                <w:spacing w:val="-14"/>
                <w:w w:val="95"/>
                <w:sz w:val="16"/>
              </w:rPr>
              <w:t xml:space="preserve"> </w:t>
            </w:r>
            <w:r>
              <w:rPr>
                <w:w w:val="95"/>
                <w:sz w:val="16"/>
              </w:rPr>
              <w:t>l’autonomie</w:t>
            </w:r>
            <w:r>
              <w:rPr>
                <w:spacing w:val="-14"/>
                <w:w w:val="95"/>
                <w:sz w:val="16"/>
              </w:rPr>
              <w:t xml:space="preserve"> </w:t>
            </w:r>
            <w:r>
              <w:rPr>
                <w:w w:val="95"/>
                <w:sz w:val="16"/>
              </w:rPr>
              <w:t>de</w:t>
            </w:r>
            <w:r>
              <w:rPr>
                <w:spacing w:val="-14"/>
                <w:w w:val="95"/>
                <w:sz w:val="16"/>
              </w:rPr>
              <w:t xml:space="preserve"> </w:t>
            </w:r>
            <w:r>
              <w:rPr>
                <w:w w:val="95"/>
                <w:sz w:val="16"/>
              </w:rPr>
              <w:t>la</w:t>
            </w:r>
            <w:r>
              <w:rPr>
                <w:spacing w:val="-15"/>
                <w:w w:val="95"/>
                <w:sz w:val="16"/>
              </w:rPr>
              <w:t xml:space="preserve"> </w:t>
            </w:r>
            <w:r>
              <w:rPr>
                <w:w w:val="95"/>
                <w:sz w:val="16"/>
              </w:rPr>
              <w:t xml:space="preserve">personne </w:t>
            </w:r>
            <w:r>
              <w:rPr>
                <w:w w:val="90"/>
                <w:sz w:val="16"/>
              </w:rPr>
              <w:t xml:space="preserve">Sollicitation et encouragement à </w:t>
            </w:r>
            <w:r>
              <w:rPr>
                <w:spacing w:val="1"/>
                <w:w w:val="90"/>
                <w:sz w:val="16"/>
              </w:rPr>
              <w:t xml:space="preserve"> </w:t>
            </w:r>
            <w:r>
              <w:rPr>
                <w:w w:val="90"/>
                <w:sz w:val="16"/>
              </w:rPr>
              <w:t>participer</w:t>
            </w:r>
          </w:p>
          <w:p w14:paraId="7E900B26" w14:textId="77777777" w:rsidR="00C0112C" w:rsidRDefault="00CD3D10">
            <w:pPr>
              <w:pStyle w:val="TableParagraph"/>
              <w:spacing w:line="184" w:lineRule="exact"/>
              <w:rPr>
                <w:sz w:val="16"/>
              </w:rPr>
            </w:pPr>
            <w:r>
              <w:rPr>
                <w:w w:val="90"/>
                <w:sz w:val="16"/>
              </w:rPr>
              <w:t>Contrôle des paramètres de confort</w:t>
            </w:r>
          </w:p>
          <w:p w14:paraId="7E900B27" w14:textId="77777777" w:rsidR="00C0112C" w:rsidRDefault="00CD3D10">
            <w:pPr>
              <w:pStyle w:val="TableParagraph"/>
              <w:spacing w:before="8" w:line="191" w:lineRule="exact"/>
              <w:rPr>
                <w:sz w:val="16"/>
              </w:rPr>
            </w:pPr>
            <w:r>
              <w:rPr>
                <w:w w:val="95"/>
                <w:sz w:val="16"/>
              </w:rPr>
              <w:t>Mise en œuvre justifiée des gestes techniques conformément :</w:t>
            </w:r>
          </w:p>
          <w:p w14:paraId="7E900B28" w14:textId="77777777" w:rsidR="00C0112C" w:rsidRDefault="00CD3D10">
            <w:pPr>
              <w:pStyle w:val="TableParagraph"/>
              <w:numPr>
                <w:ilvl w:val="0"/>
                <w:numId w:val="94"/>
              </w:numPr>
              <w:tabs>
                <w:tab w:val="left" w:pos="225"/>
              </w:tabs>
              <w:spacing w:line="181" w:lineRule="exact"/>
              <w:ind w:firstLine="0"/>
              <w:rPr>
                <w:sz w:val="16"/>
              </w:rPr>
            </w:pPr>
            <w:r>
              <w:rPr>
                <w:w w:val="95"/>
                <w:sz w:val="16"/>
              </w:rPr>
              <w:t>à</w:t>
            </w:r>
            <w:r>
              <w:rPr>
                <w:spacing w:val="-12"/>
                <w:w w:val="95"/>
                <w:sz w:val="16"/>
              </w:rPr>
              <w:t xml:space="preserve"> </w:t>
            </w:r>
            <w:r>
              <w:rPr>
                <w:w w:val="95"/>
                <w:sz w:val="16"/>
              </w:rPr>
              <w:t>l’intimité,</w:t>
            </w:r>
            <w:r>
              <w:rPr>
                <w:spacing w:val="-12"/>
                <w:w w:val="95"/>
                <w:sz w:val="16"/>
              </w:rPr>
              <w:t xml:space="preserve"> </w:t>
            </w:r>
            <w:r>
              <w:rPr>
                <w:w w:val="95"/>
                <w:sz w:val="16"/>
              </w:rPr>
              <w:t>la</w:t>
            </w:r>
            <w:r>
              <w:rPr>
                <w:spacing w:val="-13"/>
                <w:w w:val="95"/>
                <w:sz w:val="16"/>
              </w:rPr>
              <w:t xml:space="preserve"> </w:t>
            </w:r>
            <w:r>
              <w:rPr>
                <w:w w:val="95"/>
                <w:sz w:val="16"/>
              </w:rPr>
              <w:t>pudeur</w:t>
            </w:r>
            <w:r>
              <w:rPr>
                <w:spacing w:val="-12"/>
                <w:w w:val="95"/>
                <w:sz w:val="16"/>
              </w:rPr>
              <w:t xml:space="preserve"> </w:t>
            </w:r>
            <w:r>
              <w:rPr>
                <w:w w:val="95"/>
                <w:sz w:val="16"/>
              </w:rPr>
              <w:t>et</w:t>
            </w:r>
            <w:r>
              <w:rPr>
                <w:spacing w:val="-13"/>
                <w:w w:val="95"/>
                <w:sz w:val="16"/>
              </w:rPr>
              <w:t xml:space="preserve"> </w:t>
            </w:r>
            <w:r>
              <w:rPr>
                <w:w w:val="95"/>
                <w:sz w:val="16"/>
              </w:rPr>
              <w:t>au</w:t>
            </w:r>
            <w:r>
              <w:rPr>
                <w:spacing w:val="-12"/>
                <w:w w:val="95"/>
                <w:sz w:val="16"/>
              </w:rPr>
              <w:t xml:space="preserve"> </w:t>
            </w:r>
            <w:r>
              <w:rPr>
                <w:w w:val="95"/>
                <w:sz w:val="16"/>
              </w:rPr>
              <w:t>confort</w:t>
            </w:r>
            <w:r>
              <w:rPr>
                <w:spacing w:val="-12"/>
                <w:w w:val="95"/>
                <w:sz w:val="16"/>
              </w:rPr>
              <w:t xml:space="preserve"> </w:t>
            </w:r>
            <w:r>
              <w:rPr>
                <w:w w:val="95"/>
                <w:sz w:val="16"/>
              </w:rPr>
              <w:t>de</w:t>
            </w:r>
            <w:r>
              <w:rPr>
                <w:spacing w:val="-12"/>
                <w:w w:val="95"/>
                <w:sz w:val="16"/>
              </w:rPr>
              <w:t xml:space="preserve"> </w:t>
            </w:r>
            <w:r>
              <w:rPr>
                <w:w w:val="95"/>
                <w:sz w:val="16"/>
              </w:rPr>
              <w:t>la</w:t>
            </w:r>
            <w:r>
              <w:rPr>
                <w:spacing w:val="-12"/>
                <w:w w:val="95"/>
                <w:sz w:val="16"/>
              </w:rPr>
              <w:t xml:space="preserve"> </w:t>
            </w:r>
            <w:r>
              <w:rPr>
                <w:w w:val="95"/>
                <w:sz w:val="16"/>
              </w:rPr>
              <w:t>personne</w:t>
            </w:r>
            <w:r>
              <w:rPr>
                <w:spacing w:val="-24"/>
                <w:w w:val="95"/>
                <w:sz w:val="16"/>
              </w:rPr>
              <w:t xml:space="preserve"> </w:t>
            </w:r>
            <w:r>
              <w:rPr>
                <w:w w:val="95"/>
                <w:sz w:val="16"/>
              </w:rPr>
              <w:t>;</w:t>
            </w:r>
          </w:p>
          <w:p w14:paraId="7E900B29" w14:textId="77777777" w:rsidR="00C0112C" w:rsidRDefault="00CD3D10">
            <w:pPr>
              <w:pStyle w:val="TableParagraph"/>
              <w:numPr>
                <w:ilvl w:val="0"/>
                <w:numId w:val="94"/>
              </w:numPr>
              <w:tabs>
                <w:tab w:val="left" w:pos="225"/>
              </w:tabs>
              <w:spacing w:line="176" w:lineRule="exact"/>
              <w:ind w:left="224"/>
              <w:rPr>
                <w:sz w:val="16"/>
              </w:rPr>
            </w:pPr>
            <w:r>
              <w:rPr>
                <w:w w:val="95"/>
                <w:sz w:val="16"/>
              </w:rPr>
              <w:t>aux</w:t>
            </w:r>
            <w:r>
              <w:rPr>
                <w:spacing w:val="-17"/>
                <w:w w:val="95"/>
                <w:sz w:val="16"/>
              </w:rPr>
              <w:t xml:space="preserve"> </w:t>
            </w:r>
            <w:r>
              <w:rPr>
                <w:w w:val="95"/>
                <w:sz w:val="16"/>
              </w:rPr>
              <w:t>règles</w:t>
            </w:r>
            <w:r>
              <w:rPr>
                <w:spacing w:val="-17"/>
                <w:w w:val="95"/>
                <w:sz w:val="16"/>
              </w:rPr>
              <w:t xml:space="preserve"> </w:t>
            </w:r>
            <w:r>
              <w:rPr>
                <w:w w:val="95"/>
                <w:sz w:val="16"/>
              </w:rPr>
              <w:t>d’hygiène,</w:t>
            </w:r>
            <w:r>
              <w:rPr>
                <w:spacing w:val="-17"/>
                <w:w w:val="95"/>
                <w:sz w:val="16"/>
              </w:rPr>
              <w:t xml:space="preserve"> </w:t>
            </w:r>
            <w:r>
              <w:rPr>
                <w:w w:val="95"/>
                <w:sz w:val="16"/>
              </w:rPr>
              <w:t>d’économie,</w:t>
            </w:r>
            <w:r>
              <w:rPr>
                <w:spacing w:val="-17"/>
                <w:w w:val="95"/>
                <w:sz w:val="16"/>
              </w:rPr>
              <w:t xml:space="preserve"> </w:t>
            </w:r>
            <w:r>
              <w:rPr>
                <w:w w:val="95"/>
                <w:sz w:val="16"/>
              </w:rPr>
              <w:t>de</w:t>
            </w:r>
            <w:r>
              <w:rPr>
                <w:spacing w:val="-17"/>
                <w:w w:val="95"/>
                <w:sz w:val="16"/>
              </w:rPr>
              <w:t xml:space="preserve"> </w:t>
            </w:r>
            <w:r>
              <w:rPr>
                <w:w w:val="95"/>
                <w:sz w:val="16"/>
              </w:rPr>
              <w:t>sécurité</w:t>
            </w:r>
            <w:r>
              <w:rPr>
                <w:spacing w:val="-17"/>
                <w:w w:val="95"/>
                <w:sz w:val="16"/>
              </w:rPr>
              <w:t xml:space="preserve"> </w:t>
            </w:r>
            <w:r>
              <w:rPr>
                <w:w w:val="95"/>
                <w:sz w:val="16"/>
              </w:rPr>
              <w:t>et</w:t>
            </w:r>
            <w:r>
              <w:rPr>
                <w:spacing w:val="-16"/>
                <w:w w:val="95"/>
                <w:sz w:val="16"/>
              </w:rPr>
              <w:t xml:space="preserve"> </w:t>
            </w:r>
            <w:r>
              <w:rPr>
                <w:w w:val="95"/>
                <w:sz w:val="16"/>
              </w:rPr>
              <w:t>d’ergonomie</w:t>
            </w:r>
            <w:r>
              <w:rPr>
                <w:spacing w:val="-26"/>
                <w:w w:val="95"/>
                <w:sz w:val="16"/>
              </w:rPr>
              <w:t xml:space="preserve"> </w:t>
            </w:r>
            <w:r>
              <w:rPr>
                <w:w w:val="95"/>
                <w:sz w:val="16"/>
              </w:rPr>
              <w:t>;</w:t>
            </w:r>
          </w:p>
          <w:p w14:paraId="7E900B2A" w14:textId="77777777" w:rsidR="00C0112C" w:rsidRDefault="00CD3D10">
            <w:pPr>
              <w:pStyle w:val="TableParagraph"/>
              <w:numPr>
                <w:ilvl w:val="0"/>
                <w:numId w:val="94"/>
              </w:numPr>
              <w:tabs>
                <w:tab w:val="left" w:pos="225"/>
              </w:tabs>
              <w:spacing w:before="1" w:line="176" w:lineRule="exact"/>
              <w:ind w:right="3773" w:firstLine="0"/>
              <w:rPr>
                <w:sz w:val="16"/>
              </w:rPr>
            </w:pPr>
            <w:r>
              <w:rPr>
                <w:w w:val="95"/>
                <w:sz w:val="16"/>
              </w:rPr>
              <w:t>à</w:t>
            </w:r>
            <w:r>
              <w:rPr>
                <w:spacing w:val="-14"/>
                <w:w w:val="95"/>
                <w:sz w:val="16"/>
              </w:rPr>
              <w:t xml:space="preserve"> </w:t>
            </w:r>
            <w:r>
              <w:rPr>
                <w:w w:val="95"/>
                <w:sz w:val="16"/>
              </w:rPr>
              <w:t>la</w:t>
            </w:r>
            <w:r>
              <w:rPr>
                <w:spacing w:val="-14"/>
                <w:w w:val="95"/>
                <w:sz w:val="16"/>
              </w:rPr>
              <w:t xml:space="preserve"> </w:t>
            </w:r>
            <w:r>
              <w:rPr>
                <w:w w:val="95"/>
                <w:sz w:val="16"/>
              </w:rPr>
              <w:t>prévention</w:t>
            </w:r>
            <w:r>
              <w:rPr>
                <w:spacing w:val="-14"/>
                <w:w w:val="95"/>
                <w:sz w:val="16"/>
              </w:rPr>
              <w:t xml:space="preserve"> </w:t>
            </w:r>
            <w:r>
              <w:rPr>
                <w:w w:val="95"/>
                <w:sz w:val="16"/>
              </w:rPr>
              <w:t>des</w:t>
            </w:r>
            <w:r>
              <w:rPr>
                <w:spacing w:val="-14"/>
                <w:w w:val="95"/>
                <w:sz w:val="16"/>
              </w:rPr>
              <w:t xml:space="preserve"> </w:t>
            </w:r>
            <w:r>
              <w:rPr>
                <w:w w:val="95"/>
                <w:sz w:val="16"/>
              </w:rPr>
              <w:t>risques</w:t>
            </w:r>
            <w:r>
              <w:rPr>
                <w:spacing w:val="-14"/>
                <w:w w:val="95"/>
                <w:sz w:val="16"/>
              </w:rPr>
              <w:t xml:space="preserve"> </w:t>
            </w:r>
            <w:r>
              <w:rPr>
                <w:w w:val="95"/>
                <w:sz w:val="16"/>
              </w:rPr>
              <w:t xml:space="preserve">professionnels. </w:t>
            </w:r>
            <w:r>
              <w:rPr>
                <w:sz w:val="16"/>
              </w:rPr>
              <w:t xml:space="preserve">Utilisation correcte des aides techniques </w:t>
            </w:r>
            <w:r>
              <w:rPr>
                <w:w w:val="95"/>
                <w:sz w:val="16"/>
              </w:rPr>
              <w:t>Respect</w:t>
            </w:r>
            <w:r>
              <w:rPr>
                <w:spacing w:val="-16"/>
                <w:w w:val="95"/>
                <w:sz w:val="16"/>
              </w:rPr>
              <w:t xml:space="preserve"> </w:t>
            </w:r>
            <w:r>
              <w:rPr>
                <w:w w:val="95"/>
                <w:sz w:val="16"/>
              </w:rPr>
              <w:t>des</w:t>
            </w:r>
            <w:r>
              <w:rPr>
                <w:spacing w:val="-16"/>
                <w:w w:val="95"/>
                <w:sz w:val="16"/>
              </w:rPr>
              <w:t xml:space="preserve"> </w:t>
            </w:r>
            <w:r>
              <w:rPr>
                <w:w w:val="95"/>
                <w:sz w:val="16"/>
              </w:rPr>
              <w:t>protocoles</w:t>
            </w:r>
            <w:r>
              <w:rPr>
                <w:spacing w:val="-16"/>
                <w:w w:val="95"/>
                <w:sz w:val="16"/>
              </w:rPr>
              <w:t xml:space="preserve"> </w:t>
            </w:r>
            <w:r>
              <w:rPr>
                <w:w w:val="95"/>
                <w:sz w:val="16"/>
              </w:rPr>
              <w:t>en</w:t>
            </w:r>
            <w:r>
              <w:rPr>
                <w:spacing w:val="-16"/>
                <w:w w:val="95"/>
                <w:sz w:val="16"/>
              </w:rPr>
              <w:t xml:space="preserve"> </w:t>
            </w:r>
            <w:r>
              <w:rPr>
                <w:w w:val="95"/>
                <w:sz w:val="16"/>
              </w:rPr>
              <w:t>vigueur</w:t>
            </w:r>
          </w:p>
          <w:p w14:paraId="7E900B2B" w14:textId="77777777" w:rsidR="00C0112C" w:rsidRDefault="00CD3D10">
            <w:pPr>
              <w:pStyle w:val="TableParagraph"/>
              <w:spacing w:line="174" w:lineRule="exact"/>
              <w:rPr>
                <w:sz w:val="16"/>
              </w:rPr>
            </w:pPr>
            <w:r>
              <w:rPr>
                <w:w w:val="95"/>
                <w:sz w:val="16"/>
              </w:rPr>
              <w:t>Respect des « bonnes pratiques »</w:t>
            </w:r>
          </w:p>
          <w:p w14:paraId="7E900B2C" w14:textId="77777777" w:rsidR="00C0112C" w:rsidRDefault="00CD3D10">
            <w:pPr>
              <w:pStyle w:val="TableParagraph"/>
              <w:spacing w:before="2" w:line="176" w:lineRule="exact"/>
              <w:ind w:right="230"/>
              <w:rPr>
                <w:sz w:val="16"/>
              </w:rPr>
            </w:pPr>
            <w:r>
              <w:rPr>
                <w:w w:val="95"/>
                <w:sz w:val="16"/>
              </w:rPr>
              <w:t>Prise</w:t>
            </w:r>
            <w:r>
              <w:rPr>
                <w:spacing w:val="-11"/>
                <w:w w:val="95"/>
                <w:sz w:val="16"/>
              </w:rPr>
              <w:t xml:space="preserve"> </w:t>
            </w:r>
            <w:r>
              <w:rPr>
                <w:w w:val="95"/>
                <w:sz w:val="16"/>
              </w:rPr>
              <w:t>en</w:t>
            </w:r>
            <w:r>
              <w:rPr>
                <w:spacing w:val="-11"/>
                <w:w w:val="95"/>
                <w:sz w:val="16"/>
              </w:rPr>
              <w:t xml:space="preserve"> </w:t>
            </w:r>
            <w:r>
              <w:rPr>
                <w:w w:val="95"/>
                <w:sz w:val="16"/>
              </w:rPr>
              <w:t>compte</w:t>
            </w:r>
            <w:r>
              <w:rPr>
                <w:spacing w:val="-12"/>
                <w:w w:val="95"/>
                <w:sz w:val="16"/>
              </w:rPr>
              <w:t xml:space="preserve"> </w:t>
            </w:r>
            <w:r>
              <w:rPr>
                <w:w w:val="95"/>
                <w:sz w:val="16"/>
              </w:rPr>
              <w:t>de</w:t>
            </w:r>
            <w:r>
              <w:rPr>
                <w:spacing w:val="-11"/>
                <w:w w:val="95"/>
                <w:sz w:val="16"/>
              </w:rPr>
              <w:t xml:space="preserve"> </w:t>
            </w:r>
            <w:r>
              <w:rPr>
                <w:w w:val="95"/>
                <w:sz w:val="16"/>
              </w:rPr>
              <w:t>la</w:t>
            </w:r>
            <w:r>
              <w:rPr>
                <w:spacing w:val="-11"/>
                <w:w w:val="95"/>
                <w:sz w:val="16"/>
              </w:rPr>
              <w:t xml:space="preserve"> </w:t>
            </w:r>
            <w:r>
              <w:rPr>
                <w:w w:val="95"/>
                <w:sz w:val="16"/>
              </w:rPr>
              <w:t>prévention</w:t>
            </w:r>
            <w:r>
              <w:rPr>
                <w:spacing w:val="-11"/>
                <w:w w:val="95"/>
                <w:sz w:val="16"/>
              </w:rPr>
              <w:t xml:space="preserve"> </w:t>
            </w:r>
            <w:r>
              <w:rPr>
                <w:w w:val="95"/>
                <w:sz w:val="16"/>
              </w:rPr>
              <w:t>des</w:t>
            </w:r>
            <w:r>
              <w:rPr>
                <w:spacing w:val="-11"/>
                <w:w w:val="95"/>
                <w:sz w:val="16"/>
              </w:rPr>
              <w:t xml:space="preserve"> </w:t>
            </w:r>
            <w:r>
              <w:rPr>
                <w:w w:val="95"/>
                <w:sz w:val="16"/>
              </w:rPr>
              <w:t>infections</w:t>
            </w:r>
            <w:r>
              <w:rPr>
                <w:spacing w:val="-11"/>
                <w:w w:val="95"/>
                <w:sz w:val="16"/>
              </w:rPr>
              <w:t xml:space="preserve"> </w:t>
            </w:r>
            <w:r>
              <w:rPr>
                <w:w w:val="95"/>
                <w:sz w:val="16"/>
              </w:rPr>
              <w:t>associées</w:t>
            </w:r>
            <w:r>
              <w:rPr>
                <w:spacing w:val="-11"/>
                <w:w w:val="95"/>
                <w:sz w:val="16"/>
              </w:rPr>
              <w:t xml:space="preserve"> </w:t>
            </w:r>
            <w:r>
              <w:rPr>
                <w:w w:val="95"/>
                <w:sz w:val="16"/>
              </w:rPr>
              <w:t>aux</w:t>
            </w:r>
            <w:r>
              <w:rPr>
                <w:spacing w:val="-11"/>
                <w:w w:val="95"/>
                <w:sz w:val="16"/>
              </w:rPr>
              <w:t xml:space="preserve"> </w:t>
            </w:r>
            <w:r>
              <w:rPr>
                <w:w w:val="95"/>
                <w:sz w:val="16"/>
              </w:rPr>
              <w:t>soins</w:t>
            </w:r>
            <w:r>
              <w:rPr>
                <w:spacing w:val="-12"/>
                <w:w w:val="95"/>
                <w:sz w:val="16"/>
              </w:rPr>
              <w:t xml:space="preserve"> </w:t>
            </w:r>
            <w:r>
              <w:rPr>
                <w:w w:val="95"/>
                <w:sz w:val="16"/>
              </w:rPr>
              <w:t>et</w:t>
            </w:r>
            <w:r>
              <w:rPr>
                <w:spacing w:val="-11"/>
                <w:w w:val="95"/>
                <w:sz w:val="16"/>
              </w:rPr>
              <w:t xml:space="preserve"> </w:t>
            </w:r>
            <w:r>
              <w:rPr>
                <w:w w:val="95"/>
                <w:sz w:val="16"/>
              </w:rPr>
              <w:t>des</w:t>
            </w:r>
            <w:r>
              <w:rPr>
                <w:spacing w:val="-11"/>
                <w:w w:val="95"/>
                <w:sz w:val="16"/>
              </w:rPr>
              <w:t xml:space="preserve"> </w:t>
            </w:r>
            <w:r>
              <w:rPr>
                <w:w w:val="95"/>
                <w:sz w:val="16"/>
              </w:rPr>
              <w:t>risques</w:t>
            </w:r>
            <w:r>
              <w:rPr>
                <w:spacing w:val="-11"/>
                <w:w w:val="95"/>
                <w:sz w:val="16"/>
              </w:rPr>
              <w:t xml:space="preserve"> </w:t>
            </w:r>
            <w:r>
              <w:rPr>
                <w:w w:val="95"/>
                <w:sz w:val="16"/>
              </w:rPr>
              <w:t>d’alitement</w:t>
            </w:r>
            <w:r>
              <w:rPr>
                <w:spacing w:val="-12"/>
                <w:w w:val="95"/>
                <w:sz w:val="16"/>
              </w:rPr>
              <w:t xml:space="preserve"> </w:t>
            </w:r>
            <w:r>
              <w:rPr>
                <w:w w:val="95"/>
                <w:sz w:val="16"/>
              </w:rPr>
              <w:t>prolongé Identification</w:t>
            </w:r>
            <w:r>
              <w:rPr>
                <w:spacing w:val="-18"/>
                <w:w w:val="95"/>
                <w:sz w:val="16"/>
              </w:rPr>
              <w:t xml:space="preserve"> </w:t>
            </w:r>
            <w:r>
              <w:rPr>
                <w:w w:val="95"/>
                <w:sz w:val="16"/>
              </w:rPr>
              <w:t>pertinente</w:t>
            </w:r>
            <w:r>
              <w:rPr>
                <w:spacing w:val="-18"/>
                <w:w w:val="95"/>
                <w:sz w:val="16"/>
              </w:rPr>
              <w:t xml:space="preserve"> </w:t>
            </w:r>
            <w:r>
              <w:rPr>
                <w:w w:val="95"/>
                <w:sz w:val="16"/>
              </w:rPr>
              <w:t>d</w:t>
            </w:r>
            <w:r>
              <w:rPr>
                <w:w w:val="95"/>
                <w:sz w:val="16"/>
              </w:rPr>
              <w:t>es</w:t>
            </w:r>
            <w:r>
              <w:rPr>
                <w:spacing w:val="-18"/>
                <w:w w:val="95"/>
                <w:sz w:val="16"/>
              </w:rPr>
              <w:t xml:space="preserve"> </w:t>
            </w:r>
            <w:r>
              <w:rPr>
                <w:w w:val="95"/>
                <w:sz w:val="16"/>
              </w:rPr>
              <w:t>risques,</w:t>
            </w:r>
            <w:r>
              <w:rPr>
                <w:spacing w:val="-18"/>
                <w:w w:val="95"/>
                <w:sz w:val="16"/>
              </w:rPr>
              <w:t xml:space="preserve"> </w:t>
            </w:r>
            <w:r>
              <w:rPr>
                <w:w w:val="95"/>
                <w:sz w:val="16"/>
              </w:rPr>
              <w:t>pour</w:t>
            </w:r>
            <w:r>
              <w:rPr>
                <w:spacing w:val="-18"/>
                <w:w w:val="95"/>
                <w:sz w:val="16"/>
              </w:rPr>
              <w:t xml:space="preserve"> </w:t>
            </w:r>
            <w:r>
              <w:rPr>
                <w:w w:val="95"/>
                <w:sz w:val="16"/>
              </w:rPr>
              <w:t>la</w:t>
            </w:r>
            <w:r>
              <w:rPr>
                <w:spacing w:val="-19"/>
                <w:w w:val="95"/>
                <w:sz w:val="16"/>
              </w:rPr>
              <w:t xml:space="preserve"> </w:t>
            </w:r>
            <w:r>
              <w:rPr>
                <w:w w:val="95"/>
                <w:sz w:val="16"/>
              </w:rPr>
              <w:t>personne</w:t>
            </w:r>
            <w:r>
              <w:rPr>
                <w:spacing w:val="-18"/>
                <w:w w:val="95"/>
                <w:sz w:val="16"/>
              </w:rPr>
              <w:t xml:space="preserve"> </w:t>
            </w:r>
            <w:r>
              <w:rPr>
                <w:w w:val="95"/>
                <w:sz w:val="16"/>
              </w:rPr>
              <w:t>et</w:t>
            </w:r>
            <w:r>
              <w:rPr>
                <w:spacing w:val="-19"/>
                <w:w w:val="95"/>
                <w:sz w:val="16"/>
              </w:rPr>
              <w:t xml:space="preserve"> </w:t>
            </w:r>
            <w:r>
              <w:rPr>
                <w:w w:val="95"/>
                <w:sz w:val="16"/>
              </w:rPr>
              <w:t>le</w:t>
            </w:r>
            <w:r>
              <w:rPr>
                <w:spacing w:val="-18"/>
                <w:w w:val="95"/>
                <w:sz w:val="16"/>
              </w:rPr>
              <w:t xml:space="preserve"> </w:t>
            </w:r>
            <w:r>
              <w:rPr>
                <w:w w:val="95"/>
                <w:sz w:val="16"/>
              </w:rPr>
              <w:t>professionnel</w:t>
            </w:r>
            <w:r>
              <w:rPr>
                <w:spacing w:val="-19"/>
                <w:w w:val="95"/>
                <w:sz w:val="16"/>
              </w:rPr>
              <w:t xml:space="preserve"> </w:t>
            </w:r>
            <w:r>
              <w:rPr>
                <w:w w:val="95"/>
                <w:sz w:val="16"/>
              </w:rPr>
              <w:t>ou</w:t>
            </w:r>
            <w:r>
              <w:rPr>
                <w:spacing w:val="-18"/>
                <w:w w:val="95"/>
                <w:sz w:val="16"/>
              </w:rPr>
              <w:t xml:space="preserve"> </w:t>
            </w:r>
            <w:r>
              <w:rPr>
                <w:w w:val="95"/>
                <w:sz w:val="16"/>
              </w:rPr>
              <w:t>l’aidant,</w:t>
            </w:r>
            <w:r>
              <w:rPr>
                <w:spacing w:val="-18"/>
                <w:w w:val="95"/>
                <w:sz w:val="16"/>
              </w:rPr>
              <w:t xml:space="preserve"> </w:t>
            </w:r>
            <w:r>
              <w:rPr>
                <w:w w:val="95"/>
                <w:sz w:val="16"/>
              </w:rPr>
              <w:t>proposition</w:t>
            </w:r>
            <w:r>
              <w:rPr>
                <w:spacing w:val="-19"/>
                <w:w w:val="95"/>
                <w:sz w:val="16"/>
              </w:rPr>
              <w:t xml:space="preserve"> </w:t>
            </w:r>
            <w:r>
              <w:rPr>
                <w:w w:val="95"/>
                <w:sz w:val="16"/>
              </w:rPr>
              <w:t>de</w:t>
            </w:r>
          </w:p>
          <w:p w14:paraId="7E900B2D" w14:textId="77777777" w:rsidR="00C0112C" w:rsidRDefault="00CD3D10">
            <w:pPr>
              <w:pStyle w:val="TableParagraph"/>
              <w:spacing w:line="216" w:lineRule="auto"/>
              <w:ind w:right="3121" w:firstLine="164"/>
              <w:rPr>
                <w:sz w:val="16"/>
              </w:rPr>
            </w:pPr>
            <w:r>
              <w:rPr>
                <w:sz w:val="16"/>
              </w:rPr>
              <w:t xml:space="preserve">mesures préventives et/ou correctives </w:t>
            </w:r>
            <w:r>
              <w:rPr>
                <w:w w:val="90"/>
                <w:sz w:val="16"/>
              </w:rPr>
              <w:t>Communication et comportement relationnel adaptés</w:t>
            </w:r>
          </w:p>
        </w:tc>
      </w:tr>
      <w:tr w:rsidR="00C0112C" w14:paraId="7E900B36" w14:textId="77777777">
        <w:trPr>
          <w:trHeight w:hRule="exact" w:val="1424"/>
        </w:trPr>
        <w:tc>
          <w:tcPr>
            <w:tcW w:w="3336" w:type="dxa"/>
            <w:tcBorders>
              <w:top w:val="single" w:sz="2" w:space="0" w:color="000000"/>
              <w:bottom w:val="single" w:sz="2" w:space="0" w:color="000000"/>
              <w:right w:val="single" w:sz="2" w:space="0" w:color="000000"/>
            </w:tcBorders>
          </w:tcPr>
          <w:p w14:paraId="7E900B2F" w14:textId="77777777" w:rsidR="00C0112C" w:rsidRDefault="00CD3D10">
            <w:pPr>
              <w:pStyle w:val="TableParagraph"/>
              <w:spacing w:before="133" w:line="164" w:lineRule="exact"/>
              <w:ind w:left="264" w:right="283" w:hanging="165"/>
              <w:rPr>
                <w:sz w:val="16"/>
              </w:rPr>
            </w:pPr>
            <w:r>
              <w:rPr>
                <w:w w:val="95"/>
                <w:sz w:val="16"/>
              </w:rPr>
              <w:t>2.1.3 Réaliser des soins d’hygiène corporelle de l’adulte, en fonction du degré d’autonomie :</w:t>
            </w:r>
          </w:p>
          <w:p w14:paraId="7E900B30" w14:textId="77777777" w:rsidR="00C0112C" w:rsidRDefault="00CD3D10">
            <w:pPr>
              <w:pStyle w:val="TableParagraph"/>
              <w:numPr>
                <w:ilvl w:val="0"/>
                <w:numId w:val="93"/>
              </w:numPr>
              <w:tabs>
                <w:tab w:val="left" w:pos="225"/>
              </w:tabs>
              <w:spacing w:before="2" w:line="186" w:lineRule="exact"/>
              <w:rPr>
                <w:sz w:val="16"/>
              </w:rPr>
            </w:pPr>
            <w:r>
              <w:rPr>
                <w:w w:val="90"/>
                <w:sz w:val="16"/>
              </w:rPr>
              <w:t>Toilette partielle</w:t>
            </w:r>
            <w:r>
              <w:rPr>
                <w:spacing w:val="-24"/>
                <w:w w:val="90"/>
                <w:sz w:val="16"/>
              </w:rPr>
              <w:t xml:space="preserve"> </w:t>
            </w:r>
            <w:r>
              <w:rPr>
                <w:w w:val="90"/>
                <w:sz w:val="16"/>
              </w:rPr>
              <w:t>;</w:t>
            </w:r>
          </w:p>
          <w:p w14:paraId="7E900B31" w14:textId="77777777" w:rsidR="00C0112C" w:rsidRDefault="00CD3D10">
            <w:pPr>
              <w:pStyle w:val="TableParagraph"/>
              <w:numPr>
                <w:ilvl w:val="0"/>
                <w:numId w:val="93"/>
              </w:numPr>
              <w:tabs>
                <w:tab w:val="left" w:pos="225"/>
              </w:tabs>
              <w:spacing w:line="176" w:lineRule="exact"/>
              <w:rPr>
                <w:sz w:val="16"/>
              </w:rPr>
            </w:pPr>
            <w:r>
              <w:rPr>
                <w:w w:val="90"/>
                <w:sz w:val="16"/>
              </w:rPr>
              <w:t>Toilette complète</w:t>
            </w:r>
            <w:r>
              <w:rPr>
                <w:spacing w:val="-21"/>
                <w:w w:val="90"/>
                <w:sz w:val="16"/>
              </w:rPr>
              <w:t xml:space="preserve"> </w:t>
            </w:r>
            <w:r>
              <w:rPr>
                <w:w w:val="90"/>
                <w:sz w:val="16"/>
              </w:rPr>
              <w:t>;</w:t>
            </w:r>
          </w:p>
          <w:p w14:paraId="7E900B32" w14:textId="77777777" w:rsidR="00C0112C" w:rsidRDefault="00CD3D10">
            <w:pPr>
              <w:pStyle w:val="TableParagraph"/>
              <w:numPr>
                <w:ilvl w:val="0"/>
                <w:numId w:val="93"/>
              </w:numPr>
              <w:tabs>
                <w:tab w:val="left" w:pos="225"/>
              </w:tabs>
              <w:spacing w:line="176" w:lineRule="exact"/>
              <w:rPr>
                <w:sz w:val="16"/>
              </w:rPr>
            </w:pPr>
            <w:r>
              <w:rPr>
                <w:w w:val="95"/>
                <w:sz w:val="16"/>
              </w:rPr>
              <w:t>Douche,</w:t>
            </w:r>
            <w:r>
              <w:rPr>
                <w:spacing w:val="-21"/>
                <w:w w:val="95"/>
                <w:sz w:val="16"/>
              </w:rPr>
              <w:t xml:space="preserve"> </w:t>
            </w:r>
            <w:r>
              <w:rPr>
                <w:w w:val="95"/>
                <w:sz w:val="16"/>
              </w:rPr>
              <w:t>bains</w:t>
            </w:r>
            <w:r>
              <w:rPr>
                <w:spacing w:val="-28"/>
                <w:w w:val="95"/>
                <w:sz w:val="16"/>
              </w:rPr>
              <w:t xml:space="preserve"> </w:t>
            </w:r>
            <w:r>
              <w:rPr>
                <w:w w:val="95"/>
                <w:sz w:val="16"/>
              </w:rPr>
              <w:t>;</w:t>
            </w:r>
          </w:p>
          <w:p w14:paraId="7E900B33" w14:textId="77777777" w:rsidR="00C0112C" w:rsidRDefault="00CD3D10">
            <w:pPr>
              <w:pStyle w:val="TableParagraph"/>
              <w:numPr>
                <w:ilvl w:val="0"/>
                <w:numId w:val="93"/>
              </w:numPr>
              <w:tabs>
                <w:tab w:val="left" w:pos="225"/>
              </w:tabs>
              <w:spacing w:line="176" w:lineRule="exact"/>
              <w:rPr>
                <w:sz w:val="16"/>
              </w:rPr>
            </w:pPr>
            <w:r>
              <w:rPr>
                <w:w w:val="95"/>
                <w:sz w:val="16"/>
              </w:rPr>
              <w:t>Bain</w:t>
            </w:r>
            <w:r>
              <w:rPr>
                <w:spacing w:val="-13"/>
                <w:w w:val="95"/>
                <w:sz w:val="16"/>
              </w:rPr>
              <w:t xml:space="preserve"> </w:t>
            </w:r>
            <w:r>
              <w:rPr>
                <w:w w:val="95"/>
                <w:sz w:val="16"/>
              </w:rPr>
              <w:t>de</w:t>
            </w:r>
            <w:r>
              <w:rPr>
                <w:spacing w:val="-13"/>
                <w:w w:val="95"/>
                <w:sz w:val="16"/>
              </w:rPr>
              <w:t xml:space="preserve"> </w:t>
            </w:r>
            <w:r>
              <w:rPr>
                <w:w w:val="95"/>
                <w:sz w:val="16"/>
              </w:rPr>
              <w:t>pieds</w:t>
            </w:r>
            <w:r>
              <w:rPr>
                <w:spacing w:val="-13"/>
                <w:w w:val="95"/>
                <w:sz w:val="16"/>
              </w:rPr>
              <w:t xml:space="preserve"> </w:t>
            </w:r>
            <w:r>
              <w:rPr>
                <w:w w:val="95"/>
                <w:sz w:val="16"/>
              </w:rPr>
              <w:t>(pédiluve)</w:t>
            </w:r>
            <w:r>
              <w:rPr>
                <w:spacing w:val="-24"/>
                <w:w w:val="95"/>
                <w:sz w:val="16"/>
              </w:rPr>
              <w:t xml:space="preserve"> </w:t>
            </w:r>
            <w:r>
              <w:rPr>
                <w:w w:val="95"/>
                <w:sz w:val="16"/>
              </w:rPr>
              <w:t>;</w:t>
            </w:r>
          </w:p>
          <w:p w14:paraId="7E900B34" w14:textId="77777777" w:rsidR="00C0112C" w:rsidRDefault="00CD3D10">
            <w:pPr>
              <w:pStyle w:val="TableParagraph"/>
              <w:numPr>
                <w:ilvl w:val="0"/>
                <w:numId w:val="93"/>
              </w:numPr>
              <w:tabs>
                <w:tab w:val="left" w:pos="225"/>
              </w:tabs>
              <w:spacing w:line="186" w:lineRule="exact"/>
              <w:rPr>
                <w:sz w:val="16"/>
              </w:rPr>
            </w:pPr>
            <w:r>
              <w:rPr>
                <w:w w:val="90"/>
                <w:sz w:val="16"/>
              </w:rPr>
              <w:t>Change de</w:t>
            </w:r>
            <w:r>
              <w:rPr>
                <w:spacing w:val="15"/>
                <w:w w:val="90"/>
                <w:sz w:val="16"/>
              </w:rPr>
              <w:t xml:space="preserve"> </w:t>
            </w:r>
            <w:r>
              <w:rPr>
                <w:w w:val="90"/>
                <w:sz w:val="16"/>
              </w:rPr>
              <w:t>protection.</w:t>
            </w:r>
          </w:p>
        </w:tc>
        <w:tc>
          <w:tcPr>
            <w:tcW w:w="6568" w:type="dxa"/>
            <w:vMerge/>
            <w:tcBorders>
              <w:left w:val="single" w:sz="2" w:space="0" w:color="000000"/>
            </w:tcBorders>
          </w:tcPr>
          <w:p w14:paraId="7E900B35" w14:textId="77777777" w:rsidR="00C0112C" w:rsidRDefault="00C0112C"/>
        </w:tc>
      </w:tr>
      <w:tr w:rsidR="00C0112C" w14:paraId="7E900B3E" w14:textId="77777777">
        <w:trPr>
          <w:trHeight w:hRule="exact" w:val="1745"/>
        </w:trPr>
        <w:tc>
          <w:tcPr>
            <w:tcW w:w="3336" w:type="dxa"/>
            <w:tcBorders>
              <w:top w:val="single" w:sz="2" w:space="0" w:color="000000"/>
              <w:bottom w:val="single" w:sz="2" w:space="0" w:color="000000"/>
              <w:right w:val="single" w:sz="2" w:space="0" w:color="000000"/>
            </w:tcBorders>
          </w:tcPr>
          <w:p w14:paraId="7E900B37" w14:textId="77777777" w:rsidR="00C0112C" w:rsidRDefault="00CD3D10">
            <w:pPr>
              <w:pStyle w:val="TableParagraph"/>
              <w:spacing w:before="118" w:line="182" w:lineRule="exact"/>
              <w:ind w:left="264" w:right="109" w:hanging="165"/>
              <w:rPr>
                <w:sz w:val="16"/>
              </w:rPr>
            </w:pPr>
            <w:r>
              <w:rPr>
                <w:w w:val="95"/>
                <w:sz w:val="16"/>
              </w:rPr>
              <w:t>2.1.4</w:t>
            </w:r>
            <w:r>
              <w:rPr>
                <w:spacing w:val="-15"/>
                <w:w w:val="95"/>
                <w:sz w:val="16"/>
              </w:rPr>
              <w:t xml:space="preserve"> </w:t>
            </w:r>
            <w:r>
              <w:rPr>
                <w:w w:val="95"/>
                <w:sz w:val="16"/>
              </w:rPr>
              <w:t>Réaliser</w:t>
            </w:r>
            <w:r>
              <w:rPr>
                <w:spacing w:val="-15"/>
                <w:w w:val="95"/>
                <w:sz w:val="16"/>
              </w:rPr>
              <w:t xml:space="preserve"> </w:t>
            </w:r>
            <w:r>
              <w:rPr>
                <w:w w:val="95"/>
                <w:sz w:val="16"/>
              </w:rPr>
              <w:t>des</w:t>
            </w:r>
            <w:r>
              <w:rPr>
                <w:spacing w:val="-15"/>
                <w:w w:val="95"/>
                <w:sz w:val="16"/>
              </w:rPr>
              <w:t xml:space="preserve"> </w:t>
            </w:r>
            <w:r>
              <w:rPr>
                <w:w w:val="95"/>
                <w:sz w:val="16"/>
              </w:rPr>
              <w:t>soins</w:t>
            </w:r>
            <w:r>
              <w:rPr>
                <w:spacing w:val="-16"/>
                <w:w w:val="95"/>
                <w:sz w:val="16"/>
              </w:rPr>
              <w:t xml:space="preserve"> </w:t>
            </w:r>
            <w:r>
              <w:rPr>
                <w:w w:val="95"/>
                <w:sz w:val="16"/>
              </w:rPr>
              <w:t>d’hygiène</w:t>
            </w:r>
            <w:r>
              <w:rPr>
                <w:spacing w:val="-15"/>
                <w:w w:val="95"/>
                <w:sz w:val="16"/>
              </w:rPr>
              <w:t xml:space="preserve"> </w:t>
            </w:r>
            <w:r>
              <w:rPr>
                <w:w w:val="95"/>
                <w:sz w:val="16"/>
              </w:rPr>
              <w:t>corporelle</w:t>
            </w:r>
            <w:r>
              <w:rPr>
                <w:spacing w:val="-15"/>
                <w:w w:val="95"/>
                <w:sz w:val="16"/>
              </w:rPr>
              <w:t xml:space="preserve"> </w:t>
            </w:r>
            <w:r>
              <w:rPr>
                <w:w w:val="95"/>
                <w:sz w:val="16"/>
              </w:rPr>
              <w:t xml:space="preserve">auprès </w:t>
            </w:r>
            <w:r>
              <w:rPr>
                <w:w w:val="90"/>
                <w:sz w:val="16"/>
              </w:rPr>
              <w:t>de l’enfant</w:t>
            </w:r>
            <w:r>
              <w:rPr>
                <w:spacing w:val="-18"/>
                <w:w w:val="90"/>
                <w:sz w:val="16"/>
              </w:rPr>
              <w:t xml:space="preserve"> </w:t>
            </w:r>
            <w:r>
              <w:rPr>
                <w:w w:val="90"/>
                <w:sz w:val="16"/>
              </w:rPr>
              <w:t>:</w:t>
            </w:r>
          </w:p>
          <w:p w14:paraId="7E900B38" w14:textId="77777777" w:rsidR="00C0112C" w:rsidRDefault="00CD3D10">
            <w:pPr>
              <w:pStyle w:val="TableParagraph"/>
              <w:numPr>
                <w:ilvl w:val="0"/>
                <w:numId w:val="92"/>
              </w:numPr>
              <w:tabs>
                <w:tab w:val="left" w:pos="225"/>
              </w:tabs>
              <w:spacing w:before="54"/>
              <w:rPr>
                <w:sz w:val="16"/>
              </w:rPr>
            </w:pPr>
            <w:r>
              <w:rPr>
                <w:w w:val="90"/>
                <w:sz w:val="16"/>
              </w:rPr>
              <w:t>change</w:t>
            </w:r>
            <w:r>
              <w:rPr>
                <w:spacing w:val="-8"/>
                <w:w w:val="90"/>
                <w:sz w:val="16"/>
              </w:rPr>
              <w:t xml:space="preserve"> </w:t>
            </w:r>
            <w:r>
              <w:rPr>
                <w:w w:val="90"/>
                <w:sz w:val="16"/>
              </w:rPr>
              <w:t>;</w:t>
            </w:r>
          </w:p>
          <w:p w14:paraId="7E900B39" w14:textId="77777777" w:rsidR="00C0112C" w:rsidRDefault="00CD3D10">
            <w:pPr>
              <w:pStyle w:val="TableParagraph"/>
              <w:numPr>
                <w:ilvl w:val="0"/>
                <w:numId w:val="92"/>
              </w:numPr>
              <w:tabs>
                <w:tab w:val="left" w:pos="225"/>
              </w:tabs>
              <w:spacing w:before="8"/>
              <w:rPr>
                <w:sz w:val="16"/>
              </w:rPr>
            </w:pPr>
            <w:r>
              <w:rPr>
                <w:w w:val="90"/>
                <w:sz w:val="16"/>
              </w:rPr>
              <w:t>toilette partielle (mains, visage)</w:t>
            </w:r>
            <w:r>
              <w:rPr>
                <w:spacing w:val="5"/>
                <w:w w:val="90"/>
                <w:sz w:val="16"/>
              </w:rPr>
              <w:t xml:space="preserve"> </w:t>
            </w:r>
            <w:r>
              <w:rPr>
                <w:w w:val="90"/>
                <w:sz w:val="16"/>
              </w:rPr>
              <w:t>;</w:t>
            </w:r>
          </w:p>
          <w:p w14:paraId="7E900B3A" w14:textId="77777777" w:rsidR="00C0112C" w:rsidRDefault="00CD3D10">
            <w:pPr>
              <w:pStyle w:val="TableParagraph"/>
              <w:numPr>
                <w:ilvl w:val="0"/>
                <w:numId w:val="92"/>
              </w:numPr>
              <w:tabs>
                <w:tab w:val="left" w:pos="225"/>
              </w:tabs>
              <w:spacing w:before="8"/>
              <w:rPr>
                <w:sz w:val="16"/>
              </w:rPr>
            </w:pPr>
            <w:r>
              <w:rPr>
                <w:w w:val="90"/>
                <w:sz w:val="16"/>
              </w:rPr>
              <w:t>toilette</w:t>
            </w:r>
            <w:r>
              <w:rPr>
                <w:spacing w:val="-12"/>
                <w:w w:val="90"/>
                <w:sz w:val="16"/>
              </w:rPr>
              <w:t xml:space="preserve"> </w:t>
            </w:r>
            <w:r>
              <w:rPr>
                <w:w w:val="90"/>
                <w:sz w:val="16"/>
              </w:rPr>
              <w:t>complète</w:t>
            </w:r>
            <w:r>
              <w:rPr>
                <w:spacing w:val="-23"/>
                <w:w w:val="90"/>
                <w:sz w:val="16"/>
              </w:rPr>
              <w:t xml:space="preserve"> </w:t>
            </w:r>
            <w:r>
              <w:rPr>
                <w:w w:val="90"/>
                <w:sz w:val="16"/>
              </w:rPr>
              <w:t>;</w:t>
            </w:r>
          </w:p>
          <w:p w14:paraId="7E900B3B" w14:textId="77777777" w:rsidR="00C0112C" w:rsidRDefault="00CD3D10">
            <w:pPr>
              <w:pStyle w:val="TableParagraph"/>
              <w:numPr>
                <w:ilvl w:val="0"/>
                <w:numId w:val="92"/>
              </w:numPr>
              <w:tabs>
                <w:tab w:val="left" w:pos="225"/>
              </w:tabs>
              <w:spacing w:before="8"/>
              <w:rPr>
                <w:sz w:val="16"/>
              </w:rPr>
            </w:pPr>
            <w:r>
              <w:rPr>
                <w:w w:val="90"/>
                <w:sz w:val="16"/>
              </w:rPr>
              <w:t>bain</w:t>
            </w:r>
            <w:r>
              <w:rPr>
                <w:spacing w:val="-14"/>
                <w:w w:val="90"/>
                <w:sz w:val="16"/>
              </w:rPr>
              <w:t xml:space="preserve"> </w:t>
            </w:r>
            <w:r>
              <w:rPr>
                <w:w w:val="90"/>
                <w:sz w:val="16"/>
              </w:rPr>
              <w:t>;</w:t>
            </w:r>
          </w:p>
          <w:p w14:paraId="7E900B3C" w14:textId="77777777" w:rsidR="00C0112C" w:rsidRDefault="00CD3D10">
            <w:pPr>
              <w:pStyle w:val="TableParagraph"/>
              <w:numPr>
                <w:ilvl w:val="0"/>
                <w:numId w:val="92"/>
              </w:numPr>
              <w:tabs>
                <w:tab w:val="left" w:pos="225"/>
              </w:tabs>
              <w:spacing w:before="8"/>
              <w:rPr>
                <w:sz w:val="16"/>
              </w:rPr>
            </w:pPr>
            <w:r>
              <w:rPr>
                <w:sz w:val="16"/>
              </w:rPr>
              <w:t>shampoing.</w:t>
            </w:r>
          </w:p>
        </w:tc>
        <w:tc>
          <w:tcPr>
            <w:tcW w:w="6568" w:type="dxa"/>
            <w:vMerge/>
            <w:tcBorders>
              <w:left w:val="single" w:sz="2" w:space="0" w:color="000000"/>
              <w:bottom w:val="single" w:sz="2" w:space="0" w:color="000000"/>
            </w:tcBorders>
          </w:tcPr>
          <w:p w14:paraId="7E900B3D" w14:textId="77777777" w:rsidR="00C0112C" w:rsidRDefault="00C0112C"/>
        </w:tc>
      </w:tr>
    </w:tbl>
    <w:p w14:paraId="7E900B3F" w14:textId="77777777" w:rsidR="00C0112C" w:rsidRDefault="00C0112C">
      <w:pPr>
        <w:sectPr w:rsidR="00C0112C">
          <w:pgSz w:w="11910" w:h="16840"/>
          <w:pgMar w:top="600" w:right="880" w:bottom="280" w:left="880" w:header="720" w:footer="720" w:gutter="0"/>
          <w:cols w:space="720"/>
        </w:sectPr>
      </w:pPr>
    </w:p>
    <w:p w14:paraId="7E900B40"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5927" behindDoc="1" locked="0" layoutInCell="1" allowOverlap="1" wp14:anchorId="7E9016F5" wp14:editId="7E9016F6">
            <wp:simplePos x="0" y="0"/>
            <wp:positionH relativeFrom="page">
              <wp:posOffset>0</wp:posOffset>
            </wp:positionH>
            <wp:positionV relativeFrom="page">
              <wp:posOffset>1</wp:posOffset>
            </wp:positionV>
            <wp:extent cx="7560005" cy="1069200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0B41" w14:textId="77777777" w:rsidR="00C0112C" w:rsidRDefault="00C0112C">
      <w:pPr>
        <w:rPr>
          <w:sz w:val="20"/>
        </w:rPr>
      </w:pPr>
    </w:p>
    <w:p w14:paraId="7E900B42" w14:textId="77777777" w:rsidR="00C0112C" w:rsidRDefault="00C0112C">
      <w:pPr>
        <w:spacing w:before="10" w:after="1"/>
        <w:rPr>
          <w:sz w:val="1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336"/>
        <w:gridCol w:w="6568"/>
      </w:tblGrid>
      <w:tr w:rsidR="00C0112C" w14:paraId="7E900B45" w14:textId="77777777">
        <w:trPr>
          <w:trHeight w:hRule="exact" w:val="341"/>
        </w:trPr>
        <w:tc>
          <w:tcPr>
            <w:tcW w:w="3336" w:type="dxa"/>
            <w:tcBorders>
              <w:bottom w:val="single" w:sz="2" w:space="0" w:color="000000"/>
              <w:right w:val="single" w:sz="2" w:space="0" w:color="000000"/>
            </w:tcBorders>
          </w:tcPr>
          <w:p w14:paraId="7E900B43" w14:textId="77777777" w:rsidR="00C0112C" w:rsidRDefault="00CD3D10">
            <w:pPr>
              <w:pStyle w:val="TableParagraph"/>
              <w:spacing w:before="103"/>
              <w:ind w:left="1193" w:right="1193"/>
              <w:jc w:val="center"/>
              <w:rPr>
                <w:rFonts w:ascii="Lucida Sans" w:hAnsi="Lucida Sans"/>
                <w:b/>
                <w:sz w:val="13"/>
              </w:rPr>
            </w:pPr>
            <w:r>
              <w:rPr>
                <w:rFonts w:ascii="Lucida Sans" w:hAnsi="Lucida Sans"/>
                <w:b/>
                <w:sz w:val="13"/>
              </w:rPr>
              <w:t>Compétences</w:t>
            </w:r>
          </w:p>
        </w:tc>
        <w:tc>
          <w:tcPr>
            <w:tcW w:w="6568" w:type="dxa"/>
            <w:tcBorders>
              <w:left w:val="single" w:sz="2" w:space="0" w:color="000000"/>
              <w:bottom w:val="single" w:sz="2" w:space="0" w:color="000000"/>
            </w:tcBorders>
          </w:tcPr>
          <w:p w14:paraId="7E900B44" w14:textId="77777777" w:rsidR="00C0112C" w:rsidRDefault="00CD3D10">
            <w:pPr>
              <w:pStyle w:val="TableParagraph"/>
              <w:spacing w:before="103"/>
              <w:ind w:left="1963"/>
              <w:rPr>
                <w:rFonts w:ascii="Lucida Sans" w:hAnsi="Lucida Sans"/>
                <w:b/>
                <w:sz w:val="13"/>
              </w:rPr>
            </w:pPr>
            <w:r>
              <w:rPr>
                <w:rFonts w:ascii="Lucida Sans" w:hAnsi="Lucida Sans"/>
                <w:b/>
                <w:w w:val="95"/>
                <w:sz w:val="13"/>
              </w:rPr>
              <w:t>Indicateurs d’évaluation des compétences</w:t>
            </w:r>
          </w:p>
        </w:tc>
      </w:tr>
      <w:tr w:rsidR="00C0112C" w14:paraId="7E900B4A" w14:textId="77777777">
        <w:trPr>
          <w:trHeight w:hRule="exact" w:val="721"/>
        </w:trPr>
        <w:tc>
          <w:tcPr>
            <w:tcW w:w="3336" w:type="dxa"/>
            <w:tcBorders>
              <w:top w:val="single" w:sz="2" w:space="0" w:color="000000"/>
              <w:bottom w:val="single" w:sz="2" w:space="0" w:color="000000"/>
              <w:right w:val="single" w:sz="2" w:space="0" w:color="000000"/>
            </w:tcBorders>
          </w:tcPr>
          <w:p w14:paraId="7E900B46" w14:textId="77777777" w:rsidR="00C0112C" w:rsidRDefault="00C0112C"/>
        </w:tc>
        <w:tc>
          <w:tcPr>
            <w:tcW w:w="6568" w:type="dxa"/>
            <w:tcBorders>
              <w:top w:val="single" w:sz="2" w:space="0" w:color="000000"/>
              <w:left w:val="single" w:sz="2" w:space="0" w:color="000000"/>
              <w:bottom w:val="single" w:sz="2" w:space="0" w:color="000000"/>
            </w:tcBorders>
          </w:tcPr>
          <w:p w14:paraId="7E900B47" w14:textId="77777777" w:rsidR="00C0112C" w:rsidRDefault="00CD3D10">
            <w:pPr>
              <w:pStyle w:val="TableParagraph"/>
              <w:spacing w:before="112" w:line="186" w:lineRule="exact"/>
              <w:rPr>
                <w:sz w:val="16"/>
              </w:rPr>
            </w:pPr>
            <w:r>
              <w:rPr>
                <w:w w:val="90"/>
                <w:sz w:val="16"/>
              </w:rPr>
              <w:t>Remise en état de l’environnement</w:t>
            </w:r>
          </w:p>
          <w:p w14:paraId="7E900B48" w14:textId="77777777" w:rsidR="00C0112C" w:rsidRDefault="00CD3D10">
            <w:pPr>
              <w:pStyle w:val="TableParagraph"/>
              <w:spacing w:line="176" w:lineRule="exact"/>
              <w:rPr>
                <w:sz w:val="16"/>
              </w:rPr>
            </w:pPr>
            <w:r>
              <w:rPr>
                <w:w w:val="95"/>
                <w:sz w:val="16"/>
              </w:rPr>
              <w:t>Satisfaction de la personne et qualité du résultat</w:t>
            </w:r>
          </w:p>
          <w:p w14:paraId="7E900B49" w14:textId="77777777" w:rsidR="00C0112C" w:rsidRDefault="00CD3D10">
            <w:pPr>
              <w:pStyle w:val="TableParagraph"/>
              <w:spacing w:line="186" w:lineRule="exact"/>
              <w:rPr>
                <w:sz w:val="16"/>
              </w:rPr>
            </w:pPr>
            <w:r>
              <w:rPr>
                <w:w w:val="95"/>
                <w:sz w:val="16"/>
              </w:rPr>
              <w:t>Transmission écrite et/ou orale des actions réalisées et des observations</w:t>
            </w:r>
          </w:p>
        </w:tc>
      </w:tr>
      <w:tr w:rsidR="00C0112C" w14:paraId="7E900B5E" w14:textId="77777777">
        <w:trPr>
          <w:trHeight w:hRule="exact" w:val="3436"/>
        </w:trPr>
        <w:tc>
          <w:tcPr>
            <w:tcW w:w="3336" w:type="dxa"/>
            <w:tcBorders>
              <w:top w:val="single" w:sz="2" w:space="0" w:color="000000"/>
              <w:bottom w:val="single" w:sz="2" w:space="0" w:color="000000"/>
              <w:right w:val="single" w:sz="2" w:space="0" w:color="000000"/>
            </w:tcBorders>
          </w:tcPr>
          <w:p w14:paraId="7E900B4B" w14:textId="77777777" w:rsidR="00C0112C" w:rsidRDefault="00C0112C">
            <w:pPr>
              <w:pStyle w:val="TableParagraph"/>
              <w:ind w:left="0"/>
              <w:rPr>
                <w:sz w:val="20"/>
              </w:rPr>
            </w:pPr>
          </w:p>
          <w:p w14:paraId="7E900B4C" w14:textId="77777777" w:rsidR="00C0112C" w:rsidRDefault="00C0112C">
            <w:pPr>
              <w:pStyle w:val="TableParagraph"/>
              <w:ind w:left="0"/>
              <w:rPr>
                <w:sz w:val="20"/>
              </w:rPr>
            </w:pPr>
          </w:p>
          <w:p w14:paraId="7E900B4D" w14:textId="77777777" w:rsidR="00C0112C" w:rsidRDefault="00C0112C">
            <w:pPr>
              <w:pStyle w:val="TableParagraph"/>
              <w:ind w:left="0"/>
              <w:rPr>
                <w:sz w:val="20"/>
              </w:rPr>
            </w:pPr>
          </w:p>
          <w:p w14:paraId="7E900B4E" w14:textId="77777777" w:rsidR="00C0112C" w:rsidRDefault="00C0112C">
            <w:pPr>
              <w:pStyle w:val="TableParagraph"/>
              <w:ind w:left="0"/>
              <w:rPr>
                <w:sz w:val="20"/>
              </w:rPr>
            </w:pPr>
          </w:p>
          <w:p w14:paraId="7E900B4F" w14:textId="77777777" w:rsidR="00C0112C" w:rsidRDefault="00C0112C">
            <w:pPr>
              <w:pStyle w:val="TableParagraph"/>
              <w:ind w:left="0"/>
              <w:rPr>
                <w:sz w:val="20"/>
              </w:rPr>
            </w:pPr>
          </w:p>
          <w:p w14:paraId="7E900B50" w14:textId="77777777" w:rsidR="00C0112C" w:rsidRDefault="00C0112C">
            <w:pPr>
              <w:pStyle w:val="TableParagraph"/>
              <w:spacing w:before="9"/>
              <w:ind w:left="0"/>
              <w:rPr>
                <w:sz w:val="29"/>
              </w:rPr>
            </w:pPr>
          </w:p>
          <w:p w14:paraId="7E900B51" w14:textId="77777777" w:rsidR="00C0112C" w:rsidRDefault="00CD3D10">
            <w:pPr>
              <w:pStyle w:val="TableParagraph"/>
              <w:spacing w:line="164" w:lineRule="exact"/>
              <w:ind w:left="264" w:right="93" w:hanging="165"/>
              <w:rPr>
                <w:sz w:val="16"/>
              </w:rPr>
            </w:pPr>
            <w:r>
              <w:rPr>
                <w:w w:val="90"/>
                <w:sz w:val="16"/>
              </w:rPr>
              <w:t xml:space="preserve">2.1.5 Assurer la réfection complète ou incomplète du </w:t>
            </w:r>
            <w:r>
              <w:rPr>
                <w:w w:val="95"/>
                <w:sz w:val="16"/>
              </w:rPr>
              <w:t>lit (occupé ou inoccupé)</w:t>
            </w:r>
          </w:p>
        </w:tc>
        <w:tc>
          <w:tcPr>
            <w:tcW w:w="6568" w:type="dxa"/>
            <w:tcBorders>
              <w:top w:val="single" w:sz="2" w:space="0" w:color="000000"/>
              <w:left w:val="single" w:sz="2" w:space="0" w:color="000000"/>
              <w:bottom w:val="single" w:sz="2" w:space="0" w:color="000000"/>
            </w:tcBorders>
          </w:tcPr>
          <w:p w14:paraId="7E900B52" w14:textId="77777777" w:rsidR="00C0112C" w:rsidRDefault="00CD3D10">
            <w:pPr>
              <w:pStyle w:val="TableParagraph"/>
              <w:spacing w:before="131" w:line="191" w:lineRule="exact"/>
              <w:rPr>
                <w:sz w:val="16"/>
              </w:rPr>
            </w:pPr>
            <w:r>
              <w:rPr>
                <w:w w:val="90"/>
                <w:sz w:val="16"/>
              </w:rPr>
              <w:t>Organisation pertinente de l’activité :</w:t>
            </w:r>
          </w:p>
          <w:p w14:paraId="7E900B53" w14:textId="77777777" w:rsidR="00C0112C" w:rsidRDefault="00CD3D10">
            <w:pPr>
              <w:pStyle w:val="TableParagraph"/>
              <w:numPr>
                <w:ilvl w:val="0"/>
                <w:numId w:val="91"/>
              </w:numPr>
              <w:tabs>
                <w:tab w:val="left" w:pos="225"/>
              </w:tabs>
              <w:spacing w:line="181" w:lineRule="exact"/>
              <w:ind w:firstLine="0"/>
              <w:rPr>
                <w:sz w:val="16"/>
              </w:rPr>
            </w:pPr>
            <w:r>
              <w:rPr>
                <w:w w:val="90"/>
                <w:sz w:val="16"/>
              </w:rPr>
              <w:t>prise en compte de l’environnement immédiat</w:t>
            </w:r>
            <w:r>
              <w:rPr>
                <w:spacing w:val="21"/>
                <w:w w:val="90"/>
                <w:sz w:val="16"/>
              </w:rPr>
              <w:t xml:space="preserve"> </w:t>
            </w:r>
            <w:r>
              <w:rPr>
                <w:w w:val="90"/>
                <w:sz w:val="16"/>
              </w:rPr>
              <w:t>;</w:t>
            </w:r>
          </w:p>
          <w:p w14:paraId="7E900B54" w14:textId="77777777" w:rsidR="00C0112C" w:rsidRDefault="00CD3D10">
            <w:pPr>
              <w:pStyle w:val="TableParagraph"/>
              <w:numPr>
                <w:ilvl w:val="0"/>
                <w:numId w:val="91"/>
              </w:numPr>
              <w:tabs>
                <w:tab w:val="left" w:pos="225"/>
              </w:tabs>
              <w:spacing w:line="176" w:lineRule="exact"/>
              <w:ind w:left="224"/>
              <w:rPr>
                <w:sz w:val="16"/>
              </w:rPr>
            </w:pPr>
            <w:r>
              <w:rPr>
                <w:w w:val="95"/>
                <w:sz w:val="16"/>
              </w:rPr>
              <w:t>choix</w:t>
            </w:r>
            <w:r>
              <w:rPr>
                <w:spacing w:val="-9"/>
                <w:w w:val="95"/>
                <w:sz w:val="16"/>
              </w:rPr>
              <w:t xml:space="preserve"> </w:t>
            </w:r>
            <w:r>
              <w:rPr>
                <w:w w:val="95"/>
                <w:sz w:val="16"/>
              </w:rPr>
              <w:t>du</w:t>
            </w:r>
            <w:r>
              <w:rPr>
                <w:spacing w:val="-9"/>
                <w:w w:val="95"/>
                <w:sz w:val="16"/>
              </w:rPr>
              <w:t xml:space="preserve"> </w:t>
            </w:r>
            <w:r>
              <w:rPr>
                <w:w w:val="95"/>
                <w:sz w:val="16"/>
              </w:rPr>
              <w:t>linge,</w:t>
            </w:r>
            <w:r>
              <w:rPr>
                <w:spacing w:val="-9"/>
                <w:w w:val="95"/>
                <w:sz w:val="16"/>
              </w:rPr>
              <w:t xml:space="preserve"> </w:t>
            </w:r>
            <w:r>
              <w:rPr>
                <w:w w:val="95"/>
                <w:sz w:val="16"/>
              </w:rPr>
              <w:t>respect</w:t>
            </w:r>
            <w:r>
              <w:rPr>
                <w:spacing w:val="-9"/>
                <w:w w:val="95"/>
                <w:sz w:val="16"/>
              </w:rPr>
              <w:t xml:space="preserve"> </w:t>
            </w:r>
            <w:r>
              <w:rPr>
                <w:w w:val="95"/>
                <w:sz w:val="16"/>
              </w:rPr>
              <w:t>du</w:t>
            </w:r>
            <w:r>
              <w:rPr>
                <w:spacing w:val="-9"/>
                <w:w w:val="95"/>
                <w:sz w:val="16"/>
              </w:rPr>
              <w:t xml:space="preserve"> </w:t>
            </w:r>
            <w:r>
              <w:rPr>
                <w:w w:val="95"/>
                <w:sz w:val="16"/>
              </w:rPr>
              <w:t>circuit</w:t>
            </w:r>
            <w:r>
              <w:rPr>
                <w:spacing w:val="-22"/>
                <w:w w:val="95"/>
                <w:sz w:val="16"/>
              </w:rPr>
              <w:t xml:space="preserve"> </w:t>
            </w:r>
            <w:r>
              <w:rPr>
                <w:w w:val="95"/>
                <w:sz w:val="16"/>
              </w:rPr>
              <w:t>;</w:t>
            </w:r>
          </w:p>
          <w:p w14:paraId="7E900B55" w14:textId="77777777" w:rsidR="00C0112C" w:rsidRDefault="00CD3D10">
            <w:pPr>
              <w:pStyle w:val="TableParagraph"/>
              <w:numPr>
                <w:ilvl w:val="0"/>
                <w:numId w:val="91"/>
              </w:numPr>
              <w:tabs>
                <w:tab w:val="left" w:pos="225"/>
              </w:tabs>
              <w:spacing w:line="176" w:lineRule="exact"/>
              <w:ind w:left="224"/>
              <w:rPr>
                <w:sz w:val="16"/>
              </w:rPr>
            </w:pPr>
            <w:r>
              <w:rPr>
                <w:w w:val="95"/>
                <w:sz w:val="16"/>
              </w:rPr>
              <w:t>durée</w:t>
            </w:r>
            <w:r>
              <w:rPr>
                <w:spacing w:val="-18"/>
                <w:w w:val="95"/>
                <w:sz w:val="16"/>
              </w:rPr>
              <w:t xml:space="preserve"> </w:t>
            </w:r>
            <w:r>
              <w:rPr>
                <w:w w:val="95"/>
                <w:sz w:val="16"/>
              </w:rPr>
              <w:t>de</w:t>
            </w:r>
            <w:r>
              <w:rPr>
                <w:spacing w:val="-18"/>
                <w:w w:val="95"/>
                <w:sz w:val="16"/>
              </w:rPr>
              <w:t xml:space="preserve"> </w:t>
            </w:r>
            <w:r>
              <w:rPr>
                <w:w w:val="95"/>
                <w:sz w:val="16"/>
              </w:rPr>
              <w:t>la</w:t>
            </w:r>
            <w:r>
              <w:rPr>
                <w:spacing w:val="-18"/>
                <w:w w:val="95"/>
                <w:sz w:val="16"/>
              </w:rPr>
              <w:t xml:space="preserve"> </w:t>
            </w:r>
            <w:r>
              <w:rPr>
                <w:w w:val="95"/>
                <w:sz w:val="16"/>
              </w:rPr>
              <w:t>réalisation.</w:t>
            </w:r>
          </w:p>
          <w:p w14:paraId="7E900B56" w14:textId="77777777" w:rsidR="00C0112C" w:rsidRDefault="00CD3D10">
            <w:pPr>
              <w:pStyle w:val="TableParagraph"/>
              <w:spacing w:before="2" w:line="176" w:lineRule="exact"/>
              <w:ind w:right="4384"/>
              <w:jc w:val="both"/>
              <w:rPr>
                <w:sz w:val="16"/>
              </w:rPr>
            </w:pPr>
            <w:r>
              <w:rPr>
                <w:w w:val="95"/>
                <w:sz w:val="16"/>
              </w:rPr>
              <w:t>Entretien</w:t>
            </w:r>
            <w:r>
              <w:rPr>
                <w:spacing w:val="-19"/>
                <w:w w:val="95"/>
                <w:sz w:val="16"/>
              </w:rPr>
              <w:t xml:space="preserve"> </w:t>
            </w:r>
            <w:r>
              <w:rPr>
                <w:w w:val="95"/>
                <w:sz w:val="16"/>
              </w:rPr>
              <w:t>correct</w:t>
            </w:r>
            <w:r>
              <w:rPr>
                <w:spacing w:val="-19"/>
                <w:w w:val="95"/>
                <w:sz w:val="16"/>
              </w:rPr>
              <w:t xml:space="preserve"> </w:t>
            </w:r>
            <w:r>
              <w:rPr>
                <w:w w:val="95"/>
                <w:sz w:val="16"/>
              </w:rPr>
              <w:t>du</w:t>
            </w:r>
            <w:r>
              <w:rPr>
                <w:spacing w:val="-19"/>
                <w:w w:val="95"/>
                <w:sz w:val="16"/>
              </w:rPr>
              <w:t xml:space="preserve"> </w:t>
            </w:r>
            <w:r>
              <w:rPr>
                <w:w w:val="95"/>
                <w:sz w:val="16"/>
              </w:rPr>
              <w:t>lit,</w:t>
            </w:r>
            <w:r>
              <w:rPr>
                <w:spacing w:val="-19"/>
                <w:w w:val="95"/>
                <w:sz w:val="16"/>
              </w:rPr>
              <w:t xml:space="preserve"> </w:t>
            </w:r>
            <w:r>
              <w:rPr>
                <w:w w:val="95"/>
                <w:sz w:val="16"/>
              </w:rPr>
              <w:t>du</w:t>
            </w:r>
            <w:r>
              <w:rPr>
                <w:spacing w:val="-19"/>
                <w:w w:val="95"/>
                <w:sz w:val="16"/>
              </w:rPr>
              <w:t xml:space="preserve"> </w:t>
            </w:r>
            <w:r>
              <w:rPr>
                <w:w w:val="95"/>
                <w:sz w:val="16"/>
              </w:rPr>
              <w:t>berceau</w:t>
            </w:r>
            <w:r>
              <w:rPr>
                <w:w w:val="89"/>
                <w:sz w:val="16"/>
              </w:rPr>
              <w:t xml:space="preserve"> </w:t>
            </w:r>
            <w:r>
              <w:rPr>
                <w:w w:val="95"/>
                <w:sz w:val="16"/>
              </w:rPr>
              <w:t>Respect</w:t>
            </w:r>
            <w:r>
              <w:rPr>
                <w:spacing w:val="-14"/>
                <w:w w:val="95"/>
                <w:sz w:val="16"/>
              </w:rPr>
              <w:t xml:space="preserve"> </w:t>
            </w:r>
            <w:r>
              <w:rPr>
                <w:w w:val="95"/>
                <w:sz w:val="16"/>
              </w:rPr>
              <w:t>des</w:t>
            </w:r>
            <w:r>
              <w:rPr>
                <w:spacing w:val="-14"/>
                <w:w w:val="95"/>
                <w:sz w:val="16"/>
              </w:rPr>
              <w:t xml:space="preserve"> </w:t>
            </w:r>
            <w:r>
              <w:rPr>
                <w:w w:val="95"/>
                <w:sz w:val="16"/>
              </w:rPr>
              <w:t>protocoles</w:t>
            </w:r>
            <w:r>
              <w:rPr>
                <w:spacing w:val="-14"/>
                <w:w w:val="95"/>
                <w:sz w:val="16"/>
              </w:rPr>
              <w:t xml:space="preserve"> </w:t>
            </w:r>
            <w:r>
              <w:rPr>
                <w:w w:val="95"/>
                <w:sz w:val="16"/>
              </w:rPr>
              <w:t>en</w:t>
            </w:r>
            <w:r>
              <w:rPr>
                <w:spacing w:val="-14"/>
                <w:w w:val="95"/>
                <w:sz w:val="16"/>
              </w:rPr>
              <w:t xml:space="preserve"> </w:t>
            </w:r>
            <w:r>
              <w:rPr>
                <w:w w:val="95"/>
                <w:sz w:val="16"/>
              </w:rPr>
              <w:t>vigueur Respect</w:t>
            </w:r>
            <w:r>
              <w:rPr>
                <w:spacing w:val="-13"/>
                <w:w w:val="95"/>
                <w:sz w:val="16"/>
              </w:rPr>
              <w:t xml:space="preserve"> </w:t>
            </w:r>
            <w:r>
              <w:rPr>
                <w:w w:val="95"/>
                <w:sz w:val="16"/>
              </w:rPr>
              <w:t>des</w:t>
            </w:r>
            <w:r>
              <w:rPr>
                <w:spacing w:val="-13"/>
                <w:w w:val="95"/>
                <w:sz w:val="16"/>
              </w:rPr>
              <w:t xml:space="preserve"> </w:t>
            </w:r>
            <w:r>
              <w:rPr>
                <w:w w:val="95"/>
                <w:sz w:val="16"/>
              </w:rPr>
              <w:t>«</w:t>
            </w:r>
            <w:r>
              <w:rPr>
                <w:spacing w:val="-13"/>
                <w:w w:val="95"/>
                <w:sz w:val="16"/>
              </w:rPr>
              <w:t xml:space="preserve"> </w:t>
            </w:r>
            <w:r>
              <w:rPr>
                <w:w w:val="95"/>
                <w:sz w:val="16"/>
              </w:rPr>
              <w:t>bonnes</w:t>
            </w:r>
            <w:r>
              <w:rPr>
                <w:spacing w:val="-13"/>
                <w:w w:val="95"/>
                <w:sz w:val="16"/>
              </w:rPr>
              <w:t xml:space="preserve"> </w:t>
            </w:r>
            <w:r>
              <w:rPr>
                <w:w w:val="95"/>
                <w:sz w:val="16"/>
              </w:rPr>
              <w:t>pratiques</w:t>
            </w:r>
            <w:r>
              <w:rPr>
                <w:spacing w:val="-13"/>
                <w:w w:val="95"/>
                <w:sz w:val="16"/>
              </w:rPr>
              <w:t xml:space="preserve"> </w:t>
            </w:r>
            <w:r>
              <w:rPr>
                <w:w w:val="95"/>
                <w:sz w:val="16"/>
              </w:rPr>
              <w:t>»</w:t>
            </w:r>
          </w:p>
          <w:p w14:paraId="7E900B57" w14:textId="77777777" w:rsidR="00C0112C" w:rsidRDefault="00CD3D10">
            <w:pPr>
              <w:pStyle w:val="TableParagraph"/>
              <w:spacing w:before="16" w:line="191" w:lineRule="exact"/>
              <w:rPr>
                <w:sz w:val="16"/>
              </w:rPr>
            </w:pPr>
            <w:r>
              <w:rPr>
                <w:w w:val="95"/>
                <w:sz w:val="16"/>
              </w:rPr>
              <w:t>Mise en œuvre justifiée des gestes techniques conformément :</w:t>
            </w:r>
          </w:p>
          <w:p w14:paraId="7E900B58" w14:textId="77777777" w:rsidR="00C0112C" w:rsidRDefault="00CD3D10">
            <w:pPr>
              <w:pStyle w:val="TableParagraph"/>
              <w:numPr>
                <w:ilvl w:val="0"/>
                <w:numId w:val="91"/>
              </w:numPr>
              <w:tabs>
                <w:tab w:val="left" w:pos="225"/>
              </w:tabs>
              <w:spacing w:line="181" w:lineRule="exact"/>
              <w:ind w:left="224"/>
              <w:rPr>
                <w:sz w:val="16"/>
              </w:rPr>
            </w:pPr>
            <w:r>
              <w:rPr>
                <w:w w:val="95"/>
                <w:sz w:val="16"/>
              </w:rPr>
              <w:t>à</w:t>
            </w:r>
            <w:r>
              <w:rPr>
                <w:spacing w:val="-12"/>
                <w:w w:val="95"/>
                <w:sz w:val="16"/>
              </w:rPr>
              <w:t xml:space="preserve"> </w:t>
            </w:r>
            <w:r>
              <w:rPr>
                <w:w w:val="95"/>
                <w:sz w:val="16"/>
              </w:rPr>
              <w:t>l’intimité,</w:t>
            </w:r>
            <w:r>
              <w:rPr>
                <w:spacing w:val="-12"/>
                <w:w w:val="95"/>
                <w:sz w:val="16"/>
              </w:rPr>
              <w:t xml:space="preserve"> </w:t>
            </w:r>
            <w:r>
              <w:rPr>
                <w:w w:val="95"/>
                <w:sz w:val="16"/>
              </w:rPr>
              <w:t>la</w:t>
            </w:r>
            <w:r>
              <w:rPr>
                <w:spacing w:val="-13"/>
                <w:w w:val="95"/>
                <w:sz w:val="16"/>
              </w:rPr>
              <w:t xml:space="preserve"> </w:t>
            </w:r>
            <w:r>
              <w:rPr>
                <w:w w:val="95"/>
                <w:sz w:val="16"/>
              </w:rPr>
              <w:t>pudeur</w:t>
            </w:r>
            <w:r>
              <w:rPr>
                <w:spacing w:val="-12"/>
                <w:w w:val="95"/>
                <w:sz w:val="16"/>
              </w:rPr>
              <w:t xml:space="preserve"> </w:t>
            </w:r>
            <w:r>
              <w:rPr>
                <w:w w:val="95"/>
                <w:sz w:val="16"/>
              </w:rPr>
              <w:t>et</w:t>
            </w:r>
            <w:r>
              <w:rPr>
                <w:spacing w:val="-13"/>
                <w:w w:val="95"/>
                <w:sz w:val="16"/>
              </w:rPr>
              <w:t xml:space="preserve"> </w:t>
            </w:r>
            <w:r>
              <w:rPr>
                <w:w w:val="95"/>
                <w:sz w:val="16"/>
              </w:rPr>
              <w:t>au</w:t>
            </w:r>
            <w:r>
              <w:rPr>
                <w:spacing w:val="-12"/>
                <w:w w:val="95"/>
                <w:sz w:val="16"/>
              </w:rPr>
              <w:t xml:space="preserve"> </w:t>
            </w:r>
            <w:r>
              <w:rPr>
                <w:w w:val="95"/>
                <w:sz w:val="16"/>
              </w:rPr>
              <w:t>confort</w:t>
            </w:r>
            <w:r>
              <w:rPr>
                <w:spacing w:val="-12"/>
                <w:w w:val="95"/>
                <w:sz w:val="16"/>
              </w:rPr>
              <w:t xml:space="preserve"> </w:t>
            </w:r>
            <w:r>
              <w:rPr>
                <w:w w:val="95"/>
                <w:sz w:val="16"/>
              </w:rPr>
              <w:t>de</w:t>
            </w:r>
            <w:r>
              <w:rPr>
                <w:spacing w:val="-12"/>
                <w:w w:val="95"/>
                <w:sz w:val="16"/>
              </w:rPr>
              <w:t xml:space="preserve"> </w:t>
            </w:r>
            <w:r>
              <w:rPr>
                <w:w w:val="95"/>
                <w:sz w:val="16"/>
              </w:rPr>
              <w:t>la</w:t>
            </w:r>
            <w:r>
              <w:rPr>
                <w:spacing w:val="-12"/>
                <w:w w:val="95"/>
                <w:sz w:val="16"/>
              </w:rPr>
              <w:t xml:space="preserve"> </w:t>
            </w:r>
            <w:r>
              <w:rPr>
                <w:w w:val="95"/>
                <w:sz w:val="16"/>
              </w:rPr>
              <w:t>personne</w:t>
            </w:r>
            <w:r>
              <w:rPr>
                <w:spacing w:val="-24"/>
                <w:w w:val="95"/>
                <w:sz w:val="16"/>
              </w:rPr>
              <w:t xml:space="preserve"> </w:t>
            </w:r>
            <w:r>
              <w:rPr>
                <w:w w:val="95"/>
                <w:sz w:val="16"/>
              </w:rPr>
              <w:t>;</w:t>
            </w:r>
          </w:p>
          <w:p w14:paraId="7E900B59" w14:textId="77777777" w:rsidR="00C0112C" w:rsidRDefault="00CD3D10">
            <w:pPr>
              <w:pStyle w:val="TableParagraph"/>
              <w:numPr>
                <w:ilvl w:val="0"/>
                <w:numId w:val="91"/>
              </w:numPr>
              <w:tabs>
                <w:tab w:val="left" w:pos="225"/>
              </w:tabs>
              <w:spacing w:line="176" w:lineRule="exact"/>
              <w:ind w:left="224"/>
              <w:rPr>
                <w:sz w:val="16"/>
              </w:rPr>
            </w:pPr>
            <w:r>
              <w:rPr>
                <w:w w:val="95"/>
                <w:sz w:val="16"/>
              </w:rPr>
              <w:t>aux</w:t>
            </w:r>
            <w:r>
              <w:rPr>
                <w:spacing w:val="-17"/>
                <w:w w:val="95"/>
                <w:sz w:val="16"/>
              </w:rPr>
              <w:t xml:space="preserve"> </w:t>
            </w:r>
            <w:r>
              <w:rPr>
                <w:w w:val="95"/>
                <w:sz w:val="16"/>
              </w:rPr>
              <w:t>règles</w:t>
            </w:r>
            <w:r>
              <w:rPr>
                <w:spacing w:val="-17"/>
                <w:w w:val="95"/>
                <w:sz w:val="16"/>
              </w:rPr>
              <w:t xml:space="preserve"> </w:t>
            </w:r>
            <w:r>
              <w:rPr>
                <w:w w:val="95"/>
                <w:sz w:val="16"/>
              </w:rPr>
              <w:t>d’hygiène,</w:t>
            </w:r>
            <w:r>
              <w:rPr>
                <w:spacing w:val="-17"/>
                <w:w w:val="95"/>
                <w:sz w:val="16"/>
              </w:rPr>
              <w:t xml:space="preserve"> </w:t>
            </w:r>
            <w:r>
              <w:rPr>
                <w:w w:val="95"/>
                <w:sz w:val="16"/>
              </w:rPr>
              <w:t>d’économie,</w:t>
            </w:r>
            <w:r>
              <w:rPr>
                <w:spacing w:val="-17"/>
                <w:w w:val="95"/>
                <w:sz w:val="16"/>
              </w:rPr>
              <w:t xml:space="preserve"> </w:t>
            </w:r>
            <w:r>
              <w:rPr>
                <w:w w:val="95"/>
                <w:sz w:val="16"/>
              </w:rPr>
              <w:t>de</w:t>
            </w:r>
            <w:r>
              <w:rPr>
                <w:spacing w:val="-17"/>
                <w:w w:val="95"/>
                <w:sz w:val="16"/>
              </w:rPr>
              <w:t xml:space="preserve"> </w:t>
            </w:r>
            <w:r>
              <w:rPr>
                <w:w w:val="95"/>
                <w:sz w:val="16"/>
              </w:rPr>
              <w:t>sécurité</w:t>
            </w:r>
            <w:r>
              <w:rPr>
                <w:spacing w:val="-17"/>
                <w:w w:val="95"/>
                <w:sz w:val="16"/>
              </w:rPr>
              <w:t xml:space="preserve"> </w:t>
            </w:r>
            <w:r>
              <w:rPr>
                <w:w w:val="95"/>
                <w:sz w:val="16"/>
              </w:rPr>
              <w:t>et</w:t>
            </w:r>
            <w:r>
              <w:rPr>
                <w:spacing w:val="-16"/>
                <w:w w:val="95"/>
                <w:sz w:val="16"/>
              </w:rPr>
              <w:t xml:space="preserve"> </w:t>
            </w:r>
            <w:r>
              <w:rPr>
                <w:w w:val="95"/>
                <w:sz w:val="16"/>
              </w:rPr>
              <w:t>d’ergonomie</w:t>
            </w:r>
            <w:r>
              <w:rPr>
                <w:spacing w:val="-26"/>
                <w:w w:val="95"/>
                <w:sz w:val="16"/>
              </w:rPr>
              <w:t xml:space="preserve"> </w:t>
            </w:r>
            <w:r>
              <w:rPr>
                <w:w w:val="95"/>
                <w:sz w:val="16"/>
              </w:rPr>
              <w:t>;</w:t>
            </w:r>
          </w:p>
          <w:p w14:paraId="7E900B5A" w14:textId="77777777" w:rsidR="00C0112C" w:rsidRDefault="00CD3D10">
            <w:pPr>
              <w:pStyle w:val="TableParagraph"/>
              <w:numPr>
                <w:ilvl w:val="0"/>
                <w:numId w:val="91"/>
              </w:numPr>
              <w:tabs>
                <w:tab w:val="left" w:pos="225"/>
              </w:tabs>
              <w:spacing w:before="1" w:line="176" w:lineRule="exact"/>
              <w:ind w:right="3405" w:firstLine="0"/>
              <w:rPr>
                <w:sz w:val="16"/>
              </w:rPr>
            </w:pPr>
            <w:r>
              <w:rPr>
                <w:sz w:val="16"/>
              </w:rPr>
              <w:t xml:space="preserve">à la prévention des risques professionnels. </w:t>
            </w:r>
            <w:r>
              <w:rPr>
                <w:w w:val="90"/>
                <w:sz w:val="16"/>
              </w:rPr>
              <w:t>Utilisation correcte des aides te</w:t>
            </w:r>
            <w:r>
              <w:rPr>
                <w:w w:val="90"/>
                <w:sz w:val="16"/>
              </w:rPr>
              <w:t xml:space="preserve">chniques </w:t>
            </w:r>
            <w:r>
              <w:rPr>
                <w:spacing w:val="18"/>
                <w:w w:val="90"/>
                <w:sz w:val="16"/>
              </w:rPr>
              <w:t xml:space="preserve"> </w:t>
            </w:r>
            <w:r>
              <w:rPr>
                <w:w w:val="90"/>
                <w:sz w:val="16"/>
              </w:rPr>
              <w:t>existantes</w:t>
            </w:r>
          </w:p>
          <w:p w14:paraId="7E900B5B" w14:textId="77777777" w:rsidR="00C0112C" w:rsidRDefault="00CD3D10">
            <w:pPr>
              <w:pStyle w:val="TableParagraph"/>
              <w:spacing w:line="176" w:lineRule="exact"/>
              <w:ind w:right="230"/>
              <w:rPr>
                <w:sz w:val="16"/>
              </w:rPr>
            </w:pPr>
            <w:r>
              <w:rPr>
                <w:w w:val="95"/>
                <w:sz w:val="16"/>
              </w:rPr>
              <w:t>Prise</w:t>
            </w:r>
            <w:r>
              <w:rPr>
                <w:spacing w:val="-11"/>
                <w:w w:val="95"/>
                <w:sz w:val="16"/>
              </w:rPr>
              <w:t xml:space="preserve"> </w:t>
            </w:r>
            <w:r>
              <w:rPr>
                <w:w w:val="95"/>
                <w:sz w:val="16"/>
              </w:rPr>
              <w:t>en</w:t>
            </w:r>
            <w:r>
              <w:rPr>
                <w:spacing w:val="-11"/>
                <w:w w:val="95"/>
                <w:sz w:val="16"/>
              </w:rPr>
              <w:t xml:space="preserve"> </w:t>
            </w:r>
            <w:r>
              <w:rPr>
                <w:w w:val="95"/>
                <w:sz w:val="16"/>
              </w:rPr>
              <w:t>compte</w:t>
            </w:r>
            <w:r>
              <w:rPr>
                <w:spacing w:val="-12"/>
                <w:w w:val="95"/>
                <w:sz w:val="16"/>
              </w:rPr>
              <w:t xml:space="preserve"> </w:t>
            </w:r>
            <w:r>
              <w:rPr>
                <w:w w:val="95"/>
                <w:sz w:val="16"/>
              </w:rPr>
              <w:t>de</w:t>
            </w:r>
            <w:r>
              <w:rPr>
                <w:spacing w:val="-11"/>
                <w:w w:val="95"/>
                <w:sz w:val="16"/>
              </w:rPr>
              <w:t xml:space="preserve"> </w:t>
            </w:r>
            <w:r>
              <w:rPr>
                <w:w w:val="95"/>
                <w:sz w:val="16"/>
              </w:rPr>
              <w:t>la</w:t>
            </w:r>
            <w:r>
              <w:rPr>
                <w:spacing w:val="-11"/>
                <w:w w:val="95"/>
                <w:sz w:val="16"/>
              </w:rPr>
              <w:t xml:space="preserve"> </w:t>
            </w:r>
            <w:r>
              <w:rPr>
                <w:w w:val="95"/>
                <w:sz w:val="16"/>
              </w:rPr>
              <w:t>prévention</w:t>
            </w:r>
            <w:r>
              <w:rPr>
                <w:spacing w:val="-11"/>
                <w:w w:val="95"/>
                <w:sz w:val="16"/>
              </w:rPr>
              <w:t xml:space="preserve"> </w:t>
            </w:r>
            <w:r>
              <w:rPr>
                <w:w w:val="95"/>
                <w:sz w:val="16"/>
              </w:rPr>
              <w:t>des</w:t>
            </w:r>
            <w:r>
              <w:rPr>
                <w:spacing w:val="-11"/>
                <w:w w:val="95"/>
                <w:sz w:val="16"/>
              </w:rPr>
              <w:t xml:space="preserve"> </w:t>
            </w:r>
            <w:r>
              <w:rPr>
                <w:w w:val="95"/>
                <w:sz w:val="16"/>
              </w:rPr>
              <w:t>infections</w:t>
            </w:r>
            <w:r>
              <w:rPr>
                <w:spacing w:val="-11"/>
                <w:w w:val="95"/>
                <w:sz w:val="16"/>
              </w:rPr>
              <w:t xml:space="preserve"> </w:t>
            </w:r>
            <w:r>
              <w:rPr>
                <w:w w:val="95"/>
                <w:sz w:val="16"/>
              </w:rPr>
              <w:t>associées</w:t>
            </w:r>
            <w:r>
              <w:rPr>
                <w:spacing w:val="-11"/>
                <w:w w:val="95"/>
                <w:sz w:val="16"/>
              </w:rPr>
              <w:t xml:space="preserve"> </w:t>
            </w:r>
            <w:r>
              <w:rPr>
                <w:w w:val="95"/>
                <w:sz w:val="16"/>
              </w:rPr>
              <w:t>aux</w:t>
            </w:r>
            <w:r>
              <w:rPr>
                <w:spacing w:val="-11"/>
                <w:w w:val="95"/>
                <w:sz w:val="16"/>
              </w:rPr>
              <w:t xml:space="preserve"> </w:t>
            </w:r>
            <w:r>
              <w:rPr>
                <w:w w:val="95"/>
                <w:sz w:val="16"/>
              </w:rPr>
              <w:t>soins</w:t>
            </w:r>
            <w:r>
              <w:rPr>
                <w:spacing w:val="-12"/>
                <w:w w:val="95"/>
                <w:sz w:val="16"/>
              </w:rPr>
              <w:t xml:space="preserve"> </w:t>
            </w:r>
            <w:r>
              <w:rPr>
                <w:w w:val="95"/>
                <w:sz w:val="16"/>
              </w:rPr>
              <w:t>et</w:t>
            </w:r>
            <w:r>
              <w:rPr>
                <w:spacing w:val="-11"/>
                <w:w w:val="95"/>
                <w:sz w:val="16"/>
              </w:rPr>
              <w:t xml:space="preserve"> </w:t>
            </w:r>
            <w:r>
              <w:rPr>
                <w:w w:val="95"/>
                <w:sz w:val="16"/>
              </w:rPr>
              <w:t>des</w:t>
            </w:r>
            <w:r>
              <w:rPr>
                <w:spacing w:val="-11"/>
                <w:w w:val="95"/>
                <w:sz w:val="16"/>
              </w:rPr>
              <w:t xml:space="preserve"> </w:t>
            </w:r>
            <w:r>
              <w:rPr>
                <w:w w:val="95"/>
                <w:sz w:val="16"/>
              </w:rPr>
              <w:t>risques</w:t>
            </w:r>
            <w:r>
              <w:rPr>
                <w:spacing w:val="-11"/>
                <w:w w:val="95"/>
                <w:sz w:val="16"/>
              </w:rPr>
              <w:t xml:space="preserve"> </w:t>
            </w:r>
            <w:r>
              <w:rPr>
                <w:w w:val="95"/>
                <w:sz w:val="16"/>
              </w:rPr>
              <w:t>d’alitement</w:t>
            </w:r>
            <w:r>
              <w:rPr>
                <w:spacing w:val="-12"/>
                <w:w w:val="95"/>
                <w:sz w:val="16"/>
              </w:rPr>
              <w:t xml:space="preserve"> </w:t>
            </w:r>
            <w:r>
              <w:rPr>
                <w:w w:val="95"/>
                <w:sz w:val="16"/>
              </w:rPr>
              <w:t>prolongé Identification</w:t>
            </w:r>
            <w:r>
              <w:rPr>
                <w:spacing w:val="-19"/>
                <w:w w:val="95"/>
                <w:sz w:val="16"/>
              </w:rPr>
              <w:t xml:space="preserve"> </w:t>
            </w:r>
            <w:r>
              <w:rPr>
                <w:w w:val="95"/>
                <w:sz w:val="16"/>
              </w:rPr>
              <w:t>pertinente</w:t>
            </w:r>
            <w:r>
              <w:rPr>
                <w:spacing w:val="-19"/>
                <w:w w:val="95"/>
                <w:sz w:val="16"/>
              </w:rPr>
              <w:t xml:space="preserve"> </w:t>
            </w:r>
            <w:r>
              <w:rPr>
                <w:w w:val="95"/>
                <w:sz w:val="16"/>
              </w:rPr>
              <w:t>des</w:t>
            </w:r>
            <w:r>
              <w:rPr>
                <w:spacing w:val="-19"/>
                <w:w w:val="95"/>
                <w:sz w:val="16"/>
              </w:rPr>
              <w:t xml:space="preserve"> </w:t>
            </w:r>
            <w:r>
              <w:rPr>
                <w:w w:val="95"/>
                <w:sz w:val="16"/>
              </w:rPr>
              <w:t>risques,</w:t>
            </w:r>
            <w:r>
              <w:rPr>
                <w:spacing w:val="-19"/>
                <w:w w:val="95"/>
                <w:sz w:val="16"/>
              </w:rPr>
              <w:t xml:space="preserve"> </w:t>
            </w:r>
            <w:r>
              <w:rPr>
                <w:w w:val="95"/>
                <w:sz w:val="16"/>
              </w:rPr>
              <w:t>pour</w:t>
            </w:r>
            <w:r>
              <w:rPr>
                <w:spacing w:val="-19"/>
                <w:w w:val="95"/>
                <w:sz w:val="16"/>
              </w:rPr>
              <w:t xml:space="preserve"> </w:t>
            </w:r>
            <w:r>
              <w:rPr>
                <w:w w:val="95"/>
                <w:sz w:val="16"/>
              </w:rPr>
              <w:t>la</w:t>
            </w:r>
            <w:r>
              <w:rPr>
                <w:spacing w:val="-19"/>
                <w:w w:val="95"/>
                <w:sz w:val="16"/>
              </w:rPr>
              <w:t xml:space="preserve"> </w:t>
            </w:r>
            <w:r>
              <w:rPr>
                <w:w w:val="95"/>
                <w:sz w:val="16"/>
              </w:rPr>
              <w:t>personne</w:t>
            </w:r>
            <w:r>
              <w:rPr>
                <w:spacing w:val="-19"/>
                <w:w w:val="95"/>
                <w:sz w:val="16"/>
              </w:rPr>
              <w:t xml:space="preserve"> </w:t>
            </w:r>
            <w:r>
              <w:rPr>
                <w:w w:val="95"/>
                <w:sz w:val="16"/>
              </w:rPr>
              <w:t>et</w:t>
            </w:r>
            <w:r>
              <w:rPr>
                <w:spacing w:val="-19"/>
                <w:w w:val="95"/>
                <w:sz w:val="16"/>
              </w:rPr>
              <w:t xml:space="preserve"> </w:t>
            </w:r>
            <w:r>
              <w:rPr>
                <w:w w:val="95"/>
                <w:sz w:val="16"/>
              </w:rPr>
              <w:t>pour</w:t>
            </w:r>
            <w:r>
              <w:rPr>
                <w:spacing w:val="-19"/>
                <w:w w:val="95"/>
                <w:sz w:val="16"/>
              </w:rPr>
              <w:t xml:space="preserve"> </w:t>
            </w:r>
            <w:r>
              <w:rPr>
                <w:w w:val="95"/>
                <w:sz w:val="16"/>
              </w:rPr>
              <w:t>soi-même,</w:t>
            </w:r>
            <w:r>
              <w:rPr>
                <w:spacing w:val="-19"/>
                <w:w w:val="95"/>
                <w:sz w:val="16"/>
              </w:rPr>
              <w:t xml:space="preserve"> </w:t>
            </w:r>
            <w:r>
              <w:rPr>
                <w:w w:val="95"/>
                <w:sz w:val="16"/>
              </w:rPr>
              <w:t>proposition</w:t>
            </w:r>
            <w:r>
              <w:rPr>
                <w:spacing w:val="-19"/>
                <w:w w:val="95"/>
                <w:sz w:val="16"/>
              </w:rPr>
              <w:t xml:space="preserve"> </w:t>
            </w:r>
            <w:r>
              <w:rPr>
                <w:w w:val="95"/>
                <w:sz w:val="16"/>
              </w:rPr>
              <w:t>de</w:t>
            </w:r>
            <w:r>
              <w:rPr>
                <w:spacing w:val="-19"/>
                <w:w w:val="95"/>
                <w:sz w:val="16"/>
              </w:rPr>
              <w:t xml:space="preserve"> </w:t>
            </w:r>
            <w:r>
              <w:rPr>
                <w:w w:val="95"/>
                <w:sz w:val="16"/>
              </w:rPr>
              <w:t>mesures</w:t>
            </w:r>
          </w:p>
          <w:p w14:paraId="7E900B5C" w14:textId="77777777" w:rsidR="00C0112C" w:rsidRDefault="00CD3D10">
            <w:pPr>
              <w:pStyle w:val="TableParagraph"/>
              <w:spacing w:line="162" w:lineRule="exact"/>
              <w:ind w:left="241" w:right="4555"/>
              <w:jc w:val="center"/>
              <w:rPr>
                <w:sz w:val="16"/>
              </w:rPr>
            </w:pPr>
            <w:r>
              <w:rPr>
                <w:w w:val="90"/>
                <w:sz w:val="16"/>
              </w:rPr>
              <w:t>préventives et/ou correctives</w:t>
            </w:r>
          </w:p>
          <w:p w14:paraId="7E900B5D" w14:textId="77777777" w:rsidR="00C0112C" w:rsidRDefault="00CD3D10">
            <w:pPr>
              <w:pStyle w:val="TableParagraph"/>
              <w:spacing w:before="1" w:line="176" w:lineRule="exact"/>
              <w:ind w:right="2946"/>
              <w:rPr>
                <w:sz w:val="16"/>
              </w:rPr>
            </w:pPr>
            <w:r>
              <w:rPr>
                <w:w w:val="95"/>
                <w:sz w:val="16"/>
              </w:rPr>
              <w:t xml:space="preserve">Respect des capacités, des désirs et des habitudes de vie Communication et comportement relationnel adaptés </w:t>
            </w:r>
            <w:r>
              <w:rPr>
                <w:w w:val="90"/>
                <w:sz w:val="16"/>
              </w:rPr>
              <w:t>Transmission  des  observations éventuelles</w:t>
            </w:r>
          </w:p>
        </w:tc>
      </w:tr>
      <w:tr w:rsidR="00C0112C" w14:paraId="7E900B64" w14:textId="77777777">
        <w:trPr>
          <w:trHeight w:hRule="exact" w:val="936"/>
        </w:trPr>
        <w:tc>
          <w:tcPr>
            <w:tcW w:w="3336" w:type="dxa"/>
            <w:tcBorders>
              <w:top w:val="single" w:sz="2" w:space="0" w:color="000000"/>
              <w:bottom w:val="single" w:sz="2" w:space="0" w:color="000000"/>
              <w:right w:val="single" w:sz="2" w:space="0" w:color="000000"/>
            </w:tcBorders>
          </w:tcPr>
          <w:p w14:paraId="7E900B5F" w14:textId="77777777" w:rsidR="00C0112C" w:rsidRDefault="00C0112C">
            <w:pPr>
              <w:pStyle w:val="TableParagraph"/>
              <w:spacing w:before="4"/>
              <w:ind w:left="0"/>
              <w:rPr>
                <w:sz w:val="27"/>
              </w:rPr>
            </w:pPr>
          </w:p>
          <w:p w14:paraId="7E900B60" w14:textId="77777777" w:rsidR="00C0112C" w:rsidRDefault="00CD3D10">
            <w:pPr>
              <w:pStyle w:val="TableParagraph"/>
              <w:spacing w:line="164" w:lineRule="exact"/>
              <w:ind w:left="264" w:right="27" w:hanging="165"/>
              <w:rPr>
                <w:sz w:val="16"/>
              </w:rPr>
            </w:pPr>
            <w:r>
              <w:rPr>
                <w:w w:val="95"/>
                <w:sz w:val="16"/>
              </w:rPr>
              <w:t>2.1.6 Accompagner l’habillage, le déshabillage de la personne aux différ</w:t>
            </w:r>
            <w:r>
              <w:rPr>
                <w:w w:val="95"/>
                <w:sz w:val="16"/>
              </w:rPr>
              <w:t>ents âges de la vie</w:t>
            </w:r>
          </w:p>
        </w:tc>
        <w:tc>
          <w:tcPr>
            <w:tcW w:w="6568" w:type="dxa"/>
            <w:tcBorders>
              <w:top w:val="single" w:sz="2" w:space="0" w:color="000000"/>
              <w:left w:val="single" w:sz="2" w:space="0" w:color="000000"/>
              <w:bottom w:val="single" w:sz="2" w:space="0" w:color="000000"/>
            </w:tcBorders>
          </w:tcPr>
          <w:p w14:paraId="7E900B61" w14:textId="77777777" w:rsidR="00C0112C" w:rsidRDefault="00CD3D10">
            <w:pPr>
              <w:pStyle w:val="TableParagraph"/>
              <w:spacing w:before="131" w:line="186" w:lineRule="exact"/>
              <w:rPr>
                <w:sz w:val="16"/>
              </w:rPr>
            </w:pPr>
            <w:r>
              <w:rPr>
                <w:w w:val="90"/>
                <w:sz w:val="16"/>
              </w:rPr>
              <w:t>Attitude éducative et stimulante</w:t>
            </w:r>
          </w:p>
          <w:p w14:paraId="7E900B62" w14:textId="77777777" w:rsidR="00C0112C" w:rsidRDefault="00CD3D10">
            <w:pPr>
              <w:pStyle w:val="TableParagraph"/>
              <w:spacing w:before="1" w:line="176" w:lineRule="exact"/>
              <w:ind w:right="2048"/>
              <w:rPr>
                <w:sz w:val="16"/>
              </w:rPr>
            </w:pPr>
            <w:r>
              <w:rPr>
                <w:w w:val="95"/>
                <w:sz w:val="16"/>
              </w:rPr>
              <w:t>Intervention</w:t>
            </w:r>
            <w:r>
              <w:rPr>
                <w:spacing w:val="-16"/>
                <w:w w:val="95"/>
                <w:sz w:val="16"/>
              </w:rPr>
              <w:t xml:space="preserve"> </w:t>
            </w:r>
            <w:r>
              <w:rPr>
                <w:w w:val="95"/>
                <w:sz w:val="16"/>
              </w:rPr>
              <w:t>dans</w:t>
            </w:r>
            <w:r>
              <w:rPr>
                <w:spacing w:val="-16"/>
                <w:w w:val="95"/>
                <w:sz w:val="16"/>
              </w:rPr>
              <w:t xml:space="preserve"> </w:t>
            </w:r>
            <w:r>
              <w:rPr>
                <w:w w:val="95"/>
                <w:sz w:val="16"/>
              </w:rPr>
              <w:t>le</w:t>
            </w:r>
            <w:r>
              <w:rPr>
                <w:spacing w:val="-17"/>
                <w:w w:val="95"/>
                <w:sz w:val="16"/>
              </w:rPr>
              <w:t xml:space="preserve"> </w:t>
            </w:r>
            <w:r>
              <w:rPr>
                <w:w w:val="95"/>
                <w:sz w:val="16"/>
              </w:rPr>
              <w:t>respect</w:t>
            </w:r>
            <w:r>
              <w:rPr>
                <w:spacing w:val="-16"/>
                <w:w w:val="95"/>
                <w:sz w:val="16"/>
              </w:rPr>
              <w:t xml:space="preserve"> </w:t>
            </w:r>
            <w:r>
              <w:rPr>
                <w:w w:val="95"/>
                <w:sz w:val="16"/>
              </w:rPr>
              <w:t>des</w:t>
            </w:r>
            <w:r>
              <w:rPr>
                <w:spacing w:val="-16"/>
                <w:w w:val="95"/>
                <w:sz w:val="16"/>
              </w:rPr>
              <w:t xml:space="preserve"> </w:t>
            </w:r>
            <w:r>
              <w:rPr>
                <w:w w:val="95"/>
                <w:sz w:val="16"/>
              </w:rPr>
              <w:t>capacités,</w:t>
            </w:r>
            <w:r>
              <w:rPr>
                <w:spacing w:val="-16"/>
                <w:w w:val="95"/>
                <w:sz w:val="16"/>
              </w:rPr>
              <w:t xml:space="preserve"> </w:t>
            </w:r>
            <w:r>
              <w:rPr>
                <w:w w:val="95"/>
                <w:sz w:val="16"/>
              </w:rPr>
              <w:t>de</w:t>
            </w:r>
            <w:r>
              <w:rPr>
                <w:spacing w:val="-16"/>
                <w:w w:val="95"/>
                <w:sz w:val="16"/>
              </w:rPr>
              <w:t xml:space="preserve"> </w:t>
            </w:r>
            <w:r>
              <w:rPr>
                <w:w w:val="95"/>
                <w:sz w:val="16"/>
              </w:rPr>
              <w:t>l’autonomie</w:t>
            </w:r>
            <w:r>
              <w:rPr>
                <w:spacing w:val="-16"/>
                <w:w w:val="95"/>
                <w:sz w:val="16"/>
              </w:rPr>
              <w:t xml:space="preserve"> </w:t>
            </w:r>
            <w:r>
              <w:rPr>
                <w:w w:val="95"/>
                <w:sz w:val="16"/>
              </w:rPr>
              <w:t>de</w:t>
            </w:r>
            <w:r>
              <w:rPr>
                <w:spacing w:val="-16"/>
                <w:w w:val="95"/>
                <w:sz w:val="16"/>
              </w:rPr>
              <w:t xml:space="preserve"> </w:t>
            </w:r>
            <w:r>
              <w:rPr>
                <w:w w:val="95"/>
                <w:sz w:val="16"/>
              </w:rPr>
              <w:t>la</w:t>
            </w:r>
            <w:r>
              <w:rPr>
                <w:spacing w:val="-17"/>
                <w:w w:val="95"/>
                <w:sz w:val="16"/>
              </w:rPr>
              <w:t xml:space="preserve"> </w:t>
            </w:r>
            <w:r>
              <w:rPr>
                <w:w w:val="95"/>
                <w:sz w:val="16"/>
              </w:rPr>
              <w:t>personne Respect</w:t>
            </w:r>
            <w:r>
              <w:rPr>
                <w:spacing w:val="-14"/>
                <w:w w:val="95"/>
                <w:sz w:val="16"/>
              </w:rPr>
              <w:t xml:space="preserve"> </w:t>
            </w:r>
            <w:r>
              <w:rPr>
                <w:w w:val="95"/>
                <w:sz w:val="16"/>
              </w:rPr>
              <w:t>de</w:t>
            </w:r>
            <w:r>
              <w:rPr>
                <w:spacing w:val="-14"/>
                <w:w w:val="95"/>
                <w:sz w:val="16"/>
              </w:rPr>
              <w:t xml:space="preserve"> </w:t>
            </w:r>
            <w:r>
              <w:rPr>
                <w:w w:val="95"/>
                <w:sz w:val="16"/>
              </w:rPr>
              <w:t>l’intimité,</w:t>
            </w:r>
            <w:r>
              <w:rPr>
                <w:spacing w:val="-14"/>
                <w:w w:val="95"/>
                <w:sz w:val="16"/>
              </w:rPr>
              <w:t xml:space="preserve"> </w:t>
            </w:r>
            <w:r>
              <w:rPr>
                <w:w w:val="95"/>
                <w:sz w:val="16"/>
              </w:rPr>
              <w:t>de</w:t>
            </w:r>
            <w:r>
              <w:rPr>
                <w:spacing w:val="-14"/>
                <w:w w:val="95"/>
                <w:sz w:val="16"/>
              </w:rPr>
              <w:t xml:space="preserve"> </w:t>
            </w:r>
            <w:r>
              <w:rPr>
                <w:w w:val="95"/>
                <w:sz w:val="16"/>
              </w:rPr>
              <w:t>la</w:t>
            </w:r>
            <w:r>
              <w:rPr>
                <w:spacing w:val="-13"/>
                <w:w w:val="95"/>
                <w:sz w:val="16"/>
              </w:rPr>
              <w:t xml:space="preserve"> </w:t>
            </w:r>
            <w:r>
              <w:rPr>
                <w:w w:val="95"/>
                <w:sz w:val="16"/>
              </w:rPr>
              <w:t>pudeur,</w:t>
            </w:r>
            <w:r>
              <w:rPr>
                <w:spacing w:val="-14"/>
                <w:w w:val="95"/>
                <w:sz w:val="16"/>
              </w:rPr>
              <w:t xml:space="preserve"> </w:t>
            </w:r>
            <w:r>
              <w:rPr>
                <w:w w:val="95"/>
                <w:sz w:val="16"/>
              </w:rPr>
              <w:t>du</w:t>
            </w:r>
            <w:r>
              <w:rPr>
                <w:spacing w:val="-14"/>
                <w:w w:val="95"/>
                <w:sz w:val="16"/>
              </w:rPr>
              <w:t xml:space="preserve"> </w:t>
            </w:r>
            <w:r>
              <w:rPr>
                <w:w w:val="95"/>
                <w:sz w:val="16"/>
              </w:rPr>
              <w:t>confort,</w:t>
            </w:r>
            <w:r>
              <w:rPr>
                <w:spacing w:val="-14"/>
                <w:w w:val="95"/>
                <w:sz w:val="16"/>
              </w:rPr>
              <w:t xml:space="preserve"> </w:t>
            </w:r>
            <w:r>
              <w:rPr>
                <w:w w:val="95"/>
                <w:sz w:val="16"/>
              </w:rPr>
              <w:t>de</w:t>
            </w:r>
            <w:r>
              <w:rPr>
                <w:spacing w:val="-14"/>
                <w:w w:val="95"/>
                <w:sz w:val="16"/>
              </w:rPr>
              <w:t xml:space="preserve"> </w:t>
            </w:r>
            <w:r>
              <w:rPr>
                <w:w w:val="95"/>
                <w:sz w:val="16"/>
              </w:rPr>
              <w:t>la</w:t>
            </w:r>
            <w:r>
              <w:rPr>
                <w:spacing w:val="-14"/>
                <w:w w:val="95"/>
                <w:sz w:val="16"/>
              </w:rPr>
              <w:t xml:space="preserve"> </w:t>
            </w:r>
            <w:r>
              <w:rPr>
                <w:w w:val="95"/>
                <w:sz w:val="16"/>
              </w:rPr>
              <w:t>sécurité</w:t>
            </w:r>
          </w:p>
          <w:p w14:paraId="7E900B63" w14:textId="77777777" w:rsidR="00C0112C" w:rsidRDefault="00CD3D10">
            <w:pPr>
              <w:pStyle w:val="TableParagraph"/>
              <w:spacing w:line="184" w:lineRule="exact"/>
              <w:rPr>
                <w:sz w:val="16"/>
              </w:rPr>
            </w:pPr>
            <w:r>
              <w:rPr>
                <w:w w:val="95"/>
                <w:sz w:val="16"/>
              </w:rPr>
              <w:t>Respect de la culture, des habitudes et des attentes de la personne</w:t>
            </w:r>
          </w:p>
        </w:tc>
      </w:tr>
      <w:tr w:rsidR="00C0112C" w14:paraId="7E900B74" w14:textId="77777777">
        <w:trPr>
          <w:trHeight w:hRule="exact" w:val="2660"/>
        </w:trPr>
        <w:tc>
          <w:tcPr>
            <w:tcW w:w="3336" w:type="dxa"/>
            <w:tcBorders>
              <w:top w:val="single" w:sz="2" w:space="0" w:color="000000"/>
              <w:bottom w:val="single" w:sz="2" w:space="0" w:color="000000"/>
              <w:right w:val="single" w:sz="2" w:space="0" w:color="000000"/>
            </w:tcBorders>
          </w:tcPr>
          <w:p w14:paraId="7E900B65" w14:textId="77777777" w:rsidR="00C0112C" w:rsidRDefault="00C0112C">
            <w:pPr>
              <w:pStyle w:val="TableParagraph"/>
              <w:ind w:left="0"/>
              <w:rPr>
                <w:sz w:val="20"/>
              </w:rPr>
            </w:pPr>
          </w:p>
          <w:p w14:paraId="7E900B66" w14:textId="77777777" w:rsidR="00C0112C" w:rsidRDefault="00C0112C">
            <w:pPr>
              <w:pStyle w:val="TableParagraph"/>
              <w:ind w:left="0"/>
              <w:rPr>
                <w:sz w:val="20"/>
              </w:rPr>
            </w:pPr>
          </w:p>
          <w:p w14:paraId="7E900B67" w14:textId="77777777" w:rsidR="00C0112C" w:rsidRDefault="00C0112C">
            <w:pPr>
              <w:pStyle w:val="TableParagraph"/>
              <w:ind w:left="0"/>
              <w:rPr>
                <w:sz w:val="20"/>
              </w:rPr>
            </w:pPr>
          </w:p>
          <w:p w14:paraId="7E900B68" w14:textId="77777777" w:rsidR="00C0112C" w:rsidRDefault="00C0112C">
            <w:pPr>
              <w:pStyle w:val="TableParagraph"/>
              <w:ind w:left="0"/>
              <w:rPr>
                <w:sz w:val="20"/>
              </w:rPr>
            </w:pPr>
          </w:p>
          <w:p w14:paraId="7E900B69" w14:textId="77777777" w:rsidR="00C0112C" w:rsidRDefault="00C0112C">
            <w:pPr>
              <w:pStyle w:val="TableParagraph"/>
              <w:spacing w:before="11"/>
              <w:ind w:left="0"/>
              <w:rPr>
                <w:sz w:val="17"/>
              </w:rPr>
            </w:pPr>
          </w:p>
          <w:p w14:paraId="7E900B6A" w14:textId="77777777" w:rsidR="00C0112C" w:rsidRDefault="00CD3D10">
            <w:pPr>
              <w:pStyle w:val="TableParagraph"/>
              <w:spacing w:line="164" w:lineRule="exact"/>
              <w:ind w:left="264" w:right="104" w:hanging="165"/>
              <w:rPr>
                <w:sz w:val="16"/>
              </w:rPr>
            </w:pPr>
            <w:r>
              <w:rPr>
                <w:w w:val="95"/>
                <w:sz w:val="16"/>
              </w:rPr>
              <w:t>2.1.7</w:t>
            </w:r>
            <w:r>
              <w:rPr>
                <w:spacing w:val="-15"/>
                <w:w w:val="95"/>
                <w:sz w:val="16"/>
              </w:rPr>
              <w:t xml:space="preserve"> </w:t>
            </w:r>
            <w:r>
              <w:rPr>
                <w:w w:val="95"/>
                <w:sz w:val="16"/>
              </w:rPr>
              <w:t>Accompagner</w:t>
            </w:r>
            <w:r>
              <w:rPr>
                <w:spacing w:val="-15"/>
                <w:w w:val="95"/>
                <w:sz w:val="16"/>
              </w:rPr>
              <w:t xml:space="preserve"> </w:t>
            </w:r>
            <w:r>
              <w:rPr>
                <w:w w:val="95"/>
                <w:sz w:val="16"/>
              </w:rPr>
              <w:t>la</w:t>
            </w:r>
            <w:r>
              <w:rPr>
                <w:spacing w:val="-14"/>
                <w:w w:val="95"/>
                <w:sz w:val="16"/>
              </w:rPr>
              <w:t xml:space="preserve"> </w:t>
            </w:r>
            <w:r>
              <w:rPr>
                <w:w w:val="95"/>
                <w:sz w:val="16"/>
              </w:rPr>
              <w:t>mobilité</w:t>
            </w:r>
            <w:r>
              <w:rPr>
                <w:spacing w:val="-15"/>
                <w:w w:val="95"/>
                <w:sz w:val="16"/>
              </w:rPr>
              <w:t xml:space="preserve"> </w:t>
            </w:r>
            <w:r>
              <w:rPr>
                <w:w w:val="95"/>
                <w:sz w:val="16"/>
              </w:rPr>
              <w:t>de</w:t>
            </w:r>
            <w:r>
              <w:rPr>
                <w:spacing w:val="-15"/>
                <w:w w:val="95"/>
                <w:sz w:val="16"/>
              </w:rPr>
              <w:t xml:space="preserve"> </w:t>
            </w:r>
            <w:r>
              <w:rPr>
                <w:w w:val="95"/>
                <w:sz w:val="16"/>
              </w:rPr>
              <w:t>la</w:t>
            </w:r>
            <w:r>
              <w:rPr>
                <w:spacing w:val="-15"/>
                <w:w w:val="95"/>
                <w:sz w:val="16"/>
              </w:rPr>
              <w:t xml:space="preserve"> </w:t>
            </w:r>
            <w:r>
              <w:rPr>
                <w:w w:val="95"/>
                <w:sz w:val="16"/>
              </w:rPr>
              <w:t>personne</w:t>
            </w:r>
            <w:r>
              <w:rPr>
                <w:spacing w:val="-15"/>
                <w:w w:val="95"/>
                <w:sz w:val="16"/>
              </w:rPr>
              <w:t xml:space="preserve"> </w:t>
            </w:r>
            <w:r>
              <w:rPr>
                <w:w w:val="95"/>
                <w:sz w:val="16"/>
              </w:rPr>
              <w:t xml:space="preserve">aidée </w:t>
            </w:r>
            <w:r>
              <w:rPr>
                <w:w w:val="90"/>
                <w:sz w:val="16"/>
              </w:rPr>
              <w:t>(adulte /</w:t>
            </w:r>
            <w:r>
              <w:rPr>
                <w:spacing w:val="-24"/>
                <w:w w:val="90"/>
                <w:sz w:val="16"/>
              </w:rPr>
              <w:t xml:space="preserve"> </w:t>
            </w:r>
            <w:r>
              <w:rPr>
                <w:w w:val="90"/>
                <w:sz w:val="16"/>
              </w:rPr>
              <w:t>enfant)</w:t>
            </w:r>
          </w:p>
        </w:tc>
        <w:tc>
          <w:tcPr>
            <w:tcW w:w="6568" w:type="dxa"/>
            <w:tcBorders>
              <w:top w:val="single" w:sz="2" w:space="0" w:color="000000"/>
              <w:left w:val="single" w:sz="2" w:space="0" w:color="000000"/>
              <w:bottom w:val="single" w:sz="2" w:space="0" w:color="000000"/>
            </w:tcBorders>
          </w:tcPr>
          <w:p w14:paraId="7E900B6B" w14:textId="77777777" w:rsidR="00C0112C" w:rsidRDefault="00CD3D10">
            <w:pPr>
              <w:pStyle w:val="TableParagraph"/>
              <w:spacing w:before="152" w:line="164" w:lineRule="exact"/>
              <w:ind w:left="263" w:right="90" w:hanging="165"/>
              <w:rPr>
                <w:sz w:val="16"/>
              </w:rPr>
            </w:pPr>
            <w:r>
              <w:rPr>
                <w:w w:val="95"/>
                <w:sz w:val="16"/>
              </w:rPr>
              <w:t>Prise</w:t>
            </w:r>
            <w:r>
              <w:rPr>
                <w:spacing w:val="-11"/>
                <w:w w:val="95"/>
                <w:sz w:val="16"/>
              </w:rPr>
              <w:t xml:space="preserve"> </w:t>
            </w:r>
            <w:r>
              <w:rPr>
                <w:w w:val="95"/>
                <w:sz w:val="16"/>
              </w:rPr>
              <w:t>en</w:t>
            </w:r>
            <w:r>
              <w:rPr>
                <w:spacing w:val="-10"/>
                <w:w w:val="95"/>
                <w:sz w:val="16"/>
              </w:rPr>
              <w:t xml:space="preserve"> </w:t>
            </w:r>
            <w:r>
              <w:rPr>
                <w:w w:val="95"/>
                <w:sz w:val="16"/>
              </w:rPr>
              <w:t>compte</w:t>
            </w:r>
            <w:r>
              <w:rPr>
                <w:spacing w:val="-10"/>
                <w:w w:val="95"/>
                <w:sz w:val="16"/>
              </w:rPr>
              <w:t xml:space="preserve"> </w:t>
            </w:r>
            <w:r>
              <w:rPr>
                <w:w w:val="95"/>
                <w:sz w:val="16"/>
              </w:rPr>
              <w:t>des</w:t>
            </w:r>
            <w:r>
              <w:rPr>
                <w:spacing w:val="-11"/>
                <w:w w:val="95"/>
                <w:sz w:val="16"/>
              </w:rPr>
              <w:t xml:space="preserve"> </w:t>
            </w:r>
            <w:r>
              <w:rPr>
                <w:w w:val="95"/>
                <w:sz w:val="16"/>
              </w:rPr>
              <w:t>possibilités</w:t>
            </w:r>
            <w:r>
              <w:rPr>
                <w:spacing w:val="-10"/>
                <w:w w:val="95"/>
                <w:sz w:val="16"/>
              </w:rPr>
              <w:t xml:space="preserve"> </w:t>
            </w:r>
            <w:r>
              <w:rPr>
                <w:w w:val="95"/>
                <w:sz w:val="16"/>
              </w:rPr>
              <w:t>physiques</w:t>
            </w:r>
            <w:r>
              <w:rPr>
                <w:spacing w:val="-11"/>
                <w:w w:val="95"/>
                <w:sz w:val="16"/>
              </w:rPr>
              <w:t xml:space="preserve"> </w:t>
            </w:r>
            <w:r>
              <w:rPr>
                <w:w w:val="95"/>
                <w:sz w:val="16"/>
              </w:rPr>
              <w:t>et</w:t>
            </w:r>
            <w:r>
              <w:rPr>
                <w:spacing w:val="-11"/>
                <w:w w:val="95"/>
                <w:sz w:val="16"/>
              </w:rPr>
              <w:t xml:space="preserve"> </w:t>
            </w:r>
            <w:r>
              <w:rPr>
                <w:w w:val="95"/>
                <w:sz w:val="16"/>
              </w:rPr>
              <w:t>psychologiques,</w:t>
            </w:r>
            <w:r>
              <w:rPr>
                <w:spacing w:val="-10"/>
                <w:w w:val="95"/>
                <w:sz w:val="16"/>
              </w:rPr>
              <w:t xml:space="preserve"> </w:t>
            </w:r>
            <w:r>
              <w:rPr>
                <w:w w:val="95"/>
                <w:sz w:val="16"/>
              </w:rPr>
              <w:t>du</w:t>
            </w:r>
            <w:r>
              <w:rPr>
                <w:spacing w:val="-10"/>
                <w:w w:val="95"/>
                <w:sz w:val="16"/>
              </w:rPr>
              <w:t xml:space="preserve"> </w:t>
            </w:r>
            <w:r>
              <w:rPr>
                <w:w w:val="95"/>
                <w:sz w:val="16"/>
              </w:rPr>
              <w:t>degré</w:t>
            </w:r>
            <w:r>
              <w:rPr>
                <w:spacing w:val="-10"/>
                <w:w w:val="95"/>
                <w:sz w:val="16"/>
              </w:rPr>
              <w:t xml:space="preserve"> </w:t>
            </w:r>
            <w:r>
              <w:rPr>
                <w:w w:val="95"/>
                <w:sz w:val="16"/>
              </w:rPr>
              <w:t>d’autonomie</w:t>
            </w:r>
            <w:r>
              <w:rPr>
                <w:spacing w:val="-11"/>
                <w:w w:val="95"/>
                <w:sz w:val="16"/>
              </w:rPr>
              <w:t xml:space="preserve"> </w:t>
            </w:r>
            <w:r>
              <w:rPr>
                <w:w w:val="95"/>
                <w:sz w:val="16"/>
              </w:rPr>
              <w:t>et</w:t>
            </w:r>
            <w:r>
              <w:rPr>
                <w:spacing w:val="-11"/>
                <w:w w:val="95"/>
                <w:sz w:val="16"/>
              </w:rPr>
              <w:t xml:space="preserve"> </w:t>
            </w:r>
            <w:r>
              <w:rPr>
                <w:w w:val="95"/>
                <w:sz w:val="16"/>
              </w:rPr>
              <w:t>des</w:t>
            </w:r>
            <w:r>
              <w:rPr>
                <w:spacing w:val="-10"/>
                <w:w w:val="95"/>
                <w:sz w:val="16"/>
              </w:rPr>
              <w:t xml:space="preserve"> </w:t>
            </w:r>
            <w:r>
              <w:rPr>
                <w:w w:val="95"/>
                <w:sz w:val="16"/>
              </w:rPr>
              <w:t>souhaits</w:t>
            </w:r>
            <w:r>
              <w:rPr>
                <w:spacing w:val="-10"/>
                <w:w w:val="95"/>
                <w:sz w:val="16"/>
              </w:rPr>
              <w:t xml:space="preserve"> </w:t>
            </w:r>
            <w:r>
              <w:rPr>
                <w:w w:val="95"/>
                <w:sz w:val="16"/>
              </w:rPr>
              <w:t>de</w:t>
            </w:r>
            <w:r>
              <w:rPr>
                <w:spacing w:val="-11"/>
                <w:w w:val="95"/>
                <w:sz w:val="16"/>
              </w:rPr>
              <w:t xml:space="preserve"> </w:t>
            </w:r>
            <w:r>
              <w:rPr>
                <w:w w:val="95"/>
                <w:sz w:val="16"/>
              </w:rPr>
              <w:t xml:space="preserve">la </w:t>
            </w:r>
            <w:r>
              <w:rPr>
                <w:sz w:val="16"/>
              </w:rPr>
              <w:t>personne</w:t>
            </w:r>
          </w:p>
          <w:p w14:paraId="7E900B6C" w14:textId="77777777" w:rsidR="00C0112C" w:rsidRDefault="00CD3D10">
            <w:pPr>
              <w:pStyle w:val="TableParagraph"/>
              <w:spacing w:line="176" w:lineRule="exact"/>
              <w:rPr>
                <w:sz w:val="16"/>
              </w:rPr>
            </w:pPr>
            <w:r>
              <w:rPr>
                <w:w w:val="90"/>
                <w:sz w:val="16"/>
              </w:rPr>
              <w:t>Installation conforme à l’activité prévue</w:t>
            </w:r>
          </w:p>
          <w:p w14:paraId="7E900B6D" w14:textId="77777777" w:rsidR="00C0112C" w:rsidRDefault="00CD3D10">
            <w:pPr>
              <w:pStyle w:val="TableParagraph"/>
              <w:spacing w:line="176" w:lineRule="exact"/>
              <w:rPr>
                <w:sz w:val="16"/>
              </w:rPr>
            </w:pPr>
            <w:r>
              <w:rPr>
                <w:w w:val="95"/>
                <w:sz w:val="16"/>
              </w:rPr>
              <w:t>Prise en compte des risques liés à l’immobilité</w:t>
            </w:r>
          </w:p>
          <w:p w14:paraId="7E900B6E" w14:textId="77777777" w:rsidR="00C0112C" w:rsidRDefault="00CD3D10">
            <w:pPr>
              <w:pStyle w:val="TableParagraph"/>
              <w:spacing w:before="10" w:line="164" w:lineRule="exact"/>
              <w:ind w:left="263" w:hanging="165"/>
              <w:rPr>
                <w:sz w:val="16"/>
              </w:rPr>
            </w:pPr>
            <w:r>
              <w:rPr>
                <w:w w:val="90"/>
                <w:sz w:val="16"/>
              </w:rPr>
              <w:t xml:space="preserve">Mise en place d’un environnement sécurisé (confort, sécurité, ambiance thermique, sonore, lumineuse), en </w:t>
            </w:r>
            <w:r>
              <w:rPr>
                <w:w w:val="95"/>
                <w:sz w:val="16"/>
              </w:rPr>
              <w:t>structure ou à domicile</w:t>
            </w:r>
          </w:p>
          <w:p w14:paraId="7E900B6F" w14:textId="77777777" w:rsidR="00C0112C" w:rsidRDefault="00CD3D10">
            <w:pPr>
              <w:pStyle w:val="TableParagraph"/>
              <w:spacing w:before="1" w:line="176" w:lineRule="exact"/>
              <w:ind w:right="3554"/>
              <w:rPr>
                <w:sz w:val="16"/>
              </w:rPr>
            </w:pPr>
            <w:r>
              <w:rPr>
                <w:w w:val="95"/>
                <w:sz w:val="16"/>
              </w:rPr>
              <w:t>Formulation claire des consi</w:t>
            </w:r>
            <w:r>
              <w:rPr>
                <w:w w:val="95"/>
                <w:sz w:val="16"/>
              </w:rPr>
              <w:t xml:space="preserve">gnes à la personne </w:t>
            </w:r>
            <w:r>
              <w:rPr>
                <w:w w:val="90"/>
                <w:sz w:val="16"/>
              </w:rPr>
              <w:t>Attitude stimulante, sécurisante</w:t>
            </w:r>
          </w:p>
          <w:p w14:paraId="7E900B70" w14:textId="77777777" w:rsidR="00C0112C" w:rsidRDefault="00CD3D10">
            <w:pPr>
              <w:pStyle w:val="TableParagraph"/>
              <w:spacing w:line="176" w:lineRule="exact"/>
              <w:ind w:right="1641"/>
              <w:rPr>
                <w:sz w:val="16"/>
              </w:rPr>
            </w:pPr>
            <w:r>
              <w:rPr>
                <w:w w:val="95"/>
                <w:sz w:val="16"/>
              </w:rPr>
              <w:t>Choix,</w:t>
            </w:r>
            <w:r>
              <w:rPr>
                <w:spacing w:val="-12"/>
                <w:w w:val="95"/>
                <w:sz w:val="16"/>
              </w:rPr>
              <w:t xml:space="preserve"> </w:t>
            </w:r>
            <w:r>
              <w:rPr>
                <w:w w:val="95"/>
                <w:sz w:val="16"/>
              </w:rPr>
              <w:t>adaptation</w:t>
            </w:r>
            <w:r>
              <w:rPr>
                <w:spacing w:val="-12"/>
                <w:w w:val="95"/>
                <w:sz w:val="16"/>
              </w:rPr>
              <w:t xml:space="preserve"> </w:t>
            </w:r>
            <w:r>
              <w:rPr>
                <w:w w:val="95"/>
                <w:sz w:val="16"/>
              </w:rPr>
              <w:t>à</w:t>
            </w:r>
            <w:r>
              <w:rPr>
                <w:spacing w:val="-12"/>
                <w:w w:val="95"/>
                <w:sz w:val="16"/>
              </w:rPr>
              <w:t xml:space="preserve"> </w:t>
            </w:r>
            <w:r>
              <w:rPr>
                <w:w w:val="95"/>
                <w:sz w:val="16"/>
              </w:rPr>
              <w:t>la</w:t>
            </w:r>
            <w:r>
              <w:rPr>
                <w:spacing w:val="-13"/>
                <w:w w:val="95"/>
                <w:sz w:val="16"/>
              </w:rPr>
              <w:t xml:space="preserve"> </w:t>
            </w:r>
            <w:r>
              <w:rPr>
                <w:w w:val="95"/>
                <w:sz w:val="16"/>
              </w:rPr>
              <w:t>personne</w:t>
            </w:r>
            <w:r>
              <w:rPr>
                <w:spacing w:val="-12"/>
                <w:w w:val="95"/>
                <w:sz w:val="16"/>
              </w:rPr>
              <w:t xml:space="preserve"> </w:t>
            </w:r>
            <w:r>
              <w:rPr>
                <w:w w:val="95"/>
                <w:sz w:val="16"/>
              </w:rPr>
              <w:t>et</w:t>
            </w:r>
            <w:r>
              <w:rPr>
                <w:spacing w:val="-13"/>
                <w:w w:val="95"/>
                <w:sz w:val="16"/>
              </w:rPr>
              <w:t xml:space="preserve"> </w:t>
            </w:r>
            <w:r>
              <w:rPr>
                <w:w w:val="95"/>
                <w:sz w:val="16"/>
              </w:rPr>
              <w:t>utilisation</w:t>
            </w:r>
            <w:r>
              <w:rPr>
                <w:spacing w:val="-12"/>
                <w:w w:val="95"/>
                <w:sz w:val="16"/>
              </w:rPr>
              <w:t xml:space="preserve"> </w:t>
            </w:r>
            <w:r>
              <w:rPr>
                <w:w w:val="95"/>
                <w:sz w:val="16"/>
              </w:rPr>
              <w:t>des</w:t>
            </w:r>
            <w:r>
              <w:rPr>
                <w:spacing w:val="-12"/>
                <w:w w:val="95"/>
                <w:sz w:val="16"/>
              </w:rPr>
              <w:t xml:space="preserve"> </w:t>
            </w:r>
            <w:r>
              <w:rPr>
                <w:w w:val="95"/>
                <w:sz w:val="16"/>
              </w:rPr>
              <w:t>aides</w:t>
            </w:r>
            <w:r>
              <w:rPr>
                <w:spacing w:val="-12"/>
                <w:w w:val="95"/>
                <w:sz w:val="16"/>
              </w:rPr>
              <w:t xml:space="preserve"> </w:t>
            </w:r>
            <w:r>
              <w:rPr>
                <w:w w:val="95"/>
                <w:sz w:val="16"/>
              </w:rPr>
              <w:t>techniques</w:t>
            </w:r>
            <w:r>
              <w:rPr>
                <w:spacing w:val="-12"/>
                <w:w w:val="95"/>
                <w:sz w:val="16"/>
              </w:rPr>
              <w:t xml:space="preserve"> </w:t>
            </w:r>
            <w:r>
              <w:rPr>
                <w:w w:val="95"/>
                <w:sz w:val="16"/>
              </w:rPr>
              <w:t>à</w:t>
            </w:r>
            <w:r>
              <w:rPr>
                <w:spacing w:val="-12"/>
                <w:w w:val="95"/>
                <w:sz w:val="16"/>
              </w:rPr>
              <w:t xml:space="preserve"> </w:t>
            </w:r>
            <w:r>
              <w:rPr>
                <w:w w:val="95"/>
                <w:sz w:val="16"/>
              </w:rPr>
              <w:t>bon</w:t>
            </w:r>
            <w:r>
              <w:rPr>
                <w:spacing w:val="-12"/>
                <w:w w:val="95"/>
                <w:sz w:val="16"/>
              </w:rPr>
              <w:t xml:space="preserve"> </w:t>
            </w:r>
            <w:r>
              <w:rPr>
                <w:w w:val="95"/>
                <w:sz w:val="16"/>
              </w:rPr>
              <w:t xml:space="preserve">escient </w:t>
            </w:r>
            <w:r>
              <w:rPr>
                <w:w w:val="90"/>
                <w:sz w:val="16"/>
              </w:rPr>
              <w:t xml:space="preserve">Utilisation correcte des solutions domotiques </w:t>
            </w:r>
            <w:r>
              <w:rPr>
                <w:spacing w:val="25"/>
                <w:w w:val="90"/>
                <w:sz w:val="16"/>
              </w:rPr>
              <w:t xml:space="preserve"> </w:t>
            </w:r>
            <w:r>
              <w:rPr>
                <w:w w:val="90"/>
                <w:sz w:val="16"/>
              </w:rPr>
              <w:t>existantes</w:t>
            </w:r>
          </w:p>
          <w:p w14:paraId="7E900B71" w14:textId="77777777" w:rsidR="00C0112C" w:rsidRDefault="00CD3D10">
            <w:pPr>
              <w:pStyle w:val="TableParagraph"/>
              <w:spacing w:line="174" w:lineRule="exact"/>
              <w:rPr>
                <w:sz w:val="16"/>
              </w:rPr>
            </w:pPr>
            <w:r>
              <w:rPr>
                <w:w w:val="95"/>
                <w:sz w:val="16"/>
              </w:rPr>
              <w:t>Respect de la santé et de la sécurité de la personne, du profess</w:t>
            </w:r>
            <w:r>
              <w:rPr>
                <w:w w:val="95"/>
                <w:sz w:val="16"/>
              </w:rPr>
              <w:t>ionnel ou de l’aidant</w:t>
            </w:r>
          </w:p>
          <w:p w14:paraId="7E900B72" w14:textId="77777777" w:rsidR="00C0112C" w:rsidRDefault="00CD3D10">
            <w:pPr>
              <w:pStyle w:val="TableParagraph"/>
              <w:spacing w:before="10" w:line="164" w:lineRule="exact"/>
              <w:ind w:left="263" w:right="457" w:hanging="165"/>
              <w:rPr>
                <w:sz w:val="16"/>
              </w:rPr>
            </w:pPr>
            <w:r>
              <w:rPr>
                <w:w w:val="95"/>
                <w:sz w:val="16"/>
              </w:rPr>
              <w:t>Identification</w:t>
            </w:r>
            <w:r>
              <w:rPr>
                <w:spacing w:val="-18"/>
                <w:w w:val="95"/>
                <w:sz w:val="16"/>
              </w:rPr>
              <w:t xml:space="preserve"> </w:t>
            </w:r>
            <w:r>
              <w:rPr>
                <w:w w:val="95"/>
                <w:sz w:val="16"/>
              </w:rPr>
              <w:t>pertinente</w:t>
            </w:r>
            <w:r>
              <w:rPr>
                <w:spacing w:val="-17"/>
                <w:w w:val="95"/>
                <w:sz w:val="16"/>
              </w:rPr>
              <w:t xml:space="preserve"> </w:t>
            </w:r>
            <w:r>
              <w:rPr>
                <w:w w:val="95"/>
                <w:sz w:val="16"/>
              </w:rPr>
              <w:t>des</w:t>
            </w:r>
            <w:r>
              <w:rPr>
                <w:spacing w:val="-18"/>
                <w:w w:val="95"/>
                <w:sz w:val="16"/>
              </w:rPr>
              <w:t xml:space="preserve"> </w:t>
            </w:r>
            <w:r>
              <w:rPr>
                <w:w w:val="95"/>
                <w:sz w:val="16"/>
              </w:rPr>
              <w:t>risques,</w:t>
            </w:r>
            <w:r>
              <w:rPr>
                <w:spacing w:val="-18"/>
                <w:w w:val="95"/>
                <w:sz w:val="16"/>
              </w:rPr>
              <w:t xml:space="preserve"> </w:t>
            </w:r>
            <w:r>
              <w:rPr>
                <w:w w:val="95"/>
                <w:sz w:val="16"/>
              </w:rPr>
              <w:t>pour</w:t>
            </w:r>
            <w:r>
              <w:rPr>
                <w:spacing w:val="-18"/>
                <w:w w:val="95"/>
                <w:sz w:val="16"/>
              </w:rPr>
              <w:t xml:space="preserve"> </w:t>
            </w:r>
            <w:r>
              <w:rPr>
                <w:w w:val="95"/>
                <w:sz w:val="16"/>
              </w:rPr>
              <w:t>la</w:t>
            </w:r>
            <w:r>
              <w:rPr>
                <w:spacing w:val="-18"/>
                <w:w w:val="95"/>
                <w:sz w:val="16"/>
              </w:rPr>
              <w:t xml:space="preserve"> </w:t>
            </w:r>
            <w:r>
              <w:rPr>
                <w:w w:val="95"/>
                <w:sz w:val="16"/>
              </w:rPr>
              <w:t>personne</w:t>
            </w:r>
            <w:r>
              <w:rPr>
                <w:spacing w:val="-18"/>
                <w:w w:val="95"/>
                <w:sz w:val="16"/>
              </w:rPr>
              <w:t xml:space="preserve"> </w:t>
            </w:r>
            <w:r>
              <w:rPr>
                <w:w w:val="95"/>
                <w:sz w:val="16"/>
              </w:rPr>
              <w:t>et</w:t>
            </w:r>
            <w:r>
              <w:rPr>
                <w:spacing w:val="-18"/>
                <w:w w:val="95"/>
                <w:sz w:val="16"/>
              </w:rPr>
              <w:t xml:space="preserve"> </w:t>
            </w:r>
            <w:r>
              <w:rPr>
                <w:w w:val="95"/>
                <w:sz w:val="16"/>
              </w:rPr>
              <w:t>le</w:t>
            </w:r>
            <w:r>
              <w:rPr>
                <w:spacing w:val="-17"/>
                <w:w w:val="95"/>
                <w:sz w:val="16"/>
              </w:rPr>
              <w:t xml:space="preserve"> </w:t>
            </w:r>
            <w:r>
              <w:rPr>
                <w:w w:val="95"/>
                <w:sz w:val="16"/>
              </w:rPr>
              <w:t>professionnel</w:t>
            </w:r>
            <w:r>
              <w:rPr>
                <w:spacing w:val="-18"/>
                <w:w w:val="95"/>
                <w:sz w:val="16"/>
              </w:rPr>
              <w:t xml:space="preserve"> </w:t>
            </w:r>
            <w:r>
              <w:rPr>
                <w:w w:val="95"/>
                <w:sz w:val="16"/>
              </w:rPr>
              <w:t>ou</w:t>
            </w:r>
            <w:r>
              <w:rPr>
                <w:spacing w:val="-17"/>
                <w:w w:val="95"/>
                <w:sz w:val="16"/>
              </w:rPr>
              <w:t xml:space="preserve"> </w:t>
            </w:r>
            <w:r>
              <w:rPr>
                <w:w w:val="95"/>
                <w:sz w:val="16"/>
              </w:rPr>
              <w:t>l’aidant,</w:t>
            </w:r>
            <w:r>
              <w:rPr>
                <w:spacing w:val="-18"/>
                <w:w w:val="95"/>
                <w:sz w:val="16"/>
              </w:rPr>
              <w:t xml:space="preserve"> </w:t>
            </w:r>
            <w:r>
              <w:rPr>
                <w:w w:val="95"/>
                <w:sz w:val="16"/>
              </w:rPr>
              <w:t>proposition</w:t>
            </w:r>
            <w:r>
              <w:rPr>
                <w:spacing w:val="-18"/>
                <w:w w:val="95"/>
                <w:sz w:val="16"/>
              </w:rPr>
              <w:t xml:space="preserve"> </w:t>
            </w:r>
            <w:r>
              <w:rPr>
                <w:w w:val="95"/>
                <w:sz w:val="16"/>
              </w:rPr>
              <w:t xml:space="preserve">de </w:t>
            </w:r>
            <w:r>
              <w:rPr>
                <w:w w:val="90"/>
                <w:sz w:val="16"/>
              </w:rPr>
              <w:t>mesures préventives et/ou</w:t>
            </w:r>
            <w:r>
              <w:rPr>
                <w:spacing w:val="7"/>
                <w:w w:val="90"/>
                <w:sz w:val="16"/>
              </w:rPr>
              <w:t xml:space="preserve"> </w:t>
            </w:r>
            <w:r>
              <w:rPr>
                <w:w w:val="90"/>
                <w:sz w:val="16"/>
              </w:rPr>
              <w:t>correctives</w:t>
            </w:r>
          </w:p>
          <w:p w14:paraId="7E900B73" w14:textId="77777777" w:rsidR="00C0112C" w:rsidRDefault="00CD3D10">
            <w:pPr>
              <w:pStyle w:val="TableParagraph"/>
              <w:spacing w:line="186" w:lineRule="exact"/>
              <w:rPr>
                <w:sz w:val="16"/>
              </w:rPr>
            </w:pPr>
            <w:r>
              <w:rPr>
                <w:w w:val="90"/>
                <w:sz w:val="16"/>
              </w:rPr>
              <w:t>Transmission  des  observations éventuelles</w:t>
            </w:r>
          </w:p>
        </w:tc>
      </w:tr>
      <w:tr w:rsidR="00C0112C" w14:paraId="7E900B7B" w14:textId="77777777">
        <w:trPr>
          <w:trHeight w:hRule="exact" w:val="1288"/>
        </w:trPr>
        <w:tc>
          <w:tcPr>
            <w:tcW w:w="3336" w:type="dxa"/>
            <w:tcBorders>
              <w:top w:val="single" w:sz="2" w:space="0" w:color="000000"/>
              <w:bottom w:val="single" w:sz="2" w:space="0" w:color="000000"/>
              <w:right w:val="single" w:sz="2" w:space="0" w:color="000000"/>
            </w:tcBorders>
          </w:tcPr>
          <w:p w14:paraId="7E900B75" w14:textId="77777777" w:rsidR="00C0112C" w:rsidRDefault="00C0112C">
            <w:pPr>
              <w:pStyle w:val="TableParagraph"/>
              <w:ind w:left="0"/>
              <w:rPr>
                <w:sz w:val="20"/>
              </w:rPr>
            </w:pPr>
          </w:p>
          <w:p w14:paraId="7E900B76" w14:textId="77777777" w:rsidR="00C0112C" w:rsidRDefault="00C0112C">
            <w:pPr>
              <w:pStyle w:val="TableParagraph"/>
              <w:spacing w:before="9"/>
              <w:ind w:left="0"/>
              <w:rPr>
                <w:sz w:val="26"/>
              </w:rPr>
            </w:pPr>
          </w:p>
          <w:p w14:paraId="7E900B77" w14:textId="77777777" w:rsidR="00C0112C" w:rsidRDefault="00CD3D10">
            <w:pPr>
              <w:pStyle w:val="TableParagraph"/>
              <w:rPr>
                <w:sz w:val="16"/>
              </w:rPr>
            </w:pPr>
            <w:r>
              <w:rPr>
                <w:w w:val="90"/>
                <w:sz w:val="16"/>
              </w:rPr>
              <w:t>2.1.8 Prévenir les risques d’alitement  prolongé</w:t>
            </w:r>
          </w:p>
        </w:tc>
        <w:tc>
          <w:tcPr>
            <w:tcW w:w="6568" w:type="dxa"/>
            <w:tcBorders>
              <w:top w:val="single" w:sz="2" w:space="0" w:color="000000"/>
              <w:left w:val="single" w:sz="2" w:space="0" w:color="000000"/>
              <w:bottom w:val="single" w:sz="2" w:space="0" w:color="000000"/>
            </w:tcBorders>
          </w:tcPr>
          <w:p w14:paraId="7E900B78" w14:textId="77777777" w:rsidR="00C0112C" w:rsidRDefault="00CD3D10">
            <w:pPr>
              <w:pStyle w:val="TableParagraph"/>
              <w:spacing w:before="143" w:line="176" w:lineRule="exact"/>
              <w:ind w:right="4341"/>
              <w:rPr>
                <w:sz w:val="16"/>
              </w:rPr>
            </w:pPr>
            <w:r>
              <w:rPr>
                <w:w w:val="95"/>
                <w:sz w:val="16"/>
              </w:rPr>
              <w:t xml:space="preserve">Repérage des personnes à risques </w:t>
            </w:r>
            <w:r>
              <w:rPr>
                <w:w w:val="90"/>
                <w:sz w:val="16"/>
              </w:rPr>
              <w:t>Respect des protocoles</w:t>
            </w:r>
          </w:p>
          <w:p w14:paraId="7E900B79" w14:textId="77777777" w:rsidR="00C0112C" w:rsidRDefault="00CD3D10">
            <w:pPr>
              <w:pStyle w:val="TableParagraph"/>
              <w:spacing w:line="176" w:lineRule="exact"/>
              <w:ind w:right="4000"/>
              <w:rPr>
                <w:sz w:val="16"/>
              </w:rPr>
            </w:pPr>
            <w:r>
              <w:rPr>
                <w:sz w:val="16"/>
              </w:rPr>
              <w:t xml:space="preserve">Respect des mesures préventives </w:t>
            </w:r>
            <w:r>
              <w:rPr>
                <w:w w:val="95"/>
                <w:sz w:val="16"/>
              </w:rPr>
              <w:t>Utilisation des dispositifs de prévention</w:t>
            </w:r>
          </w:p>
          <w:p w14:paraId="7E900B7A" w14:textId="77777777" w:rsidR="00C0112C" w:rsidRDefault="00CD3D10">
            <w:pPr>
              <w:pStyle w:val="TableParagraph"/>
              <w:spacing w:line="176" w:lineRule="exact"/>
              <w:ind w:right="908"/>
              <w:rPr>
                <w:sz w:val="16"/>
              </w:rPr>
            </w:pPr>
            <w:r>
              <w:rPr>
                <w:w w:val="95"/>
                <w:sz w:val="16"/>
              </w:rPr>
              <w:t>Sollicitation</w:t>
            </w:r>
            <w:r>
              <w:rPr>
                <w:spacing w:val="-15"/>
                <w:w w:val="95"/>
                <w:sz w:val="16"/>
              </w:rPr>
              <w:t xml:space="preserve"> </w:t>
            </w:r>
            <w:r>
              <w:rPr>
                <w:w w:val="95"/>
                <w:sz w:val="16"/>
              </w:rPr>
              <w:t>de</w:t>
            </w:r>
            <w:r>
              <w:rPr>
                <w:spacing w:val="-15"/>
                <w:w w:val="95"/>
                <w:sz w:val="16"/>
              </w:rPr>
              <w:t xml:space="preserve"> </w:t>
            </w:r>
            <w:r>
              <w:rPr>
                <w:w w:val="95"/>
                <w:sz w:val="16"/>
              </w:rPr>
              <w:t>la</w:t>
            </w:r>
            <w:r>
              <w:rPr>
                <w:spacing w:val="-15"/>
                <w:w w:val="95"/>
                <w:sz w:val="16"/>
              </w:rPr>
              <w:t xml:space="preserve"> </w:t>
            </w:r>
            <w:r>
              <w:rPr>
                <w:w w:val="95"/>
                <w:sz w:val="16"/>
              </w:rPr>
              <w:t>personne</w:t>
            </w:r>
            <w:r>
              <w:rPr>
                <w:spacing w:val="-16"/>
                <w:w w:val="95"/>
                <w:sz w:val="16"/>
              </w:rPr>
              <w:t xml:space="preserve"> </w:t>
            </w:r>
            <w:r>
              <w:rPr>
                <w:w w:val="95"/>
                <w:sz w:val="16"/>
              </w:rPr>
              <w:t>pour</w:t>
            </w:r>
            <w:r>
              <w:rPr>
                <w:spacing w:val="-15"/>
                <w:w w:val="95"/>
                <w:sz w:val="16"/>
              </w:rPr>
              <w:t xml:space="preserve"> </w:t>
            </w:r>
            <w:r>
              <w:rPr>
                <w:w w:val="95"/>
                <w:sz w:val="16"/>
              </w:rPr>
              <w:t>contribuer</w:t>
            </w:r>
            <w:r>
              <w:rPr>
                <w:spacing w:val="-15"/>
                <w:w w:val="95"/>
                <w:sz w:val="16"/>
              </w:rPr>
              <w:t xml:space="preserve"> </w:t>
            </w:r>
            <w:r>
              <w:rPr>
                <w:w w:val="95"/>
                <w:sz w:val="16"/>
              </w:rPr>
              <w:t>à</w:t>
            </w:r>
            <w:r>
              <w:rPr>
                <w:spacing w:val="-15"/>
                <w:w w:val="95"/>
                <w:sz w:val="16"/>
              </w:rPr>
              <w:t xml:space="preserve"> </w:t>
            </w:r>
            <w:r>
              <w:rPr>
                <w:w w:val="95"/>
                <w:sz w:val="16"/>
              </w:rPr>
              <w:t>la</w:t>
            </w:r>
            <w:r>
              <w:rPr>
                <w:spacing w:val="-16"/>
                <w:w w:val="95"/>
                <w:sz w:val="16"/>
              </w:rPr>
              <w:t xml:space="preserve"> </w:t>
            </w:r>
            <w:r>
              <w:rPr>
                <w:w w:val="95"/>
                <w:sz w:val="16"/>
              </w:rPr>
              <w:t>prévention</w:t>
            </w:r>
            <w:r>
              <w:rPr>
                <w:spacing w:val="-15"/>
                <w:w w:val="95"/>
                <w:sz w:val="16"/>
              </w:rPr>
              <w:t xml:space="preserve"> </w:t>
            </w:r>
            <w:r>
              <w:rPr>
                <w:w w:val="95"/>
                <w:sz w:val="16"/>
              </w:rPr>
              <w:t>des</w:t>
            </w:r>
            <w:r>
              <w:rPr>
                <w:spacing w:val="-15"/>
                <w:w w:val="95"/>
                <w:sz w:val="16"/>
              </w:rPr>
              <w:t xml:space="preserve"> </w:t>
            </w:r>
            <w:r>
              <w:rPr>
                <w:w w:val="95"/>
                <w:sz w:val="16"/>
              </w:rPr>
              <w:t>risques</w:t>
            </w:r>
            <w:r>
              <w:rPr>
                <w:spacing w:val="-15"/>
                <w:w w:val="95"/>
                <w:sz w:val="16"/>
              </w:rPr>
              <w:t xml:space="preserve"> </w:t>
            </w:r>
            <w:r>
              <w:rPr>
                <w:w w:val="95"/>
                <w:sz w:val="16"/>
              </w:rPr>
              <w:t>d’alitement</w:t>
            </w:r>
            <w:r>
              <w:rPr>
                <w:spacing w:val="-16"/>
                <w:w w:val="95"/>
                <w:sz w:val="16"/>
              </w:rPr>
              <w:t xml:space="preserve"> </w:t>
            </w:r>
            <w:r>
              <w:rPr>
                <w:w w:val="95"/>
                <w:sz w:val="16"/>
              </w:rPr>
              <w:t>prolongé Alerte</w:t>
            </w:r>
            <w:r>
              <w:rPr>
                <w:spacing w:val="-19"/>
                <w:w w:val="95"/>
                <w:sz w:val="16"/>
              </w:rPr>
              <w:t xml:space="preserve"> </w:t>
            </w:r>
            <w:r>
              <w:rPr>
                <w:w w:val="95"/>
                <w:sz w:val="16"/>
              </w:rPr>
              <w:t>et</w:t>
            </w:r>
            <w:r>
              <w:rPr>
                <w:spacing w:val="-19"/>
                <w:w w:val="95"/>
                <w:sz w:val="16"/>
              </w:rPr>
              <w:t xml:space="preserve"> </w:t>
            </w:r>
            <w:r>
              <w:rPr>
                <w:w w:val="95"/>
                <w:sz w:val="16"/>
              </w:rPr>
              <w:t>transmission</w:t>
            </w:r>
            <w:r>
              <w:rPr>
                <w:spacing w:val="-19"/>
                <w:w w:val="95"/>
                <w:sz w:val="16"/>
              </w:rPr>
              <w:t xml:space="preserve"> </w:t>
            </w:r>
            <w:r>
              <w:rPr>
                <w:w w:val="95"/>
                <w:sz w:val="16"/>
              </w:rPr>
              <w:t>pertinentes</w:t>
            </w:r>
            <w:r>
              <w:rPr>
                <w:spacing w:val="-19"/>
                <w:w w:val="95"/>
                <w:sz w:val="16"/>
              </w:rPr>
              <w:t xml:space="preserve"> </w:t>
            </w:r>
            <w:r>
              <w:rPr>
                <w:w w:val="95"/>
                <w:sz w:val="16"/>
              </w:rPr>
              <w:t>aux</w:t>
            </w:r>
            <w:r>
              <w:rPr>
                <w:spacing w:val="-19"/>
                <w:w w:val="95"/>
                <w:sz w:val="16"/>
              </w:rPr>
              <w:t xml:space="preserve"> </w:t>
            </w:r>
            <w:r>
              <w:rPr>
                <w:w w:val="95"/>
                <w:sz w:val="16"/>
              </w:rPr>
              <w:t>membres</w:t>
            </w:r>
            <w:r>
              <w:rPr>
                <w:spacing w:val="-19"/>
                <w:w w:val="95"/>
                <w:sz w:val="16"/>
              </w:rPr>
              <w:t xml:space="preserve"> </w:t>
            </w:r>
            <w:r>
              <w:rPr>
                <w:w w:val="95"/>
                <w:sz w:val="16"/>
              </w:rPr>
              <w:t>de</w:t>
            </w:r>
            <w:r>
              <w:rPr>
                <w:spacing w:val="-19"/>
                <w:w w:val="95"/>
                <w:sz w:val="16"/>
              </w:rPr>
              <w:t xml:space="preserve"> </w:t>
            </w:r>
            <w:r>
              <w:rPr>
                <w:w w:val="95"/>
                <w:sz w:val="16"/>
              </w:rPr>
              <w:t>l’équipe</w:t>
            </w:r>
            <w:r>
              <w:rPr>
                <w:spacing w:val="-19"/>
                <w:w w:val="95"/>
                <w:sz w:val="16"/>
              </w:rPr>
              <w:t xml:space="preserve"> </w:t>
            </w:r>
            <w:r>
              <w:rPr>
                <w:w w:val="95"/>
                <w:sz w:val="16"/>
              </w:rPr>
              <w:t>soignante</w:t>
            </w:r>
          </w:p>
        </w:tc>
      </w:tr>
      <w:tr w:rsidR="00C0112C" w14:paraId="7E900B7D" w14:textId="77777777">
        <w:trPr>
          <w:trHeight w:hRule="exact" w:val="409"/>
        </w:trPr>
        <w:tc>
          <w:tcPr>
            <w:tcW w:w="9904" w:type="dxa"/>
            <w:gridSpan w:val="2"/>
            <w:tcBorders>
              <w:top w:val="single" w:sz="2" w:space="0" w:color="000000"/>
              <w:bottom w:val="single" w:sz="2" w:space="0" w:color="000000"/>
            </w:tcBorders>
            <w:shd w:val="clear" w:color="auto" w:fill="D8D8D8"/>
          </w:tcPr>
          <w:p w14:paraId="7E900B7C" w14:textId="77777777" w:rsidR="00C0112C" w:rsidRDefault="00CD3D10">
            <w:pPr>
              <w:pStyle w:val="TableParagraph"/>
              <w:spacing w:before="128"/>
              <w:ind w:left="2746"/>
              <w:rPr>
                <w:rFonts w:ascii="Lucida Sans" w:hAnsi="Lucida Sans"/>
                <w:b/>
                <w:sz w:val="16"/>
              </w:rPr>
            </w:pPr>
            <w:r>
              <w:rPr>
                <w:rFonts w:ascii="Lucida Sans" w:hAnsi="Lucida Sans"/>
                <w:b/>
                <w:w w:val="75"/>
                <w:sz w:val="16"/>
              </w:rPr>
              <w:t>2.2 Surveiller l’état de santé de la personne et intervenir en conséquence</w:t>
            </w:r>
          </w:p>
        </w:tc>
      </w:tr>
      <w:tr w:rsidR="00C0112C" w14:paraId="7E900B82" w14:textId="77777777">
        <w:trPr>
          <w:trHeight w:hRule="exact" w:val="936"/>
        </w:trPr>
        <w:tc>
          <w:tcPr>
            <w:tcW w:w="3336" w:type="dxa"/>
            <w:tcBorders>
              <w:top w:val="single" w:sz="2" w:space="0" w:color="000000"/>
              <w:bottom w:val="single" w:sz="2" w:space="0" w:color="000000"/>
              <w:right w:val="single" w:sz="2" w:space="0" w:color="000000"/>
            </w:tcBorders>
          </w:tcPr>
          <w:p w14:paraId="7E900B7E" w14:textId="77777777" w:rsidR="00C0112C" w:rsidRDefault="00C0112C">
            <w:pPr>
              <w:pStyle w:val="TableParagraph"/>
              <w:spacing w:before="7"/>
              <w:ind w:left="0"/>
              <w:rPr>
                <w:sz w:val="20"/>
              </w:rPr>
            </w:pPr>
          </w:p>
          <w:p w14:paraId="7E900B7F" w14:textId="77777777" w:rsidR="00C0112C" w:rsidRDefault="00CD3D10">
            <w:pPr>
              <w:pStyle w:val="TableParagraph"/>
              <w:spacing w:before="1" w:line="164" w:lineRule="exact"/>
              <w:ind w:left="264" w:right="86" w:hanging="165"/>
              <w:rPr>
                <w:sz w:val="16"/>
              </w:rPr>
            </w:pPr>
            <w:r>
              <w:rPr>
                <w:w w:val="95"/>
                <w:sz w:val="16"/>
              </w:rPr>
              <w:t>2.2.1</w:t>
            </w:r>
            <w:r>
              <w:rPr>
                <w:spacing w:val="-20"/>
                <w:w w:val="95"/>
                <w:sz w:val="16"/>
              </w:rPr>
              <w:t xml:space="preserve"> </w:t>
            </w:r>
            <w:r>
              <w:rPr>
                <w:w w:val="95"/>
                <w:sz w:val="16"/>
              </w:rPr>
              <w:t>Observer</w:t>
            </w:r>
            <w:r>
              <w:rPr>
                <w:spacing w:val="-20"/>
                <w:w w:val="95"/>
                <w:sz w:val="16"/>
              </w:rPr>
              <w:t xml:space="preserve"> </w:t>
            </w:r>
            <w:r>
              <w:rPr>
                <w:w w:val="95"/>
                <w:sz w:val="16"/>
              </w:rPr>
              <w:t>la</w:t>
            </w:r>
            <w:r>
              <w:rPr>
                <w:spacing w:val="-21"/>
                <w:w w:val="95"/>
                <w:sz w:val="16"/>
              </w:rPr>
              <w:t xml:space="preserve"> </w:t>
            </w:r>
            <w:r>
              <w:rPr>
                <w:w w:val="95"/>
                <w:sz w:val="16"/>
              </w:rPr>
              <w:t>personne</w:t>
            </w:r>
            <w:r>
              <w:rPr>
                <w:spacing w:val="-20"/>
                <w:w w:val="95"/>
                <w:sz w:val="16"/>
              </w:rPr>
              <w:t xml:space="preserve"> </w:t>
            </w:r>
            <w:r>
              <w:rPr>
                <w:w w:val="95"/>
                <w:sz w:val="16"/>
              </w:rPr>
              <w:t>:</w:t>
            </w:r>
            <w:r>
              <w:rPr>
                <w:spacing w:val="-20"/>
                <w:w w:val="95"/>
                <w:sz w:val="16"/>
              </w:rPr>
              <w:t xml:space="preserve"> </w:t>
            </w:r>
            <w:r>
              <w:rPr>
                <w:w w:val="95"/>
                <w:sz w:val="16"/>
              </w:rPr>
              <w:t>conscience,</w:t>
            </w:r>
            <w:r>
              <w:rPr>
                <w:spacing w:val="-20"/>
                <w:w w:val="95"/>
                <w:sz w:val="16"/>
              </w:rPr>
              <w:t xml:space="preserve"> </w:t>
            </w:r>
            <w:r>
              <w:rPr>
                <w:w w:val="95"/>
                <w:sz w:val="16"/>
              </w:rPr>
              <w:t xml:space="preserve">respiration, </w:t>
            </w:r>
            <w:r>
              <w:rPr>
                <w:sz w:val="16"/>
              </w:rPr>
              <w:t>douleur,</w:t>
            </w:r>
            <w:r>
              <w:rPr>
                <w:spacing w:val="-21"/>
                <w:sz w:val="16"/>
              </w:rPr>
              <w:t xml:space="preserve"> </w:t>
            </w:r>
            <w:r>
              <w:rPr>
                <w:sz w:val="16"/>
              </w:rPr>
              <w:t>état</w:t>
            </w:r>
            <w:r>
              <w:rPr>
                <w:spacing w:val="-21"/>
                <w:sz w:val="16"/>
              </w:rPr>
              <w:t xml:space="preserve"> </w:t>
            </w:r>
            <w:r>
              <w:rPr>
                <w:sz w:val="16"/>
              </w:rPr>
              <w:t>cutané,</w:t>
            </w:r>
            <w:r>
              <w:rPr>
                <w:spacing w:val="-22"/>
                <w:sz w:val="16"/>
              </w:rPr>
              <w:t xml:space="preserve"> </w:t>
            </w:r>
            <w:r>
              <w:rPr>
                <w:sz w:val="16"/>
              </w:rPr>
              <w:t>phanères,</w:t>
            </w:r>
            <w:r>
              <w:rPr>
                <w:spacing w:val="-21"/>
                <w:sz w:val="16"/>
              </w:rPr>
              <w:t xml:space="preserve"> </w:t>
            </w:r>
            <w:r>
              <w:rPr>
                <w:sz w:val="16"/>
              </w:rPr>
              <w:t>selles,</w:t>
            </w:r>
            <w:r>
              <w:rPr>
                <w:spacing w:val="-22"/>
                <w:sz w:val="16"/>
              </w:rPr>
              <w:t xml:space="preserve"> </w:t>
            </w:r>
            <w:r>
              <w:rPr>
                <w:sz w:val="16"/>
              </w:rPr>
              <w:t>urines, expectorations</w:t>
            </w:r>
          </w:p>
        </w:tc>
        <w:tc>
          <w:tcPr>
            <w:tcW w:w="6568" w:type="dxa"/>
            <w:tcBorders>
              <w:top w:val="single" w:sz="2" w:space="0" w:color="000000"/>
              <w:left w:val="single" w:sz="2" w:space="0" w:color="000000"/>
              <w:bottom w:val="single" w:sz="2" w:space="0" w:color="000000"/>
            </w:tcBorders>
          </w:tcPr>
          <w:p w14:paraId="7E900B80" w14:textId="77777777" w:rsidR="00C0112C" w:rsidRDefault="00CD3D10">
            <w:pPr>
              <w:pStyle w:val="TableParagraph"/>
              <w:spacing w:before="142" w:line="176" w:lineRule="exact"/>
              <w:ind w:right="3554"/>
              <w:rPr>
                <w:sz w:val="16"/>
              </w:rPr>
            </w:pPr>
            <w:r>
              <w:rPr>
                <w:w w:val="95"/>
                <w:sz w:val="16"/>
              </w:rPr>
              <w:t xml:space="preserve">Observations précises et significatives Surveillance fiable des signes cliniques </w:t>
            </w:r>
            <w:r>
              <w:rPr>
                <w:w w:val="90"/>
                <w:sz w:val="16"/>
              </w:rPr>
              <w:t>Identification des anomalies et alerte</w:t>
            </w:r>
          </w:p>
          <w:p w14:paraId="7E900B81" w14:textId="77777777" w:rsidR="00C0112C" w:rsidRDefault="00CD3D10">
            <w:pPr>
              <w:pStyle w:val="TableParagraph"/>
              <w:spacing w:line="184" w:lineRule="exact"/>
              <w:rPr>
                <w:sz w:val="16"/>
              </w:rPr>
            </w:pPr>
            <w:r>
              <w:rPr>
                <w:w w:val="90"/>
                <w:sz w:val="16"/>
              </w:rPr>
              <w:t>Transmission pertinente des actions et des informations/observations   recueillies</w:t>
            </w:r>
          </w:p>
        </w:tc>
      </w:tr>
      <w:tr w:rsidR="00C0112C" w14:paraId="7E900B87" w14:textId="77777777">
        <w:trPr>
          <w:trHeight w:hRule="exact" w:val="761"/>
        </w:trPr>
        <w:tc>
          <w:tcPr>
            <w:tcW w:w="3336" w:type="dxa"/>
            <w:tcBorders>
              <w:top w:val="single" w:sz="2" w:space="0" w:color="000000"/>
              <w:bottom w:val="single" w:sz="2" w:space="0" w:color="000000"/>
              <w:right w:val="single" w:sz="2" w:space="0" w:color="000000"/>
            </w:tcBorders>
          </w:tcPr>
          <w:p w14:paraId="7E900B83" w14:textId="77777777" w:rsidR="00C0112C" w:rsidRDefault="00C0112C">
            <w:pPr>
              <w:pStyle w:val="TableParagraph"/>
              <w:spacing w:before="2"/>
              <w:ind w:left="0"/>
              <w:rPr>
                <w:sz w:val="20"/>
              </w:rPr>
            </w:pPr>
          </w:p>
          <w:p w14:paraId="7E900B84" w14:textId="77777777" w:rsidR="00C0112C" w:rsidRDefault="00CD3D10">
            <w:pPr>
              <w:pStyle w:val="TableParagraph"/>
              <w:spacing w:line="164" w:lineRule="exact"/>
              <w:ind w:left="264" w:right="92" w:hanging="165"/>
              <w:rPr>
                <w:sz w:val="16"/>
              </w:rPr>
            </w:pPr>
            <w:r>
              <w:rPr>
                <w:w w:val="90"/>
                <w:sz w:val="16"/>
              </w:rPr>
              <w:t xml:space="preserve">2.2.2 Observer le comportement de la personne, </w:t>
            </w:r>
            <w:r>
              <w:rPr>
                <w:w w:val="95"/>
                <w:sz w:val="16"/>
              </w:rPr>
              <w:t>repérer les signes de détresse</w:t>
            </w:r>
          </w:p>
        </w:tc>
        <w:tc>
          <w:tcPr>
            <w:tcW w:w="6568" w:type="dxa"/>
            <w:tcBorders>
              <w:top w:val="single" w:sz="2" w:space="0" w:color="000000"/>
              <w:left w:val="single" w:sz="2" w:space="0" w:color="000000"/>
              <w:bottom w:val="single" w:sz="2" w:space="0" w:color="000000"/>
            </w:tcBorders>
          </w:tcPr>
          <w:p w14:paraId="7E900B85" w14:textId="77777777" w:rsidR="00C0112C" w:rsidRDefault="00CD3D10">
            <w:pPr>
              <w:pStyle w:val="TableParagraph"/>
              <w:spacing w:before="142" w:line="176" w:lineRule="exact"/>
              <w:ind w:right="2682"/>
              <w:rPr>
                <w:sz w:val="16"/>
              </w:rPr>
            </w:pPr>
            <w:r>
              <w:rPr>
                <w:w w:val="95"/>
                <w:sz w:val="16"/>
              </w:rPr>
              <w:t>Repérage</w:t>
            </w:r>
            <w:r>
              <w:rPr>
                <w:spacing w:val="-20"/>
                <w:w w:val="95"/>
                <w:sz w:val="16"/>
              </w:rPr>
              <w:t xml:space="preserve"> </w:t>
            </w:r>
            <w:r>
              <w:rPr>
                <w:w w:val="95"/>
                <w:sz w:val="16"/>
              </w:rPr>
              <w:t>des</w:t>
            </w:r>
            <w:r>
              <w:rPr>
                <w:spacing w:val="-20"/>
                <w:w w:val="95"/>
                <w:sz w:val="16"/>
              </w:rPr>
              <w:t xml:space="preserve"> </w:t>
            </w:r>
            <w:r>
              <w:rPr>
                <w:w w:val="95"/>
                <w:sz w:val="16"/>
              </w:rPr>
              <w:t>changements</w:t>
            </w:r>
            <w:r>
              <w:rPr>
                <w:spacing w:val="-20"/>
                <w:w w:val="95"/>
                <w:sz w:val="16"/>
              </w:rPr>
              <w:t xml:space="preserve"> </w:t>
            </w:r>
            <w:r>
              <w:rPr>
                <w:w w:val="95"/>
                <w:sz w:val="16"/>
              </w:rPr>
              <w:t>du</w:t>
            </w:r>
            <w:r>
              <w:rPr>
                <w:spacing w:val="-20"/>
                <w:w w:val="95"/>
                <w:sz w:val="16"/>
              </w:rPr>
              <w:t xml:space="preserve"> </w:t>
            </w:r>
            <w:r>
              <w:rPr>
                <w:w w:val="95"/>
                <w:sz w:val="16"/>
              </w:rPr>
              <w:t>comportement</w:t>
            </w:r>
            <w:r>
              <w:rPr>
                <w:spacing w:val="-21"/>
                <w:w w:val="95"/>
                <w:sz w:val="16"/>
              </w:rPr>
              <w:t xml:space="preserve"> </w:t>
            </w:r>
            <w:r>
              <w:rPr>
                <w:w w:val="95"/>
                <w:sz w:val="16"/>
              </w:rPr>
              <w:t>ou</w:t>
            </w:r>
            <w:r>
              <w:rPr>
                <w:spacing w:val="-20"/>
                <w:w w:val="95"/>
                <w:sz w:val="16"/>
              </w:rPr>
              <w:t xml:space="preserve"> </w:t>
            </w:r>
            <w:r>
              <w:rPr>
                <w:w w:val="95"/>
                <w:sz w:val="16"/>
              </w:rPr>
              <w:t>des</w:t>
            </w:r>
            <w:r>
              <w:rPr>
                <w:spacing w:val="-20"/>
                <w:w w:val="95"/>
                <w:sz w:val="16"/>
              </w:rPr>
              <w:t xml:space="preserve"> </w:t>
            </w:r>
            <w:r>
              <w:rPr>
                <w:w w:val="95"/>
                <w:sz w:val="16"/>
              </w:rPr>
              <w:t>attitudes Identification</w:t>
            </w:r>
            <w:r>
              <w:rPr>
                <w:spacing w:val="-19"/>
                <w:w w:val="95"/>
                <w:sz w:val="16"/>
              </w:rPr>
              <w:t xml:space="preserve"> </w:t>
            </w:r>
            <w:r>
              <w:rPr>
                <w:w w:val="95"/>
                <w:sz w:val="16"/>
              </w:rPr>
              <w:t>des</w:t>
            </w:r>
            <w:r>
              <w:rPr>
                <w:spacing w:val="-19"/>
                <w:w w:val="95"/>
                <w:sz w:val="16"/>
              </w:rPr>
              <w:t xml:space="preserve"> </w:t>
            </w:r>
            <w:r>
              <w:rPr>
                <w:w w:val="95"/>
                <w:sz w:val="16"/>
              </w:rPr>
              <w:t>signes</w:t>
            </w:r>
            <w:r>
              <w:rPr>
                <w:spacing w:val="-19"/>
                <w:w w:val="95"/>
                <w:sz w:val="16"/>
              </w:rPr>
              <w:t xml:space="preserve"> </w:t>
            </w:r>
            <w:r>
              <w:rPr>
                <w:w w:val="95"/>
                <w:sz w:val="16"/>
              </w:rPr>
              <w:t>de</w:t>
            </w:r>
            <w:r>
              <w:rPr>
                <w:spacing w:val="-19"/>
                <w:w w:val="95"/>
                <w:sz w:val="16"/>
              </w:rPr>
              <w:t xml:space="preserve"> </w:t>
            </w:r>
            <w:r>
              <w:rPr>
                <w:w w:val="95"/>
                <w:sz w:val="16"/>
              </w:rPr>
              <w:t>détresse</w:t>
            </w:r>
          </w:p>
          <w:p w14:paraId="7E900B86" w14:textId="77777777" w:rsidR="00C0112C" w:rsidRDefault="00CD3D10">
            <w:pPr>
              <w:pStyle w:val="TableParagraph"/>
              <w:spacing w:line="184" w:lineRule="exact"/>
              <w:rPr>
                <w:sz w:val="16"/>
              </w:rPr>
            </w:pPr>
            <w:r>
              <w:rPr>
                <w:w w:val="90"/>
                <w:sz w:val="16"/>
              </w:rPr>
              <w:t>Alerte des professionnels  concernés</w:t>
            </w:r>
          </w:p>
        </w:tc>
      </w:tr>
      <w:tr w:rsidR="00C0112C" w14:paraId="7E900B8D" w14:textId="77777777">
        <w:trPr>
          <w:trHeight w:hRule="exact" w:val="925"/>
        </w:trPr>
        <w:tc>
          <w:tcPr>
            <w:tcW w:w="3336" w:type="dxa"/>
            <w:tcBorders>
              <w:top w:val="single" w:sz="2" w:space="0" w:color="000000"/>
              <w:bottom w:val="single" w:sz="2" w:space="0" w:color="000000"/>
              <w:right w:val="single" w:sz="2" w:space="0" w:color="000000"/>
            </w:tcBorders>
          </w:tcPr>
          <w:p w14:paraId="7E900B88" w14:textId="77777777" w:rsidR="00C0112C" w:rsidRDefault="00C0112C">
            <w:pPr>
              <w:pStyle w:val="TableParagraph"/>
              <w:spacing w:before="11"/>
              <w:ind w:left="0"/>
              <w:rPr>
                <w:sz w:val="26"/>
              </w:rPr>
            </w:pPr>
          </w:p>
          <w:p w14:paraId="7E900B89" w14:textId="77777777" w:rsidR="00C0112C" w:rsidRDefault="00CD3D10">
            <w:pPr>
              <w:pStyle w:val="TableParagraph"/>
              <w:spacing w:line="164" w:lineRule="exact"/>
              <w:ind w:left="264" w:hanging="165"/>
              <w:rPr>
                <w:sz w:val="16"/>
              </w:rPr>
            </w:pPr>
            <w:r>
              <w:rPr>
                <w:w w:val="90"/>
                <w:sz w:val="16"/>
              </w:rPr>
              <w:t>2.2.3 Participer au raisonnement clinique en lien avec l’équipe pluriprofessionnelle</w:t>
            </w:r>
          </w:p>
        </w:tc>
        <w:tc>
          <w:tcPr>
            <w:tcW w:w="6568" w:type="dxa"/>
            <w:tcBorders>
              <w:top w:val="single" w:sz="2" w:space="0" w:color="000000"/>
              <w:left w:val="single" w:sz="2" w:space="0" w:color="000000"/>
              <w:bottom w:val="single" w:sz="2" w:space="0" w:color="000000"/>
            </w:tcBorders>
          </w:tcPr>
          <w:p w14:paraId="7E900B8A" w14:textId="77777777" w:rsidR="00C0112C" w:rsidRDefault="00CD3D10">
            <w:pPr>
              <w:pStyle w:val="TableParagraph"/>
              <w:spacing w:before="131" w:line="186" w:lineRule="exact"/>
              <w:rPr>
                <w:sz w:val="16"/>
              </w:rPr>
            </w:pPr>
            <w:r>
              <w:rPr>
                <w:w w:val="90"/>
                <w:sz w:val="16"/>
              </w:rPr>
              <w:t>Participation au raisonnement clinique, en collaboration avec l’équipe   pluriprofessionnelle</w:t>
            </w:r>
          </w:p>
          <w:p w14:paraId="7E900B8B" w14:textId="77777777" w:rsidR="00C0112C" w:rsidRDefault="00CD3D10">
            <w:pPr>
              <w:pStyle w:val="TableParagraph"/>
              <w:spacing w:before="11" w:line="164" w:lineRule="exact"/>
              <w:ind w:left="263" w:right="92" w:hanging="165"/>
              <w:rPr>
                <w:sz w:val="16"/>
              </w:rPr>
            </w:pPr>
            <w:r>
              <w:rPr>
                <w:w w:val="95"/>
                <w:sz w:val="16"/>
              </w:rPr>
              <w:t>Propositions</w:t>
            </w:r>
            <w:r>
              <w:rPr>
                <w:spacing w:val="-16"/>
                <w:w w:val="95"/>
                <w:sz w:val="16"/>
              </w:rPr>
              <w:t xml:space="preserve"> </w:t>
            </w:r>
            <w:r>
              <w:rPr>
                <w:w w:val="95"/>
                <w:sz w:val="16"/>
              </w:rPr>
              <w:t>d’actions</w:t>
            </w:r>
            <w:r>
              <w:rPr>
                <w:spacing w:val="-15"/>
                <w:w w:val="95"/>
                <w:sz w:val="16"/>
              </w:rPr>
              <w:t xml:space="preserve"> </w:t>
            </w:r>
            <w:r>
              <w:rPr>
                <w:w w:val="95"/>
                <w:sz w:val="16"/>
              </w:rPr>
              <w:t>pertinentes</w:t>
            </w:r>
            <w:r>
              <w:rPr>
                <w:spacing w:val="-16"/>
                <w:w w:val="95"/>
                <w:sz w:val="16"/>
              </w:rPr>
              <w:t xml:space="preserve"> </w:t>
            </w:r>
            <w:r>
              <w:rPr>
                <w:w w:val="95"/>
                <w:sz w:val="16"/>
              </w:rPr>
              <w:t>au</w:t>
            </w:r>
            <w:r>
              <w:rPr>
                <w:spacing w:val="-15"/>
                <w:w w:val="95"/>
                <w:sz w:val="16"/>
              </w:rPr>
              <w:t xml:space="preserve"> </w:t>
            </w:r>
            <w:r>
              <w:rPr>
                <w:w w:val="95"/>
                <w:sz w:val="16"/>
              </w:rPr>
              <w:t>regard</w:t>
            </w:r>
            <w:r>
              <w:rPr>
                <w:spacing w:val="-16"/>
                <w:w w:val="95"/>
                <w:sz w:val="16"/>
              </w:rPr>
              <w:t xml:space="preserve"> </w:t>
            </w:r>
            <w:r>
              <w:rPr>
                <w:w w:val="95"/>
                <w:sz w:val="16"/>
              </w:rPr>
              <w:t>de</w:t>
            </w:r>
            <w:r>
              <w:rPr>
                <w:spacing w:val="-16"/>
                <w:w w:val="95"/>
                <w:sz w:val="16"/>
              </w:rPr>
              <w:t xml:space="preserve"> </w:t>
            </w:r>
            <w:r>
              <w:rPr>
                <w:w w:val="95"/>
                <w:sz w:val="16"/>
              </w:rPr>
              <w:t>la</w:t>
            </w:r>
            <w:r>
              <w:rPr>
                <w:spacing w:val="-16"/>
                <w:w w:val="95"/>
                <w:sz w:val="16"/>
              </w:rPr>
              <w:t xml:space="preserve"> </w:t>
            </w:r>
            <w:r>
              <w:rPr>
                <w:w w:val="95"/>
                <w:sz w:val="16"/>
              </w:rPr>
              <w:t>situation</w:t>
            </w:r>
            <w:r>
              <w:rPr>
                <w:spacing w:val="-16"/>
                <w:w w:val="95"/>
                <w:sz w:val="16"/>
              </w:rPr>
              <w:t xml:space="preserve"> </w:t>
            </w:r>
            <w:r>
              <w:rPr>
                <w:w w:val="95"/>
                <w:sz w:val="16"/>
              </w:rPr>
              <w:t>de</w:t>
            </w:r>
            <w:r>
              <w:rPr>
                <w:spacing w:val="-15"/>
                <w:w w:val="95"/>
                <w:sz w:val="16"/>
              </w:rPr>
              <w:t xml:space="preserve"> </w:t>
            </w:r>
            <w:r>
              <w:rPr>
                <w:w w:val="95"/>
                <w:sz w:val="16"/>
              </w:rPr>
              <w:t>l’enfant,</w:t>
            </w:r>
            <w:r>
              <w:rPr>
                <w:spacing w:val="-16"/>
                <w:w w:val="95"/>
                <w:sz w:val="16"/>
              </w:rPr>
              <w:t xml:space="preserve"> </w:t>
            </w:r>
            <w:r>
              <w:rPr>
                <w:w w:val="95"/>
                <w:sz w:val="16"/>
              </w:rPr>
              <w:t>de</w:t>
            </w:r>
            <w:r>
              <w:rPr>
                <w:spacing w:val="-16"/>
                <w:w w:val="95"/>
                <w:sz w:val="16"/>
              </w:rPr>
              <w:t xml:space="preserve"> </w:t>
            </w:r>
            <w:r>
              <w:rPr>
                <w:w w:val="95"/>
                <w:sz w:val="16"/>
              </w:rPr>
              <w:t>la</w:t>
            </w:r>
            <w:r>
              <w:rPr>
                <w:spacing w:val="-16"/>
                <w:w w:val="95"/>
                <w:sz w:val="16"/>
              </w:rPr>
              <w:t xml:space="preserve"> </w:t>
            </w:r>
            <w:r>
              <w:rPr>
                <w:w w:val="95"/>
                <w:sz w:val="16"/>
              </w:rPr>
              <w:t>personne</w:t>
            </w:r>
            <w:r>
              <w:rPr>
                <w:spacing w:val="-16"/>
                <w:w w:val="95"/>
                <w:sz w:val="16"/>
              </w:rPr>
              <w:t xml:space="preserve"> </w:t>
            </w:r>
            <w:r>
              <w:rPr>
                <w:w w:val="95"/>
                <w:sz w:val="16"/>
              </w:rPr>
              <w:t>et</w:t>
            </w:r>
            <w:r>
              <w:rPr>
                <w:spacing w:val="-16"/>
                <w:w w:val="95"/>
                <w:sz w:val="16"/>
              </w:rPr>
              <w:t xml:space="preserve"> </w:t>
            </w:r>
            <w:r>
              <w:rPr>
                <w:w w:val="95"/>
                <w:sz w:val="16"/>
              </w:rPr>
              <w:t>des</w:t>
            </w:r>
            <w:r>
              <w:rPr>
                <w:spacing w:val="-15"/>
                <w:w w:val="95"/>
                <w:sz w:val="16"/>
              </w:rPr>
              <w:t xml:space="preserve"> </w:t>
            </w:r>
            <w:r>
              <w:rPr>
                <w:w w:val="95"/>
                <w:sz w:val="16"/>
              </w:rPr>
              <w:t xml:space="preserve">observations </w:t>
            </w:r>
            <w:r>
              <w:rPr>
                <w:sz w:val="16"/>
              </w:rPr>
              <w:t>menées</w:t>
            </w:r>
          </w:p>
          <w:p w14:paraId="7E900B8C" w14:textId="77777777" w:rsidR="00C0112C" w:rsidRDefault="00CD3D10">
            <w:pPr>
              <w:pStyle w:val="TableParagraph"/>
              <w:spacing w:line="186" w:lineRule="exact"/>
              <w:rPr>
                <w:sz w:val="16"/>
              </w:rPr>
            </w:pPr>
            <w:r>
              <w:rPr>
                <w:w w:val="95"/>
                <w:sz w:val="16"/>
              </w:rPr>
              <w:t>Evaluation des actions proposées dans la démar</w:t>
            </w:r>
            <w:r>
              <w:rPr>
                <w:w w:val="95"/>
                <w:sz w:val="16"/>
              </w:rPr>
              <w:t>che clinique et propositions d’actions correctives</w:t>
            </w:r>
          </w:p>
        </w:tc>
      </w:tr>
      <w:tr w:rsidR="00C0112C" w14:paraId="7E900B92" w14:textId="77777777">
        <w:trPr>
          <w:trHeight w:hRule="exact" w:val="761"/>
        </w:trPr>
        <w:tc>
          <w:tcPr>
            <w:tcW w:w="3336" w:type="dxa"/>
            <w:tcBorders>
              <w:top w:val="single" w:sz="2" w:space="0" w:color="000000"/>
              <w:bottom w:val="single" w:sz="2" w:space="0" w:color="000000"/>
              <w:right w:val="single" w:sz="2" w:space="0" w:color="000000"/>
            </w:tcBorders>
          </w:tcPr>
          <w:p w14:paraId="7E900B8E" w14:textId="77777777" w:rsidR="00C0112C" w:rsidRDefault="00C0112C">
            <w:pPr>
              <w:pStyle w:val="TableParagraph"/>
              <w:spacing w:before="1"/>
              <w:ind w:left="0"/>
              <w:rPr>
                <w:sz w:val="20"/>
              </w:rPr>
            </w:pPr>
          </w:p>
          <w:p w14:paraId="7E900B8F" w14:textId="77777777" w:rsidR="00C0112C" w:rsidRDefault="00CD3D10">
            <w:pPr>
              <w:pStyle w:val="TableParagraph"/>
              <w:spacing w:line="164" w:lineRule="exact"/>
              <w:ind w:left="264" w:right="81" w:hanging="165"/>
              <w:rPr>
                <w:sz w:val="16"/>
              </w:rPr>
            </w:pPr>
            <w:r>
              <w:rPr>
                <w:w w:val="95"/>
                <w:sz w:val="16"/>
              </w:rPr>
              <w:t>2.2.4</w:t>
            </w:r>
            <w:r>
              <w:rPr>
                <w:spacing w:val="-22"/>
                <w:w w:val="95"/>
                <w:sz w:val="16"/>
              </w:rPr>
              <w:t xml:space="preserve"> </w:t>
            </w:r>
            <w:r>
              <w:rPr>
                <w:w w:val="95"/>
                <w:sz w:val="16"/>
              </w:rPr>
              <w:t>Evaluer</w:t>
            </w:r>
            <w:r>
              <w:rPr>
                <w:spacing w:val="-22"/>
                <w:w w:val="95"/>
                <w:sz w:val="16"/>
              </w:rPr>
              <w:t xml:space="preserve"> </w:t>
            </w:r>
            <w:r>
              <w:rPr>
                <w:w w:val="95"/>
                <w:sz w:val="16"/>
              </w:rPr>
              <w:t>le</w:t>
            </w:r>
            <w:r>
              <w:rPr>
                <w:spacing w:val="-22"/>
                <w:w w:val="95"/>
                <w:sz w:val="16"/>
              </w:rPr>
              <w:t xml:space="preserve"> </w:t>
            </w:r>
            <w:r>
              <w:rPr>
                <w:w w:val="95"/>
                <w:sz w:val="16"/>
              </w:rPr>
              <w:t>caractère</w:t>
            </w:r>
            <w:r>
              <w:rPr>
                <w:spacing w:val="-22"/>
                <w:w w:val="95"/>
                <w:sz w:val="16"/>
              </w:rPr>
              <w:t xml:space="preserve"> </w:t>
            </w:r>
            <w:r>
              <w:rPr>
                <w:w w:val="95"/>
                <w:sz w:val="16"/>
              </w:rPr>
              <w:t>urgent</w:t>
            </w:r>
            <w:r>
              <w:rPr>
                <w:spacing w:val="-22"/>
                <w:w w:val="95"/>
                <w:sz w:val="16"/>
              </w:rPr>
              <w:t xml:space="preserve"> </w:t>
            </w:r>
            <w:r>
              <w:rPr>
                <w:w w:val="95"/>
                <w:sz w:val="16"/>
              </w:rPr>
              <w:t>d’une</w:t>
            </w:r>
            <w:r>
              <w:rPr>
                <w:spacing w:val="-22"/>
                <w:w w:val="95"/>
                <w:sz w:val="16"/>
              </w:rPr>
              <w:t xml:space="preserve"> </w:t>
            </w:r>
            <w:r>
              <w:rPr>
                <w:w w:val="95"/>
                <w:sz w:val="16"/>
              </w:rPr>
              <w:t>situation,</w:t>
            </w:r>
            <w:r>
              <w:rPr>
                <w:spacing w:val="-22"/>
                <w:w w:val="95"/>
                <w:sz w:val="16"/>
              </w:rPr>
              <w:t xml:space="preserve"> </w:t>
            </w:r>
            <w:r>
              <w:rPr>
                <w:w w:val="95"/>
                <w:sz w:val="16"/>
              </w:rPr>
              <w:t>agir en</w:t>
            </w:r>
            <w:r>
              <w:rPr>
                <w:spacing w:val="-20"/>
                <w:w w:val="95"/>
                <w:sz w:val="16"/>
              </w:rPr>
              <w:t xml:space="preserve"> </w:t>
            </w:r>
            <w:r>
              <w:rPr>
                <w:w w:val="95"/>
                <w:sz w:val="16"/>
              </w:rPr>
              <w:t>conséquence</w:t>
            </w:r>
            <w:r>
              <w:rPr>
                <w:spacing w:val="-20"/>
                <w:w w:val="95"/>
                <w:sz w:val="16"/>
              </w:rPr>
              <w:t xml:space="preserve"> </w:t>
            </w:r>
            <w:r>
              <w:rPr>
                <w:w w:val="95"/>
                <w:sz w:val="16"/>
              </w:rPr>
              <w:t>face</w:t>
            </w:r>
            <w:r>
              <w:rPr>
                <w:spacing w:val="-20"/>
                <w:w w:val="95"/>
                <w:sz w:val="16"/>
              </w:rPr>
              <w:t xml:space="preserve"> </w:t>
            </w:r>
            <w:r>
              <w:rPr>
                <w:w w:val="95"/>
                <w:sz w:val="16"/>
              </w:rPr>
              <w:t>à</w:t>
            </w:r>
            <w:r>
              <w:rPr>
                <w:spacing w:val="-20"/>
                <w:w w:val="95"/>
                <w:sz w:val="16"/>
              </w:rPr>
              <w:t xml:space="preserve"> </w:t>
            </w:r>
            <w:r>
              <w:rPr>
                <w:w w:val="95"/>
                <w:sz w:val="16"/>
              </w:rPr>
              <w:t>cette</w:t>
            </w:r>
            <w:r>
              <w:rPr>
                <w:spacing w:val="-20"/>
                <w:w w:val="95"/>
                <w:sz w:val="16"/>
              </w:rPr>
              <w:t xml:space="preserve"> </w:t>
            </w:r>
            <w:r>
              <w:rPr>
                <w:w w:val="95"/>
                <w:sz w:val="16"/>
              </w:rPr>
              <w:t>situation</w:t>
            </w:r>
          </w:p>
        </w:tc>
        <w:tc>
          <w:tcPr>
            <w:tcW w:w="6568" w:type="dxa"/>
            <w:tcBorders>
              <w:top w:val="single" w:sz="2" w:space="0" w:color="000000"/>
              <w:left w:val="single" w:sz="2" w:space="0" w:color="000000"/>
              <w:bottom w:val="single" w:sz="2" w:space="0" w:color="000000"/>
            </w:tcBorders>
          </w:tcPr>
          <w:p w14:paraId="7E900B90" w14:textId="77777777" w:rsidR="00C0112C" w:rsidRDefault="00CD3D10">
            <w:pPr>
              <w:pStyle w:val="TableParagraph"/>
              <w:spacing w:before="143" w:line="176" w:lineRule="exact"/>
              <w:ind w:right="300"/>
              <w:rPr>
                <w:sz w:val="16"/>
              </w:rPr>
            </w:pPr>
            <w:r>
              <w:rPr>
                <w:w w:val="95"/>
                <w:sz w:val="16"/>
              </w:rPr>
              <w:t>Réponse</w:t>
            </w:r>
            <w:r>
              <w:rPr>
                <w:spacing w:val="-13"/>
                <w:w w:val="95"/>
                <w:sz w:val="16"/>
              </w:rPr>
              <w:t xml:space="preserve"> </w:t>
            </w:r>
            <w:r>
              <w:rPr>
                <w:w w:val="95"/>
                <w:sz w:val="16"/>
              </w:rPr>
              <w:t>adaptée</w:t>
            </w:r>
            <w:r>
              <w:rPr>
                <w:spacing w:val="-12"/>
                <w:w w:val="95"/>
                <w:sz w:val="16"/>
              </w:rPr>
              <w:t xml:space="preserve"> </w:t>
            </w:r>
            <w:r>
              <w:rPr>
                <w:w w:val="95"/>
                <w:sz w:val="16"/>
              </w:rPr>
              <w:t>à</w:t>
            </w:r>
            <w:r>
              <w:rPr>
                <w:spacing w:val="-13"/>
                <w:w w:val="95"/>
                <w:sz w:val="16"/>
              </w:rPr>
              <w:t xml:space="preserve"> </w:t>
            </w:r>
            <w:r>
              <w:rPr>
                <w:w w:val="95"/>
                <w:sz w:val="16"/>
              </w:rPr>
              <w:t>la</w:t>
            </w:r>
            <w:r>
              <w:rPr>
                <w:spacing w:val="-12"/>
                <w:w w:val="95"/>
                <w:sz w:val="16"/>
              </w:rPr>
              <w:t xml:space="preserve"> </w:t>
            </w:r>
            <w:r>
              <w:rPr>
                <w:w w:val="95"/>
                <w:sz w:val="16"/>
              </w:rPr>
              <w:t>situation</w:t>
            </w:r>
            <w:r>
              <w:rPr>
                <w:spacing w:val="-13"/>
                <w:w w:val="95"/>
                <w:sz w:val="16"/>
              </w:rPr>
              <w:t xml:space="preserve"> </w:t>
            </w:r>
            <w:r>
              <w:rPr>
                <w:w w:val="95"/>
                <w:sz w:val="16"/>
              </w:rPr>
              <w:t>en</w:t>
            </w:r>
            <w:r>
              <w:rPr>
                <w:spacing w:val="-13"/>
                <w:w w:val="95"/>
                <w:sz w:val="16"/>
              </w:rPr>
              <w:t xml:space="preserve"> </w:t>
            </w:r>
            <w:r>
              <w:rPr>
                <w:w w:val="95"/>
                <w:sz w:val="16"/>
              </w:rPr>
              <w:t>tenant</w:t>
            </w:r>
            <w:r>
              <w:rPr>
                <w:spacing w:val="-13"/>
                <w:w w:val="95"/>
                <w:sz w:val="16"/>
              </w:rPr>
              <w:t xml:space="preserve"> </w:t>
            </w:r>
            <w:r>
              <w:rPr>
                <w:w w:val="95"/>
                <w:sz w:val="16"/>
              </w:rPr>
              <w:t>compte</w:t>
            </w:r>
            <w:r>
              <w:rPr>
                <w:spacing w:val="-13"/>
                <w:w w:val="95"/>
                <w:sz w:val="16"/>
              </w:rPr>
              <w:t xml:space="preserve"> </w:t>
            </w:r>
            <w:r>
              <w:rPr>
                <w:w w:val="95"/>
                <w:sz w:val="16"/>
              </w:rPr>
              <w:t>du</w:t>
            </w:r>
            <w:r>
              <w:rPr>
                <w:spacing w:val="-13"/>
                <w:w w:val="95"/>
                <w:sz w:val="16"/>
              </w:rPr>
              <w:t xml:space="preserve"> </w:t>
            </w:r>
            <w:r>
              <w:rPr>
                <w:w w:val="95"/>
                <w:sz w:val="16"/>
              </w:rPr>
              <w:t>degré</w:t>
            </w:r>
            <w:r>
              <w:rPr>
                <w:spacing w:val="-13"/>
                <w:w w:val="95"/>
                <w:sz w:val="16"/>
              </w:rPr>
              <w:t xml:space="preserve"> </w:t>
            </w:r>
            <w:r>
              <w:rPr>
                <w:w w:val="95"/>
                <w:sz w:val="16"/>
              </w:rPr>
              <w:t>de</w:t>
            </w:r>
            <w:r>
              <w:rPr>
                <w:spacing w:val="-13"/>
                <w:w w:val="95"/>
                <w:sz w:val="16"/>
              </w:rPr>
              <w:t xml:space="preserve"> </w:t>
            </w:r>
            <w:r>
              <w:rPr>
                <w:w w:val="95"/>
                <w:sz w:val="16"/>
              </w:rPr>
              <w:t>l’urgence</w:t>
            </w:r>
            <w:r>
              <w:rPr>
                <w:spacing w:val="-13"/>
                <w:w w:val="95"/>
                <w:sz w:val="16"/>
              </w:rPr>
              <w:t xml:space="preserve"> </w:t>
            </w:r>
            <w:r>
              <w:rPr>
                <w:w w:val="95"/>
                <w:sz w:val="16"/>
              </w:rPr>
              <w:t>et</w:t>
            </w:r>
            <w:r>
              <w:rPr>
                <w:spacing w:val="-13"/>
                <w:w w:val="95"/>
                <w:sz w:val="16"/>
              </w:rPr>
              <w:t xml:space="preserve"> </w:t>
            </w:r>
            <w:r>
              <w:rPr>
                <w:w w:val="95"/>
                <w:sz w:val="16"/>
              </w:rPr>
              <w:t>de</w:t>
            </w:r>
            <w:r>
              <w:rPr>
                <w:spacing w:val="-13"/>
                <w:w w:val="95"/>
                <w:sz w:val="16"/>
              </w:rPr>
              <w:t xml:space="preserve"> </w:t>
            </w:r>
            <w:r>
              <w:rPr>
                <w:w w:val="95"/>
                <w:sz w:val="16"/>
              </w:rPr>
              <w:t>la</w:t>
            </w:r>
            <w:r>
              <w:rPr>
                <w:spacing w:val="-12"/>
                <w:w w:val="95"/>
                <w:sz w:val="16"/>
              </w:rPr>
              <w:t xml:space="preserve"> </w:t>
            </w:r>
            <w:r>
              <w:rPr>
                <w:w w:val="95"/>
                <w:sz w:val="16"/>
              </w:rPr>
              <w:t>limite</w:t>
            </w:r>
            <w:r>
              <w:rPr>
                <w:spacing w:val="-13"/>
                <w:w w:val="95"/>
                <w:sz w:val="16"/>
              </w:rPr>
              <w:t xml:space="preserve"> </w:t>
            </w:r>
            <w:r>
              <w:rPr>
                <w:w w:val="95"/>
                <w:sz w:val="16"/>
              </w:rPr>
              <w:t>de</w:t>
            </w:r>
            <w:r>
              <w:rPr>
                <w:spacing w:val="-13"/>
                <w:w w:val="95"/>
                <w:sz w:val="16"/>
              </w:rPr>
              <w:t xml:space="preserve"> </w:t>
            </w:r>
            <w:r>
              <w:rPr>
                <w:w w:val="95"/>
                <w:sz w:val="16"/>
              </w:rPr>
              <w:t>compétences Installation</w:t>
            </w:r>
            <w:r>
              <w:rPr>
                <w:spacing w:val="-16"/>
                <w:w w:val="95"/>
                <w:sz w:val="16"/>
              </w:rPr>
              <w:t xml:space="preserve"> </w:t>
            </w:r>
            <w:r>
              <w:rPr>
                <w:w w:val="95"/>
                <w:sz w:val="16"/>
              </w:rPr>
              <w:t>de</w:t>
            </w:r>
            <w:r>
              <w:rPr>
                <w:spacing w:val="-16"/>
                <w:w w:val="95"/>
                <w:sz w:val="16"/>
              </w:rPr>
              <w:t xml:space="preserve"> </w:t>
            </w:r>
            <w:r>
              <w:rPr>
                <w:w w:val="95"/>
                <w:sz w:val="16"/>
              </w:rPr>
              <w:t>la</w:t>
            </w:r>
            <w:r>
              <w:rPr>
                <w:spacing w:val="-15"/>
                <w:w w:val="95"/>
                <w:sz w:val="16"/>
              </w:rPr>
              <w:t xml:space="preserve"> </w:t>
            </w:r>
            <w:r>
              <w:rPr>
                <w:w w:val="95"/>
                <w:sz w:val="16"/>
              </w:rPr>
              <w:t>personne</w:t>
            </w:r>
            <w:r>
              <w:rPr>
                <w:spacing w:val="-16"/>
                <w:w w:val="95"/>
                <w:sz w:val="16"/>
              </w:rPr>
              <w:t xml:space="preserve"> </w:t>
            </w:r>
            <w:r>
              <w:rPr>
                <w:w w:val="95"/>
                <w:sz w:val="16"/>
              </w:rPr>
              <w:t>adaptée</w:t>
            </w:r>
            <w:r>
              <w:rPr>
                <w:spacing w:val="-15"/>
                <w:w w:val="95"/>
                <w:sz w:val="16"/>
              </w:rPr>
              <w:t xml:space="preserve"> </w:t>
            </w:r>
            <w:r>
              <w:rPr>
                <w:w w:val="95"/>
                <w:sz w:val="16"/>
              </w:rPr>
              <w:t>à</w:t>
            </w:r>
            <w:r>
              <w:rPr>
                <w:spacing w:val="-16"/>
                <w:w w:val="95"/>
                <w:sz w:val="16"/>
              </w:rPr>
              <w:t xml:space="preserve"> </w:t>
            </w:r>
            <w:r>
              <w:rPr>
                <w:w w:val="95"/>
                <w:sz w:val="16"/>
              </w:rPr>
              <w:t>la</w:t>
            </w:r>
            <w:r>
              <w:rPr>
                <w:spacing w:val="-16"/>
                <w:w w:val="95"/>
                <w:sz w:val="16"/>
              </w:rPr>
              <w:t xml:space="preserve"> </w:t>
            </w:r>
            <w:r>
              <w:rPr>
                <w:w w:val="95"/>
                <w:sz w:val="16"/>
              </w:rPr>
              <w:t>situation</w:t>
            </w:r>
          </w:p>
          <w:p w14:paraId="7E900B91" w14:textId="77777777" w:rsidR="00C0112C" w:rsidRDefault="00CD3D10">
            <w:pPr>
              <w:pStyle w:val="TableParagraph"/>
              <w:spacing w:line="184" w:lineRule="exact"/>
              <w:rPr>
                <w:sz w:val="16"/>
              </w:rPr>
            </w:pPr>
            <w:r>
              <w:rPr>
                <w:w w:val="95"/>
                <w:sz w:val="16"/>
              </w:rPr>
              <w:t>Modalités d’alerte ou de signalement en adéquation avec les pratiques du service ou de l’établissement</w:t>
            </w:r>
          </w:p>
        </w:tc>
      </w:tr>
      <w:tr w:rsidR="00C0112C" w14:paraId="7E900B9A" w14:textId="77777777">
        <w:trPr>
          <w:trHeight w:hRule="exact" w:val="1441"/>
        </w:trPr>
        <w:tc>
          <w:tcPr>
            <w:tcW w:w="3336" w:type="dxa"/>
            <w:tcBorders>
              <w:top w:val="single" w:sz="2" w:space="0" w:color="000000"/>
              <w:bottom w:val="single" w:sz="2" w:space="0" w:color="000000"/>
              <w:right w:val="single" w:sz="2" w:space="0" w:color="000000"/>
            </w:tcBorders>
          </w:tcPr>
          <w:p w14:paraId="7E900B93" w14:textId="77777777" w:rsidR="00C0112C" w:rsidRDefault="00C0112C">
            <w:pPr>
              <w:pStyle w:val="TableParagraph"/>
              <w:ind w:left="0"/>
              <w:rPr>
                <w:sz w:val="20"/>
              </w:rPr>
            </w:pPr>
          </w:p>
          <w:p w14:paraId="7E900B94" w14:textId="77777777" w:rsidR="00C0112C" w:rsidRDefault="00C0112C">
            <w:pPr>
              <w:pStyle w:val="TableParagraph"/>
              <w:ind w:left="0"/>
              <w:rPr>
                <w:sz w:val="28"/>
              </w:rPr>
            </w:pPr>
          </w:p>
          <w:p w14:paraId="7E900B95" w14:textId="77777777" w:rsidR="00C0112C" w:rsidRDefault="00CD3D10">
            <w:pPr>
              <w:pStyle w:val="TableParagraph"/>
              <w:spacing w:line="164" w:lineRule="exact"/>
              <w:ind w:left="264" w:right="86" w:hanging="165"/>
              <w:rPr>
                <w:sz w:val="16"/>
              </w:rPr>
            </w:pPr>
            <w:r>
              <w:rPr>
                <w:w w:val="90"/>
                <w:sz w:val="16"/>
              </w:rPr>
              <w:t>2.2.5 Mesurer certains paramètres vitaux, repérer les anomalies et alerter</w:t>
            </w:r>
          </w:p>
        </w:tc>
        <w:tc>
          <w:tcPr>
            <w:tcW w:w="6568" w:type="dxa"/>
            <w:tcBorders>
              <w:top w:val="single" w:sz="2" w:space="0" w:color="000000"/>
              <w:left w:val="single" w:sz="2" w:space="0" w:color="000000"/>
              <w:bottom w:val="single" w:sz="2" w:space="0" w:color="000000"/>
            </w:tcBorders>
          </w:tcPr>
          <w:p w14:paraId="7E900B96" w14:textId="77777777" w:rsidR="00C0112C" w:rsidRDefault="00CD3D10">
            <w:pPr>
              <w:pStyle w:val="TableParagraph"/>
              <w:spacing w:before="132" w:line="186" w:lineRule="exact"/>
              <w:rPr>
                <w:sz w:val="16"/>
              </w:rPr>
            </w:pPr>
            <w:r>
              <w:rPr>
                <w:w w:val="95"/>
                <w:sz w:val="16"/>
              </w:rPr>
              <w:t>Prise en com</w:t>
            </w:r>
            <w:r>
              <w:rPr>
                <w:w w:val="95"/>
                <w:sz w:val="16"/>
              </w:rPr>
              <w:t>pte de la démarche clinique</w:t>
            </w:r>
          </w:p>
          <w:p w14:paraId="7E900B97" w14:textId="77777777" w:rsidR="00C0112C" w:rsidRDefault="00CD3D10">
            <w:pPr>
              <w:pStyle w:val="TableParagraph"/>
              <w:spacing w:before="11" w:line="164" w:lineRule="exact"/>
              <w:ind w:left="263" w:right="103" w:hanging="165"/>
              <w:rPr>
                <w:sz w:val="16"/>
              </w:rPr>
            </w:pPr>
            <w:r>
              <w:rPr>
                <w:w w:val="95"/>
                <w:sz w:val="16"/>
              </w:rPr>
              <w:t>Mesures quantitatives et qualitatives des paramètres vitaux (poids, taille, température, diurèse, pouls, rythme</w:t>
            </w:r>
            <w:r>
              <w:rPr>
                <w:spacing w:val="-18"/>
                <w:w w:val="95"/>
                <w:sz w:val="16"/>
              </w:rPr>
              <w:t xml:space="preserve"> </w:t>
            </w:r>
            <w:r>
              <w:rPr>
                <w:w w:val="95"/>
                <w:sz w:val="16"/>
              </w:rPr>
              <w:t>respiratoire,</w:t>
            </w:r>
            <w:r>
              <w:rPr>
                <w:spacing w:val="-19"/>
                <w:w w:val="95"/>
                <w:sz w:val="16"/>
              </w:rPr>
              <w:t xml:space="preserve"> </w:t>
            </w:r>
            <w:r>
              <w:rPr>
                <w:w w:val="95"/>
                <w:sz w:val="16"/>
              </w:rPr>
              <w:t>pression</w:t>
            </w:r>
            <w:r>
              <w:rPr>
                <w:spacing w:val="-19"/>
                <w:w w:val="95"/>
                <w:sz w:val="16"/>
              </w:rPr>
              <w:t xml:space="preserve"> </w:t>
            </w:r>
            <w:r>
              <w:rPr>
                <w:w w:val="95"/>
                <w:sz w:val="16"/>
              </w:rPr>
              <w:t>artérielle,</w:t>
            </w:r>
            <w:r>
              <w:rPr>
                <w:spacing w:val="-19"/>
                <w:w w:val="95"/>
                <w:sz w:val="16"/>
              </w:rPr>
              <w:t xml:space="preserve"> </w:t>
            </w:r>
            <w:r>
              <w:rPr>
                <w:w w:val="95"/>
                <w:sz w:val="16"/>
              </w:rPr>
              <w:t>saturation</w:t>
            </w:r>
            <w:r>
              <w:rPr>
                <w:spacing w:val="-19"/>
                <w:w w:val="95"/>
                <w:sz w:val="16"/>
              </w:rPr>
              <w:t xml:space="preserve"> </w:t>
            </w:r>
            <w:r>
              <w:rPr>
                <w:w w:val="95"/>
                <w:sz w:val="16"/>
              </w:rPr>
              <w:t>en</w:t>
            </w:r>
            <w:r>
              <w:rPr>
                <w:spacing w:val="-19"/>
                <w:w w:val="95"/>
                <w:sz w:val="16"/>
              </w:rPr>
              <w:t xml:space="preserve"> </w:t>
            </w:r>
            <w:r>
              <w:rPr>
                <w:w w:val="95"/>
                <w:sz w:val="16"/>
              </w:rPr>
              <w:t>oxygène),</w:t>
            </w:r>
            <w:r>
              <w:rPr>
                <w:spacing w:val="-19"/>
                <w:w w:val="95"/>
                <w:sz w:val="16"/>
              </w:rPr>
              <w:t xml:space="preserve"> </w:t>
            </w:r>
            <w:r>
              <w:rPr>
                <w:w w:val="95"/>
                <w:sz w:val="16"/>
              </w:rPr>
              <w:t>selon</w:t>
            </w:r>
            <w:r>
              <w:rPr>
                <w:spacing w:val="-19"/>
                <w:w w:val="95"/>
                <w:sz w:val="16"/>
              </w:rPr>
              <w:t xml:space="preserve"> </w:t>
            </w:r>
            <w:r>
              <w:rPr>
                <w:w w:val="95"/>
                <w:sz w:val="16"/>
              </w:rPr>
              <w:t>les</w:t>
            </w:r>
            <w:r>
              <w:rPr>
                <w:spacing w:val="-19"/>
                <w:w w:val="95"/>
                <w:sz w:val="16"/>
              </w:rPr>
              <w:t xml:space="preserve"> </w:t>
            </w:r>
            <w:r>
              <w:rPr>
                <w:w w:val="95"/>
                <w:sz w:val="16"/>
              </w:rPr>
              <w:t>protocoles</w:t>
            </w:r>
            <w:r>
              <w:rPr>
                <w:spacing w:val="-19"/>
                <w:w w:val="95"/>
                <w:sz w:val="16"/>
              </w:rPr>
              <w:t xml:space="preserve"> </w:t>
            </w:r>
            <w:r>
              <w:rPr>
                <w:w w:val="95"/>
                <w:sz w:val="16"/>
              </w:rPr>
              <w:t>et</w:t>
            </w:r>
            <w:r>
              <w:rPr>
                <w:spacing w:val="-19"/>
                <w:w w:val="95"/>
                <w:sz w:val="16"/>
              </w:rPr>
              <w:t xml:space="preserve"> </w:t>
            </w:r>
            <w:r>
              <w:rPr>
                <w:w w:val="95"/>
                <w:sz w:val="16"/>
              </w:rPr>
              <w:t>les</w:t>
            </w:r>
            <w:r>
              <w:rPr>
                <w:spacing w:val="-18"/>
                <w:w w:val="95"/>
                <w:sz w:val="16"/>
              </w:rPr>
              <w:t xml:space="preserve"> </w:t>
            </w:r>
            <w:r>
              <w:rPr>
                <w:w w:val="95"/>
                <w:sz w:val="16"/>
              </w:rPr>
              <w:t xml:space="preserve">prescriptions </w:t>
            </w:r>
            <w:r>
              <w:rPr>
                <w:sz w:val="16"/>
              </w:rPr>
              <w:t>médicales</w:t>
            </w:r>
          </w:p>
          <w:p w14:paraId="7E900B98" w14:textId="77777777" w:rsidR="00C0112C" w:rsidRDefault="00CD3D10">
            <w:pPr>
              <w:pStyle w:val="TableParagraph"/>
              <w:spacing w:line="176" w:lineRule="exact"/>
              <w:rPr>
                <w:sz w:val="16"/>
              </w:rPr>
            </w:pPr>
            <w:r>
              <w:rPr>
                <w:w w:val="95"/>
                <w:sz w:val="16"/>
              </w:rPr>
              <w:t>Fiabilité des mesures</w:t>
            </w:r>
          </w:p>
          <w:p w14:paraId="7E900B99" w14:textId="77777777" w:rsidR="00C0112C" w:rsidRDefault="00CD3D10">
            <w:pPr>
              <w:pStyle w:val="TableParagraph"/>
              <w:spacing w:before="2" w:line="176" w:lineRule="exact"/>
              <w:ind w:right="2545"/>
              <w:rPr>
                <w:sz w:val="16"/>
              </w:rPr>
            </w:pPr>
            <w:r>
              <w:rPr>
                <w:w w:val="95"/>
                <w:sz w:val="16"/>
              </w:rPr>
              <w:t>Repérage</w:t>
            </w:r>
            <w:r>
              <w:rPr>
                <w:spacing w:val="-17"/>
                <w:w w:val="95"/>
                <w:sz w:val="16"/>
              </w:rPr>
              <w:t xml:space="preserve"> </w:t>
            </w:r>
            <w:r>
              <w:rPr>
                <w:w w:val="95"/>
                <w:sz w:val="16"/>
              </w:rPr>
              <w:t>des</w:t>
            </w:r>
            <w:r>
              <w:rPr>
                <w:spacing w:val="-17"/>
                <w:w w:val="95"/>
                <w:sz w:val="16"/>
              </w:rPr>
              <w:t xml:space="preserve"> </w:t>
            </w:r>
            <w:r>
              <w:rPr>
                <w:w w:val="95"/>
                <w:sz w:val="16"/>
              </w:rPr>
              <w:t>anomalies</w:t>
            </w:r>
            <w:r>
              <w:rPr>
                <w:spacing w:val="-17"/>
                <w:w w:val="95"/>
                <w:sz w:val="16"/>
              </w:rPr>
              <w:t xml:space="preserve"> </w:t>
            </w:r>
            <w:r>
              <w:rPr>
                <w:w w:val="95"/>
                <w:sz w:val="16"/>
              </w:rPr>
              <w:t>des</w:t>
            </w:r>
            <w:r>
              <w:rPr>
                <w:spacing w:val="-17"/>
                <w:w w:val="95"/>
                <w:sz w:val="16"/>
              </w:rPr>
              <w:t xml:space="preserve"> </w:t>
            </w:r>
            <w:r>
              <w:rPr>
                <w:w w:val="95"/>
                <w:sz w:val="16"/>
              </w:rPr>
              <w:t>paramètres</w:t>
            </w:r>
            <w:r>
              <w:rPr>
                <w:spacing w:val="-17"/>
                <w:w w:val="95"/>
                <w:sz w:val="16"/>
              </w:rPr>
              <w:t xml:space="preserve"> </w:t>
            </w:r>
            <w:r>
              <w:rPr>
                <w:w w:val="95"/>
                <w:sz w:val="16"/>
              </w:rPr>
              <w:t>mesurés</w:t>
            </w:r>
            <w:r>
              <w:rPr>
                <w:spacing w:val="-17"/>
                <w:w w:val="95"/>
                <w:sz w:val="16"/>
              </w:rPr>
              <w:t xml:space="preserve"> </w:t>
            </w:r>
            <w:r>
              <w:rPr>
                <w:w w:val="95"/>
                <w:sz w:val="16"/>
              </w:rPr>
              <w:t>et</w:t>
            </w:r>
            <w:r>
              <w:rPr>
                <w:spacing w:val="-17"/>
                <w:w w:val="95"/>
                <w:sz w:val="16"/>
              </w:rPr>
              <w:t xml:space="preserve"> </w:t>
            </w:r>
            <w:r>
              <w:rPr>
                <w:w w:val="95"/>
                <w:sz w:val="16"/>
              </w:rPr>
              <w:t xml:space="preserve">signalement </w:t>
            </w:r>
            <w:r>
              <w:rPr>
                <w:w w:val="90"/>
                <w:sz w:val="16"/>
              </w:rPr>
              <w:t xml:space="preserve">Transmission écrites et/ou orales pertinente des </w:t>
            </w:r>
            <w:r>
              <w:rPr>
                <w:spacing w:val="14"/>
                <w:w w:val="90"/>
                <w:sz w:val="16"/>
              </w:rPr>
              <w:t xml:space="preserve"> </w:t>
            </w:r>
            <w:r>
              <w:rPr>
                <w:w w:val="90"/>
                <w:sz w:val="16"/>
              </w:rPr>
              <w:t>observations</w:t>
            </w:r>
          </w:p>
        </w:tc>
      </w:tr>
    </w:tbl>
    <w:p w14:paraId="7E900B9B" w14:textId="77777777" w:rsidR="00C0112C" w:rsidRDefault="00C0112C">
      <w:pPr>
        <w:spacing w:line="176" w:lineRule="exact"/>
        <w:rPr>
          <w:sz w:val="16"/>
        </w:rPr>
        <w:sectPr w:rsidR="00C0112C">
          <w:pgSz w:w="11910" w:h="16840"/>
          <w:pgMar w:top="600" w:right="880" w:bottom="280" w:left="880" w:header="720" w:footer="720" w:gutter="0"/>
          <w:cols w:space="720"/>
        </w:sectPr>
      </w:pPr>
    </w:p>
    <w:p w14:paraId="7E900B9C"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5975" behindDoc="1" locked="0" layoutInCell="1" allowOverlap="1" wp14:anchorId="7E9016F7" wp14:editId="7E9016F8">
            <wp:simplePos x="0" y="0"/>
            <wp:positionH relativeFrom="page">
              <wp:posOffset>0</wp:posOffset>
            </wp:positionH>
            <wp:positionV relativeFrom="page">
              <wp:posOffset>1</wp:posOffset>
            </wp:positionV>
            <wp:extent cx="7560005" cy="1069200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0B9D" w14:textId="77777777" w:rsidR="00C0112C" w:rsidRDefault="00C0112C">
      <w:pPr>
        <w:rPr>
          <w:sz w:val="20"/>
        </w:rPr>
      </w:pPr>
    </w:p>
    <w:p w14:paraId="7E900B9E" w14:textId="77777777" w:rsidR="00C0112C" w:rsidRDefault="00C0112C">
      <w:pPr>
        <w:spacing w:before="10" w:after="1"/>
        <w:rPr>
          <w:sz w:val="1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336"/>
        <w:gridCol w:w="6568"/>
      </w:tblGrid>
      <w:tr w:rsidR="00C0112C" w14:paraId="7E900BA1" w14:textId="77777777">
        <w:trPr>
          <w:trHeight w:hRule="exact" w:val="341"/>
        </w:trPr>
        <w:tc>
          <w:tcPr>
            <w:tcW w:w="3336" w:type="dxa"/>
            <w:tcBorders>
              <w:bottom w:val="single" w:sz="2" w:space="0" w:color="000000"/>
              <w:right w:val="single" w:sz="2" w:space="0" w:color="000000"/>
            </w:tcBorders>
          </w:tcPr>
          <w:p w14:paraId="7E900B9F" w14:textId="77777777" w:rsidR="00C0112C" w:rsidRDefault="00CD3D10">
            <w:pPr>
              <w:pStyle w:val="TableParagraph"/>
              <w:spacing w:before="103"/>
              <w:ind w:left="1193" w:right="1193"/>
              <w:jc w:val="center"/>
              <w:rPr>
                <w:rFonts w:ascii="Lucida Sans" w:hAnsi="Lucida Sans"/>
                <w:b/>
                <w:sz w:val="13"/>
              </w:rPr>
            </w:pPr>
            <w:r>
              <w:rPr>
                <w:rFonts w:ascii="Lucida Sans" w:hAnsi="Lucida Sans"/>
                <w:b/>
                <w:sz w:val="13"/>
              </w:rPr>
              <w:t>Compétences</w:t>
            </w:r>
          </w:p>
        </w:tc>
        <w:tc>
          <w:tcPr>
            <w:tcW w:w="6568" w:type="dxa"/>
            <w:tcBorders>
              <w:left w:val="single" w:sz="2" w:space="0" w:color="000000"/>
              <w:bottom w:val="single" w:sz="2" w:space="0" w:color="000000"/>
            </w:tcBorders>
          </w:tcPr>
          <w:p w14:paraId="7E900BA0" w14:textId="77777777" w:rsidR="00C0112C" w:rsidRDefault="00CD3D10">
            <w:pPr>
              <w:pStyle w:val="TableParagraph"/>
              <w:spacing w:before="103"/>
              <w:ind w:left="1963"/>
              <w:rPr>
                <w:rFonts w:ascii="Lucida Sans" w:hAnsi="Lucida Sans"/>
                <w:b/>
                <w:sz w:val="13"/>
              </w:rPr>
            </w:pPr>
            <w:r>
              <w:rPr>
                <w:rFonts w:ascii="Lucida Sans" w:hAnsi="Lucida Sans"/>
                <w:b/>
                <w:w w:val="95"/>
                <w:sz w:val="13"/>
              </w:rPr>
              <w:t>Indicateurs d’évaluation des compétences</w:t>
            </w:r>
          </w:p>
        </w:tc>
      </w:tr>
      <w:tr w:rsidR="00C0112C" w14:paraId="7E900BA8" w14:textId="77777777">
        <w:trPr>
          <w:trHeight w:hRule="exact" w:val="1146"/>
        </w:trPr>
        <w:tc>
          <w:tcPr>
            <w:tcW w:w="3336" w:type="dxa"/>
            <w:tcBorders>
              <w:top w:val="single" w:sz="2" w:space="0" w:color="000000"/>
              <w:bottom w:val="single" w:sz="2" w:space="0" w:color="000000"/>
              <w:right w:val="single" w:sz="2" w:space="0" w:color="000000"/>
            </w:tcBorders>
          </w:tcPr>
          <w:p w14:paraId="7E900BA2" w14:textId="77777777" w:rsidR="00C0112C" w:rsidRDefault="00C0112C">
            <w:pPr>
              <w:pStyle w:val="TableParagraph"/>
              <w:ind w:left="0"/>
              <w:rPr>
                <w:sz w:val="20"/>
              </w:rPr>
            </w:pPr>
          </w:p>
          <w:p w14:paraId="7E900BA3" w14:textId="77777777" w:rsidR="00C0112C" w:rsidRDefault="00C0112C">
            <w:pPr>
              <w:pStyle w:val="TableParagraph"/>
              <w:spacing w:before="11"/>
              <w:ind w:left="0"/>
              <w:rPr>
                <w:sz w:val="15"/>
              </w:rPr>
            </w:pPr>
          </w:p>
          <w:p w14:paraId="7E900BA4" w14:textId="77777777" w:rsidR="00C0112C" w:rsidRDefault="00CD3D10">
            <w:pPr>
              <w:pStyle w:val="TableParagraph"/>
              <w:spacing w:before="1" w:line="164" w:lineRule="exact"/>
              <w:ind w:left="264" w:right="233" w:hanging="165"/>
              <w:rPr>
                <w:sz w:val="16"/>
              </w:rPr>
            </w:pPr>
            <w:r>
              <w:rPr>
                <w:w w:val="95"/>
                <w:sz w:val="16"/>
              </w:rPr>
              <w:t>2.2.6</w:t>
            </w:r>
            <w:r>
              <w:rPr>
                <w:spacing w:val="-19"/>
                <w:w w:val="95"/>
                <w:sz w:val="16"/>
              </w:rPr>
              <w:t xml:space="preserve"> </w:t>
            </w:r>
            <w:r>
              <w:rPr>
                <w:w w:val="95"/>
                <w:sz w:val="16"/>
              </w:rPr>
              <w:t>Transcrire</w:t>
            </w:r>
            <w:r>
              <w:rPr>
                <w:spacing w:val="-19"/>
                <w:w w:val="95"/>
                <w:sz w:val="16"/>
              </w:rPr>
              <w:t xml:space="preserve"> </w:t>
            </w:r>
            <w:r>
              <w:rPr>
                <w:w w:val="95"/>
                <w:sz w:val="16"/>
              </w:rPr>
              <w:t>les</w:t>
            </w:r>
            <w:r>
              <w:rPr>
                <w:spacing w:val="-20"/>
                <w:w w:val="95"/>
                <w:sz w:val="16"/>
              </w:rPr>
              <w:t xml:space="preserve"> </w:t>
            </w:r>
            <w:r>
              <w:rPr>
                <w:w w:val="95"/>
                <w:sz w:val="16"/>
              </w:rPr>
              <w:t>différents</w:t>
            </w:r>
            <w:r>
              <w:rPr>
                <w:spacing w:val="-19"/>
                <w:w w:val="95"/>
                <w:sz w:val="16"/>
              </w:rPr>
              <w:t xml:space="preserve"> </w:t>
            </w:r>
            <w:r>
              <w:rPr>
                <w:w w:val="95"/>
                <w:sz w:val="16"/>
              </w:rPr>
              <w:t>éléments</w:t>
            </w:r>
            <w:r>
              <w:rPr>
                <w:spacing w:val="-20"/>
                <w:w w:val="95"/>
                <w:sz w:val="16"/>
              </w:rPr>
              <w:t xml:space="preserve"> </w:t>
            </w:r>
            <w:r>
              <w:rPr>
                <w:w w:val="95"/>
                <w:sz w:val="16"/>
              </w:rPr>
              <w:t>de</w:t>
            </w:r>
            <w:r>
              <w:rPr>
                <w:spacing w:val="-19"/>
                <w:w w:val="95"/>
                <w:sz w:val="16"/>
              </w:rPr>
              <w:t xml:space="preserve"> </w:t>
            </w:r>
            <w:r>
              <w:rPr>
                <w:w w:val="95"/>
                <w:sz w:val="16"/>
              </w:rPr>
              <w:t>surveil- lance</w:t>
            </w:r>
            <w:r>
              <w:rPr>
                <w:spacing w:val="-12"/>
                <w:w w:val="95"/>
                <w:sz w:val="16"/>
              </w:rPr>
              <w:t xml:space="preserve"> </w:t>
            </w:r>
            <w:r>
              <w:rPr>
                <w:w w:val="95"/>
                <w:sz w:val="16"/>
              </w:rPr>
              <w:t>sur</w:t>
            </w:r>
            <w:r>
              <w:rPr>
                <w:spacing w:val="-12"/>
                <w:w w:val="95"/>
                <w:sz w:val="16"/>
              </w:rPr>
              <w:t xml:space="preserve"> </w:t>
            </w:r>
            <w:r>
              <w:rPr>
                <w:w w:val="95"/>
                <w:sz w:val="16"/>
              </w:rPr>
              <w:t>les</w:t>
            </w:r>
            <w:r>
              <w:rPr>
                <w:spacing w:val="-11"/>
                <w:w w:val="95"/>
                <w:sz w:val="16"/>
              </w:rPr>
              <w:t xml:space="preserve"> </w:t>
            </w:r>
            <w:r>
              <w:rPr>
                <w:w w:val="95"/>
                <w:sz w:val="16"/>
              </w:rPr>
              <w:t>supports</w:t>
            </w:r>
            <w:r>
              <w:rPr>
                <w:spacing w:val="-12"/>
                <w:w w:val="95"/>
                <w:sz w:val="16"/>
              </w:rPr>
              <w:t xml:space="preserve"> </w:t>
            </w:r>
            <w:r>
              <w:rPr>
                <w:w w:val="95"/>
                <w:sz w:val="16"/>
              </w:rPr>
              <w:t>spécifiques</w:t>
            </w:r>
          </w:p>
        </w:tc>
        <w:tc>
          <w:tcPr>
            <w:tcW w:w="6568" w:type="dxa"/>
            <w:tcBorders>
              <w:top w:val="single" w:sz="2" w:space="0" w:color="000000"/>
              <w:left w:val="single" w:sz="2" w:space="0" w:color="000000"/>
              <w:bottom w:val="single" w:sz="2" w:space="0" w:color="000000"/>
            </w:tcBorders>
          </w:tcPr>
          <w:p w14:paraId="7E900BA5" w14:textId="77777777" w:rsidR="00C0112C" w:rsidRDefault="00CD3D10">
            <w:pPr>
              <w:pStyle w:val="TableParagraph"/>
              <w:spacing w:before="148" w:line="186" w:lineRule="exact"/>
              <w:rPr>
                <w:sz w:val="16"/>
              </w:rPr>
            </w:pPr>
            <w:r>
              <w:rPr>
                <w:w w:val="90"/>
                <w:sz w:val="16"/>
              </w:rPr>
              <w:t>Exactitude  des transmissions</w:t>
            </w:r>
          </w:p>
          <w:p w14:paraId="7E900BA6" w14:textId="77777777" w:rsidR="00C0112C" w:rsidRDefault="00CD3D10">
            <w:pPr>
              <w:pStyle w:val="TableParagraph"/>
              <w:spacing w:before="1" w:line="176" w:lineRule="exact"/>
              <w:ind w:right="2104"/>
              <w:rPr>
                <w:sz w:val="16"/>
              </w:rPr>
            </w:pPr>
            <w:r>
              <w:rPr>
                <w:w w:val="95"/>
                <w:sz w:val="16"/>
              </w:rPr>
              <w:t>Pertinence</w:t>
            </w:r>
            <w:r>
              <w:rPr>
                <w:spacing w:val="-21"/>
                <w:w w:val="95"/>
                <w:sz w:val="16"/>
              </w:rPr>
              <w:t xml:space="preserve"> </w:t>
            </w:r>
            <w:r>
              <w:rPr>
                <w:w w:val="95"/>
                <w:sz w:val="16"/>
              </w:rPr>
              <w:t>des</w:t>
            </w:r>
            <w:r>
              <w:rPr>
                <w:spacing w:val="-21"/>
                <w:w w:val="95"/>
                <w:sz w:val="16"/>
              </w:rPr>
              <w:t xml:space="preserve"> </w:t>
            </w:r>
            <w:r>
              <w:rPr>
                <w:w w:val="95"/>
                <w:sz w:val="16"/>
              </w:rPr>
              <w:t>informations</w:t>
            </w:r>
            <w:r>
              <w:rPr>
                <w:spacing w:val="-21"/>
                <w:w w:val="95"/>
                <w:sz w:val="16"/>
              </w:rPr>
              <w:t xml:space="preserve"> </w:t>
            </w:r>
            <w:r>
              <w:rPr>
                <w:w w:val="95"/>
                <w:sz w:val="16"/>
              </w:rPr>
              <w:t>recueillies</w:t>
            </w:r>
            <w:r>
              <w:rPr>
                <w:spacing w:val="-21"/>
                <w:w w:val="95"/>
                <w:sz w:val="16"/>
              </w:rPr>
              <w:t xml:space="preserve"> </w:t>
            </w:r>
            <w:r>
              <w:rPr>
                <w:w w:val="95"/>
                <w:sz w:val="16"/>
              </w:rPr>
              <w:t>au</w:t>
            </w:r>
            <w:r>
              <w:rPr>
                <w:spacing w:val="-21"/>
                <w:w w:val="95"/>
                <w:sz w:val="16"/>
              </w:rPr>
              <w:t xml:space="preserve"> </w:t>
            </w:r>
            <w:r>
              <w:rPr>
                <w:w w:val="95"/>
                <w:sz w:val="16"/>
              </w:rPr>
              <w:t>regard</w:t>
            </w:r>
            <w:r>
              <w:rPr>
                <w:spacing w:val="-21"/>
                <w:w w:val="95"/>
                <w:sz w:val="16"/>
              </w:rPr>
              <w:t xml:space="preserve"> </w:t>
            </w:r>
            <w:r>
              <w:rPr>
                <w:w w:val="95"/>
                <w:sz w:val="16"/>
              </w:rPr>
              <w:t>d’une</w:t>
            </w:r>
            <w:r>
              <w:rPr>
                <w:spacing w:val="-21"/>
                <w:w w:val="95"/>
                <w:sz w:val="16"/>
              </w:rPr>
              <w:t xml:space="preserve"> </w:t>
            </w:r>
            <w:r>
              <w:rPr>
                <w:w w:val="95"/>
                <w:sz w:val="16"/>
              </w:rPr>
              <w:t>situation</w:t>
            </w:r>
            <w:r>
              <w:rPr>
                <w:spacing w:val="-21"/>
                <w:w w:val="95"/>
                <w:sz w:val="16"/>
              </w:rPr>
              <w:t xml:space="preserve"> </w:t>
            </w:r>
            <w:r>
              <w:rPr>
                <w:w w:val="95"/>
                <w:sz w:val="16"/>
              </w:rPr>
              <w:t xml:space="preserve">donnée </w:t>
            </w:r>
            <w:r>
              <w:rPr>
                <w:w w:val="90"/>
                <w:sz w:val="16"/>
              </w:rPr>
              <w:t>Priorisation des informations à</w:t>
            </w:r>
            <w:r>
              <w:rPr>
                <w:spacing w:val="27"/>
                <w:w w:val="90"/>
                <w:sz w:val="16"/>
              </w:rPr>
              <w:t xml:space="preserve"> </w:t>
            </w:r>
            <w:r>
              <w:rPr>
                <w:w w:val="90"/>
                <w:sz w:val="16"/>
              </w:rPr>
              <w:t>transmettre</w:t>
            </w:r>
          </w:p>
          <w:p w14:paraId="7E900BA7" w14:textId="77777777" w:rsidR="00C0112C" w:rsidRDefault="00CD3D10">
            <w:pPr>
              <w:pStyle w:val="TableParagraph"/>
              <w:spacing w:line="176" w:lineRule="exact"/>
              <w:ind w:right="2581"/>
              <w:rPr>
                <w:sz w:val="16"/>
              </w:rPr>
            </w:pPr>
            <w:r>
              <w:rPr>
                <w:w w:val="95"/>
                <w:sz w:val="16"/>
              </w:rPr>
              <w:t>Transcription</w:t>
            </w:r>
            <w:r>
              <w:rPr>
                <w:spacing w:val="-16"/>
                <w:w w:val="95"/>
                <w:sz w:val="16"/>
              </w:rPr>
              <w:t xml:space="preserve"> </w:t>
            </w:r>
            <w:r>
              <w:rPr>
                <w:w w:val="95"/>
                <w:sz w:val="16"/>
              </w:rPr>
              <w:t>conforme</w:t>
            </w:r>
            <w:r>
              <w:rPr>
                <w:spacing w:val="-16"/>
                <w:w w:val="95"/>
                <w:sz w:val="16"/>
              </w:rPr>
              <w:t xml:space="preserve"> </w:t>
            </w:r>
            <w:r>
              <w:rPr>
                <w:w w:val="95"/>
                <w:sz w:val="16"/>
              </w:rPr>
              <w:t>aux</w:t>
            </w:r>
            <w:r>
              <w:rPr>
                <w:spacing w:val="-16"/>
                <w:w w:val="95"/>
                <w:sz w:val="16"/>
              </w:rPr>
              <w:t xml:space="preserve"> </w:t>
            </w:r>
            <w:r>
              <w:rPr>
                <w:w w:val="95"/>
                <w:sz w:val="16"/>
              </w:rPr>
              <w:t>habitudes</w:t>
            </w:r>
            <w:r>
              <w:rPr>
                <w:spacing w:val="-16"/>
                <w:w w:val="95"/>
                <w:sz w:val="16"/>
              </w:rPr>
              <w:t xml:space="preserve"> </w:t>
            </w:r>
            <w:r>
              <w:rPr>
                <w:w w:val="95"/>
                <w:sz w:val="16"/>
              </w:rPr>
              <w:t>du</w:t>
            </w:r>
            <w:r>
              <w:rPr>
                <w:spacing w:val="-15"/>
                <w:w w:val="95"/>
                <w:sz w:val="16"/>
              </w:rPr>
              <w:t xml:space="preserve"> </w:t>
            </w:r>
            <w:r>
              <w:rPr>
                <w:w w:val="95"/>
                <w:sz w:val="16"/>
              </w:rPr>
              <w:t>service,</w:t>
            </w:r>
            <w:r>
              <w:rPr>
                <w:spacing w:val="-16"/>
                <w:w w:val="95"/>
                <w:sz w:val="16"/>
              </w:rPr>
              <w:t xml:space="preserve"> </w:t>
            </w:r>
            <w:r>
              <w:rPr>
                <w:w w:val="95"/>
                <w:sz w:val="16"/>
              </w:rPr>
              <w:t>de</w:t>
            </w:r>
            <w:r>
              <w:rPr>
                <w:spacing w:val="-16"/>
                <w:w w:val="95"/>
                <w:sz w:val="16"/>
              </w:rPr>
              <w:t xml:space="preserve"> </w:t>
            </w:r>
            <w:r>
              <w:rPr>
                <w:w w:val="95"/>
                <w:sz w:val="16"/>
              </w:rPr>
              <w:t>la</w:t>
            </w:r>
            <w:r>
              <w:rPr>
                <w:spacing w:val="-16"/>
                <w:w w:val="95"/>
                <w:sz w:val="16"/>
              </w:rPr>
              <w:t xml:space="preserve"> </w:t>
            </w:r>
            <w:r>
              <w:rPr>
                <w:w w:val="95"/>
                <w:sz w:val="16"/>
              </w:rPr>
              <w:t>structure Utilisation</w:t>
            </w:r>
            <w:r>
              <w:rPr>
                <w:spacing w:val="-13"/>
                <w:w w:val="95"/>
                <w:sz w:val="16"/>
              </w:rPr>
              <w:t xml:space="preserve"> </w:t>
            </w:r>
            <w:r>
              <w:rPr>
                <w:w w:val="95"/>
                <w:sz w:val="16"/>
              </w:rPr>
              <w:t>correcte</w:t>
            </w:r>
            <w:r>
              <w:rPr>
                <w:spacing w:val="-14"/>
                <w:w w:val="95"/>
                <w:sz w:val="16"/>
              </w:rPr>
              <w:t xml:space="preserve"> </w:t>
            </w:r>
            <w:r>
              <w:rPr>
                <w:w w:val="95"/>
                <w:sz w:val="16"/>
              </w:rPr>
              <w:t>du</w:t>
            </w:r>
            <w:r>
              <w:rPr>
                <w:spacing w:val="-13"/>
                <w:w w:val="95"/>
                <w:sz w:val="16"/>
              </w:rPr>
              <w:t xml:space="preserve"> </w:t>
            </w:r>
            <w:r>
              <w:rPr>
                <w:w w:val="95"/>
                <w:sz w:val="16"/>
              </w:rPr>
              <w:t>ou</w:t>
            </w:r>
            <w:r>
              <w:rPr>
                <w:spacing w:val="-13"/>
                <w:w w:val="95"/>
                <w:sz w:val="16"/>
              </w:rPr>
              <w:t xml:space="preserve"> </w:t>
            </w:r>
            <w:r>
              <w:rPr>
                <w:w w:val="95"/>
                <w:sz w:val="16"/>
              </w:rPr>
              <w:t>des</w:t>
            </w:r>
            <w:r>
              <w:rPr>
                <w:spacing w:val="-13"/>
                <w:w w:val="95"/>
                <w:sz w:val="16"/>
              </w:rPr>
              <w:t xml:space="preserve"> </w:t>
            </w:r>
            <w:r>
              <w:rPr>
                <w:w w:val="95"/>
                <w:sz w:val="16"/>
              </w:rPr>
              <w:t>outils</w:t>
            </w:r>
            <w:r>
              <w:rPr>
                <w:spacing w:val="-13"/>
                <w:w w:val="95"/>
                <w:sz w:val="16"/>
              </w:rPr>
              <w:t xml:space="preserve"> </w:t>
            </w:r>
            <w:r>
              <w:rPr>
                <w:w w:val="95"/>
                <w:sz w:val="16"/>
              </w:rPr>
              <w:t>de</w:t>
            </w:r>
            <w:r>
              <w:rPr>
                <w:spacing w:val="-13"/>
                <w:w w:val="95"/>
                <w:sz w:val="16"/>
              </w:rPr>
              <w:t xml:space="preserve"> </w:t>
            </w:r>
            <w:r>
              <w:rPr>
                <w:w w:val="95"/>
                <w:sz w:val="16"/>
              </w:rPr>
              <w:t>transmission</w:t>
            </w:r>
          </w:p>
        </w:tc>
      </w:tr>
      <w:tr w:rsidR="00C0112C" w14:paraId="7E900BAD" w14:textId="77777777">
        <w:trPr>
          <w:trHeight w:hRule="exact" w:val="783"/>
        </w:trPr>
        <w:tc>
          <w:tcPr>
            <w:tcW w:w="3336" w:type="dxa"/>
            <w:tcBorders>
              <w:top w:val="single" w:sz="2" w:space="0" w:color="000000"/>
              <w:bottom w:val="single" w:sz="2" w:space="0" w:color="000000"/>
              <w:right w:val="single" w:sz="2" w:space="0" w:color="000000"/>
            </w:tcBorders>
          </w:tcPr>
          <w:p w14:paraId="7E900BA9" w14:textId="77777777" w:rsidR="00C0112C" w:rsidRDefault="00C0112C">
            <w:pPr>
              <w:pStyle w:val="TableParagraph"/>
              <w:spacing w:before="1"/>
              <w:ind w:left="0"/>
              <w:rPr>
                <w:sz w:val="21"/>
              </w:rPr>
            </w:pPr>
          </w:p>
          <w:p w14:paraId="7E900BAA" w14:textId="77777777" w:rsidR="00C0112C" w:rsidRDefault="00CD3D10">
            <w:pPr>
              <w:pStyle w:val="TableParagraph"/>
              <w:spacing w:line="164" w:lineRule="exact"/>
              <w:ind w:left="264" w:right="319" w:hanging="165"/>
              <w:rPr>
                <w:sz w:val="16"/>
              </w:rPr>
            </w:pPr>
            <w:r>
              <w:rPr>
                <w:w w:val="95"/>
                <w:sz w:val="16"/>
              </w:rPr>
              <w:t xml:space="preserve">2.2.7 Aider à la prise des médicaments selon la </w:t>
            </w:r>
            <w:r>
              <w:rPr>
                <w:w w:val="90"/>
                <w:sz w:val="16"/>
              </w:rPr>
              <w:t>réglementation en vigueur</w:t>
            </w:r>
          </w:p>
        </w:tc>
        <w:tc>
          <w:tcPr>
            <w:tcW w:w="6568" w:type="dxa"/>
            <w:tcBorders>
              <w:top w:val="single" w:sz="2" w:space="0" w:color="000000"/>
              <w:left w:val="single" w:sz="2" w:space="0" w:color="000000"/>
              <w:bottom w:val="single" w:sz="2" w:space="0" w:color="000000"/>
            </w:tcBorders>
          </w:tcPr>
          <w:p w14:paraId="7E900BAB" w14:textId="77777777" w:rsidR="00C0112C" w:rsidRDefault="00CD3D10">
            <w:pPr>
              <w:pStyle w:val="TableParagraph"/>
              <w:spacing w:before="169" w:line="164" w:lineRule="exact"/>
              <w:ind w:left="263" w:right="706" w:hanging="165"/>
              <w:rPr>
                <w:sz w:val="16"/>
              </w:rPr>
            </w:pPr>
            <w:r>
              <w:rPr>
                <w:w w:val="95"/>
                <w:sz w:val="16"/>
              </w:rPr>
              <w:t>Aide</w:t>
            </w:r>
            <w:r>
              <w:rPr>
                <w:spacing w:val="-8"/>
                <w:w w:val="95"/>
                <w:sz w:val="16"/>
              </w:rPr>
              <w:t xml:space="preserve"> </w:t>
            </w:r>
            <w:r>
              <w:rPr>
                <w:w w:val="95"/>
                <w:sz w:val="16"/>
              </w:rPr>
              <w:t>à</w:t>
            </w:r>
            <w:r>
              <w:rPr>
                <w:spacing w:val="-8"/>
                <w:w w:val="95"/>
                <w:sz w:val="16"/>
              </w:rPr>
              <w:t xml:space="preserve"> </w:t>
            </w:r>
            <w:r>
              <w:rPr>
                <w:w w:val="95"/>
                <w:sz w:val="16"/>
              </w:rPr>
              <w:t>la</w:t>
            </w:r>
            <w:r>
              <w:rPr>
                <w:spacing w:val="-7"/>
                <w:w w:val="95"/>
                <w:sz w:val="16"/>
              </w:rPr>
              <w:t xml:space="preserve"> </w:t>
            </w:r>
            <w:r>
              <w:rPr>
                <w:w w:val="95"/>
                <w:sz w:val="16"/>
              </w:rPr>
              <w:t>prise</w:t>
            </w:r>
            <w:r>
              <w:rPr>
                <w:spacing w:val="-8"/>
                <w:w w:val="95"/>
                <w:sz w:val="16"/>
              </w:rPr>
              <w:t xml:space="preserve"> </w:t>
            </w:r>
            <w:r>
              <w:rPr>
                <w:w w:val="95"/>
                <w:sz w:val="16"/>
              </w:rPr>
              <w:t>de</w:t>
            </w:r>
            <w:r>
              <w:rPr>
                <w:spacing w:val="-8"/>
                <w:w w:val="95"/>
                <w:sz w:val="16"/>
              </w:rPr>
              <w:t xml:space="preserve"> </w:t>
            </w:r>
            <w:r>
              <w:rPr>
                <w:w w:val="95"/>
                <w:sz w:val="16"/>
              </w:rPr>
              <w:t>médicaments</w:t>
            </w:r>
            <w:r>
              <w:rPr>
                <w:spacing w:val="-8"/>
                <w:w w:val="95"/>
                <w:sz w:val="16"/>
              </w:rPr>
              <w:t xml:space="preserve"> </w:t>
            </w:r>
            <w:r>
              <w:rPr>
                <w:w w:val="95"/>
                <w:sz w:val="16"/>
              </w:rPr>
              <w:t>dans</w:t>
            </w:r>
            <w:r>
              <w:rPr>
                <w:spacing w:val="-7"/>
                <w:w w:val="95"/>
                <w:sz w:val="16"/>
              </w:rPr>
              <w:t xml:space="preserve"> </w:t>
            </w:r>
            <w:r>
              <w:rPr>
                <w:w w:val="95"/>
                <w:sz w:val="16"/>
              </w:rPr>
              <w:t>le</w:t>
            </w:r>
            <w:r>
              <w:rPr>
                <w:spacing w:val="-8"/>
                <w:w w:val="95"/>
                <w:sz w:val="16"/>
              </w:rPr>
              <w:t xml:space="preserve"> </w:t>
            </w:r>
            <w:r>
              <w:rPr>
                <w:w w:val="95"/>
                <w:sz w:val="16"/>
              </w:rPr>
              <w:t>respect</w:t>
            </w:r>
            <w:r>
              <w:rPr>
                <w:spacing w:val="-8"/>
                <w:w w:val="95"/>
                <w:sz w:val="16"/>
              </w:rPr>
              <w:t xml:space="preserve"> </w:t>
            </w:r>
            <w:r>
              <w:rPr>
                <w:w w:val="95"/>
                <w:sz w:val="16"/>
              </w:rPr>
              <w:t>de</w:t>
            </w:r>
            <w:r>
              <w:rPr>
                <w:spacing w:val="-8"/>
                <w:w w:val="95"/>
                <w:sz w:val="16"/>
              </w:rPr>
              <w:t xml:space="preserve"> </w:t>
            </w:r>
            <w:r>
              <w:rPr>
                <w:w w:val="95"/>
                <w:sz w:val="16"/>
              </w:rPr>
              <w:t>la</w:t>
            </w:r>
            <w:r>
              <w:rPr>
                <w:spacing w:val="-8"/>
                <w:w w:val="95"/>
                <w:sz w:val="16"/>
              </w:rPr>
              <w:t xml:space="preserve"> </w:t>
            </w:r>
            <w:r>
              <w:rPr>
                <w:w w:val="95"/>
                <w:sz w:val="16"/>
              </w:rPr>
              <w:t>législation</w:t>
            </w:r>
            <w:r>
              <w:rPr>
                <w:spacing w:val="-8"/>
                <w:w w:val="95"/>
                <w:sz w:val="16"/>
              </w:rPr>
              <w:t xml:space="preserve"> </w:t>
            </w:r>
            <w:r>
              <w:rPr>
                <w:w w:val="95"/>
                <w:sz w:val="16"/>
              </w:rPr>
              <w:t>en</w:t>
            </w:r>
            <w:r>
              <w:rPr>
                <w:spacing w:val="-8"/>
                <w:w w:val="95"/>
                <w:sz w:val="16"/>
              </w:rPr>
              <w:t xml:space="preserve"> </w:t>
            </w:r>
            <w:r>
              <w:rPr>
                <w:w w:val="95"/>
                <w:sz w:val="16"/>
              </w:rPr>
              <w:t>vigueur</w:t>
            </w:r>
            <w:r>
              <w:rPr>
                <w:spacing w:val="-8"/>
                <w:w w:val="95"/>
                <w:sz w:val="16"/>
              </w:rPr>
              <w:t xml:space="preserve"> </w:t>
            </w:r>
            <w:r>
              <w:rPr>
                <w:w w:val="95"/>
                <w:sz w:val="16"/>
              </w:rPr>
              <w:t>et</w:t>
            </w:r>
            <w:r>
              <w:rPr>
                <w:spacing w:val="-8"/>
                <w:w w:val="95"/>
                <w:sz w:val="16"/>
              </w:rPr>
              <w:t xml:space="preserve"> </w:t>
            </w:r>
            <w:r>
              <w:rPr>
                <w:w w:val="95"/>
                <w:sz w:val="16"/>
              </w:rPr>
              <w:t>des</w:t>
            </w:r>
            <w:r>
              <w:rPr>
                <w:spacing w:val="-8"/>
                <w:w w:val="95"/>
                <w:sz w:val="16"/>
              </w:rPr>
              <w:t xml:space="preserve"> </w:t>
            </w:r>
            <w:r>
              <w:rPr>
                <w:w w:val="95"/>
                <w:sz w:val="16"/>
              </w:rPr>
              <w:t>protocoles</w:t>
            </w:r>
            <w:r>
              <w:rPr>
                <w:spacing w:val="-8"/>
                <w:w w:val="95"/>
                <w:sz w:val="16"/>
              </w:rPr>
              <w:t xml:space="preserve"> </w:t>
            </w:r>
            <w:r>
              <w:rPr>
                <w:w w:val="95"/>
                <w:sz w:val="16"/>
              </w:rPr>
              <w:t xml:space="preserve">de </w:t>
            </w:r>
            <w:r>
              <w:rPr>
                <w:sz w:val="16"/>
              </w:rPr>
              <w:t>l’établissement</w:t>
            </w:r>
          </w:p>
          <w:p w14:paraId="7E900BAC" w14:textId="77777777" w:rsidR="00C0112C" w:rsidRDefault="00CD3D10">
            <w:pPr>
              <w:pStyle w:val="TableParagraph"/>
              <w:spacing w:line="186" w:lineRule="exact"/>
              <w:rPr>
                <w:sz w:val="16"/>
              </w:rPr>
            </w:pPr>
            <w:r>
              <w:rPr>
                <w:w w:val="95"/>
                <w:sz w:val="16"/>
              </w:rPr>
              <w:t>Vérification de la prise de médicaments conformément à la prescription médicale</w:t>
            </w:r>
          </w:p>
        </w:tc>
      </w:tr>
      <w:tr w:rsidR="00C0112C" w14:paraId="7E900BAF" w14:textId="77777777">
        <w:trPr>
          <w:trHeight w:hRule="exact" w:val="607"/>
        </w:trPr>
        <w:tc>
          <w:tcPr>
            <w:tcW w:w="9904" w:type="dxa"/>
            <w:gridSpan w:val="2"/>
            <w:tcBorders>
              <w:top w:val="single" w:sz="2" w:space="0" w:color="000000"/>
              <w:bottom w:val="single" w:sz="2" w:space="0" w:color="000000"/>
            </w:tcBorders>
            <w:shd w:val="clear" w:color="auto" w:fill="D8D8D8"/>
          </w:tcPr>
          <w:p w14:paraId="7E900BAE" w14:textId="77777777" w:rsidR="00C0112C" w:rsidRDefault="00CD3D10">
            <w:pPr>
              <w:pStyle w:val="TableParagraph"/>
              <w:spacing w:before="169" w:line="164" w:lineRule="exact"/>
              <w:ind w:left="3991" w:right="96" w:hanging="3892"/>
              <w:rPr>
                <w:rFonts w:ascii="Lucida Sans" w:hAnsi="Lucida Sans"/>
                <w:b/>
                <w:sz w:val="16"/>
              </w:rPr>
            </w:pPr>
            <w:r>
              <w:rPr>
                <w:rFonts w:ascii="Lucida Sans" w:hAnsi="Lucida Sans"/>
                <w:b/>
                <w:w w:val="75"/>
                <w:sz w:val="16"/>
              </w:rPr>
              <w:t>2.3</w:t>
            </w:r>
            <w:r>
              <w:rPr>
                <w:rFonts w:ascii="Lucida Sans" w:hAnsi="Lucida Sans"/>
                <w:b/>
                <w:spacing w:val="-18"/>
                <w:w w:val="75"/>
                <w:sz w:val="16"/>
              </w:rPr>
              <w:t xml:space="preserve"> </w:t>
            </w:r>
            <w:r>
              <w:rPr>
                <w:rFonts w:ascii="Lucida Sans" w:hAnsi="Lucida Sans"/>
                <w:b/>
                <w:w w:val="75"/>
                <w:sz w:val="16"/>
              </w:rPr>
              <w:t>Assurer</w:t>
            </w:r>
            <w:r>
              <w:rPr>
                <w:rFonts w:ascii="Lucida Sans" w:hAnsi="Lucida Sans"/>
                <w:b/>
                <w:spacing w:val="-19"/>
                <w:w w:val="75"/>
                <w:sz w:val="16"/>
              </w:rPr>
              <w:t xml:space="preserve"> </w:t>
            </w:r>
            <w:r>
              <w:rPr>
                <w:rFonts w:ascii="Lucida Sans" w:hAnsi="Lucida Sans"/>
                <w:b/>
                <w:w w:val="75"/>
                <w:sz w:val="16"/>
              </w:rPr>
              <w:t>l’hygiène</w:t>
            </w:r>
            <w:r>
              <w:rPr>
                <w:rFonts w:ascii="Lucida Sans" w:hAnsi="Lucida Sans"/>
                <w:b/>
                <w:spacing w:val="-20"/>
                <w:w w:val="75"/>
                <w:sz w:val="16"/>
              </w:rPr>
              <w:t xml:space="preserve"> </w:t>
            </w:r>
            <w:r>
              <w:rPr>
                <w:rFonts w:ascii="Lucida Sans" w:hAnsi="Lucida Sans"/>
                <w:b/>
                <w:w w:val="75"/>
                <w:sz w:val="16"/>
              </w:rPr>
              <w:t>de</w:t>
            </w:r>
            <w:r>
              <w:rPr>
                <w:rFonts w:ascii="Lucida Sans" w:hAnsi="Lucida Sans"/>
                <w:b/>
                <w:spacing w:val="-19"/>
                <w:w w:val="75"/>
                <w:sz w:val="16"/>
              </w:rPr>
              <w:t xml:space="preserve"> </w:t>
            </w:r>
            <w:r>
              <w:rPr>
                <w:rFonts w:ascii="Lucida Sans" w:hAnsi="Lucida Sans"/>
                <w:b/>
                <w:w w:val="75"/>
                <w:sz w:val="16"/>
              </w:rPr>
              <w:t>l’environnement</w:t>
            </w:r>
            <w:r>
              <w:rPr>
                <w:rFonts w:ascii="Lucida Sans" w:hAnsi="Lucida Sans"/>
                <w:b/>
                <w:spacing w:val="-18"/>
                <w:w w:val="75"/>
                <w:sz w:val="16"/>
              </w:rPr>
              <w:t xml:space="preserve"> </w:t>
            </w:r>
            <w:r>
              <w:rPr>
                <w:rFonts w:ascii="Lucida Sans" w:hAnsi="Lucida Sans"/>
                <w:b/>
                <w:w w:val="75"/>
                <w:sz w:val="16"/>
              </w:rPr>
              <w:t>proche</w:t>
            </w:r>
            <w:r>
              <w:rPr>
                <w:rFonts w:ascii="Lucida Sans" w:hAnsi="Lucida Sans"/>
                <w:b/>
                <w:spacing w:val="-19"/>
                <w:w w:val="75"/>
                <w:sz w:val="16"/>
              </w:rPr>
              <w:t xml:space="preserve"> </w:t>
            </w:r>
            <w:r>
              <w:rPr>
                <w:rFonts w:ascii="Lucida Sans" w:hAnsi="Lucida Sans"/>
                <w:b/>
                <w:w w:val="75"/>
                <w:sz w:val="16"/>
              </w:rPr>
              <w:t>de</w:t>
            </w:r>
            <w:r>
              <w:rPr>
                <w:rFonts w:ascii="Lucida Sans" w:hAnsi="Lucida Sans"/>
                <w:b/>
                <w:spacing w:val="-18"/>
                <w:w w:val="75"/>
                <w:sz w:val="16"/>
              </w:rPr>
              <w:t xml:space="preserve"> </w:t>
            </w:r>
            <w:r>
              <w:rPr>
                <w:rFonts w:ascii="Lucida Sans" w:hAnsi="Lucida Sans"/>
                <w:b/>
                <w:w w:val="75"/>
                <w:sz w:val="16"/>
              </w:rPr>
              <w:t>la</w:t>
            </w:r>
            <w:r>
              <w:rPr>
                <w:rFonts w:ascii="Lucida Sans" w:hAnsi="Lucida Sans"/>
                <w:b/>
                <w:spacing w:val="-19"/>
                <w:w w:val="75"/>
                <w:sz w:val="16"/>
              </w:rPr>
              <w:t xml:space="preserve"> </w:t>
            </w:r>
            <w:r>
              <w:rPr>
                <w:rFonts w:ascii="Lucida Sans" w:hAnsi="Lucida Sans"/>
                <w:b/>
                <w:w w:val="75"/>
                <w:sz w:val="16"/>
              </w:rPr>
              <w:t>personne</w:t>
            </w:r>
            <w:r>
              <w:rPr>
                <w:rFonts w:ascii="Lucida Sans" w:hAnsi="Lucida Sans"/>
                <w:b/>
                <w:spacing w:val="-18"/>
                <w:w w:val="75"/>
                <w:sz w:val="16"/>
              </w:rPr>
              <w:t xml:space="preserve"> </w:t>
            </w:r>
            <w:r>
              <w:rPr>
                <w:rFonts w:ascii="Lucida Sans" w:hAnsi="Lucida Sans"/>
                <w:b/>
                <w:w w:val="75"/>
                <w:sz w:val="16"/>
              </w:rPr>
              <w:t>et</w:t>
            </w:r>
            <w:r>
              <w:rPr>
                <w:rFonts w:ascii="Lucida Sans" w:hAnsi="Lucida Sans"/>
                <w:b/>
                <w:spacing w:val="-20"/>
                <w:w w:val="75"/>
                <w:sz w:val="16"/>
              </w:rPr>
              <w:t xml:space="preserve"> </w:t>
            </w:r>
            <w:r>
              <w:rPr>
                <w:rFonts w:ascii="Lucida Sans" w:hAnsi="Lucida Sans"/>
                <w:b/>
                <w:w w:val="75"/>
                <w:sz w:val="16"/>
              </w:rPr>
              <w:t>veiller</w:t>
            </w:r>
            <w:r>
              <w:rPr>
                <w:rFonts w:ascii="Lucida Sans" w:hAnsi="Lucida Sans"/>
                <w:b/>
                <w:spacing w:val="-19"/>
                <w:w w:val="75"/>
                <w:sz w:val="16"/>
              </w:rPr>
              <w:t xml:space="preserve"> </w:t>
            </w:r>
            <w:r>
              <w:rPr>
                <w:rFonts w:ascii="Lucida Sans" w:hAnsi="Lucida Sans"/>
                <w:b/>
                <w:w w:val="75"/>
                <w:sz w:val="16"/>
              </w:rPr>
              <w:t>au</w:t>
            </w:r>
            <w:r>
              <w:rPr>
                <w:rFonts w:ascii="Lucida Sans" w:hAnsi="Lucida Sans"/>
                <w:b/>
                <w:spacing w:val="-19"/>
                <w:w w:val="75"/>
                <w:sz w:val="16"/>
              </w:rPr>
              <w:t xml:space="preserve"> </w:t>
            </w:r>
            <w:r>
              <w:rPr>
                <w:rFonts w:ascii="Lucida Sans" w:hAnsi="Lucida Sans"/>
                <w:b/>
                <w:w w:val="75"/>
                <w:sz w:val="16"/>
              </w:rPr>
              <w:t>bon</w:t>
            </w:r>
            <w:r>
              <w:rPr>
                <w:rFonts w:ascii="Lucida Sans" w:hAnsi="Lucida Sans"/>
                <w:b/>
                <w:spacing w:val="-18"/>
                <w:w w:val="75"/>
                <w:sz w:val="16"/>
              </w:rPr>
              <w:t xml:space="preserve"> </w:t>
            </w:r>
            <w:r>
              <w:rPr>
                <w:rFonts w:ascii="Lucida Sans" w:hAnsi="Lucida Sans"/>
                <w:b/>
                <w:w w:val="75"/>
                <w:sz w:val="16"/>
              </w:rPr>
              <w:t>état</w:t>
            </w:r>
            <w:r>
              <w:rPr>
                <w:rFonts w:ascii="Lucida Sans" w:hAnsi="Lucida Sans"/>
                <w:b/>
                <w:spacing w:val="-20"/>
                <w:w w:val="75"/>
                <w:sz w:val="16"/>
              </w:rPr>
              <w:t xml:space="preserve"> </w:t>
            </w:r>
            <w:r>
              <w:rPr>
                <w:rFonts w:ascii="Lucida Sans" w:hAnsi="Lucida Sans"/>
                <w:b/>
                <w:w w:val="75"/>
                <w:sz w:val="16"/>
              </w:rPr>
              <w:t>de</w:t>
            </w:r>
            <w:r>
              <w:rPr>
                <w:rFonts w:ascii="Lucida Sans" w:hAnsi="Lucida Sans"/>
                <w:b/>
                <w:spacing w:val="-19"/>
                <w:w w:val="75"/>
                <w:sz w:val="16"/>
              </w:rPr>
              <w:t xml:space="preserve"> </w:t>
            </w:r>
            <w:r>
              <w:rPr>
                <w:rFonts w:ascii="Lucida Sans" w:hAnsi="Lucida Sans"/>
                <w:b/>
                <w:w w:val="75"/>
                <w:sz w:val="16"/>
              </w:rPr>
              <w:t>fonctionnement</w:t>
            </w:r>
            <w:r>
              <w:rPr>
                <w:rFonts w:ascii="Lucida Sans" w:hAnsi="Lucida Sans"/>
                <w:b/>
                <w:spacing w:val="-19"/>
                <w:w w:val="75"/>
                <w:sz w:val="16"/>
              </w:rPr>
              <w:t xml:space="preserve"> </w:t>
            </w:r>
            <w:r>
              <w:rPr>
                <w:rFonts w:ascii="Lucida Sans" w:hAnsi="Lucida Sans"/>
                <w:b/>
                <w:w w:val="75"/>
                <w:sz w:val="16"/>
              </w:rPr>
              <w:t>du</w:t>
            </w:r>
            <w:r>
              <w:rPr>
                <w:rFonts w:ascii="Lucida Sans" w:hAnsi="Lucida Sans"/>
                <w:b/>
                <w:spacing w:val="-18"/>
                <w:w w:val="75"/>
                <w:sz w:val="16"/>
              </w:rPr>
              <w:t xml:space="preserve"> </w:t>
            </w:r>
            <w:r>
              <w:rPr>
                <w:rFonts w:ascii="Lucida Sans" w:hAnsi="Lucida Sans"/>
                <w:b/>
                <w:w w:val="75"/>
                <w:sz w:val="16"/>
              </w:rPr>
              <w:t>lit,</w:t>
            </w:r>
            <w:r>
              <w:rPr>
                <w:rFonts w:ascii="Lucida Sans" w:hAnsi="Lucida Sans"/>
                <w:b/>
                <w:spacing w:val="-19"/>
                <w:w w:val="75"/>
                <w:sz w:val="16"/>
              </w:rPr>
              <w:t xml:space="preserve"> </w:t>
            </w:r>
            <w:r>
              <w:rPr>
                <w:rFonts w:ascii="Lucida Sans" w:hAnsi="Lucida Sans"/>
                <w:b/>
                <w:w w:val="75"/>
                <w:sz w:val="16"/>
              </w:rPr>
              <w:t>des</w:t>
            </w:r>
            <w:r>
              <w:rPr>
                <w:rFonts w:ascii="Lucida Sans" w:hAnsi="Lucida Sans"/>
                <w:b/>
                <w:spacing w:val="-19"/>
                <w:w w:val="75"/>
                <w:sz w:val="16"/>
              </w:rPr>
              <w:t xml:space="preserve"> </w:t>
            </w:r>
            <w:r>
              <w:rPr>
                <w:rFonts w:ascii="Lucida Sans" w:hAnsi="Lucida Sans"/>
                <w:b/>
                <w:w w:val="75"/>
                <w:sz w:val="16"/>
              </w:rPr>
              <w:t>aides</w:t>
            </w:r>
            <w:r>
              <w:rPr>
                <w:rFonts w:ascii="Lucida Sans" w:hAnsi="Lucida Sans"/>
                <w:b/>
                <w:spacing w:val="-19"/>
                <w:w w:val="75"/>
                <w:sz w:val="16"/>
              </w:rPr>
              <w:t xml:space="preserve"> </w:t>
            </w:r>
            <w:r>
              <w:rPr>
                <w:rFonts w:ascii="Lucida Sans" w:hAnsi="Lucida Sans"/>
                <w:b/>
                <w:w w:val="75"/>
                <w:sz w:val="16"/>
              </w:rPr>
              <w:t>techniques,</w:t>
            </w:r>
            <w:r>
              <w:rPr>
                <w:rFonts w:ascii="Lucida Sans" w:hAnsi="Lucida Sans"/>
                <w:b/>
                <w:spacing w:val="-19"/>
                <w:w w:val="75"/>
                <w:sz w:val="16"/>
              </w:rPr>
              <w:t xml:space="preserve"> </w:t>
            </w:r>
            <w:r>
              <w:rPr>
                <w:rFonts w:ascii="Lucida Sans" w:hAnsi="Lucida Sans"/>
                <w:b/>
                <w:w w:val="75"/>
                <w:sz w:val="16"/>
              </w:rPr>
              <w:t>des</w:t>
            </w:r>
            <w:r>
              <w:rPr>
                <w:rFonts w:ascii="Lucida Sans" w:hAnsi="Lucida Sans"/>
                <w:b/>
                <w:spacing w:val="-19"/>
                <w:w w:val="75"/>
                <w:sz w:val="16"/>
              </w:rPr>
              <w:t xml:space="preserve"> </w:t>
            </w:r>
            <w:r>
              <w:rPr>
                <w:rFonts w:ascii="Lucida Sans" w:hAnsi="Lucida Sans"/>
                <w:b/>
                <w:w w:val="75"/>
                <w:sz w:val="16"/>
              </w:rPr>
              <w:t>dispositifs</w:t>
            </w:r>
            <w:r>
              <w:rPr>
                <w:rFonts w:ascii="Lucida Sans" w:hAnsi="Lucida Sans"/>
                <w:b/>
                <w:spacing w:val="-19"/>
                <w:w w:val="75"/>
                <w:sz w:val="16"/>
              </w:rPr>
              <w:t xml:space="preserve"> </w:t>
            </w:r>
            <w:r>
              <w:rPr>
                <w:rFonts w:ascii="Lucida Sans" w:hAnsi="Lucida Sans"/>
                <w:b/>
                <w:w w:val="75"/>
                <w:sz w:val="16"/>
              </w:rPr>
              <w:t>médicaux</w:t>
            </w:r>
            <w:r>
              <w:rPr>
                <w:rFonts w:ascii="Lucida Sans" w:hAnsi="Lucida Sans"/>
                <w:b/>
                <w:spacing w:val="-19"/>
                <w:w w:val="75"/>
                <w:sz w:val="16"/>
              </w:rPr>
              <w:t xml:space="preserve"> </w:t>
            </w:r>
            <w:r>
              <w:rPr>
                <w:rFonts w:ascii="Lucida Sans" w:hAnsi="Lucida Sans"/>
                <w:b/>
                <w:w w:val="75"/>
                <w:sz w:val="16"/>
              </w:rPr>
              <w:t>dans l’environnement</w:t>
            </w:r>
            <w:r>
              <w:rPr>
                <w:rFonts w:ascii="Lucida Sans" w:hAnsi="Lucida Sans"/>
                <w:b/>
                <w:spacing w:val="-17"/>
                <w:w w:val="75"/>
                <w:sz w:val="16"/>
              </w:rPr>
              <w:t xml:space="preserve"> </w:t>
            </w:r>
            <w:r>
              <w:rPr>
                <w:rFonts w:ascii="Lucida Sans" w:hAnsi="Lucida Sans"/>
                <w:b/>
                <w:w w:val="75"/>
                <w:sz w:val="16"/>
              </w:rPr>
              <w:t>de</w:t>
            </w:r>
            <w:r>
              <w:rPr>
                <w:rFonts w:ascii="Lucida Sans" w:hAnsi="Lucida Sans"/>
                <w:b/>
                <w:spacing w:val="-17"/>
                <w:w w:val="75"/>
                <w:sz w:val="16"/>
              </w:rPr>
              <w:t xml:space="preserve"> </w:t>
            </w:r>
            <w:r>
              <w:rPr>
                <w:rFonts w:ascii="Lucida Sans" w:hAnsi="Lucida Sans"/>
                <w:b/>
                <w:w w:val="75"/>
                <w:sz w:val="16"/>
              </w:rPr>
              <w:t>la</w:t>
            </w:r>
            <w:r>
              <w:rPr>
                <w:rFonts w:ascii="Lucida Sans" w:hAnsi="Lucida Sans"/>
                <w:b/>
                <w:spacing w:val="-17"/>
                <w:w w:val="75"/>
                <w:sz w:val="16"/>
              </w:rPr>
              <w:t xml:space="preserve"> </w:t>
            </w:r>
            <w:r>
              <w:rPr>
                <w:rFonts w:ascii="Lucida Sans" w:hAnsi="Lucida Sans"/>
                <w:b/>
                <w:w w:val="75"/>
                <w:sz w:val="16"/>
              </w:rPr>
              <w:t>personne</w:t>
            </w:r>
          </w:p>
        </w:tc>
      </w:tr>
      <w:tr w:rsidR="00C0112C" w14:paraId="7E900BBA" w14:textId="77777777">
        <w:trPr>
          <w:trHeight w:hRule="exact" w:val="443"/>
        </w:trPr>
        <w:tc>
          <w:tcPr>
            <w:tcW w:w="3336" w:type="dxa"/>
            <w:tcBorders>
              <w:top w:val="single" w:sz="2" w:space="0" w:color="000000"/>
              <w:bottom w:val="single" w:sz="2" w:space="0" w:color="000000"/>
              <w:right w:val="single" w:sz="2" w:space="0" w:color="000000"/>
            </w:tcBorders>
          </w:tcPr>
          <w:p w14:paraId="7E900BB0" w14:textId="77777777" w:rsidR="00C0112C" w:rsidRDefault="00CD3D10">
            <w:pPr>
              <w:pStyle w:val="TableParagraph"/>
              <w:spacing w:before="148"/>
              <w:rPr>
                <w:sz w:val="16"/>
              </w:rPr>
            </w:pPr>
            <w:r>
              <w:rPr>
                <w:w w:val="90"/>
                <w:sz w:val="16"/>
              </w:rPr>
              <w:t>2.3.1 Entretenir les locaux collectifs</w:t>
            </w:r>
          </w:p>
        </w:tc>
        <w:tc>
          <w:tcPr>
            <w:tcW w:w="6568" w:type="dxa"/>
            <w:vMerge w:val="restart"/>
            <w:tcBorders>
              <w:top w:val="single" w:sz="2" w:space="0" w:color="000000"/>
              <w:left w:val="single" w:sz="2" w:space="0" w:color="000000"/>
            </w:tcBorders>
          </w:tcPr>
          <w:p w14:paraId="7E900BB1" w14:textId="77777777" w:rsidR="00C0112C" w:rsidRDefault="00C0112C">
            <w:pPr>
              <w:pStyle w:val="TableParagraph"/>
              <w:spacing w:before="1"/>
              <w:ind w:left="0"/>
              <w:rPr>
                <w:sz w:val="18"/>
              </w:rPr>
            </w:pPr>
          </w:p>
          <w:p w14:paraId="7E900BB2" w14:textId="77777777" w:rsidR="00C0112C" w:rsidRDefault="00CD3D10">
            <w:pPr>
              <w:pStyle w:val="TableParagraph"/>
              <w:spacing w:line="191" w:lineRule="exact"/>
              <w:rPr>
                <w:sz w:val="16"/>
              </w:rPr>
            </w:pPr>
            <w:r>
              <w:rPr>
                <w:w w:val="95"/>
                <w:sz w:val="16"/>
              </w:rPr>
              <w:t>Maîtrise des techniques, adaptées à la situation :</w:t>
            </w:r>
          </w:p>
          <w:p w14:paraId="7E900BB3" w14:textId="77777777" w:rsidR="00C0112C" w:rsidRDefault="00CD3D10">
            <w:pPr>
              <w:pStyle w:val="TableParagraph"/>
              <w:numPr>
                <w:ilvl w:val="0"/>
                <w:numId w:val="90"/>
              </w:numPr>
              <w:tabs>
                <w:tab w:val="left" w:pos="225"/>
              </w:tabs>
              <w:spacing w:line="181" w:lineRule="exact"/>
              <w:ind w:hanging="124"/>
              <w:rPr>
                <w:sz w:val="16"/>
              </w:rPr>
            </w:pPr>
            <w:r>
              <w:rPr>
                <w:w w:val="95"/>
                <w:sz w:val="16"/>
              </w:rPr>
              <w:t>respect</w:t>
            </w:r>
            <w:r>
              <w:rPr>
                <w:spacing w:val="-19"/>
                <w:w w:val="95"/>
                <w:sz w:val="16"/>
              </w:rPr>
              <w:t xml:space="preserve"> </w:t>
            </w:r>
            <w:r>
              <w:rPr>
                <w:w w:val="95"/>
                <w:sz w:val="16"/>
              </w:rPr>
              <w:t>des</w:t>
            </w:r>
            <w:r>
              <w:rPr>
                <w:spacing w:val="-19"/>
                <w:w w:val="95"/>
                <w:sz w:val="16"/>
              </w:rPr>
              <w:t xml:space="preserve"> </w:t>
            </w:r>
            <w:r>
              <w:rPr>
                <w:w w:val="95"/>
                <w:sz w:val="16"/>
              </w:rPr>
              <w:t>protocoles</w:t>
            </w:r>
            <w:r>
              <w:rPr>
                <w:spacing w:val="-19"/>
                <w:w w:val="95"/>
                <w:sz w:val="16"/>
              </w:rPr>
              <w:t xml:space="preserve"> </w:t>
            </w:r>
            <w:r>
              <w:rPr>
                <w:w w:val="95"/>
                <w:sz w:val="16"/>
              </w:rPr>
              <w:t>en</w:t>
            </w:r>
            <w:r>
              <w:rPr>
                <w:spacing w:val="-19"/>
                <w:w w:val="95"/>
                <w:sz w:val="16"/>
              </w:rPr>
              <w:t xml:space="preserve"> </w:t>
            </w:r>
            <w:r>
              <w:rPr>
                <w:w w:val="95"/>
                <w:sz w:val="16"/>
              </w:rPr>
              <w:t>fonction</w:t>
            </w:r>
            <w:r>
              <w:rPr>
                <w:spacing w:val="-19"/>
                <w:w w:val="95"/>
                <w:sz w:val="16"/>
              </w:rPr>
              <w:t xml:space="preserve"> </w:t>
            </w:r>
            <w:r>
              <w:rPr>
                <w:w w:val="95"/>
                <w:sz w:val="16"/>
              </w:rPr>
              <w:t>du</w:t>
            </w:r>
            <w:r>
              <w:rPr>
                <w:spacing w:val="-19"/>
                <w:w w:val="95"/>
                <w:sz w:val="16"/>
              </w:rPr>
              <w:t xml:space="preserve"> </w:t>
            </w:r>
            <w:r>
              <w:rPr>
                <w:w w:val="95"/>
                <w:sz w:val="16"/>
              </w:rPr>
              <w:t>contexte</w:t>
            </w:r>
            <w:r>
              <w:rPr>
                <w:spacing w:val="-27"/>
                <w:w w:val="95"/>
                <w:sz w:val="16"/>
              </w:rPr>
              <w:t xml:space="preserve"> </w:t>
            </w:r>
            <w:r>
              <w:rPr>
                <w:w w:val="95"/>
                <w:sz w:val="16"/>
              </w:rPr>
              <w:t>;</w:t>
            </w:r>
          </w:p>
          <w:p w14:paraId="7E900BB4" w14:textId="77777777" w:rsidR="00C0112C" w:rsidRDefault="00CD3D10">
            <w:pPr>
              <w:pStyle w:val="TableParagraph"/>
              <w:numPr>
                <w:ilvl w:val="0"/>
                <w:numId w:val="90"/>
              </w:numPr>
              <w:tabs>
                <w:tab w:val="left" w:pos="225"/>
              </w:tabs>
              <w:spacing w:line="176" w:lineRule="exact"/>
              <w:ind w:left="224"/>
              <w:rPr>
                <w:sz w:val="16"/>
              </w:rPr>
            </w:pPr>
            <w:r>
              <w:rPr>
                <w:w w:val="95"/>
                <w:sz w:val="16"/>
              </w:rPr>
              <w:t>respect</w:t>
            </w:r>
            <w:r>
              <w:rPr>
                <w:spacing w:val="-18"/>
                <w:w w:val="95"/>
                <w:sz w:val="16"/>
              </w:rPr>
              <w:t xml:space="preserve"> </w:t>
            </w:r>
            <w:r>
              <w:rPr>
                <w:w w:val="95"/>
                <w:sz w:val="16"/>
              </w:rPr>
              <w:t>des</w:t>
            </w:r>
            <w:r>
              <w:rPr>
                <w:spacing w:val="-18"/>
                <w:w w:val="95"/>
                <w:sz w:val="16"/>
              </w:rPr>
              <w:t xml:space="preserve"> </w:t>
            </w:r>
            <w:r>
              <w:rPr>
                <w:w w:val="95"/>
                <w:sz w:val="16"/>
              </w:rPr>
              <w:t>règles</w:t>
            </w:r>
            <w:r>
              <w:rPr>
                <w:spacing w:val="-18"/>
                <w:w w:val="95"/>
                <w:sz w:val="16"/>
              </w:rPr>
              <w:t xml:space="preserve"> </w:t>
            </w:r>
            <w:r>
              <w:rPr>
                <w:w w:val="95"/>
                <w:sz w:val="16"/>
              </w:rPr>
              <w:t>d’hygiène,</w:t>
            </w:r>
            <w:r>
              <w:rPr>
                <w:spacing w:val="-18"/>
                <w:w w:val="95"/>
                <w:sz w:val="16"/>
              </w:rPr>
              <w:t xml:space="preserve"> </w:t>
            </w:r>
            <w:r>
              <w:rPr>
                <w:w w:val="95"/>
                <w:sz w:val="16"/>
              </w:rPr>
              <w:t>d’économie,</w:t>
            </w:r>
            <w:r>
              <w:rPr>
                <w:spacing w:val="-18"/>
                <w:w w:val="95"/>
                <w:sz w:val="16"/>
              </w:rPr>
              <w:t xml:space="preserve"> </w:t>
            </w:r>
            <w:r>
              <w:rPr>
                <w:w w:val="95"/>
                <w:sz w:val="16"/>
              </w:rPr>
              <w:t>de</w:t>
            </w:r>
            <w:r>
              <w:rPr>
                <w:spacing w:val="-18"/>
                <w:w w:val="95"/>
                <w:sz w:val="16"/>
              </w:rPr>
              <w:t xml:space="preserve"> </w:t>
            </w:r>
            <w:r>
              <w:rPr>
                <w:w w:val="95"/>
                <w:sz w:val="16"/>
              </w:rPr>
              <w:t>sécurité</w:t>
            </w:r>
            <w:r>
              <w:rPr>
                <w:spacing w:val="-18"/>
                <w:w w:val="95"/>
                <w:sz w:val="16"/>
              </w:rPr>
              <w:t xml:space="preserve"> </w:t>
            </w:r>
            <w:r>
              <w:rPr>
                <w:w w:val="95"/>
                <w:sz w:val="16"/>
              </w:rPr>
              <w:t>et</w:t>
            </w:r>
            <w:r>
              <w:rPr>
                <w:spacing w:val="-18"/>
                <w:w w:val="95"/>
                <w:sz w:val="16"/>
              </w:rPr>
              <w:t xml:space="preserve"> </w:t>
            </w:r>
            <w:r>
              <w:rPr>
                <w:w w:val="95"/>
                <w:sz w:val="16"/>
              </w:rPr>
              <w:t>d’ergonomie</w:t>
            </w:r>
            <w:r>
              <w:rPr>
                <w:spacing w:val="-26"/>
                <w:w w:val="95"/>
                <w:sz w:val="16"/>
              </w:rPr>
              <w:t xml:space="preserve"> </w:t>
            </w:r>
            <w:r>
              <w:rPr>
                <w:w w:val="95"/>
                <w:sz w:val="16"/>
              </w:rPr>
              <w:t>;</w:t>
            </w:r>
          </w:p>
          <w:p w14:paraId="7E900BB5" w14:textId="77777777" w:rsidR="00C0112C" w:rsidRDefault="00CD3D10">
            <w:pPr>
              <w:pStyle w:val="TableParagraph"/>
              <w:numPr>
                <w:ilvl w:val="0"/>
                <w:numId w:val="90"/>
              </w:numPr>
              <w:tabs>
                <w:tab w:val="left" w:pos="225"/>
              </w:tabs>
              <w:spacing w:before="11" w:line="164" w:lineRule="exact"/>
              <w:ind w:right="266" w:hanging="124"/>
              <w:rPr>
                <w:sz w:val="16"/>
              </w:rPr>
            </w:pPr>
            <w:r>
              <w:rPr>
                <w:w w:val="95"/>
                <w:sz w:val="16"/>
              </w:rPr>
              <w:t>choix</w:t>
            </w:r>
            <w:r>
              <w:rPr>
                <w:spacing w:val="-17"/>
                <w:w w:val="95"/>
                <w:sz w:val="16"/>
              </w:rPr>
              <w:t xml:space="preserve"> </w:t>
            </w:r>
            <w:r>
              <w:rPr>
                <w:w w:val="95"/>
                <w:sz w:val="16"/>
              </w:rPr>
              <w:t>et</w:t>
            </w:r>
            <w:r>
              <w:rPr>
                <w:spacing w:val="-16"/>
                <w:w w:val="95"/>
                <w:sz w:val="16"/>
              </w:rPr>
              <w:t xml:space="preserve"> </w:t>
            </w:r>
            <w:r>
              <w:rPr>
                <w:w w:val="95"/>
                <w:sz w:val="16"/>
              </w:rPr>
              <w:t>utilisation</w:t>
            </w:r>
            <w:r>
              <w:rPr>
                <w:spacing w:val="-17"/>
                <w:w w:val="95"/>
                <w:sz w:val="16"/>
              </w:rPr>
              <w:t xml:space="preserve"> </w:t>
            </w:r>
            <w:r>
              <w:rPr>
                <w:w w:val="95"/>
                <w:sz w:val="16"/>
              </w:rPr>
              <w:t>rationnelle</w:t>
            </w:r>
            <w:r>
              <w:rPr>
                <w:spacing w:val="-17"/>
                <w:w w:val="95"/>
                <w:sz w:val="16"/>
              </w:rPr>
              <w:t xml:space="preserve"> </w:t>
            </w:r>
            <w:r>
              <w:rPr>
                <w:w w:val="95"/>
                <w:sz w:val="16"/>
              </w:rPr>
              <w:t>des</w:t>
            </w:r>
            <w:r>
              <w:rPr>
                <w:spacing w:val="-16"/>
                <w:w w:val="95"/>
                <w:sz w:val="16"/>
              </w:rPr>
              <w:t xml:space="preserve"> </w:t>
            </w:r>
            <w:r>
              <w:rPr>
                <w:w w:val="95"/>
                <w:sz w:val="16"/>
              </w:rPr>
              <w:t>différents</w:t>
            </w:r>
            <w:r>
              <w:rPr>
                <w:spacing w:val="-17"/>
                <w:w w:val="95"/>
                <w:sz w:val="16"/>
              </w:rPr>
              <w:t xml:space="preserve"> </w:t>
            </w:r>
            <w:r>
              <w:rPr>
                <w:w w:val="95"/>
                <w:sz w:val="16"/>
              </w:rPr>
              <w:t>matériels</w:t>
            </w:r>
            <w:r>
              <w:rPr>
                <w:spacing w:val="-17"/>
                <w:w w:val="95"/>
                <w:sz w:val="16"/>
              </w:rPr>
              <w:t xml:space="preserve"> </w:t>
            </w:r>
            <w:r>
              <w:rPr>
                <w:w w:val="95"/>
                <w:sz w:val="16"/>
              </w:rPr>
              <w:t>et</w:t>
            </w:r>
            <w:r>
              <w:rPr>
                <w:spacing w:val="-17"/>
                <w:w w:val="95"/>
                <w:sz w:val="16"/>
              </w:rPr>
              <w:t xml:space="preserve"> </w:t>
            </w:r>
            <w:r>
              <w:rPr>
                <w:w w:val="95"/>
                <w:sz w:val="16"/>
              </w:rPr>
              <w:t>produits</w:t>
            </w:r>
            <w:r>
              <w:rPr>
                <w:spacing w:val="-17"/>
                <w:w w:val="95"/>
                <w:sz w:val="16"/>
              </w:rPr>
              <w:t xml:space="preserve"> </w:t>
            </w:r>
            <w:r>
              <w:rPr>
                <w:w w:val="95"/>
                <w:sz w:val="16"/>
              </w:rPr>
              <w:t>en</w:t>
            </w:r>
            <w:r>
              <w:rPr>
                <w:spacing w:val="-17"/>
                <w:w w:val="95"/>
                <w:sz w:val="16"/>
              </w:rPr>
              <w:t xml:space="preserve"> </w:t>
            </w:r>
            <w:r>
              <w:rPr>
                <w:w w:val="95"/>
                <w:sz w:val="16"/>
              </w:rPr>
              <w:t>prenant</w:t>
            </w:r>
            <w:r>
              <w:rPr>
                <w:spacing w:val="-17"/>
                <w:w w:val="95"/>
                <w:sz w:val="16"/>
              </w:rPr>
              <w:t xml:space="preserve"> </w:t>
            </w:r>
            <w:r>
              <w:rPr>
                <w:w w:val="95"/>
                <w:sz w:val="16"/>
              </w:rPr>
              <w:t>en</w:t>
            </w:r>
            <w:r>
              <w:rPr>
                <w:spacing w:val="-17"/>
                <w:w w:val="95"/>
                <w:sz w:val="16"/>
              </w:rPr>
              <w:t xml:space="preserve"> </w:t>
            </w:r>
            <w:r>
              <w:rPr>
                <w:w w:val="95"/>
                <w:sz w:val="16"/>
              </w:rPr>
              <w:t>compte</w:t>
            </w:r>
            <w:r>
              <w:rPr>
                <w:spacing w:val="-17"/>
                <w:w w:val="95"/>
                <w:sz w:val="16"/>
              </w:rPr>
              <w:t xml:space="preserve"> </w:t>
            </w:r>
            <w:r>
              <w:rPr>
                <w:w w:val="95"/>
                <w:sz w:val="16"/>
              </w:rPr>
              <w:t>la</w:t>
            </w:r>
            <w:r>
              <w:rPr>
                <w:spacing w:val="-16"/>
                <w:w w:val="95"/>
                <w:sz w:val="16"/>
              </w:rPr>
              <w:t xml:space="preserve"> </w:t>
            </w:r>
            <w:r>
              <w:rPr>
                <w:w w:val="95"/>
                <w:sz w:val="16"/>
              </w:rPr>
              <w:t xml:space="preserve">dimension </w:t>
            </w:r>
            <w:r>
              <w:rPr>
                <w:w w:val="90"/>
                <w:sz w:val="16"/>
              </w:rPr>
              <w:t>développement durable et les enjeux de santé environnement</w:t>
            </w:r>
            <w:r>
              <w:rPr>
                <w:spacing w:val="28"/>
                <w:w w:val="90"/>
                <w:sz w:val="16"/>
              </w:rPr>
              <w:t xml:space="preserve"> </w:t>
            </w:r>
            <w:r>
              <w:rPr>
                <w:w w:val="90"/>
                <w:sz w:val="16"/>
              </w:rPr>
              <w:t>;</w:t>
            </w:r>
          </w:p>
          <w:p w14:paraId="7E900BB6" w14:textId="77777777" w:rsidR="00C0112C" w:rsidRDefault="00CD3D10">
            <w:pPr>
              <w:pStyle w:val="TableParagraph"/>
              <w:numPr>
                <w:ilvl w:val="0"/>
                <w:numId w:val="90"/>
              </w:numPr>
              <w:tabs>
                <w:tab w:val="left" w:pos="225"/>
              </w:tabs>
              <w:spacing w:line="176" w:lineRule="exact"/>
              <w:ind w:left="224"/>
              <w:rPr>
                <w:sz w:val="16"/>
              </w:rPr>
            </w:pPr>
            <w:r>
              <w:rPr>
                <w:w w:val="90"/>
                <w:sz w:val="16"/>
              </w:rPr>
              <w:t xml:space="preserve">utilisation des équipements de protection individuelle </w:t>
            </w:r>
            <w:r>
              <w:rPr>
                <w:spacing w:val="1"/>
                <w:w w:val="90"/>
                <w:sz w:val="16"/>
              </w:rPr>
              <w:t xml:space="preserve"> </w:t>
            </w:r>
            <w:r>
              <w:rPr>
                <w:w w:val="90"/>
                <w:sz w:val="16"/>
              </w:rPr>
              <w:t>adaptés ;</w:t>
            </w:r>
          </w:p>
          <w:p w14:paraId="7E900BB7" w14:textId="77777777" w:rsidR="00C0112C" w:rsidRDefault="00CD3D10">
            <w:pPr>
              <w:pStyle w:val="TableParagraph"/>
              <w:numPr>
                <w:ilvl w:val="0"/>
                <w:numId w:val="90"/>
              </w:numPr>
              <w:tabs>
                <w:tab w:val="left" w:pos="225"/>
              </w:tabs>
              <w:spacing w:line="176" w:lineRule="exact"/>
              <w:ind w:left="224"/>
              <w:rPr>
                <w:sz w:val="16"/>
              </w:rPr>
            </w:pPr>
            <w:r>
              <w:rPr>
                <w:w w:val="90"/>
                <w:sz w:val="16"/>
              </w:rPr>
              <w:t>qualité du</w:t>
            </w:r>
            <w:r>
              <w:rPr>
                <w:spacing w:val="4"/>
                <w:w w:val="90"/>
                <w:sz w:val="16"/>
              </w:rPr>
              <w:t xml:space="preserve"> </w:t>
            </w:r>
            <w:r>
              <w:rPr>
                <w:w w:val="90"/>
                <w:sz w:val="16"/>
              </w:rPr>
              <w:t>résultat.</w:t>
            </w:r>
          </w:p>
          <w:p w14:paraId="7E900BB8" w14:textId="77777777" w:rsidR="00C0112C" w:rsidRDefault="00CD3D10">
            <w:pPr>
              <w:pStyle w:val="TableParagraph"/>
              <w:spacing w:before="1" w:line="176" w:lineRule="exact"/>
              <w:ind w:right="2378"/>
              <w:rPr>
                <w:sz w:val="16"/>
              </w:rPr>
            </w:pPr>
            <w:r>
              <w:rPr>
                <w:w w:val="95"/>
                <w:sz w:val="16"/>
              </w:rPr>
              <w:t>Prise</w:t>
            </w:r>
            <w:r>
              <w:rPr>
                <w:spacing w:val="-9"/>
                <w:w w:val="95"/>
                <w:sz w:val="16"/>
              </w:rPr>
              <w:t xml:space="preserve"> </w:t>
            </w:r>
            <w:r>
              <w:rPr>
                <w:w w:val="95"/>
                <w:sz w:val="16"/>
              </w:rPr>
              <w:t>en</w:t>
            </w:r>
            <w:r>
              <w:rPr>
                <w:spacing w:val="-9"/>
                <w:w w:val="95"/>
                <w:sz w:val="16"/>
              </w:rPr>
              <w:t xml:space="preserve"> </w:t>
            </w:r>
            <w:r>
              <w:rPr>
                <w:w w:val="95"/>
                <w:sz w:val="16"/>
              </w:rPr>
              <w:t>compte</w:t>
            </w:r>
            <w:r>
              <w:rPr>
                <w:spacing w:val="-10"/>
                <w:w w:val="95"/>
                <w:sz w:val="16"/>
              </w:rPr>
              <w:t xml:space="preserve"> </w:t>
            </w:r>
            <w:r>
              <w:rPr>
                <w:w w:val="95"/>
                <w:sz w:val="16"/>
              </w:rPr>
              <w:t>de</w:t>
            </w:r>
            <w:r>
              <w:rPr>
                <w:spacing w:val="-9"/>
                <w:w w:val="95"/>
                <w:sz w:val="16"/>
              </w:rPr>
              <w:t xml:space="preserve"> </w:t>
            </w:r>
            <w:r>
              <w:rPr>
                <w:w w:val="95"/>
                <w:sz w:val="16"/>
              </w:rPr>
              <w:t>la</w:t>
            </w:r>
            <w:r>
              <w:rPr>
                <w:spacing w:val="-9"/>
                <w:w w:val="95"/>
                <w:sz w:val="16"/>
              </w:rPr>
              <w:t xml:space="preserve"> </w:t>
            </w:r>
            <w:r>
              <w:rPr>
                <w:w w:val="95"/>
                <w:sz w:val="16"/>
              </w:rPr>
              <w:t>prévention</w:t>
            </w:r>
            <w:r>
              <w:rPr>
                <w:spacing w:val="-9"/>
                <w:w w:val="95"/>
                <w:sz w:val="16"/>
              </w:rPr>
              <w:t xml:space="preserve"> </w:t>
            </w:r>
            <w:r>
              <w:rPr>
                <w:w w:val="95"/>
                <w:sz w:val="16"/>
              </w:rPr>
              <w:t>des</w:t>
            </w:r>
            <w:r>
              <w:rPr>
                <w:spacing w:val="-9"/>
                <w:w w:val="95"/>
                <w:sz w:val="16"/>
              </w:rPr>
              <w:t xml:space="preserve"> </w:t>
            </w:r>
            <w:r>
              <w:rPr>
                <w:w w:val="95"/>
                <w:sz w:val="16"/>
              </w:rPr>
              <w:t>infections</w:t>
            </w:r>
            <w:r>
              <w:rPr>
                <w:spacing w:val="-9"/>
                <w:w w:val="95"/>
                <w:sz w:val="16"/>
              </w:rPr>
              <w:t xml:space="preserve"> </w:t>
            </w:r>
            <w:r>
              <w:rPr>
                <w:w w:val="95"/>
                <w:sz w:val="16"/>
              </w:rPr>
              <w:t>associées</w:t>
            </w:r>
            <w:r>
              <w:rPr>
                <w:spacing w:val="-9"/>
                <w:w w:val="95"/>
                <w:sz w:val="16"/>
              </w:rPr>
              <w:t xml:space="preserve"> </w:t>
            </w:r>
            <w:r>
              <w:rPr>
                <w:w w:val="95"/>
                <w:sz w:val="16"/>
              </w:rPr>
              <w:t>aux</w:t>
            </w:r>
            <w:r>
              <w:rPr>
                <w:spacing w:val="-9"/>
                <w:w w:val="95"/>
                <w:sz w:val="16"/>
              </w:rPr>
              <w:t xml:space="preserve"> </w:t>
            </w:r>
            <w:r>
              <w:rPr>
                <w:w w:val="95"/>
                <w:sz w:val="16"/>
              </w:rPr>
              <w:t>soins Satisfaction</w:t>
            </w:r>
            <w:r>
              <w:rPr>
                <w:spacing w:val="-13"/>
                <w:w w:val="95"/>
                <w:sz w:val="16"/>
              </w:rPr>
              <w:t xml:space="preserve"> </w:t>
            </w:r>
            <w:r>
              <w:rPr>
                <w:w w:val="95"/>
                <w:sz w:val="16"/>
              </w:rPr>
              <w:t>de</w:t>
            </w:r>
            <w:r>
              <w:rPr>
                <w:spacing w:val="-13"/>
                <w:w w:val="95"/>
                <w:sz w:val="16"/>
              </w:rPr>
              <w:t xml:space="preserve"> </w:t>
            </w:r>
            <w:r>
              <w:rPr>
                <w:w w:val="95"/>
                <w:sz w:val="16"/>
              </w:rPr>
              <w:t>la</w:t>
            </w:r>
            <w:r>
              <w:rPr>
                <w:spacing w:val="-13"/>
                <w:w w:val="95"/>
                <w:sz w:val="16"/>
              </w:rPr>
              <w:t xml:space="preserve"> </w:t>
            </w:r>
            <w:r>
              <w:rPr>
                <w:w w:val="95"/>
                <w:sz w:val="16"/>
              </w:rPr>
              <w:t>personne,</w:t>
            </w:r>
            <w:r>
              <w:rPr>
                <w:spacing w:val="-13"/>
                <w:w w:val="95"/>
                <w:sz w:val="16"/>
              </w:rPr>
              <w:t xml:space="preserve"> </w:t>
            </w:r>
            <w:r>
              <w:rPr>
                <w:w w:val="95"/>
                <w:sz w:val="16"/>
              </w:rPr>
              <w:t>le</w:t>
            </w:r>
            <w:r>
              <w:rPr>
                <w:spacing w:val="-14"/>
                <w:w w:val="95"/>
                <w:sz w:val="16"/>
              </w:rPr>
              <w:t xml:space="preserve"> </w:t>
            </w:r>
            <w:r>
              <w:rPr>
                <w:w w:val="95"/>
                <w:sz w:val="16"/>
              </w:rPr>
              <w:t>cas</w:t>
            </w:r>
            <w:r>
              <w:rPr>
                <w:spacing w:val="-13"/>
                <w:w w:val="95"/>
                <w:sz w:val="16"/>
              </w:rPr>
              <w:t xml:space="preserve"> </w:t>
            </w:r>
            <w:r>
              <w:rPr>
                <w:w w:val="95"/>
                <w:sz w:val="16"/>
              </w:rPr>
              <w:t>échéant.</w:t>
            </w:r>
          </w:p>
          <w:p w14:paraId="7E900BB9" w14:textId="77777777" w:rsidR="00C0112C" w:rsidRDefault="00CD3D10">
            <w:pPr>
              <w:pStyle w:val="TableParagraph"/>
              <w:spacing w:line="176" w:lineRule="exact"/>
              <w:ind w:right="4449"/>
              <w:rPr>
                <w:sz w:val="16"/>
              </w:rPr>
            </w:pPr>
            <w:r>
              <w:rPr>
                <w:sz w:val="16"/>
              </w:rPr>
              <w:t xml:space="preserve">Traçabilité assurée </w:t>
            </w:r>
            <w:r>
              <w:rPr>
                <w:w w:val="95"/>
                <w:sz w:val="16"/>
              </w:rPr>
              <w:t>Transmission des anomalies</w:t>
            </w:r>
          </w:p>
        </w:tc>
      </w:tr>
      <w:tr w:rsidR="00C0112C" w14:paraId="7E900BBD" w14:textId="77777777">
        <w:trPr>
          <w:trHeight w:hRule="exact" w:val="936"/>
        </w:trPr>
        <w:tc>
          <w:tcPr>
            <w:tcW w:w="3336" w:type="dxa"/>
            <w:tcBorders>
              <w:top w:val="single" w:sz="2" w:space="0" w:color="000000"/>
              <w:bottom w:val="single" w:sz="2" w:space="0" w:color="000000"/>
              <w:right w:val="single" w:sz="2" w:space="0" w:color="000000"/>
            </w:tcBorders>
          </w:tcPr>
          <w:p w14:paraId="7E900BBB" w14:textId="77777777" w:rsidR="00C0112C" w:rsidRDefault="00CD3D10">
            <w:pPr>
              <w:pStyle w:val="TableParagraph"/>
              <w:spacing w:before="169" w:line="164" w:lineRule="exact"/>
              <w:ind w:left="264" w:right="196" w:hanging="165"/>
              <w:jc w:val="both"/>
              <w:rPr>
                <w:sz w:val="16"/>
              </w:rPr>
            </w:pPr>
            <w:r>
              <w:rPr>
                <w:w w:val="95"/>
                <w:sz w:val="16"/>
              </w:rPr>
              <w:t>2.3.2</w:t>
            </w:r>
            <w:r>
              <w:rPr>
                <w:spacing w:val="-19"/>
                <w:w w:val="95"/>
                <w:sz w:val="16"/>
              </w:rPr>
              <w:t xml:space="preserve"> </w:t>
            </w:r>
            <w:r>
              <w:rPr>
                <w:w w:val="95"/>
                <w:sz w:val="16"/>
              </w:rPr>
              <w:t>Entretenir</w:t>
            </w:r>
            <w:r>
              <w:rPr>
                <w:spacing w:val="-19"/>
                <w:w w:val="95"/>
                <w:sz w:val="16"/>
              </w:rPr>
              <w:t xml:space="preserve"> </w:t>
            </w:r>
            <w:r>
              <w:rPr>
                <w:w w:val="95"/>
                <w:sz w:val="16"/>
              </w:rPr>
              <w:t>l’environnement</w:t>
            </w:r>
            <w:r>
              <w:rPr>
                <w:spacing w:val="-19"/>
                <w:w w:val="95"/>
                <w:sz w:val="16"/>
              </w:rPr>
              <w:t xml:space="preserve"> </w:t>
            </w:r>
            <w:r>
              <w:rPr>
                <w:w w:val="95"/>
                <w:sz w:val="16"/>
              </w:rPr>
              <w:t>proche</w:t>
            </w:r>
            <w:r>
              <w:rPr>
                <w:spacing w:val="-19"/>
                <w:w w:val="95"/>
                <w:sz w:val="16"/>
              </w:rPr>
              <w:t xml:space="preserve"> </w:t>
            </w:r>
            <w:r>
              <w:rPr>
                <w:w w:val="95"/>
                <w:sz w:val="16"/>
              </w:rPr>
              <w:t>de</w:t>
            </w:r>
            <w:r>
              <w:rPr>
                <w:spacing w:val="-19"/>
                <w:w w:val="95"/>
                <w:sz w:val="16"/>
              </w:rPr>
              <w:t xml:space="preserve"> </w:t>
            </w:r>
            <w:r>
              <w:rPr>
                <w:w w:val="95"/>
                <w:sz w:val="16"/>
              </w:rPr>
              <w:t>la</w:t>
            </w:r>
            <w:r>
              <w:rPr>
                <w:spacing w:val="-20"/>
                <w:w w:val="95"/>
                <w:sz w:val="16"/>
              </w:rPr>
              <w:t xml:space="preserve"> </w:t>
            </w:r>
            <w:r>
              <w:rPr>
                <w:w w:val="95"/>
                <w:sz w:val="16"/>
              </w:rPr>
              <w:t>per- sonne,</w:t>
            </w:r>
            <w:r>
              <w:rPr>
                <w:spacing w:val="-11"/>
                <w:w w:val="95"/>
                <w:sz w:val="16"/>
              </w:rPr>
              <w:t xml:space="preserve"> </w:t>
            </w:r>
            <w:r>
              <w:rPr>
                <w:w w:val="95"/>
                <w:sz w:val="16"/>
              </w:rPr>
              <w:t>à</w:t>
            </w:r>
            <w:r>
              <w:rPr>
                <w:spacing w:val="-11"/>
                <w:w w:val="95"/>
                <w:sz w:val="16"/>
              </w:rPr>
              <w:t xml:space="preserve"> </w:t>
            </w:r>
            <w:r>
              <w:rPr>
                <w:w w:val="95"/>
                <w:sz w:val="16"/>
              </w:rPr>
              <w:t>domicile</w:t>
            </w:r>
            <w:r>
              <w:rPr>
                <w:spacing w:val="-11"/>
                <w:w w:val="95"/>
                <w:sz w:val="16"/>
              </w:rPr>
              <w:t xml:space="preserve"> </w:t>
            </w:r>
            <w:r>
              <w:rPr>
                <w:w w:val="95"/>
                <w:sz w:val="16"/>
              </w:rPr>
              <w:t>ou</w:t>
            </w:r>
            <w:r>
              <w:rPr>
                <w:spacing w:val="-11"/>
                <w:w w:val="95"/>
                <w:sz w:val="16"/>
              </w:rPr>
              <w:t xml:space="preserve"> </w:t>
            </w:r>
            <w:r>
              <w:rPr>
                <w:w w:val="95"/>
                <w:sz w:val="16"/>
              </w:rPr>
              <w:t>en</w:t>
            </w:r>
            <w:r>
              <w:rPr>
                <w:spacing w:val="-11"/>
                <w:w w:val="95"/>
                <w:sz w:val="16"/>
              </w:rPr>
              <w:t xml:space="preserve"> </w:t>
            </w:r>
            <w:r>
              <w:rPr>
                <w:w w:val="95"/>
                <w:sz w:val="16"/>
              </w:rPr>
              <w:t>structure</w:t>
            </w:r>
            <w:r>
              <w:rPr>
                <w:spacing w:val="-11"/>
                <w:w w:val="95"/>
                <w:sz w:val="16"/>
              </w:rPr>
              <w:t xml:space="preserve"> </w:t>
            </w:r>
            <w:r>
              <w:rPr>
                <w:w w:val="95"/>
                <w:sz w:val="16"/>
              </w:rPr>
              <w:t>(pendant</w:t>
            </w:r>
            <w:r>
              <w:rPr>
                <w:spacing w:val="-11"/>
                <w:w w:val="95"/>
                <w:sz w:val="16"/>
              </w:rPr>
              <w:t xml:space="preserve"> </w:t>
            </w:r>
            <w:r>
              <w:rPr>
                <w:w w:val="95"/>
                <w:sz w:val="16"/>
              </w:rPr>
              <w:t>son séjour</w:t>
            </w:r>
            <w:r>
              <w:rPr>
                <w:spacing w:val="-9"/>
                <w:w w:val="95"/>
                <w:sz w:val="16"/>
              </w:rPr>
              <w:t xml:space="preserve"> </w:t>
            </w:r>
            <w:r>
              <w:rPr>
                <w:w w:val="95"/>
                <w:sz w:val="16"/>
              </w:rPr>
              <w:t>et</w:t>
            </w:r>
            <w:r>
              <w:rPr>
                <w:spacing w:val="-10"/>
                <w:w w:val="95"/>
                <w:sz w:val="16"/>
              </w:rPr>
              <w:t xml:space="preserve"> </w:t>
            </w:r>
            <w:r>
              <w:rPr>
                <w:w w:val="95"/>
                <w:sz w:val="16"/>
              </w:rPr>
              <w:t>après</w:t>
            </w:r>
            <w:r>
              <w:rPr>
                <w:spacing w:val="-9"/>
                <w:w w:val="95"/>
                <w:sz w:val="16"/>
              </w:rPr>
              <w:t xml:space="preserve"> </w:t>
            </w:r>
            <w:r>
              <w:rPr>
                <w:w w:val="95"/>
                <w:sz w:val="16"/>
              </w:rPr>
              <w:t>son</w:t>
            </w:r>
            <w:r>
              <w:rPr>
                <w:spacing w:val="-9"/>
                <w:w w:val="95"/>
                <w:sz w:val="16"/>
              </w:rPr>
              <w:t xml:space="preserve"> </w:t>
            </w:r>
            <w:r>
              <w:rPr>
                <w:w w:val="95"/>
                <w:sz w:val="16"/>
              </w:rPr>
              <w:t>départ),</w:t>
            </w:r>
            <w:r>
              <w:rPr>
                <w:spacing w:val="-9"/>
                <w:w w:val="95"/>
                <w:sz w:val="16"/>
              </w:rPr>
              <w:t xml:space="preserve"> </w:t>
            </w:r>
            <w:r>
              <w:rPr>
                <w:w w:val="95"/>
                <w:sz w:val="16"/>
              </w:rPr>
              <w:t>y</w:t>
            </w:r>
            <w:r>
              <w:rPr>
                <w:spacing w:val="-9"/>
                <w:w w:val="95"/>
                <w:sz w:val="16"/>
              </w:rPr>
              <w:t xml:space="preserve"> </w:t>
            </w:r>
            <w:r>
              <w:rPr>
                <w:w w:val="95"/>
                <w:sz w:val="16"/>
              </w:rPr>
              <w:t>compris</w:t>
            </w:r>
            <w:r>
              <w:rPr>
                <w:spacing w:val="-9"/>
                <w:w w:val="95"/>
                <w:sz w:val="16"/>
              </w:rPr>
              <w:t xml:space="preserve"> </w:t>
            </w:r>
            <w:r>
              <w:rPr>
                <w:w w:val="95"/>
                <w:sz w:val="16"/>
              </w:rPr>
              <w:t>dans</w:t>
            </w:r>
            <w:r>
              <w:rPr>
                <w:spacing w:val="-9"/>
                <w:w w:val="95"/>
                <w:sz w:val="16"/>
              </w:rPr>
              <w:t xml:space="preserve"> </w:t>
            </w:r>
            <w:r>
              <w:rPr>
                <w:w w:val="95"/>
                <w:sz w:val="16"/>
              </w:rPr>
              <w:t xml:space="preserve">une </w:t>
            </w:r>
            <w:r>
              <w:rPr>
                <w:w w:val="90"/>
                <w:sz w:val="16"/>
              </w:rPr>
              <w:t>situation</w:t>
            </w:r>
            <w:r>
              <w:rPr>
                <w:spacing w:val="7"/>
                <w:w w:val="90"/>
                <w:sz w:val="16"/>
              </w:rPr>
              <w:t xml:space="preserve"> </w:t>
            </w:r>
            <w:r>
              <w:rPr>
                <w:w w:val="90"/>
                <w:sz w:val="16"/>
              </w:rPr>
              <w:t>d’isolement</w:t>
            </w:r>
          </w:p>
        </w:tc>
        <w:tc>
          <w:tcPr>
            <w:tcW w:w="6568" w:type="dxa"/>
            <w:vMerge/>
            <w:tcBorders>
              <w:left w:val="single" w:sz="2" w:space="0" w:color="000000"/>
            </w:tcBorders>
          </w:tcPr>
          <w:p w14:paraId="7E900BBC" w14:textId="77777777" w:rsidR="00C0112C" w:rsidRDefault="00C0112C"/>
        </w:tc>
      </w:tr>
      <w:tr w:rsidR="00C0112C" w14:paraId="7E900BC1" w14:textId="77777777">
        <w:trPr>
          <w:trHeight w:hRule="exact" w:val="967"/>
        </w:trPr>
        <w:tc>
          <w:tcPr>
            <w:tcW w:w="3336" w:type="dxa"/>
            <w:tcBorders>
              <w:top w:val="single" w:sz="2" w:space="0" w:color="000000"/>
              <w:bottom w:val="single" w:sz="2" w:space="0" w:color="000000"/>
              <w:right w:val="single" w:sz="2" w:space="0" w:color="000000"/>
            </w:tcBorders>
          </w:tcPr>
          <w:p w14:paraId="7E900BBE" w14:textId="77777777" w:rsidR="00C0112C" w:rsidRDefault="00C0112C">
            <w:pPr>
              <w:pStyle w:val="TableParagraph"/>
              <w:spacing w:before="7"/>
              <w:ind w:left="0"/>
              <w:rPr>
                <w:sz w:val="28"/>
              </w:rPr>
            </w:pPr>
          </w:p>
          <w:p w14:paraId="7E900BBF" w14:textId="77777777" w:rsidR="00C0112C" w:rsidRDefault="00CD3D10">
            <w:pPr>
              <w:pStyle w:val="TableParagraph"/>
              <w:spacing w:line="164" w:lineRule="exact"/>
              <w:ind w:left="264" w:right="92" w:hanging="165"/>
              <w:rPr>
                <w:sz w:val="16"/>
              </w:rPr>
            </w:pPr>
            <w:r>
              <w:rPr>
                <w:w w:val="90"/>
                <w:sz w:val="16"/>
              </w:rPr>
              <w:t>2.3.3 Entretenir et décontaminer la chambre après le départ d’un patient infecté</w:t>
            </w:r>
          </w:p>
        </w:tc>
        <w:tc>
          <w:tcPr>
            <w:tcW w:w="6568" w:type="dxa"/>
            <w:vMerge/>
            <w:tcBorders>
              <w:left w:val="single" w:sz="2" w:space="0" w:color="000000"/>
              <w:bottom w:val="single" w:sz="2" w:space="0" w:color="000000"/>
            </w:tcBorders>
          </w:tcPr>
          <w:p w14:paraId="7E900BC0" w14:textId="77777777" w:rsidR="00C0112C" w:rsidRDefault="00C0112C"/>
        </w:tc>
      </w:tr>
      <w:tr w:rsidR="00C0112C" w14:paraId="7E900BC6" w14:textId="77777777">
        <w:trPr>
          <w:trHeight w:hRule="exact" w:val="794"/>
        </w:trPr>
        <w:tc>
          <w:tcPr>
            <w:tcW w:w="3336" w:type="dxa"/>
            <w:tcBorders>
              <w:top w:val="single" w:sz="2" w:space="0" w:color="000000"/>
              <w:bottom w:val="single" w:sz="2" w:space="0" w:color="000000"/>
              <w:right w:val="single" w:sz="2" w:space="0" w:color="000000"/>
            </w:tcBorders>
          </w:tcPr>
          <w:p w14:paraId="7E900BC2" w14:textId="77777777" w:rsidR="00C0112C" w:rsidRDefault="00C0112C">
            <w:pPr>
              <w:pStyle w:val="TableParagraph"/>
              <w:spacing w:before="6"/>
              <w:ind w:left="0"/>
              <w:rPr>
                <w:sz w:val="26"/>
              </w:rPr>
            </w:pPr>
          </w:p>
          <w:p w14:paraId="7E900BC3" w14:textId="77777777" w:rsidR="00C0112C" w:rsidRDefault="00CD3D10">
            <w:pPr>
              <w:pStyle w:val="TableParagraph"/>
              <w:spacing w:before="1"/>
              <w:rPr>
                <w:sz w:val="16"/>
              </w:rPr>
            </w:pPr>
            <w:r>
              <w:rPr>
                <w:w w:val="95"/>
                <w:sz w:val="16"/>
              </w:rPr>
              <w:t>2.3.4 Trier et acheminer le linge et les déchets</w:t>
            </w:r>
          </w:p>
        </w:tc>
        <w:tc>
          <w:tcPr>
            <w:tcW w:w="6568" w:type="dxa"/>
            <w:tcBorders>
              <w:top w:val="single" w:sz="2" w:space="0" w:color="000000"/>
              <w:left w:val="single" w:sz="2" w:space="0" w:color="000000"/>
              <w:bottom w:val="single" w:sz="2" w:space="0" w:color="000000"/>
            </w:tcBorders>
          </w:tcPr>
          <w:p w14:paraId="7E900BC4" w14:textId="77777777" w:rsidR="00C0112C" w:rsidRDefault="00CD3D10">
            <w:pPr>
              <w:pStyle w:val="TableParagraph"/>
              <w:spacing w:before="160" w:line="176" w:lineRule="exact"/>
              <w:ind w:right="365"/>
              <w:rPr>
                <w:sz w:val="16"/>
              </w:rPr>
            </w:pPr>
            <w:r>
              <w:rPr>
                <w:w w:val="95"/>
                <w:sz w:val="16"/>
              </w:rPr>
              <w:t>Maîtrise</w:t>
            </w:r>
            <w:r>
              <w:rPr>
                <w:spacing w:val="-10"/>
                <w:w w:val="95"/>
                <w:sz w:val="16"/>
              </w:rPr>
              <w:t xml:space="preserve"> </w:t>
            </w:r>
            <w:r>
              <w:rPr>
                <w:w w:val="95"/>
                <w:sz w:val="16"/>
              </w:rPr>
              <w:t>des</w:t>
            </w:r>
            <w:r>
              <w:rPr>
                <w:spacing w:val="-11"/>
                <w:w w:val="95"/>
                <w:sz w:val="16"/>
              </w:rPr>
              <w:t xml:space="preserve"> </w:t>
            </w:r>
            <w:r>
              <w:rPr>
                <w:w w:val="95"/>
                <w:sz w:val="16"/>
              </w:rPr>
              <w:t>techniques</w:t>
            </w:r>
            <w:r>
              <w:rPr>
                <w:spacing w:val="-11"/>
                <w:w w:val="95"/>
                <w:sz w:val="16"/>
              </w:rPr>
              <w:t xml:space="preserve"> </w:t>
            </w:r>
            <w:r>
              <w:rPr>
                <w:w w:val="95"/>
                <w:sz w:val="16"/>
              </w:rPr>
              <w:t>et</w:t>
            </w:r>
            <w:r>
              <w:rPr>
                <w:spacing w:val="-12"/>
                <w:w w:val="95"/>
                <w:sz w:val="16"/>
              </w:rPr>
              <w:t xml:space="preserve"> </w:t>
            </w:r>
            <w:r>
              <w:rPr>
                <w:w w:val="95"/>
                <w:sz w:val="16"/>
              </w:rPr>
              <w:t>des</w:t>
            </w:r>
            <w:r>
              <w:rPr>
                <w:spacing w:val="-11"/>
                <w:w w:val="95"/>
                <w:sz w:val="16"/>
              </w:rPr>
              <w:t xml:space="preserve"> </w:t>
            </w:r>
            <w:r>
              <w:rPr>
                <w:w w:val="95"/>
                <w:sz w:val="16"/>
              </w:rPr>
              <w:t>modalités</w:t>
            </w:r>
            <w:r>
              <w:rPr>
                <w:spacing w:val="-11"/>
                <w:w w:val="95"/>
                <w:sz w:val="16"/>
              </w:rPr>
              <w:t xml:space="preserve"> </w:t>
            </w:r>
            <w:r>
              <w:rPr>
                <w:w w:val="95"/>
                <w:sz w:val="16"/>
              </w:rPr>
              <w:t>du</w:t>
            </w:r>
            <w:r>
              <w:rPr>
                <w:spacing w:val="-11"/>
                <w:w w:val="95"/>
                <w:sz w:val="16"/>
              </w:rPr>
              <w:t xml:space="preserve"> </w:t>
            </w:r>
            <w:r>
              <w:rPr>
                <w:w w:val="95"/>
                <w:sz w:val="16"/>
              </w:rPr>
              <w:t>tri</w:t>
            </w:r>
            <w:r>
              <w:rPr>
                <w:spacing w:val="-11"/>
                <w:w w:val="95"/>
                <w:sz w:val="16"/>
              </w:rPr>
              <w:t xml:space="preserve"> </w:t>
            </w:r>
            <w:r>
              <w:rPr>
                <w:w w:val="95"/>
                <w:sz w:val="16"/>
              </w:rPr>
              <w:t>du</w:t>
            </w:r>
            <w:r>
              <w:rPr>
                <w:spacing w:val="-11"/>
                <w:w w:val="95"/>
                <w:sz w:val="16"/>
              </w:rPr>
              <w:t xml:space="preserve"> </w:t>
            </w:r>
            <w:r>
              <w:rPr>
                <w:w w:val="95"/>
                <w:sz w:val="16"/>
              </w:rPr>
              <w:t>linge</w:t>
            </w:r>
            <w:r>
              <w:rPr>
                <w:spacing w:val="-12"/>
                <w:w w:val="95"/>
                <w:sz w:val="16"/>
              </w:rPr>
              <w:t xml:space="preserve"> </w:t>
            </w:r>
            <w:r>
              <w:rPr>
                <w:w w:val="95"/>
                <w:sz w:val="16"/>
              </w:rPr>
              <w:t>et</w:t>
            </w:r>
            <w:r>
              <w:rPr>
                <w:spacing w:val="-10"/>
                <w:w w:val="95"/>
                <w:sz w:val="16"/>
              </w:rPr>
              <w:t xml:space="preserve"> </w:t>
            </w:r>
            <w:r>
              <w:rPr>
                <w:w w:val="95"/>
                <w:sz w:val="16"/>
              </w:rPr>
              <w:t>des</w:t>
            </w:r>
            <w:r>
              <w:rPr>
                <w:spacing w:val="-11"/>
                <w:w w:val="95"/>
                <w:sz w:val="16"/>
              </w:rPr>
              <w:t xml:space="preserve"> </w:t>
            </w:r>
            <w:r>
              <w:rPr>
                <w:w w:val="95"/>
                <w:sz w:val="16"/>
              </w:rPr>
              <w:t>déchets</w:t>
            </w:r>
            <w:r>
              <w:rPr>
                <w:spacing w:val="-11"/>
                <w:w w:val="95"/>
                <w:sz w:val="16"/>
              </w:rPr>
              <w:t xml:space="preserve"> </w:t>
            </w:r>
            <w:r>
              <w:rPr>
                <w:w w:val="95"/>
                <w:sz w:val="16"/>
              </w:rPr>
              <w:t>dans</w:t>
            </w:r>
            <w:r>
              <w:rPr>
                <w:spacing w:val="-11"/>
                <w:w w:val="95"/>
                <w:sz w:val="16"/>
              </w:rPr>
              <w:t xml:space="preserve"> </w:t>
            </w:r>
            <w:r>
              <w:rPr>
                <w:w w:val="95"/>
                <w:sz w:val="16"/>
              </w:rPr>
              <w:t>le</w:t>
            </w:r>
            <w:r>
              <w:rPr>
                <w:spacing w:val="-10"/>
                <w:w w:val="95"/>
                <w:sz w:val="16"/>
              </w:rPr>
              <w:t xml:space="preserve"> </w:t>
            </w:r>
            <w:r>
              <w:rPr>
                <w:w w:val="95"/>
                <w:sz w:val="16"/>
              </w:rPr>
              <w:t>respect</w:t>
            </w:r>
            <w:r>
              <w:rPr>
                <w:spacing w:val="-12"/>
                <w:w w:val="95"/>
                <w:sz w:val="16"/>
              </w:rPr>
              <w:t xml:space="preserve"> </w:t>
            </w:r>
            <w:r>
              <w:rPr>
                <w:w w:val="95"/>
                <w:sz w:val="16"/>
              </w:rPr>
              <w:t>des</w:t>
            </w:r>
            <w:r>
              <w:rPr>
                <w:spacing w:val="-11"/>
                <w:w w:val="95"/>
                <w:sz w:val="16"/>
              </w:rPr>
              <w:t xml:space="preserve"> </w:t>
            </w:r>
            <w:r>
              <w:rPr>
                <w:w w:val="95"/>
                <w:sz w:val="16"/>
              </w:rPr>
              <w:t>protocoles Respect</w:t>
            </w:r>
            <w:r>
              <w:rPr>
                <w:spacing w:val="-19"/>
                <w:w w:val="95"/>
                <w:sz w:val="16"/>
              </w:rPr>
              <w:t xml:space="preserve"> </w:t>
            </w:r>
            <w:r>
              <w:rPr>
                <w:w w:val="95"/>
                <w:sz w:val="16"/>
              </w:rPr>
              <w:t>des</w:t>
            </w:r>
            <w:r>
              <w:rPr>
                <w:spacing w:val="-19"/>
                <w:w w:val="95"/>
                <w:sz w:val="16"/>
              </w:rPr>
              <w:t xml:space="preserve"> </w:t>
            </w:r>
            <w:r>
              <w:rPr>
                <w:w w:val="95"/>
                <w:sz w:val="16"/>
              </w:rPr>
              <w:t>circuits</w:t>
            </w:r>
          </w:p>
          <w:p w14:paraId="7E900BC5" w14:textId="77777777" w:rsidR="00C0112C" w:rsidRDefault="00CD3D10">
            <w:pPr>
              <w:pStyle w:val="TableParagraph"/>
              <w:spacing w:line="184" w:lineRule="exact"/>
              <w:rPr>
                <w:sz w:val="16"/>
              </w:rPr>
            </w:pPr>
            <w:r>
              <w:rPr>
                <w:w w:val="90"/>
                <w:sz w:val="16"/>
              </w:rPr>
              <w:t>Traçabilité assurée</w:t>
            </w:r>
          </w:p>
        </w:tc>
      </w:tr>
      <w:tr w:rsidR="00C0112C" w14:paraId="7E900BD0" w14:textId="77777777">
        <w:trPr>
          <w:trHeight w:hRule="exact" w:val="1673"/>
        </w:trPr>
        <w:tc>
          <w:tcPr>
            <w:tcW w:w="3336" w:type="dxa"/>
            <w:tcBorders>
              <w:top w:val="single" w:sz="2" w:space="0" w:color="000000"/>
              <w:bottom w:val="single" w:sz="2" w:space="0" w:color="000000"/>
              <w:right w:val="single" w:sz="2" w:space="0" w:color="000000"/>
            </w:tcBorders>
          </w:tcPr>
          <w:p w14:paraId="7E900BC7" w14:textId="77777777" w:rsidR="00C0112C" w:rsidRDefault="00C0112C">
            <w:pPr>
              <w:pStyle w:val="TableParagraph"/>
              <w:ind w:left="0"/>
              <w:rPr>
                <w:sz w:val="20"/>
              </w:rPr>
            </w:pPr>
          </w:p>
          <w:p w14:paraId="7E900BC8" w14:textId="77777777" w:rsidR="00C0112C" w:rsidRDefault="00C0112C">
            <w:pPr>
              <w:pStyle w:val="TableParagraph"/>
              <w:ind w:left="0"/>
              <w:rPr>
                <w:sz w:val="20"/>
              </w:rPr>
            </w:pPr>
          </w:p>
          <w:p w14:paraId="7E900BC9" w14:textId="77777777" w:rsidR="00C0112C" w:rsidRDefault="00C0112C">
            <w:pPr>
              <w:pStyle w:val="TableParagraph"/>
              <w:spacing w:before="6"/>
              <w:ind w:left="0"/>
              <w:rPr>
                <w:sz w:val="17"/>
              </w:rPr>
            </w:pPr>
          </w:p>
          <w:p w14:paraId="7E900BCA" w14:textId="77777777" w:rsidR="00C0112C" w:rsidRDefault="00CD3D10">
            <w:pPr>
              <w:pStyle w:val="TableParagraph"/>
              <w:spacing w:line="164" w:lineRule="exact"/>
              <w:ind w:left="264" w:right="186" w:hanging="165"/>
              <w:rPr>
                <w:sz w:val="16"/>
              </w:rPr>
            </w:pPr>
            <w:r>
              <w:rPr>
                <w:w w:val="95"/>
                <w:sz w:val="16"/>
              </w:rPr>
              <w:t>2.3.5</w:t>
            </w:r>
            <w:r>
              <w:rPr>
                <w:spacing w:val="-19"/>
                <w:w w:val="95"/>
                <w:sz w:val="16"/>
              </w:rPr>
              <w:t xml:space="preserve"> </w:t>
            </w:r>
            <w:r>
              <w:rPr>
                <w:w w:val="95"/>
                <w:sz w:val="16"/>
              </w:rPr>
              <w:t>Entretenir</w:t>
            </w:r>
            <w:r>
              <w:rPr>
                <w:spacing w:val="-19"/>
                <w:w w:val="95"/>
                <w:sz w:val="16"/>
              </w:rPr>
              <w:t xml:space="preserve"> </w:t>
            </w:r>
            <w:r>
              <w:rPr>
                <w:w w:val="95"/>
                <w:sz w:val="16"/>
              </w:rPr>
              <w:t>et</w:t>
            </w:r>
            <w:r>
              <w:rPr>
                <w:spacing w:val="-19"/>
                <w:w w:val="95"/>
                <w:sz w:val="16"/>
              </w:rPr>
              <w:t xml:space="preserve"> </w:t>
            </w:r>
            <w:r>
              <w:rPr>
                <w:w w:val="95"/>
                <w:sz w:val="16"/>
              </w:rPr>
              <w:t>surveiller</w:t>
            </w:r>
            <w:r>
              <w:rPr>
                <w:spacing w:val="-19"/>
                <w:w w:val="95"/>
                <w:sz w:val="16"/>
              </w:rPr>
              <w:t xml:space="preserve"> </w:t>
            </w:r>
            <w:r>
              <w:rPr>
                <w:w w:val="95"/>
                <w:sz w:val="16"/>
              </w:rPr>
              <w:t>les</w:t>
            </w:r>
            <w:r>
              <w:rPr>
                <w:spacing w:val="-19"/>
                <w:w w:val="95"/>
                <w:sz w:val="16"/>
              </w:rPr>
              <w:t xml:space="preserve"> </w:t>
            </w:r>
            <w:r>
              <w:rPr>
                <w:w w:val="95"/>
                <w:sz w:val="16"/>
              </w:rPr>
              <w:t>équipements</w:t>
            </w:r>
            <w:r>
              <w:rPr>
                <w:spacing w:val="-19"/>
                <w:w w:val="95"/>
                <w:sz w:val="16"/>
              </w:rPr>
              <w:t xml:space="preserve"> </w:t>
            </w:r>
            <w:r>
              <w:rPr>
                <w:w w:val="95"/>
                <w:sz w:val="16"/>
              </w:rPr>
              <w:t>et</w:t>
            </w:r>
            <w:r>
              <w:rPr>
                <w:spacing w:val="-19"/>
                <w:w w:val="95"/>
                <w:sz w:val="16"/>
              </w:rPr>
              <w:t xml:space="preserve"> </w:t>
            </w:r>
            <w:r>
              <w:rPr>
                <w:w w:val="95"/>
                <w:sz w:val="16"/>
              </w:rPr>
              <w:t xml:space="preserve">les </w:t>
            </w:r>
            <w:r>
              <w:rPr>
                <w:w w:val="90"/>
                <w:sz w:val="16"/>
              </w:rPr>
              <w:t xml:space="preserve">dispositifs </w:t>
            </w:r>
            <w:r>
              <w:rPr>
                <w:spacing w:val="3"/>
                <w:w w:val="90"/>
                <w:sz w:val="16"/>
              </w:rPr>
              <w:t xml:space="preserve"> </w:t>
            </w:r>
            <w:r>
              <w:rPr>
                <w:w w:val="90"/>
                <w:sz w:val="16"/>
              </w:rPr>
              <w:t>médicaux</w:t>
            </w:r>
          </w:p>
        </w:tc>
        <w:tc>
          <w:tcPr>
            <w:tcW w:w="6568" w:type="dxa"/>
            <w:tcBorders>
              <w:top w:val="single" w:sz="2" w:space="0" w:color="000000"/>
              <w:left w:val="single" w:sz="2" w:space="0" w:color="000000"/>
              <w:bottom w:val="single" w:sz="2" w:space="0" w:color="000000"/>
            </w:tcBorders>
          </w:tcPr>
          <w:p w14:paraId="7E900BCB" w14:textId="77777777" w:rsidR="00C0112C" w:rsidRDefault="00CD3D10">
            <w:pPr>
              <w:pStyle w:val="TableParagraph"/>
              <w:spacing w:before="148" w:line="186" w:lineRule="exact"/>
              <w:rPr>
                <w:sz w:val="16"/>
              </w:rPr>
            </w:pPr>
            <w:r>
              <w:rPr>
                <w:w w:val="90"/>
                <w:sz w:val="16"/>
              </w:rPr>
              <w:t>Respect du protocole d’entretien</w:t>
            </w:r>
          </w:p>
          <w:p w14:paraId="7E900BCC" w14:textId="77777777" w:rsidR="00C0112C" w:rsidRDefault="00CD3D10">
            <w:pPr>
              <w:pStyle w:val="TableParagraph"/>
              <w:spacing w:before="1" w:line="176" w:lineRule="exact"/>
              <w:ind w:right="2796"/>
              <w:rPr>
                <w:sz w:val="16"/>
              </w:rPr>
            </w:pPr>
            <w:r>
              <w:rPr>
                <w:w w:val="95"/>
                <w:sz w:val="16"/>
              </w:rPr>
              <w:t>Régularité</w:t>
            </w:r>
            <w:r>
              <w:rPr>
                <w:spacing w:val="-17"/>
                <w:w w:val="95"/>
                <w:sz w:val="16"/>
              </w:rPr>
              <w:t xml:space="preserve"> </w:t>
            </w:r>
            <w:r>
              <w:rPr>
                <w:w w:val="95"/>
                <w:sz w:val="16"/>
              </w:rPr>
              <w:t>de</w:t>
            </w:r>
            <w:r>
              <w:rPr>
                <w:spacing w:val="-17"/>
                <w:w w:val="95"/>
                <w:sz w:val="16"/>
              </w:rPr>
              <w:t xml:space="preserve"> </w:t>
            </w:r>
            <w:r>
              <w:rPr>
                <w:w w:val="95"/>
                <w:sz w:val="16"/>
              </w:rPr>
              <w:t>la</w:t>
            </w:r>
            <w:r>
              <w:rPr>
                <w:spacing w:val="-17"/>
                <w:w w:val="95"/>
                <w:sz w:val="16"/>
              </w:rPr>
              <w:t xml:space="preserve"> </w:t>
            </w:r>
            <w:r>
              <w:rPr>
                <w:w w:val="95"/>
                <w:sz w:val="16"/>
              </w:rPr>
              <w:t>surveillance</w:t>
            </w:r>
            <w:r>
              <w:rPr>
                <w:spacing w:val="-17"/>
                <w:w w:val="95"/>
                <w:sz w:val="16"/>
              </w:rPr>
              <w:t xml:space="preserve"> </w:t>
            </w:r>
            <w:r>
              <w:rPr>
                <w:w w:val="95"/>
                <w:sz w:val="16"/>
              </w:rPr>
              <w:t>de</w:t>
            </w:r>
            <w:r>
              <w:rPr>
                <w:spacing w:val="-17"/>
                <w:w w:val="95"/>
                <w:sz w:val="16"/>
              </w:rPr>
              <w:t xml:space="preserve"> </w:t>
            </w:r>
            <w:r>
              <w:rPr>
                <w:w w:val="95"/>
                <w:sz w:val="16"/>
              </w:rPr>
              <w:t>l’état</w:t>
            </w:r>
            <w:r>
              <w:rPr>
                <w:spacing w:val="-17"/>
                <w:w w:val="95"/>
                <w:sz w:val="16"/>
              </w:rPr>
              <w:t xml:space="preserve"> </w:t>
            </w:r>
            <w:r>
              <w:rPr>
                <w:w w:val="95"/>
                <w:sz w:val="16"/>
              </w:rPr>
              <w:t>des</w:t>
            </w:r>
            <w:r>
              <w:rPr>
                <w:spacing w:val="-17"/>
                <w:w w:val="95"/>
                <w:sz w:val="16"/>
              </w:rPr>
              <w:t xml:space="preserve"> </w:t>
            </w:r>
            <w:r>
              <w:rPr>
                <w:w w:val="95"/>
                <w:sz w:val="16"/>
              </w:rPr>
              <w:t>différents</w:t>
            </w:r>
            <w:r>
              <w:rPr>
                <w:spacing w:val="-17"/>
                <w:w w:val="95"/>
                <w:sz w:val="16"/>
              </w:rPr>
              <w:t xml:space="preserve"> </w:t>
            </w:r>
            <w:r>
              <w:rPr>
                <w:w w:val="95"/>
                <w:sz w:val="16"/>
              </w:rPr>
              <w:t xml:space="preserve">matériels </w:t>
            </w:r>
            <w:r>
              <w:rPr>
                <w:sz w:val="16"/>
              </w:rPr>
              <w:t>Respect</w:t>
            </w:r>
            <w:r>
              <w:rPr>
                <w:spacing w:val="-21"/>
                <w:sz w:val="16"/>
              </w:rPr>
              <w:t xml:space="preserve"> </w:t>
            </w:r>
            <w:r>
              <w:rPr>
                <w:sz w:val="16"/>
              </w:rPr>
              <w:t>des</w:t>
            </w:r>
            <w:r>
              <w:rPr>
                <w:spacing w:val="-21"/>
                <w:sz w:val="16"/>
              </w:rPr>
              <w:t xml:space="preserve"> </w:t>
            </w:r>
            <w:r>
              <w:rPr>
                <w:sz w:val="16"/>
              </w:rPr>
              <w:t>règles</w:t>
            </w:r>
            <w:r>
              <w:rPr>
                <w:spacing w:val="-21"/>
                <w:sz w:val="16"/>
              </w:rPr>
              <w:t xml:space="preserve"> </w:t>
            </w:r>
            <w:r>
              <w:rPr>
                <w:sz w:val="16"/>
              </w:rPr>
              <w:t>d’hygiène,</w:t>
            </w:r>
            <w:r>
              <w:rPr>
                <w:spacing w:val="-21"/>
                <w:sz w:val="16"/>
              </w:rPr>
              <w:t xml:space="preserve"> </w:t>
            </w:r>
            <w:r>
              <w:rPr>
                <w:sz w:val="16"/>
              </w:rPr>
              <w:t>de</w:t>
            </w:r>
            <w:r>
              <w:rPr>
                <w:spacing w:val="-21"/>
                <w:sz w:val="16"/>
              </w:rPr>
              <w:t xml:space="preserve"> </w:t>
            </w:r>
            <w:r>
              <w:rPr>
                <w:sz w:val="16"/>
              </w:rPr>
              <w:t>sécurité</w:t>
            </w:r>
            <w:r>
              <w:rPr>
                <w:spacing w:val="-21"/>
                <w:sz w:val="16"/>
              </w:rPr>
              <w:t xml:space="preserve"> </w:t>
            </w:r>
            <w:r>
              <w:rPr>
                <w:sz w:val="16"/>
              </w:rPr>
              <w:t>et</w:t>
            </w:r>
            <w:r>
              <w:rPr>
                <w:spacing w:val="-22"/>
                <w:sz w:val="16"/>
              </w:rPr>
              <w:t xml:space="preserve"> </w:t>
            </w:r>
            <w:r>
              <w:rPr>
                <w:sz w:val="16"/>
              </w:rPr>
              <w:t xml:space="preserve">d’ergonomie </w:t>
            </w:r>
            <w:r>
              <w:rPr>
                <w:w w:val="90"/>
                <w:sz w:val="16"/>
              </w:rPr>
              <w:t>Prévention  des  risques</w:t>
            </w:r>
            <w:r>
              <w:rPr>
                <w:spacing w:val="-14"/>
                <w:w w:val="90"/>
                <w:sz w:val="16"/>
              </w:rPr>
              <w:t xml:space="preserve"> </w:t>
            </w:r>
            <w:r>
              <w:rPr>
                <w:w w:val="90"/>
                <w:sz w:val="16"/>
              </w:rPr>
              <w:t>professionnels</w:t>
            </w:r>
          </w:p>
          <w:p w14:paraId="7E900BCD" w14:textId="77777777" w:rsidR="00C0112C" w:rsidRDefault="00CD3D10">
            <w:pPr>
              <w:pStyle w:val="TableParagraph"/>
              <w:spacing w:line="174" w:lineRule="exact"/>
              <w:rPr>
                <w:sz w:val="16"/>
              </w:rPr>
            </w:pPr>
            <w:r>
              <w:rPr>
                <w:w w:val="90"/>
                <w:sz w:val="16"/>
              </w:rPr>
              <w:t>Equipement ou matériel en état de fonctionnement</w:t>
            </w:r>
          </w:p>
          <w:p w14:paraId="7E900BCE" w14:textId="77777777" w:rsidR="00C0112C" w:rsidRDefault="00CD3D10">
            <w:pPr>
              <w:pStyle w:val="TableParagraph"/>
              <w:spacing w:before="2" w:line="176" w:lineRule="exact"/>
              <w:ind w:right="1024"/>
              <w:rPr>
                <w:sz w:val="16"/>
              </w:rPr>
            </w:pPr>
            <w:r>
              <w:rPr>
                <w:w w:val="95"/>
                <w:sz w:val="16"/>
              </w:rPr>
              <w:t>Signalement</w:t>
            </w:r>
            <w:r>
              <w:rPr>
                <w:spacing w:val="-14"/>
                <w:w w:val="95"/>
                <w:sz w:val="16"/>
              </w:rPr>
              <w:t xml:space="preserve"> </w:t>
            </w:r>
            <w:r>
              <w:rPr>
                <w:w w:val="95"/>
                <w:sz w:val="16"/>
              </w:rPr>
              <w:t>rapide</w:t>
            </w:r>
            <w:r>
              <w:rPr>
                <w:spacing w:val="-14"/>
                <w:w w:val="95"/>
                <w:sz w:val="16"/>
              </w:rPr>
              <w:t xml:space="preserve"> </w:t>
            </w:r>
            <w:r>
              <w:rPr>
                <w:w w:val="95"/>
                <w:sz w:val="16"/>
              </w:rPr>
              <w:t>des</w:t>
            </w:r>
            <w:r>
              <w:rPr>
                <w:spacing w:val="-14"/>
                <w:w w:val="95"/>
                <w:sz w:val="16"/>
              </w:rPr>
              <w:t xml:space="preserve"> </w:t>
            </w:r>
            <w:r>
              <w:rPr>
                <w:w w:val="95"/>
                <w:sz w:val="16"/>
              </w:rPr>
              <w:t>anomalies</w:t>
            </w:r>
            <w:r>
              <w:rPr>
                <w:spacing w:val="-15"/>
                <w:w w:val="95"/>
                <w:sz w:val="16"/>
              </w:rPr>
              <w:t xml:space="preserve"> </w:t>
            </w:r>
            <w:r>
              <w:rPr>
                <w:w w:val="95"/>
                <w:sz w:val="16"/>
              </w:rPr>
              <w:t>repérées</w:t>
            </w:r>
            <w:r>
              <w:rPr>
                <w:spacing w:val="-14"/>
                <w:w w:val="95"/>
                <w:sz w:val="16"/>
              </w:rPr>
              <w:t xml:space="preserve"> </w:t>
            </w:r>
            <w:r>
              <w:rPr>
                <w:w w:val="95"/>
                <w:sz w:val="16"/>
              </w:rPr>
              <w:t>selon</w:t>
            </w:r>
            <w:r>
              <w:rPr>
                <w:spacing w:val="-14"/>
                <w:w w:val="95"/>
                <w:sz w:val="16"/>
              </w:rPr>
              <w:t xml:space="preserve"> </w:t>
            </w:r>
            <w:r>
              <w:rPr>
                <w:w w:val="95"/>
                <w:sz w:val="16"/>
              </w:rPr>
              <w:t>l’organisation</w:t>
            </w:r>
            <w:r>
              <w:rPr>
                <w:spacing w:val="-14"/>
                <w:w w:val="95"/>
                <w:sz w:val="16"/>
              </w:rPr>
              <w:t xml:space="preserve"> </w:t>
            </w:r>
            <w:r>
              <w:rPr>
                <w:w w:val="95"/>
                <w:sz w:val="16"/>
              </w:rPr>
              <w:t>du</w:t>
            </w:r>
            <w:r>
              <w:rPr>
                <w:spacing w:val="-14"/>
                <w:w w:val="95"/>
                <w:sz w:val="16"/>
              </w:rPr>
              <w:t xml:space="preserve"> </w:t>
            </w:r>
            <w:r>
              <w:rPr>
                <w:w w:val="95"/>
                <w:sz w:val="16"/>
              </w:rPr>
              <w:t>service,</w:t>
            </w:r>
            <w:r>
              <w:rPr>
                <w:spacing w:val="-14"/>
                <w:w w:val="95"/>
                <w:sz w:val="16"/>
              </w:rPr>
              <w:t xml:space="preserve"> </w:t>
            </w:r>
            <w:r>
              <w:rPr>
                <w:w w:val="95"/>
                <w:sz w:val="16"/>
              </w:rPr>
              <w:t>de</w:t>
            </w:r>
            <w:r>
              <w:rPr>
                <w:spacing w:val="-14"/>
                <w:w w:val="95"/>
                <w:sz w:val="16"/>
              </w:rPr>
              <w:t xml:space="preserve"> </w:t>
            </w:r>
            <w:r>
              <w:rPr>
                <w:w w:val="95"/>
                <w:sz w:val="16"/>
              </w:rPr>
              <w:t>la</w:t>
            </w:r>
            <w:r>
              <w:rPr>
                <w:spacing w:val="-14"/>
                <w:w w:val="95"/>
                <w:sz w:val="16"/>
              </w:rPr>
              <w:t xml:space="preserve"> </w:t>
            </w:r>
            <w:r>
              <w:rPr>
                <w:w w:val="95"/>
                <w:sz w:val="16"/>
              </w:rPr>
              <w:t xml:space="preserve">structure </w:t>
            </w:r>
            <w:r>
              <w:rPr>
                <w:w w:val="90"/>
                <w:sz w:val="16"/>
              </w:rPr>
              <w:t xml:space="preserve">Respect des procédures de </w:t>
            </w:r>
            <w:r>
              <w:rPr>
                <w:spacing w:val="5"/>
                <w:w w:val="90"/>
                <w:sz w:val="16"/>
              </w:rPr>
              <w:t xml:space="preserve"> </w:t>
            </w:r>
            <w:r>
              <w:rPr>
                <w:w w:val="90"/>
                <w:sz w:val="16"/>
              </w:rPr>
              <w:t>maintenance</w:t>
            </w:r>
          </w:p>
          <w:p w14:paraId="7E900BCF" w14:textId="77777777" w:rsidR="00C0112C" w:rsidRDefault="00CD3D10">
            <w:pPr>
              <w:pStyle w:val="TableParagraph"/>
              <w:spacing w:line="184" w:lineRule="exact"/>
              <w:rPr>
                <w:sz w:val="16"/>
              </w:rPr>
            </w:pPr>
            <w:r>
              <w:rPr>
                <w:w w:val="90"/>
                <w:sz w:val="16"/>
              </w:rPr>
              <w:t>Traçabilité assurée</w:t>
            </w:r>
          </w:p>
        </w:tc>
      </w:tr>
      <w:tr w:rsidR="00C0112C" w14:paraId="7E900BD2" w14:textId="77777777">
        <w:trPr>
          <w:trHeight w:hRule="exact" w:val="443"/>
        </w:trPr>
        <w:tc>
          <w:tcPr>
            <w:tcW w:w="9904" w:type="dxa"/>
            <w:gridSpan w:val="2"/>
            <w:tcBorders>
              <w:top w:val="single" w:sz="2" w:space="0" w:color="000000"/>
              <w:bottom w:val="single" w:sz="2" w:space="0" w:color="000000"/>
            </w:tcBorders>
            <w:shd w:val="clear" w:color="auto" w:fill="D8D8D8"/>
          </w:tcPr>
          <w:p w14:paraId="7E900BD1" w14:textId="77777777" w:rsidR="00C0112C" w:rsidRDefault="00CD3D10">
            <w:pPr>
              <w:pStyle w:val="TableParagraph"/>
              <w:spacing w:before="144"/>
              <w:ind w:left="140"/>
              <w:rPr>
                <w:rFonts w:ascii="Lucida Sans" w:hAnsi="Lucida Sans"/>
                <w:b/>
                <w:sz w:val="16"/>
              </w:rPr>
            </w:pPr>
            <w:r>
              <w:rPr>
                <w:rFonts w:ascii="Lucida Sans" w:hAnsi="Lucida Sans"/>
                <w:b/>
                <w:w w:val="75"/>
                <w:sz w:val="16"/>
              </w:rPr>
              <w:t>2.4</w:t>
            </w:r>
            <w:r>
              <w:rPr>
                <w:rFonts w:ascii="Lucida Sans" w:hAnsi="Lucida Sans"/>
                <w:b/>
                <w:spacing w:val="-15"/>
                <w:w w:val="75"/>
                <w:sz w:val="16"/>
              </w:rPr>
              <w:t xml:space="preserve"> </w:t>
            </w:r>
            <w:r>
              <w:rPr>
                <w:rFonts w:ascii="Lucida Sans" w:hAnsi="Lucida Sans"/>
                <w:b/>
                <w:w w:val="75"/>
                <w:sz w:val="16"/>
              </w:rPr>
              <w:t>Distribuer</w:t>
            </w:r>
            <w:r>
              <w:rPr>
                <w:rFonts w:ascii="Lucida Sans" w:hAnsi="Lucida Sans"/>
                <w:b/>
                <w:spacing w:val="-15"/>
                <w:w w:val="75"/>
                <w:sz w:val="16"/>
              </w:rPr>
              <w:t xml:space="preserve"> </w:t>
            </w:r>
            <w:r>
              <w:rPr>
                <w:rFonts w:ascii="Lucida Sans" w:hAnsi="Lucida Sans"/>
                <w:b/>
                <w:w w:val="75"/>
                <w:sz w:val="16"/>
              </w:rPr>
              <w:t>des</w:t>
            </w:r>
            <w:r>
              <w:rPr>
                <w:rFonts w:ascii="Lucida Sans" w:hAnsi="Lucida Sans"/>
                <w:b/>
                <w:spacing w:val="-15"/>
                <w:w w:val="75"/>
                <w:sz w:val="16"/>
              </w:rPr>
              <w:t xml:space="preserve"> </w:t>
            </w:r>
            <w:r>
              <w:rPr>
                <w:rFonts w:ascii="Lucida Sans" w:hAnsi="Lucida Sans"/>
                <w:b/>
                <w:w w:val="75"/>
                <w:sz w:val="16"/>
              </w:rPr>
              <w:t>repas</w:t>
            </w:r>
            <w:r>
              <w:rPr>
                <w:rFonts w:ascii="Lucida Sans" w:hAnsi="Lucida Sans"/>
                <w:b/>
                <w:spacing w:val="-15"/>
                <w:w w:val="75"/>
                <w:sz w:val="16"/>
              </w:rPr>
              <w:t xml:space="preserve"> </w:t>
            </w:r>
            <w:r>
              <w:rPr>
                <w:rFonts w:ascii="Lucida Sans" w:hAnsi="Lucida Sans"/>
                <w:b/>
                <w:w w:val="75"/>
                <w:sz w:val="16"/>
              </w:rPr>
              <w:t>équilibrés</w:t>
            </w:r>
            <w:r>
              <w:rPr>
                <w:rFonts w:ascii="Lucida Sans" w:hAnsi="Lucida Sans"/>
                <w:b/>
                <w:spacing w:val="-15"/>
                <w:w w:val="75"/>
                <w:sz w:val="16"/>
              </w:rPr>
              <w:t xml:space="preserve"> </w:t>
            </w:r>
            <w:r>
              <w:rPr>
                <w:rFonts w:ascii="Lucida Sans" w:hAnsi="Lucida Sans"/>
                <w:b/>
                <w:w w:val="75"/>
                <w:sz w:val="16"/>
              </w:rPr>
              <w:t>conformes</w:t>
            </w:r>
            <w:r>
              <w:rPr>
                <w:rFonts w:ascii="Lucida Sans" w:hAnsi="Lucida Sans"/>
                <w:b/>
                <w:spacing w:val="-15"/>
                <w:w w:val="75"/>
                <w:sz w:val="16"/>
              </w:rPr>
              <w:t xml:space="preserve"> </w:t>
            </w:r>
            <w:r>
              <w:rPr>
                <w:rFonts w:ascii="Lucida Sans" w:hAnsi="Lucida Sans"/>
                <w:b/>
                <w:w w:val="75"/>
                <w:sz w:val="16"/>
              </w:rPr>
              <w:t>aux</w:t>
            </w:r>
            <w:r>
              <w:rPr>
                <w:rFonts w:ascii="Lucida Sans" w:hAnsi="Lucida Sans"/>
                <w:b/>
                <w:spacing w:val="-15"/>
                <w:w w:val="75"/>
                <w:sz w:val="16"/>
              </w:rPr>
              <w:t xml:space="preserve"> </w:t>
            </w:r>
            <w:r>
              <w:rPr>
                <w:rFonts w:ascii="Lucida Sans" w:hAnsi="Lucida Sans"/>
                <w:b/>
                <w:w w:val="75"/>
                <w:sz w:val="16"/>
              </w:rPr>
              <w:t>besoins</w:t>
            </w:r>
            <w:r>
              <w:rPr>
                <w:rFonts w:ascii="Lucida Sans" w:hAnsi="Lucida Sans"/>
                <w:b/>
                <w:spacing w:val="-15"/>
                <w:w w:val="75"/>
                <w:sz w:val="16"/>
              </w:rPr>
              <w:t xml:space="preserve"> </w:t>
            </w:r>
            <w:r>
              <w:rPr>
                <w:rFonts w:ascii="Lucida Sans" w:hAnsi="Lucida Sans"/>
                <w:b/>
                <w:w w:val="75"/>
                <w:sz w:val="16"/>
              </w:rPr>
              <w:t>de</w:t>
            </w:r>
            <w:r>
              <w:rPr>
                <w:rFonts w:ascii="Lucida Sans" w:hAnsi="Lucida Sans"/>
                <w:b/>
                <w:spacing w:val="-15"/>
                <w:w w:val="75"/>
                <w:sz w:val="16"/>
              </w:rPr>
              <w:t xml:space="preserve"> </w:t>
            </w:r>
            <w:r>
              <w:rPr>
                <w:rFonts w:ascii="Lucida Sans" w:hAnsi="Lucida Sans"/>
                <w:b/>
                <w:w w:val="75"/>
                <w:sz w:val="16"/>
              </w:rPr>
              <w:t>la</w:t>
            </w:r>
            <w:r>
              <w:rPr>
                <w:rFonts w:ascii="Lucida Sans" w:hAnsi="Lucida Sans"/>
                <w:b/>
                <w:spacing w:val="-15"/>
                <w:w w:val="75"/>
                <w:sz w:val="16"/>
              </w:rPr>
              <w:t xml:space="preserve"> </w:t>
            </w:r>
            <w:r>
              <w:rPr>
                <w:rFonts w:ascii="Lucida Sans" w:hAnsi="Lucida Sans"/>
                <w:b/>
                <w:w w:val="75"/>
                <w:sz w:val="16"/>
              </w:rPr>
              <w:t>personne</w:t>
            </w:r>
            <w:r>
              <w:rPr>
                <w:rFonts w:ascii="Lucida Sans" w:hAnsi="Lucida Sans"/>
                <w:b/>
                <w:spacing w:val="-15"/>
                <w:w w:val="75"/>
                <w:sz w:val="16"/>
              </w:rPr>
              <w:t xml:space="preserve"> </w:t>
            </w:r>
            <w:r>
              <w:rPr>
                <w:rFonts w:ascii="Lucida Sans" w:hAnsi="Lucida Sans"/>
                <w:b/>
                <w:w w:val="75"/>
                <w:sz w:val="16"/>
              </w:rPr>
              <w:t>(régimes,</w:t>
            </w:r>
            <w:r>
              <w:rPr>
                <w:rFonts w:ascii="Lucida Sans" w:hAnsi="Lucida Sans"/>
                <w:b/>
                <w:spacing w:val="-15"/>
                <w:w w:val="75"/>
                <w:sz w:val="16"/>
              </w:rPr>
              <w:t xml:space="preserve"> </w:t>
            </w:r>
            <w:r>
              <w:rPr>
                <w:rFonts w:ascii="Lucida Sans" w:hAnsi="Lucida Sans"/>
                <w:b/>
                <w:w w:val="75"/>
                <w:sz w:val="16"/>
              </w:rPr>
              <w:t>allergies,</w:t>
            </w:r>
            <w:r>
              <w:rPr>
                <w:rFonts w:ascii="Lucida Sans" w:hAnsi="Lucida Sans"/>
                <w:b/>
                <w:spacing w:val="-15"/>
                <w:w w:val="75"/>
                <w:sz w:val="16"/>
              </w:rPr>
              <w:t xml:space="preserve"> </w:t>
            </w:r>
            <w:r>
              <w:rPr>
                <w:rFonts w:ascii="Lucida Sans" w:hAnsi="Lucida Sans"/>
                <w:b/>
                <w:w w:val="75"/>
                <w:sz w:val="16"/>
              </w:rPr>
              <w:t>texture…),</w:t>
            </w:r>
            <w:r>
              <w:rPr>
                <w:rFonts w:ascii="Lucida Sans" w:hAnsi="Lucida Sans"/>
                <w:b/>
                <w:spacing w:val="-15"/>
                <w:w w:val="75"/>
                <w:sz w:val="16"/>
              </w:rPr>
              <w:t xml:space="preserve"> </w:t>
            </w:r>
            <w:r>
              <w:rPr>
                <w:rFonts w:ascii="Lucida Sans" w:hAnsi="Lucida Sans"/>
                <w:b/>
                <w:w w:val="75"/>
                <w:sz w:val="16"/>
              </w:rPr>
              <w:t>installer</w:t>
            </w:r>
            <w:r>
              <w:rPr>
                <w:rFonts w:ascii="Lucida Sans" w:hAnsi="Lucida Sans"/>
                <w:b/>
                <w:spacing w:val="-14"/>
                <w:w w:val="75"/>
                <w:sz w:val="16"/>
              </w:rPr>
              <w:t xml:space="preserve"> </w:t>
            </w:r>
            <w:r>
              <w:rPr>
                <w:rFonts w:ascii="Lucida Sans" w:hAnsi="Lucida Sans"/>
                <w:b/>
                <w:w w:val="75"/>
                <w:sz w:val="16"/>
              </w:rPr>
              <w:t>la</w:t>
            </w:r>
            <w:r>
              <w:rPr>
                <w:rFonts w:ascii="Lucida Sans" w:hAnsi="Lucida Sans"/>
                <w:b/>
                <w:spacing w:val="-15"/>
                <w:w w:val="75"/>
                <w:sz w:val="16"/>
              </w:rPr>
              <w:t xml:space="preserve"> </w:t>
            </w:r>
            <w:r>
              <w:rPr>
                <w:rFonts w:ascii="Lucida Sans" w:hAnsi="Lucida Sans"/>
                <w:b/>
                <w:w w:val="75"/>
                <w:sz w:val="16"/>
              </w:rPr>
              <w:t>personne</w:t>
            </w:r>
            <w:r>
              <w:rPr>
                <w:rFonts w:ascii="Lucida Sans" w:hAnsi="Lucida Sans"/>
                <w:b/>
                <w:spacing w:val="-15"/>
                <w:w w:val="75"/>
                <w:sz w:val="16"/>
              </w:rPr>
              <w:t xml:space="preserve"> </w:t>
            </w:r>
            <w:r>
              <w:rPr>
                <w:rFonts w:ascii="Lucida Sans" w:hAnsi="Lucida Sans"/>
                <w:b/>
                <w:w w:val="75"/>
                <w:sz w:val="16"/>
              </w:rPr>
              <w:t>et</w:t>
            </w:r>
            <w:r>
              <w:rPr>
                <w:rFonts w:ascii="Lucida Sans" w:hAnsi="Lucida Sans"/>
                <w:b/>
                <w:spacing w:val="-15"/>
                <w:w w:val="75"/>
                <w:sz w:val="16"/>
              </w:rPr>
              <w:t xml:space="preserve"> </w:t>
            </w:r>
            <w:r>
              <w:rPr>
                <w:rFonts w:ascii="Lucida Sans" w:hAnsi="Lucida Sans"/>
                <w:b/>
                <w:w w:val="75"/>
                <w:sz w:val="16"/>
              </w:rPr>
              <w:t>accompagner</w:t>
            </w:r>
            <w:r>
              <w:rPr>
                <w:rFonts w:ascii="Lucida Sans" w:hAnsi="Lucida Sans"/>
                <w:b/>
                <w:spacing w:val="-15"/>
                <w:w w:val="75"/>
                <w:sz w:val="16"/>
              </w:rPr>
              <w:t xml:space="preserve"> </w:t>
            </w:r>
            <w:r>
              <w:rPr>
                <w:rFonts w:ascii="Lucida Sans" w:hAnsi="Lucida Sans"/>
                <w:b/>
                <w:w w:val="75"/>
                <w:sz w:val="16"/>
              </w:rPr>
              <w:t>la</w:t>
            </w:r>
            <w:r>
              <w:rPr>
                <w:rFonts w:ascii="Lucida Sans" w:hAnsi="Lucida Sans"/>
                <w:b/>
                <w:spacing w:val="-15"/>
                <w:w w:val="75"/>
                <w:sz w:val="16"/>
              </w:rPr>
              <w:t xml:space="preserve"> </w:t>
            </w:r>
            <w:r>
              <w:rPr>
                <w:rFonts w:ascii="Lucida Sans" w:hAnsi="Lucida Sans"/>
                <w:b/>
                <w:w w:val="75"/>
                <w:sz w:val="16"/>
              </w:rPr>
              <w:t>prise</w:t>
            </w:r>
            <w:r>
              <w:rPr>
                <w:rFonts w:ascii="Lucida Sans" w:hAnsi="Lucida Sans"/>
                <w:b/>
                <w:spacing w:val="-14"/>
                <w:w w:val="75"/>
                <w:sz w:val="16"/>
              </w:rPr>
              <w:t xml:space="preserve"> </w:t>
            </w:r>
            <w:r>
              <w:rPr>
                <w:rFonts w:ascii="Lucida Sans" w:hAnsi="Lucida Sans"/>
                <w:b/>
                <w:w w:val="75"/>
                <w:sz w:val="16"/>
              </w:rPr>
              <w:t>des</w:t>
            </w:r>
            <w:r>
              <w:rPr>
                <w:rFonts w:ascii="Lucida Sans" w:hAnsi="Lucida Sans"/>
                <w:b/>
                <w:spacing w:val="-15"/>
                <w:w w:val="75"/>
                <w:sz w:val="16"/>
              </w:rPr>
              <w:t xml:space="preserve"> </w:t>
            </w:r>
            <w:r>
              <w:rPr>
                <w:rFonts w:ascii="Lucida Sans" w:hAnsi="Lucida Sans"/>
                <w:b/>
                <w:w w:val="75"/>
                <w:sz w:val="16"/>
              </w:rPr>
              <w:t>repas</w:t>
            </w:r>
          </w:p>
        </w:tc>
      </w:tr>
      <w:tr w:rsidR="00C0112C" w14:paraId="7E900BD6" w14:textId="77777777">
        <w:trPr>
          <w:trHeight w:hRule="exact" w:val="618"/>
        </w:trPr>
        <w:tc>
          <w:tcPr>
            <w:tcW w:w="3336" w:type="dxa"/>
            <w:tcBorders>
              <w:top w:val="single" w:sz="2" w:space="0" w:color="000000"/>
              <w:bottom w:val="single" w:sz="2" w:space="0" w:color="000000"/>
              <w:right w:val="single" w:sz="2" w:space="0" w:color="000000"/>
            </w:tcBorders>
          </w:tcPr>
          <w:p w14:paraId="7E900BD3" w14:textId="77777777" w:rsidR="00C0112C" w:rsidRDefault="00CD3D10">
            <w:pPr>
              <w:pStyle w:val="TableParagraph"/>
              <w:spacing w:before="175" w:line="164" w:lineRule="exact"/>
              <w:ind w:left="264" w:right="92" w:hanging="165"/>
              <w:rPr>
                <w:sz w:val="16"/>
              </w:rPr>
            </w:pPr>
            <w:r>
              <w:rPr>
                <w:w w:val="90"/>
                <w:sz w:val="16"/>
              </w:rPr>
              <w:t>2.4.1 Maintenir ou remettre en température des préparations alimentaires</w:t>
            </w:r>
          </w:p>
        </w:tc>
        <w:tc>
          <w:tcPr>
            <w:tcW w:w="6568" w:type="dxa"/>
            <w:tcBorders>
              <w:top w:val="single" w:sz="2" w:space="0" w:color="000000"/>
              <w:left w:val="single" w:sz="2" w:space="0" w:color="000000"/>
              <w:bottom w:val="single" w:sz="2" w:space="0" w:color="000000"/>
            </w:tcBorders>
          </w:tcPr>
          <w:p w14:paraId="7E900BD4" w14:textId="77777777" w:rsidR="00C0112C" w:rsidRDefault="00CD3D10">
            <w:pPr>
              <w:pStyle w:val="TableParagraph"/>
              <w:spacing w:before="148" w:line="186" w:lineRule="exact"/>
              <w:rPr>
                <w:sz w:val="16"/>
              </w:rPr>
            </w:pPr>
            <w:r>
              <w:rPr>
                <w:w w:val="95"/>
                <w:sz w:val="16"/>
              </w:rPr>
              <w:t>Utilisation correcte des matériels en structure ou à domicile</w:t>
            </w:r>
          </w:p>
          <w:p w14:paraId="7E900BD5" w14:textId="77777777" w:rsidR="00C0112C" w:rsidRDefault="00CD3D10">
            <w:pPr>
              <w:pStyle w:val="TableParagraph"/>
              <w:spacing w:line="186" w:lineRule="exact"/>
              <w:rPr>
                <w:sz w:val="16"/>
              </w:rPr>
            </w:pPr>
            <w:r>
              <w:rPr>
                <w:w w:val="95"/>
                <w:sz w:val="16"/>
              </w:rPr>
              <w:t>Vérification de la température et traçabilité des contrôles selon les normes en vigueur</w:t>
            </w:r>
          </w:p>
        </w:tc>
      </w:tr>
      <w:tr w:rsidR="00C0112C" w14:paraId="7E900BDF" w14:textId="77777777">
        <w:trPr>
          <w:trHeight w:hRule="exact" w:val="1497"/>
        </w:trPr>
        <w:tc>
          <w:tcPr>
            <w:tcW w:w="3336" w:type="dxa"/>
            <w:tcBorders>
              <w:top w:val="single" w:sz="2" w:space="0" w:color="000000"/>
              <w:bottom w:val="single" w:sz="2" w:space="0" w:color="000000"/>
              <w:right w:val="single" w:sz="2" w:space="0" w:color="000000"/>
            </w:tcBorders>
          </w:tcPr>
          <w:p w14:paraId="7E900BD7" w14:textId="77777777" w:rsidR="00C0112C" w:rsidRDefault="00C0112C">
            <w:pPr>
              <w:pStyle w:val="TableParagraph"/>
              <w:ind w:left="0"/>
              <w:rPr>
                <w:sz w:val="20"/>
              </w:rPr>
            </w:pPr>
          </w:p>
          <w:p w14:paraId="7E900BD8" w14:textId="77777777" w:rsidR="00C0112C" w:rsidRDefault="00C0112C">
            <w:pPr>
              <w:pStyle w:val="TableParagraph"/>
              <w:ind w:left="0"/>
              <w:rPr>
                <w:sz w:val="20"/>
              </w:rPr>
            </w:pPr>
          </w:p>
          <w:p w14:paraId="7E900BD9" w14:textId="77777777" w:rsidR="00C0112C" w:rsidRDefault="00CD3D10">
            <w:pPr>
              <w:pStyle w:val="TableParagraph"/>
              <w:spacing w:before="125" w:line="164" w:lineRule="exact"/>
              <w:ind w:left="264" w:right="243" w:hanging="165"/>
              <w:rPr>
                <w:sz w:val="16"/>
              </w:rPr>
            </w:pPr>
            <w:r>
              <w:rPr>
                <w:w w:val="95"/>
                <w:sz w:val="16"/>
              </w:rPr>
              <w:t>2.4.2</w:t>
            </w:r>
            <w:r>
              <w:rPr>
                <w:spacing w:val="-14"/>
                <w:w w:val="95"/>
                <w:sz w:val="16"/>
              </w:rPr>
              <w:t xml:space="preserve"> </w:t>
            </w:r>
            <w:r>
              <w:rPr>
                <w:w w:val="95"/>
                <w:sz w:val="16"/>
              </w:rPr>
              <w:t>Organiser</w:t>
            </w:r>
            <w:r>
              <w:rPr>
                <w:spacing w:val="-14"/>
                <w:w w:val="95"/>
                <w:sz w:val="16"/>
              </w:rPr>
              <w:t xml:space="preserve"> </w:t>
            </w:r>
            <w:r>
              <w:rPr>
                <w:w w:val="95"/>
                <w:sz w:val="16"/>
              </w:rPr>
              <w:t>et</w:t>
            </w:r>
            <w:r>
              <w:rPr>
                <w:spacing w:val="-13"/>
                <w:w w:val="95"/>
                <w:sz w:val="16"/>
              </w:rPr>
              <w:t xml:space="preserve"> </w:t>
            </w:r>
            <w:r>
              <w:rPr>
                <w:w w:val="95"/>
                <w:sz w:val="16"/>
              </w:rPr>
              <w:t>distribuer</w:t>
            </w:r>
            <w:r>
              <w:rPr>
                <w:spacing w:val="-14"/>
                <w:w w:val="95"/>
                <w:sz w:val="16"/>
              </w:rPr>
              <w:t xml:space="preserve"> </w:t>
            </w:r>
            <w:r>
              <w:rPr>
                <w:w w:val="95"/>
                <w:sz w:val="16"/>
              </w:rPr>
              <w:t>des</w:t>
            </w:r>
            <w:r>
              <w:rPr>
                <w:spacing w:val="-14"/>
                <w:w w:val="95"/>
                <w:sz w:val="16"/>
              </w:rPr>
              <w:t xml:space="preserve"> </w:t>
            </w:r>
            <w:r>
              <w:rPr>
                <w:w w:val="95"/>
                <w:sz w:val="16"/>
              </w:rPr>
              <w:t>collations</w:t>
            </w:r>
            <w:r>
              <w:rPr>
                <w:spacing w:val="-14"/>
                <w:w w:val="95"/>
                <w:sz w:val="16"/>
              </w:rPr>
              <w:t xml:space="preserve"> </w:t>
            </w:r>
            <w:r>
              <w:rPr>
                <w:w w:val="95"/>
                <w:sz w:val="16"/>
              </w:rPr>
              <w:t>ou</w:t>
            </w:r>
            <w:r>
              <w:rPr>
                <w:spacing w:val="-14"/>
                <w:w w:val="95"/>
                <w:sz w:val="16"/>
              </w:rPr>
              <w:t xml:space="preserve"> </w:t>
            </w:r>
            <w:r>
              <w:rPr>
                <w:w w:val="95"/>
                <w:sz w:val="16"/>
              </w:rPr>
              <w:t xml:space="preserve">des </w:t>
            </w:r>
            <w:r>
              <w:rPr>
                <w:sz w:val="16"/>
              </w:rPr>
              <w:t>repas</w:t>
            </w:r>
          </w:p>
        </w:tc>
        <w:tc>
          <w:tcPr>
            <w:tcW w:w="6568" w:type="dxa"/>
            <w:tcBorders>
              <w:top w:val="single" w:sz="2" w:space="0" w:color="000000"/>
              <w:left w:val="single" w:sz="2" w:space="0" w:color="000000"/>
              <w:bottom w:val="single" w:sz="2" w:space="0" w:color="000000"/>
            </w:tcBorders>
          </w:tcPr>
          <w:p w14:paraId="7E900BDA" w14:textId="77777777" w:rsidR="00C0112C" w:rsidRDefault="00CD3D10">
            <w:pPr>
              <w:pStyle w:val="TableParagraph"/>
              <w:spacing w:before="148" w:line="186" w:lineRule="exact"/>
              <w:rPr>
                <w:sz w:val="16"/>
              </w:rPr>
            </w:pPr>
            <w:r>
              <w:rPr>
                <w:w w:val="95"/>
                <w:sz w:val="16"/>
              </w:rPr>
              <w:t>Participation au choix du menu au moyen des outils utilisés par le service, la structure</w:t>
            </w:r>
          </w:p>
          <w:p w14:paraId="7E900BDB" w14:textId="77777777" w:rsidR="00C0112C" w:rsidRDefault="00CD3D10">
            <w:pPr>
              <w:pStyle w:val="TableParagraph"/>
              <w:spacing w:before="1" w:line="176" w:lineRule="exact"/>
              <w:ind w:right="819"/>
              <w:rPr>
                <w:sz w:val="16"/>
              </w:rPr>
            </w:pPr>
            <w:r>
              <w:rPr>
                <w:w w:val="95"/>
                <w:sz w:val="16"/>
              </w:rPr>
              <w:t>Prise</w:t>
            </w:r>
            <w:r>
              <w:rPr>
                <w:spacing w:val="-10"/>
                <w:w w:val="95"/>
                <w:sz w:val="16"/>
              </w:rPr>
              <w:t xml:space="preserve"> </w:t>
            </w:r>
            <w:r>
              <w:rPr>
                <w:w w:val="95"/>
                <w:sz w:val="16"/>
              </w:rPr>
              <w:t>en</w:t>
            </w:r>
            <w:r>
              <w:rPr>
                <w:spacing w:val="-11"/>
                <w:w w:val="95"/>
                <w:sz w:val="16"/>
              </w:rPr>
              <w:t xml:space="preserve"> </w:t>
            </w:r>
            <w:r>
              <w:rPr>
                <w:w w:val="95"/>
                <w:sz w:val="16"/>
              </w:rPr>
              <w:t>compte</w:t>
            </w:r>
            <w:r>
              <w:rPr>
                <w:spacing w:val="-11"/>
                <w:w w:val="95"/>
                <w:sz w:val="16"/>
              </w:rPr>
              <w:t xml:space="preserve"> </w:t>
            </w:r>
            <w:r>
              <w:rPr>
                <w:w w:val="95"/>
                <w:sz w:val="16"/>
              </w:rPr>
              <w:t>des</w:t>
            </w:r>
            <w:r>
              <w:rPr>
                <w:spacing w:val="-11"/>
                <w:w w:val="95"/>
                <w:sz w:val="16"/>
              </w:rPr>
              <w:t xml:space="preserve"> </w:t>
            </w:r>
            <w:r>
              <w:rPr>
                <w:w w:val="95"/>
                <w:sz w:val="16"/>
              </w:rPr>
              <w:t>contraintes</w:t>
            </w:r>
            <w:r>
              <w:rPr>
                <w:spacing w:val="-10"/>
                <w:w w:val="95"/>
                <w:sz w:val="16"/>
              </w:rPr>
              <w:t xml:space="preserve"> </w:t>
            </w:r>
            <w:r>
              <w:rPr>
                <w:w w:val="95"/>
                <w:sz w:val="16"/>
              </w:rPr>
              <w:t>liées</w:t>
            </w:r>
            <w:r>
              <w:rPr>
                <w:spacing w:val="-11"/>
                <w:w w:val="95"/>
                <w:sz w:val="16"/>
              </w:rPr>
              <w:t xml:space="preserve"> </w:t>
            </w:r>
            <w:r>
              <w:rPr>
                <w:w w:val="95"/>
                <w:sz w:val="16"/>
              </w:rPr>
              <w:t>à</w:t>
            </w:r>
            <w:r>
              <w:rPr>
                <w:spacing w:val="-11"/>
                <w:w w:val="95"/>
                <w:sz w:val="16"/>
              </w:rPr>
              <w:t xml:space="preserve"> </w:t>
            </w:r>
            <w:r>
              <w:rPr>
                <w:w w:val="95"/>
                <w:sz w:val="16"/>
              </w:rPr>
              <w:t>la</w:t>
            </w:r>
            <w:r>
              <w:rPr>
                <w:spacing w:val="-11"/>
                <w:w w:val="95"/>
                <w:sz w:val="16"/>
              </w:rPr>
              <w:t xml:space="preserve"> </w:t>
            </w:r>
            <w:r>
              <w:rPr>
                <w:w w:val="95"/>
                <w:sz w:val="16"/>
              </w:rPr>
              <w:t>personne</w:t>
            </w:r>
            <w:r>
              <w:rPr>
                <w:spacing w:val="-11"/>
                <w:w w:val="95"/>
                <w:sz w:val="16"/>
              </w:rPr>
              <w:t xml:space="preserve"> </w:t>
            </w:r>
            <w:r>
              <w:rPr>
                <w:w w:val="95"/>
                <w:sz w:val="16"/>
              </w:rPr>
              <w:t>ou</w:t>
            </w:r>
            <w:r>
              <w:rPr>
                <w:spacing w:val="-11"/>
                <w:w w:val="95"/>
                <w:sz w:val="16"/>
              </w:rPr>
              <w:t xml:space="preserve"> </w:t>
            </w:r>
            <w:r>
              <w:rPr>
                <w:w w:val="95"/>
                <w:sz w:val="16"/>
              </w:rPr>
              <w:t>au</w:t>
            </w:r>
            <w:r>
              <w:rPr>
                <w:spacing w:val="-11"/>
                <w:w w:val="95"/>
                <w:sz w:val="16"/>
              </w:rPr>
              <w:t xml:space="preserve"> </w:t>
            </w:r>
            <w:r>
              <w:rPr>
                <w:w w:val="95"/>
                <w:sz w:val="16"/>
              </w:rPr>
              <w:t>service</w:t>
            </w:r>
            <w:r>
              <w:rPr>
                <w:spacing w:val="-11"/>
                <w:w w:val="95"/>
                <w:sz w:val="16"/>
              </w:rPr>
              <w:t xml:space="preserve"> </w:t>
            </w:r>
            <w:r>
              <w:rPr>
                <w:w w:val="95"/>
                <w:sz w:val="16"/>
              </w:rPr>
              <w:t>pour</w:t>
            </w:r>
            <w:r>
              <w:rPr>
                <w:spacing w:val="-11"/>
                <w:w w:val="95"/>
                <w:sz w:val="16"/>
              </w:rPr>
              <w:t xml:space="preserve"> </w:t>
            </w:r>
            <w:r>
              <w:rPr>
                <w:w w:val="95"/>
                <w:sz w:val="16"/>
              </w:rPr>
              <w:t>planifier</w:t>
            </w:r>
            <w:r>
              <w:rPr>
                <w:spacing w:val="-11"/>
                <w:w w:val="95"/>
                <w:sz w:val="16"/>
              </w:rPr>
              <w:t xml:space="preserve"> </w:t>
            </w:r>
            <w:r>
              <w:rPr>
                <w:w w:val="95"/>
                <w:sz w:val="16"/>
              </w:rPr>
              <w:t>la</w:t>
            </w:r>
            <w:r>
              <w:rPr>
                <w:spacing w:val="-11"/>
                <w:w w:val="95"/>
                <w:sz w:val="16"/>
              </w:rPr>
              <w:t xml:space="preserve"> </w:t>
            </w:r>
            <w:r>
              <w:rPr>
                <w:w w:val="95"/>
                <w:sz w:val="16"/>
              </w:rPr>
              <w:t>distribution Concordance</w:t>
            </w:r>
            <w:r>
              <w:rPr>
                <w:spacing w:val="-16"/>
                <w:w w:val="95"/>
                <w:sz w:val="16"/>
              </w:rPr>
              <w:t xml:space="preserve"> </w:t>
            </w:r>
            <w:r>
              <w:rPr>
                <w:w w:val="95"/>
                <w:sz w:val="16"/>
              </w:rPr>
              <w:t>entre</w:t>
            </w:r>
            <w:r>
              <w:rPr>
                <w:spacing w:val="-16"/>
                <w:w w:val="95"/>
                <w:sz w:val="16"/>
              </w:rPr>
              <w:t xml:space="preserve"> </w:t>
            </w:r>
            <w:r>
              <w:rPr>
                <w:w w:val="95"/>
                <w:sz w:val="16"/>
              </w:rPr>
              <w:t>la</w:t>
            </w:r>
            <w:r>
              <w:rPr>
                <w:spacing w:val="-16"/>
                <w:w w:val="95"/>
                <w:sz w:val="16"/>
              </w:rPr>
              <w:t xml:space="preserve"> </w:t>
            </w:r>
            <w:r>
              <w:rPr>
                <w:w w:val="95"/>
                <w:sz w:val="16"/>
              </w:rPr>
              <w:t>fiche</w:t>
            </w:r>
            <w:r>
              <w:rPr>
                <w:spacing w:val="-16"/>
                <w:w w:val="95"/>
                <w:sz w:val="16"/>
              </w:rPr>
              <w:t xml:space="preserve"> </w:t>
            </w:r>
            <w:r>
              <w:rPr>
                <w:w w:val="95"/>
                <w:sz w:val="16"/>
              </w:rPr>
              <w:t>repas</w:t>
            </w:r>
            <w:r>
              <w:rPr>
                <w:spacing w:val="-16"/>
                <w:w w:val="95"/>
                <w:sz w:val="16"/>
              </w:rPr>
              <w:t xml:space="preserve"> </w:t>
            </w:r>
            <w:r>
              <w:rPr>
                <w:w w:val="95"/>
                <w:sz w:val="16"/>
              </w:rPr>
              <w:t>et</w:t>
            </w:r>
            <w:r>
              <w:rPr>
                <w:spacing w:val="-16"/>
                <w:w w:val="95"/>
                <w:sz w:val="16"/>
              </w:rPr>
              <w:t xml:space="preserve"> </w:t>
            </w:r>
            <w:r>
              <w:rPr>
                <w:w w:val="95"/>
                <w:sz w:val="16"/>
              </w:rPr>
              <w:t>l’identité</w:t>
            </w:r>
            <w:r>
              <w:rPr>
                <w:spacing w:val="-16"/>
                <w:w w:val="95"/>
                <w:sz w:val="16"/>
              </w:rPr>
              <w:t xml:space="preserve"> </w:t>
            </w:r>
            <w:r>
              <w:rPr>
                <w:w w:val="95"/>
                <w:sz w:val="16"/>
              </w:rPr>
              <w:t>de</w:t>
            </w:r>
            <w:r>
              <w:rPr>
                <w:spacing w:val="-16"/>
                <w:w w:val="95"/>
                <w:sz w:val="16"/>
              </w:rPr>
              <w:t xml:space="preserve"> </w:t>
            </w:r>
            <w:r>
              <w:rPr>
                <w:w w:val="95"/>
                <w:sz w:val="16"/>
              </w:rPr>
              <w:t>la</w:t>
            </w:r>
            <w:r>
              <w:rPr>
                <w:spacing w:val="-16"/>
                <w:w w:val="95"/>
                <w:sz w:val="16"/>
              </w:rPr>
              <w:t xml:space="preserve"> </w:t>
            </w:r>
            <w:r>
              <w:rPr>
                <w:w w:val="95"/>
                <w:sz w:val="16"/>
              </w:rPr>
              <w:t>personne</w:t>
            </w:r>
          </w:p>
          <w:p w14:paraId="7E900BDC" w14:textId="77777777" w:rsidR="00C0112C" w:rsidRDefault="00CD3D10">
            <w:pPr>
              <w:pStyle w:val="TableParagraph"/>
              <w:spacing w:line="176" w:lineRule="exact"/>
              <w:ind w:right="1418"/>
              <w:rPr>
                <w:sz w:val="16"/>
              </w:rPr>
            </w:pPr>
            <w:r>
              <w:rPr>
                <w:w w:val="95"/>
                <w:sz w:val="16"/>
              </w:rPr>
              <w:t>Vérification</w:t>
            </w:r>
            <w:r>
              <w:rPr>
                <w:spacing w:val="-13"/>
                <w:w w:val="95"/>
                <w:sz w:val="16"/>
              </w:rPr>
              <w:t xml:space="preserve"> </w:t>
            </w:r>
            <w:r>
              <w:rPr>
                <w:w w:val="95"/>
                <w:sz w:val="16"/>
              </w:rPr>
              <w:t>de</w:t>
            </w:r>
            <w:r>
              <w:rPr>
                <w:spacing w:val="-13"/>
                <w:w w:val="95"/>
                <w:sz w:val="16"/>
              </w:rPr>
              <w:t xml:space="preserve"> </w:t>
            </w:r>
            <w:r>
              <w:rPr>
                <w:w w:val="95"/>
                <w:sz w:val="16"/>
              </w:rPr>
              <w:t>la</w:t>
            </w:r>
            <w:r>
              <w:rPr>
                <w:spacing w:val="-14"/>
                <w:w w:val="95"/>
                <w:sz w:val="16"/>
              </w:rPr>
              <w:t xml:space="preserve"> </w:t>
            </w:r>
            <w:r>
              <w:rPr>
                <w:w w:val="95"/>
                <w:sz w:val="16"/>
              </w:rPr>
              <w:t>conformité</w:t>
            </w:r>
            <w:r>
              <w:rPr>
                <w:spacing w:val="-13"/>
                <w:w w:val="95"/>
                <w:sz w:val="16"/>
              </w:rPr>
              <w:t xml:space="preserve"> </w:t>
            </w:r>
            <w:r>
              <w:rPr>
                <w:w w:val="95"/>
                <w:sz w:val="16"/>
              </w:rPr>
              <w:t>de</w:t>
            </w:r>
            <w:r>
              <w:rPr>
                <w:spacing w:val="-13"/>
                <w:w w:val="95"/>
                <w:sz w:val="16"/>
              </w:rPr>
              <w:t xml:space="preserve"> </w:t>
            </w:r>
            <w:r>
              <w:rPr>
                <w:w w:val="95"/>
                <w:sz w:val="16"/>
              </w:rPr>
              <w:t>la</w:t>
            </w:r>
            <w:r>
              <w:rPr>
                <w:spacing w:val="-13"/>
                <w:w w:val="95"/>
                <w:sz w:val="16"/>
              </w:rPr>
              <w:t xml:space="preserve"> </w:t>
            </w:r>
            <w:r>
              <w:rPr>
                <w:w w:val="95"/>
                <w:sz w:val="16"/>
              </w:rPr>
              <w:t>collation,</w:t>
            </w:r>
            <w:r>
              <w:rPr>
                <w:spacing w:val="-14"/>
                <w:w w:val="95"/>
                <w:sz w:val="16"/>
              </w:rPr>
              <w:t xml:space="preserve"> </w:t>
            </w:r>
            <w:r>
              <w:rPr>
                <w:w w:val="95"/>
                <w:sz w:val="16"/>
              </w:rPr>
              <w:t>du</w:t>
            </w:r>
            <w:r>
              <w:rPr>
                <w:spacing w:val="-13"/>
                <w:w w:val="95"/>
                <w:sz w:val="16"/>
              </w:rPr>
              <w:t xml:space="preserve"> </w:t>
            </w:r>
            <w:r>
              <w:rPr>
                <w:w w:val="95"/>
                <w:sz w:val="16"/>
              </w:rPr>
              <w:t>repas</w:t>
            </w:r>
            <w:r>
              <w:rPr>
                <w:spacing w:val="-13"/>
                <w:w w:val="95"/>
                <w:sz w:val="16"/>
              </w:rPr>
              <w:t xml:space="preserve"> </w:t>
            </w:r>
            <w:r>
              <w:rPr>
                <w:w w:val="95"/>
                <w:sz w:val="16"/>
              </w:rPr>
              <w:t>(régimes,</w:t>
            </w:r>
            <w:r>
              <w:rPr>
                <w:spacing w:val="-13"/>
                <w:w w:val="95"/>
                <w:sz w:val="16"/>
              </w:rPr>
              <w:t xml:space="preserve"> </w:t>
            </w:r>
            <w:r>
              <w:rPr>
                <w:w w:val="95"/>
                <w:sz w:val="16"/>
              </w:rPr>
              <w:t>textures,</w:t>
            </w:r>
            <w:r>
              <w:rPr>
                <w:spacing w:val="-13"/>
                <w:w w:val="95"/>
                <w:sz w:val="16"/>
              </w:rPr>
              <w:t xml:space="preserve"> </w:t>
            </w:r>
            <w:r>
              <w:rPr>
                <w:w w:val="95"/>
                <w:sz w:val="16"/>
              </w:rPr>
              <w:t xml:space="preserve">allergies…) </w:t>
            </w:r>
            <w:r>
              <w:rPr>
                <w:w w:val="90"/>
                <w:sz w:val="16"/>
              </w:rPr>
              <w:t xml:space="preserve">Distribution dans des conditions </w:t>
            </w:r>
            <w:r>
              <w:rPr>
                <w:spacing w:val="23"/>
                <w:w w:val="90"/>
                <w:sz w:val="16"/>
              </w:rPr>
              <w:t xml:space="preserve"> </w:t>
            </w:r>
            <w:r>
              <w:rPr>
                <w:w w:val="90"/>
                <w:sz w:val="16"/>
              </w:rPr>
              <w:t>optimales</w:t>
            </w:r>
          </w:p>
          <w:p w14:paraId="7E900BDD" w14:textId="77777777" w:rsidR="00C0112C" w:rsidRDefault="00CD3D10">
            <w:pPr>
              <w:pStyle w:val="TableParagraph"/>
              <w:spacing w:line="174" w:lineRule="exact"/>
              <w:rPr>
                <w:sz w:val="16"/>
              </w:rPr>
            </w:pPr>
            <w:r>
              <w:rPr>
                <w:w w:val="95"/>
                <w:sz w:val="16"/>
              </w:rPr>
              <w:t>Respect des règles d’hygiène et de sécurité</w:t>
            </w:r>
          </w:p>
          <w:p w14:paraId="7E900BDE" w14:textId="77777777" w:rsidR="00C0112C" w:rsidRDefault="00CD3D10">
            <w:pPr>
              <w:pStyle w:val="TableParagraph"/>
              <w:spacing w:line="186" w:lineRule="exact"/>
              <w:rPr>
                <w:sz w:val="16"/>
              </w:rPr>
            </w:pPr>
            <w:r>
              <w:rPr>
                <w:w w:val="90"/>
                <w:sz w:val="16"/>
              </w:rPr>
              <w:t>Distribution de boissons en prévention d’une  déshydratation</w:t>
            </w:r>
          </w:p>
        </w:tc>
      </w:tr>
      <w:tr w:rsidR="00C0112C" w14:paraId="7E900BE5" w14:textId="77777777">
        <w:trPr>
          <w:trHeight w:hRule="exact" w:val="794"/>
        </w:trPr>
        <w:tc>
          <w:tcPr>
            <w:tcW w:w="3336" w:type="dxa"/>
            <w:tcBorders>
              <w:top w:val="single" w:sz="2" w:space="0" w:color="000000"/>
              <w:bottom w:val="single" w:sz="2" w:space="0" w:color="000000"/>
              <w:right w:val="single" w:sz="2" w:space="0" w:color="000000"/>
            </w:tcBorders>
          </w:tcPr>
          <w:p w14:paraId="7E900BE0" w14:textId="77777777" w:rsidR="00C0112C" w:rsidRDefault="00C0112C">
            <w:pPr>
              <w:pStyle w:val="TableParagraph"/>
              <w:spacing w:before="7"/>
              <w:ind w:left="0"/>
              <w:rPr>
                <w:sz w:val="21"/>
              </w:rPr>
            </w:pPr>
          </w:p>
          <w:p w14:paraId="7E900BE1" w14:textId="77777777" w:rsidR="00C0112C" w:rsidRDefault="00CD3D10">
            <w:pPr>
              <w:pStyle w:val="TableParagraph"/>
              <w:spacing w:line="164" w:lineRule="exact"/>
              <w:ind w:left="264" w:right="230" w:hanging="165"/>
              <w:rPr>
                <w:sz w:val="16"/>
              </w:rPr>
            </w:pPr>
            <w:r>
              <w:rPr>
                <w:w w:val="95"/>
                <w:sz w:val="16"/>
              </w:rPr>
              <w:t>2.4.3</w:t>
            </w:r>
            <w:r>
              <w:rPr>
                <w:spacing w:val="-13"/>
                <w:w w:val="95"/>
                <w:sz w:val="16"/>
              </w:rPr>
              <w:t xml:space="preserve"> </w:t>
            </w:r>
            <w:r>
              <w:rPr>
                <w:w w:val="95"/>
                <w:sz w:val="16"/>
              </w:rPr>
              <w:t>Installer</w:t>
            </w:r>
            <w:r>
              <w:rPr>
                <w:spacing w:val="-13"/>
                <w:w w:val="95"/>
                <w:sz w:val="16"/>
              </w:rPr>
              <w:t xml:space="preserve"> </w:t>
            </w:r>
            <w:r>
              <w:rPr>
                <w:w w:val="95"/>
                <w:sz w:val="16"/>
              </w:rPr>
              <w:t>l’enfant,</w:t>
            </w:r>
            <w:r>
              <w:rPr>
                <w:spacing w:val="-14"/>
                <w:w w:val="95"/>
                <w:sz w:val="16"/>
              </w:rPr>
              <w:t xml:space="preserve"> </w:t>
            </w:r>
            <w:r>
              <w:rPr>
                <w:w w:val="95"/>
                <w:sz w:val="16"/>
              </w:rPr>
              <w:t>la</w:t>
            </w:r>
            <w:r>
              <w:rPr>
                <w:spacing w:val="-14"/>
                <w:w w:val="95"/>
                <w:sz w:val="16"/>
              </w:rPr>
              <w:t xml:space="preserve"> </w:t>
            </w:r>
            <w:r>
              <w:rPr>
                <w:w w:val="95"/>
                <w:sz w:val="16"/>
              </w:rPr>
              <w:t>ou</w:t>
            </w:r>
            <w:r>
              <w:rPr>
                <w:spacing w:val="-13"/>
                <w:w w:val="95"/>
                <w:sz w:val="16"/>
              </w:rPr>
              <w:t xml:space="preserve"> </w:t>
            </w:r>
            <w:r>
              <w:rPr>
                <w:w w:val="95"/>
                <w:sz w:val="16"/>
              </w:rPr>
              <w:t>les</w:t>
            </w:r>
            <w:r>
              <w:rPr>
                <w:spacing w:val="-14"/>
                <w:w w:val="95"/>
                <w:sz w:val="16"/>
              </w:rPr>
              <w:t xml:space="preserve"> </w:t>
            </w:r>
            <w:r>
              <w:rPr>
                <w:w w:val="95"/>
                <w:sz w:val="16"/>
              </w:rPr>
              <w:t>personnes</w:t>
            </w:r>
            <w:r>
              <w:rPr>
                <w:spacing w:val="-13"/>
                <w:w w:val="95"/>
                <w:sz w:val="16"/>
              </w:rPr>
              <w:t xml:space="preserve"> </w:t>
            </w:r>
            <w:r>
              <w:rPr>
                <w:w w:val="95"/>
                <w:sz w:val="16"/>
              </w:rPr>
              <w:t>pour</w:t>
            </w:r>
            <w:r>
              <w:rPr>
                <w:spacing w:val="-13"/>
                <w:w w:val="95"/>
                <w:sz w:val="16"/>
              </w:rPr>
              <w:t xml:space="preserve"> </w:t>
            </w:r>
            <w:r>
              <w:rPr>
                <w:w w:val="95"/>
                <w:sz w:val="16"/>
              </w:rPr>
              <w:t xml:space="preserve">le </w:t>
            </w:r>
            <w:r>
              <w:rPr>
                <w:sz w:val="16"/>
              </w:rPr>
              <w:t>repas</w:t>
            </w:r>
          </w:p>
        </w:tc>
        <w:tc>
          <w:tcPr>
            <w:tcW w:w="6568" w:type="dxa"/>
            <w:tcBorders>
              <w:top w:val="single" w:sz="2" w:space="0" w:color="000000"/>
              <w:left w:val="single" w:sz="2" w:space="0" w:color="000000"/>
              <w:bottom w:val="single" w:sz="2" w:space="0" w:color="000000"/>
            </w:tcBorders>
          </w:tcPr>
          <w:p w14:paraId="7E900BE2" w14:textId="77777777" w:rsidR="00C0112C" w:rsidRDefault="00CD3D10">
            <w:pPr>
              <w:pStyle w:val="TableParagraph"/>
              <w:spacing w:before="148" w:line="186" w:lineRule="exact"/>
              <w:rPr>
                <w:sz w:val="16"/>
              </w:rPr>
            </w:pPr>
            <w:r>
              <w:rPr>
                <w:w w:val="90"/>
                <w:sz w:val="16"/>
              </w:rPr>
              <w:t>Installation confortable et sécurisée</w:t>
            </w:r>
          </w:p>
          <w:p w14:paraId="7E900BE3" w14:textId="77777777" w:rsidR="00C0112C" w:rsidRDefault="00CD3D10">
            <w:pPr>
              <w:pStyle w:val="TableParagraph"/>
              <w:spacing w:line="176" w:lineRule="exact"/>
              <w:rPr>
                <w:sz w:val="16"/>
              </w:rPr>
            </w:pPr>
            <w:r>
              <w:rPr>
                <w:w w:val="95"/>
                <w:sz w:val="16"/>
              </w:rPr>
              <w:t>Respect des souhaits de la ou des personnes</w:t>
            </w:r>
          </w:p>
          <w:p w14:paraId="7E900BE4" w14:textId="77777777" w:rsidR="00C0112C" w:rsidRDefault="00CD3D10">
            <w:pPr>
              <w:pStyle w:val="TableParagraph"/>
              <w:spacing w:line="186" w:lineRule="exact"/>
              <w:rPr>
                <w:sz w:val="16"/>
              </w:rPr>
            </w:pPr>
            <w:r>
              <w:rPr>
                <w:w w:val="95"/>
                <w:sz w:val="16"/>
              </w:rPr>
              <w:t>Prise en compte des capacités et de l’autonomie de l’enfant, de la personne</w:t>
            </w:r>
          </w:p>
        </w:tc>
      </w:tr>
      <w:tr w:rsidR="00C0112C" w14:paraId="7E900BF5" w14:textId="77777777">
        <w:trPr>
          <w:trHeight w:hRule="exact" w:val="2761"/>
        </w:trPr>
        <w:tc>
          <w:tcPr>
            <w:tcW w:w="3336" w:type="dxa"/>
            <w:tcBorders>
              <w:top w:val="single" w:sz="2" w:space="0" w:color="000000"/>
              <w:right w:val="single" w:sz="2" w:space="0" w:color="000000"/>
            </w:tcBorders>
          </w:tcPr>
          <w:p w14:paraId="7E900BE6" w14:textId="77777777" w:rsidR="00C0112C" w:rsidRDefault="00C0112C">
            <w:pPr>
              <w:pStyle w:val="TableParagraph"/>
              <w:ind w:left="0"/>
              <w:rPr>
                <w:sz w:val="20"/>
              </w:rPr>
            </w:pPr>
          </w:p>
          <w:p w14:paraId="7E900BE7" w14:textId="77777777" w:rsidR="00C0112C" w:rsidRDefault="00C0112C">
            <w:pPr>
              <w:pStyle w:val="TableParagraph"/>
              <w:ind w:left="0"/>
              <w:rPr>
                <w:sz w:val="20"/>
              </w:rPr>
            </w:pPr>
          </w:p>
          <w:p w14:paraId="7E900BE8" w14:textId="77777777" w:rsidR="00C0112C" w:rsidRDefault="00C0112C">
            <w:pPr>
              <w:pStyle w:val="TableParagraph"/>
              <w:ind w:left="0"/>
              <w:rPr>
                <w:sz w:val="20"/>
              </w:rPr>
            </w:pPr>
          </w:p>
          <w:p w14:paraId="7E900BE9" w14:textId="77777777" w:rsidR="00C0112C" w:rsidRDefault="00C0112C">
            <w:pPr>
              <w:pStyle w:val="TableParagraph"/>
              <w:ind w:left="0"/>
              <w:rPr>
                <w:sz w:val="20"/>
              </w:rPr>
            </w:pPr>
          </w:p>
          <w:p w14:paraId="7E900BEA" w14:textId="77777777" w:rsidR="00C0112C" w:rsidRDefault="00C0112C">
            <w:pPr>
              <w:pStyle w:val="TableParagraph"/>
              <w:spacing w:before="10"/>
              <w:ind w:left="0"/>
              <w:rPr>
                <w:sz w:val="26"/>
              </w:rPr>
            </w:pPr>
          </w:p>
          <w:p w14:paraId="7E900BEB" w14:textId="77777777" w:rsidR="00C0112C" w:rsidRDefault="00CD3D10">
            <w:pPr>
              <w:pStyle w:val="TableParagraph"/>
              <w:rPr>
                <w:sz w:val="16"/>
              </w:rPr>
            </w:pPr>
            <w:r>
              <w:rPr>
                <w:w w:val="95"/>
                <w:sz w:val="16"/>
              </w:rPr>
              <w:t>2.4.4 Accompagner la prise des repas</w:t>
            </w:r>
          </w:p>
        </w:tc>
        <w:tc>
          <w:tcPr>
            <w:tcW w:w="6568" w:type="dxa"/>
            <w:tcBorders>
              <w:top w:val="single" w:sz="2" w:space="0" w:color="000000"/>
              <w:left w:val="single" w:sz="2" w:space="0" w:color="000000"/>
            </w:tcBorders>
          </w:tcPr>
          <w:p w14:paraId="7E900BEC" w14:textId="77777777" w:rsidR="00C0112C" w:rsidRDefault="00CD3D10">
            <w:pPr>
              <w:pStyle w:val="TableParagraph"/>
              <w:spacing w:before="159" w:line="176" w:lineRule="exact"/>
              <w:ind w:right="2508"/>
              <w:rPr>
                <w:sz w:val="16"/>
              </w:rPr>
            </w:pPr>
            <w:r>
              <w:rPr>
                <w:w w:val="95"/>
                <w:sz w:val="16"/>
              </w:rPr>
              <w:t>Respect</w:t>
            </w:r>
            <w:r>
              <w:rPr>
                <w:spacing w:val="-14"/>
                <w:w w:val="95"/>
                <w:sz w:val="16"/>
              </w:rPr>
              <w:t xml:space="preserve"> </w:t>
            </w:r>
            <w:r>
              <w:rPr>
                <w:w w:val="95"/>
                <w:sz w:val="16"/>
              </w:rPr>
              <w:t>des</w:t>
            </w:r>
            <w:r>
              <w:rPr>
                <w:spacing w:val="-14"/>
                <w:w w:val="95"/>
                <w:sz w:val="16"/>
              </w:rPr>
              <w:t xml:space="preserve"> </w:t>
            </w:r>
            <w:r>
              <w:rPr>
                <w:w w:val="95"/>
                <w:sz w:val="16"/>
              </w:rPr>
              <w:t>goûts,</w:t>
            </w:r>
            <w:r>
              <w:rPr>
                <w:spacing w:val="-14"/>
                <w:w w:val="95"/>
                <w:sz w:val="16"/>
              </w:rPr>
              <w:t xml:space="preserve"> </w:t>
            </w:r>
            <w:r>
              <w:rPr>
                <w:w w:val="95"/>
                <w:sz w:val="16"/>
              </w:rPr>
              <w:t>des</w:t>
            </w:r>
            <w:r>
              <w:rPr>
                <w:spacing w:val="-14"/>
                <w:w w:val="95"/>
                <w:sz w:val="16"/>
              </w:rPr>
              <w:t xml:space="preserve"> </w:t>
            </w:r>
            <w:r>
              <w:rPr>
                <w:w w:val="95"/>
                <w:sz w:val="16"/>
              </w:rPr>
              <w:t>habitudes</w:t>
            </w:r>
            <w:r>
              <w:rPr>
                <w:spacing w:val="-14"/>
                <w:w w:val="95"/>
                <w:sz w:val="16"/>
              </w:rPr>
              <w:t xml:space="preserve"> </w:t>
            </w:r>
            <w:r>
              <w:rPr>
                <w:w w:val="95"/>
                <w:sz w:val="16"/>
              </w:rPr>
              <w:t>socio-culturelles</w:t>
            </w:r>
            <w:r>
              <w:rPr>
                <w:spacing w:val="-14"/>
                <w:w w:val="95"/>
                <w:sz w:val="16"/>
              </w:rPr>
              <w:t xml:space="preserve"> </w:t>
            </w:r>
            <w:r>
              <w:rPr>
                <w:w w:val="95"/>
                <w:sz w:val="16"/>
              </w:rPr>
              <w:t>de</w:t>
            </w:r>
            <w:r>
              <w:rPr>
                <w:spacing w:val="-14"/>
                <w:w w:val="95"/>
                <w:sz w:val="16"/>
              </w:rPr>
              <w:t xml:space="preserve"> </w:t>
            </w:r>
            <w:r>
              <w:rPr>
                <w:w w:val="95"/>
                <w:sz w:val="16"/>
              </w:rPr>
              <w:t>la</w:t>
            </w:r>
            <w:r>
              <w:rPr>
                <w:spacing w:val="-14"/>
                <w:w w:val="95"/>
                <w:sz w:val="16"/>
              </w:rPr>
              <w:t xml:space="preserve"> </w:t>
            </w:r>
            <w:r>
              <w:rPr>
                <w:w w:val="95"/>
                <w:sz w:val="16"/>
              </w:rPr>
              <w:t>personne Contrôle</w:t>
            </w:r>
            <w:r>
              <w:rPr>
                <w:spacing w:val="-21"/>
                <w:w w:val="95"/>
                <w:sz w:val="16"/>
              </w:rPr>
              <w:t xml:space="preserve"> </w:t>
            </w:r>
            <w:r>
              <w:rPr>
                <w:w w:val="95"/>
                <w:sz w:val="16"/>
              </w:rPr>
              <w:t>de</w:t>
            </w:r>
            <w:r>
              <w:rPr>
                <w:spacing w:val="-21"/>
                <w:w w:val="95"/>
                <w:sz w:val="16"/>
              </w:rPr>
              <w:t xml:space="preserve"> </w:t>
            </w:r>
            <w:r>
              <w:rPr>
                <w:w w:val="95"/>
                <w:sz w:val="16"/>
              </w:rPr>
              <w:t>la</w:t>
            </w:r>
            <w:r>
              <w:rPr>
                <w:spacing w:val="-20"/>
                <w:w w:val="95"/>
                <w:sz w:val="16"/>
              </w:rPr>
              <w:t xml:space="preserve"> </w:t>
            </w:r>
            <w:r>
              <w:rPr>
                <w:w w:val="95"/>
                <w:sz w:val="16"/>
              </w:rPr>
              <w:t>température</w:t>
            </w:r>
            <w:r>
              <w:rPr>
                <w:spacing w:val="-21"/>
                <w:w w:val="95"/>
                <w:sz w:val="16"/>
              </w:rPr>
              <w:t xml:space="preserve"> </w:t>
            </w:r>
            <w:r>
              <w:rPr>
                <w:w w:val="95"/>
                <w:sz w:val="16"/>
              </w:rPr>
              <w:t>des</w:t>
            </w:r>
            <w:r>
              <w:rPr>
                <w:spacing w:val="-21"/>
                <w:w w:val="95"/>
                <w:sz w:val="16"/>
              </w:rPr>
              <w:t xml:space="preserve"> </w:t>
            </w:r>
            <w:r>
              <w:rPr>
                <w:w w:val="95"/>
                <w:sz w:val="16"/>
              </w:rPr>
              <w:t>aliments</w:t>
            </w:r>
          </w:p>
          <w:p w14:paraId="7E900BED" w14:textId="77777777" w:rsidR="00C0112C" w:rsidRDefault="00CD3D10">
            <w:pPr>
              <w:pStyle w:val="TableParagraph"/>
              <w:spacing w:before="9" w:line="164" w:lineRule="exact"/>
              <w:ind w:left="263" w:right="87" w:hanging="165"/>
              <w:rPr>
                <w:sz w:val="16"/>
              </w:rPr>
            </w:pPr>
            <w:r>
              <w:rPr>
                <w:w w:val="95"/>
                <w:sz w:val="16"/>
              </w:rPr>
              <w:t>Aide</w:t>
            </w:r>
            <w:r>
              <w:rPr>
                <w:spacing w:val="-21"/>
                <w:w w:val="95"/>
                <w:sz w:val="16"/>
              </w:rPr>
              <w:t xml:space="preserve"> </w:t>
            </w:r>
            <w:r>
              <w:rPr>
                <w:w w:val="95"/>
                <w:sz w:val="16"/>
              </w:rPr>
              <w:t>de</w:t>
            </w:r>
            <w:r>
              <w:rPr>
                <w:spacing w:val="-21"/>
                <w:w w:val="95"/>
                <w:sz w:val="16"/>
              </w:rPr>
              <w:t xml:space="preserve"> </w:t>
            </w:r>
            <w:r>
              <w:rPr>
                <w:w w:val="95"/>
                <w:sz w:val="16"/>
              </w:rPr>
              <w:t>l’enfant,</w:t>
            </w:r>
            <w:r>
              <w:rPr>
                <w:spacing w:val="-21"/>
                <w:w w:val="95"/>
                <w:sz w:val="16"/>
              </w:rPr>
              <w:t xml:space="preserve"> </w:t>
            </w:r>
            <w:r>
              <w:rPr>
                <w:w w:val="95"/>
                <w:sz w:val="16"/>
              </w:rPr>
              <w:t>de</w:t>
            </w:r>
            <w:r>
              <w:rPr>
                <w:spacing w:val="-21"/>
                <w:w w:val="95"/>
                <w:sz w:val="16"/>
              </w:rPr>
              <w:t xml:space="preserve"> </w:t>
            </w:r>
            <w:r>
              <w:rPr>
                <w:w w:val="95"/>
                <w:sz w:val="16"/>
              </w:rPr>
              <w:t>la</w:t>
            </w:r>
            <w:r>
              <w:rPr>
                <w:spacing w:val="-21"/>
                <w:w w:val="95"/>
                <w:sz w:val="16"/>
              </w:rPr>
              <w:t xml:space="preserve"> </w:t>
            </w:r>
            <w:r>
              <w:rPr>
                <w:w w:val="95"/>
                <w:sz w:val="16"/>
              </w:rPr>
              <w:t>personne</w:t>
            </w:r>
            <w:r>
              <w:rPr>
                <w:spacing w:val="-21"/>
                <w:w w:val="95"/>
                <w:sz w:val="16"/>
              </w:rPr>
              <w:t xml:space="preserve"> </w:t>
            </w:r>
            <w:r>
              <w:rPr>
                <w:w w:val="95"/>
                <w:sz w:val="16"/>
              </w:rPr>
              <w:t>dans</w:t>
            </w:r>
            <w:r>
              <w:rPr>
                <w:spacing w:val="-21"/>
                <w:w w:val="95"/>
                <w:sz w:val="16"/>
              </w:rPr>
              <w:t xml:space="preserve"> </w:t>
            </w:r>
            <w:r>
              <w:rPr>
                <w:w w:val="95"/>
                <w:sz w:val="16"/>
              </w:rPr>
              <w:t>le</w:t>
            </w:r>
            <w:r>
              <w:rPr>
                <w:spacing w:val="-21"/>
                <w:w w:val="95"/>
                <w:sz w:val="16"/>
              </w:rPr>
              <w:t xml:space="preserve"> </w:t>
            </w:r>
            <w:r>
              <w:rPr>
                <w:w w:val="95"/>
                <w:sz w:val="16"/>
              </w:rPr>
              <w:t>respect</w:t>
            </w:r>
            <w:r>
              <w:rPr>
                <w:spacing w:val="-21"/>
                <w:w w:val="95"/>
                <w:sz w:val="16"/>
              </w:rPr>
              <w:t xml:space="preserve"> </w:t>
            </w:r>
            <w:r>
              <w:rPr>
                <w:w w:val="95"/>
                <w:sz w:val="16"/>
              </w:rPr>
              <w:t>de</w:t>
            </w:r>
            <w:r>
              <w:rPr>
                <w:spacing w:val="-21"/>
                <w:w w:val="95"/>
                <w:sz w:val="16"/>
              </w:rPr>
              <w:t xml:space="preserve"> </w:t>
            </w:r>
            <w:r>
              <w:rPr>
                <w:w w:val="95"/>
                <w:sz w:val="16"/>
              </w:rPr>
              <w:t>l’autonomie,</w:t>
            </w:r>
            <w:r>
              <w:rPr>
                <w:spacing w:val="-21"/>
                <w:w w:val="95"/>
                <w:sz w:val="16"/>
              </w:rPr>
              <w:t xml:space="preserve"> </w:t>
            </w:r>
            <w:r>
              <w:rPr>
                <w:w w:val="95"/>
                <w:sz w:val="16"/>
              </w:rPr>
              <w:t>des</w:t>
            </w:r>
            <w:r>
              <w:rPr>
                <w:spacing w:val="-21"/>
                <w:w w:val="95"/>
                <w:sz w:val="16"/>
              </w:rPr>
              <w:t xml:space="preserve"> </w:t>
            </w:r>
            <w:r>
              <w:rPr>
                <w:w w:val="95"/>
                <w:sz w:val="16"/>
              </w:rPr>
              <w:t>potentialités,</w:t>
            </w:r>
            <w:r>
              <w:rPr>
                <w:spacing w:val="-21"/>
                <w:w w:val="95"/>
                <w:sz w:val="16"/>
              </w:rPr>
              <w:t xml:space="preserve"> </w:t>
            </w:r>
            <w:r>
              <w:rPr>
                <w:w w:val="95"/>
                <w:sz w:val="16"/>
              </w:rPr>
              <w:t>du</w:t>
            </w:r>
            <w:r>
              <w:rPr>
                <w:spacing w:val="-21"/>
                <w:w w:val="95"/>
                <w:sz w:val="16"/>
              </w:rPr>
              <w:t xml:space="preserve"> </w:t>
            </w:r>
            <w:r>
              <w:rPr>
                <w:w w:val="95"/>
                <w:sz w:val="16"/>
              </w:rPr>
              <w:t>projet</w:t>
            </w:r>
            <w:r>
              <w:rPr>
                <w:spacing w:val="-21"/>
                <w:w w:val="95"/>
                <w:sz w:val="16"/>
              </w:rPr>
              <w:t xml:space="preserve"> </w:t>
            </w:r>
            <w:r>
              <w:rPr>
                <w:w w:val="95"/>
                <w:sz w:val="16"/>
              </w:rPr>
              <w:t>individualisé,</w:t>
            </w:r>
            <w:r>
              <w:rPr>
                <w:spacing w:val="-21"/>
                <w:w w:val="95"/>
                <w:sz w:val="16"/>
              </w:rPr>
              <w:t xml:space="preserve"> </w:t>
            </w:r>
            <w:r>
              <w:rPr>
                <w:w w:val="95"/>
                <w:sz w:val="16"/>
              </w:rPr>
              <w:t>du projet</w:t>
            </w:r>
            <w:r>
              <w:rPr>
                <w:spacing w:val="-16"/>
                <w:w w:val="95"/>
                <w:sz w:val="16"/>
              </w:rPr>
              <w:t xml:space="preserve"> </w:t>
            </w:r>
            <w:r>
              <w:rPr>
                <w:w w:val="95"/>
                <w:sz w:val="16"/>
              </w:rPr>
              <w:t>de</w:t>
            </w:r>
            <w:r>
              <w:rPr>
                <w:spacing w:val="-16"/>
                <w:w w:val="95"/>
                <w:sz w:val="16"/>
              </w:rPr>
              <w:t xml:space="preserve"> </w:t>
            </w:r>
            <w:r>
              <w:rPr>
                <w:w w:val="95"/>
                <w:sz w:val="16"/>
              </w:rPr>
              <w:t>vie</w:t>
            </w:r>
          </w:p>
          <w:p w14:paraId="7E900BEE" w14:textId="77777777" w:rsidR="00C0112C" w:rsidRDefault="00CD3D10">
            <w:pPr>
              <w:pStyle w:val="TableParagraph"/>
              <w:spacing w:line="249" w:lineRule="auto"/>
              <w:ind w:right="3681"/>
              <w:rPr>
                <w:sz w:val="16"/>
              </w:rPr>
            </w:pPr>
            <w:r>
              <w:rPr>
                <w:w w:val="95"/>
                <w:sz w:val="16"/>
              </w:rPr>
              <w:t>Respect</w:t>
            </w:r>
            <w:r>
              <w:rPr>
                <w:spacing w:val="-14"/>
                <w:w w:val="95"/>
                <w:sz w:val="16"/>
              </w:rPr>
              <w:t xml:space="preserve"> </w:t>
            </w:r>
            <w:r>
              <w:rPr>
                <w:w w:val="95"/>
                <w:sz w:val="16"/>
              </w:rPr>
              <w:t>du</w:t>
            </w:r>
            <w:r>
              <w:rPr>
                <w:spacing w:val="-14"/>
                <w:w w:val="95"/>
                <w:sz w:val="16"/>
              </w:rPr>
              <w:t xml:space="preserve"> </w:t>
            </w:r>
            <w:r>
              <w:rPr>
                <w:w w:val="95"/>
                <w:sz w:val="16"/>
              </w:rPr>
              <w:t>rythme</w:t>
            </w:r>
            <w:r>
              <w:rPr>
                <w:spacing w:val="-15"/>
                <w:w w:val="95"/>
                <w:sz w:val="16"/>
              </w:rPr>
              <w:t xml:space="preserve"> </w:t>
            </w:r>
            <w:r>
              <w:rPr>
                <w:w w:val="95"/>
                <w:sz w:val="16"/>
              </w:rPr>
              <w:t>de</w:t>
            </w:r>
            <w:r>
              <w:rPr>
                <w:spacing w:val="-14"/>
                <w:w w:val="95"/>
                <w:sz w:val="16"/>
              </w:rPr>
              <w:t xml:space="preserve"> </w:t>
            </w:r>
            <w:r>
              <w:rPr>
                <w:w w:val="95"/>
                <w:sz w:val="16"/>
              </w:rPr>
              <w:t>l’enfant,</w:t>
            </w:r>
            <w:r>
              <w:rPr>
                <w:spacing w:val="-15"/>
                <w:w w:val="95"/>
                <w:sz w:val="16"/>
              </w:rPr>
              <w:t xml:space="preserve"> </w:t>
            </w:r>
            <w:r>
              <w:rPr>
                <w:w w:val="95"/>
                <w:sz w:val="16"/>
              </w:rPr>
              <w:t>de</w:t>
            </w:r>
            <w:r>
              <w:rPr>
                <w:spacing w:val="-14"/>
                <w:w w:val="95"/>
                <w:sz w:val="16"/>
              </w:rPr>
              <w:t xml:space="preserve"> </w:t>
            </w:r>
            <w:r>
              <w:rPr>
                <w:w w:val="95"/>
                <w:sz w:val="16"/>
              </w:rPr>
              <w:t>la</w:t>
            </w:r>
            <w:r>
              <w:rPr>
                <w:spacing w:val="-14"/>
                <w:w w:val="95"/>
                <w:sz w:val="16"/>
              </w:rPr>
              <w:t xml:space="preserve"> </w:t>
            </w:r>
            <w:r>
              <w:rPr>
                <w:w w:val="95"/>
                <w:sz w:val="16"/>
              </w:rPr>
              <w:t>personne Mise</w:t>
            </w:r>
            <w:r>
              <w:rPr>
                <w:spacing w:val="-14"/>
                <w:w w:val="95"/>
                <w:sz w:val="16"/>
              </w:rPr>
              <w:t xml:space="preserve"> </w:t>
            </w:r>
            <w:r>
              <w:rPr>
                <w:w w:val="95"/>
                <w:sz w:val="16"/>
              </w:rPr>
              <w:t>en</w:t>
            </w:r>
            <w:r>
              <w:rPr>
                <w:spacing w:val="-13"/>
                <w:w w:val="95"/>
                <w:sz w:val="16"/>
              </w:rPr>
              <w:t xml:space="preserve"> </w:t>
            </w:r>
            <w:r>
              <w:rPr>
                <w:w w:val="95"/>
                <w:sz w:val="16"/>
              </w:rPr>
              <w:t>place</w:t>
            </w:r>
            <w:r>
              <w:rPr>
                <w:spacing w:val="-15"/>
                <w:w w:val="95"/>
                <w:sz w:val="16"/>
              </w:rPr>
              <w:t xml:space="preserve"> </w:t>
            </w:r>
            <w:r>
              <w:rPr>
                <w:w w:val="95"/>
                <w:sz w:val="16"/>
              </w:rPr>
              <w:t>de</w:t>
            </w:r>
            <w:r>
              <w:rPr>
                <w:spacing w:val="-14"/>
                <w:w w:val="95"/>
                <w:sz w:val="16"/>
              </w:rPr>
              <w:t xml:space="preserve"> </w:t>
            </w:r>
            <w:r>
              <w:rPr>
                <w:w w:val="95"/>
                <w:sz w:val="16"/>
              </w:rPr>
              <w:t>conditions</w:t>
            </w:r>
            <w:r>
              <w:rPr>
                <w:spacing w:val="-14"/>
                <w:w w:val="95"/>
                <w:sz w:val="16"/>
              </w:rPr>
              <w:t xml:space="preserve"> </w:t>
            </w:r>
            <w:r>
              <w:rPr>
                <w:w w:val="95"/>
                <w:sz w:val="16"/>
              </w:rPr>
              <w:t>favorables</w:t>
            </w:r>
            <w:r>
              <w:rPr>
                <w:spacing w:val="-25"/>
                <w:w w:val="95"/>
                <w:sz w:val="16"/>
              </w:rPr>
              <w:t xml:space="preserve"> </w:t>
            </w:r>
            <w:r>
              <w:rPr>
                <w:w w:val="95"/>
                <w:sz w:val="16"/>
              </w:rPr>
              <w:t>:</w:t>
            </w:r>
          </w:p>
          <w:p w14:paraId="7E900BEF" w14:textId="77777777" w:rsidR="00C0112C" w:rsidRDefault="00CD3D10">
            <w:pPr>
              <w:pStyle w:val="TableParagraph"/>
              <w:numPr>
                <w:ilvl w:val="0"/>
                <w:numId w:val="89"/>
              </w:numPr>
              <w:tabs>
                <w:tab w:val="left" w:pos="225"/>
              </w:tabs>
              <w:spacing w:before="9" w:line="169" w:lineRule="exact"/>
              <w:rPr>
                <w:sz w:val="16"/>
              </w:rPr>
            </w:pPr>
            <w:r>
              <w:rPr>
                <w:w w:val="95"/>
                <w:sz w:val="16"/>
              </w:rPr>
              <w:t>à</w:t>
            </w:r>
            <w:r>
              <w:rPr>
                <w:spacing w:val="-7"/>
                <w:w w:val="95"/>
                <w:sz w:val="16"/>
              </w:rPr>
              <w:t xml:space="preserve"> </w:t>
            </w:r>
            <w:r>
              <w:rPr>
                <w:w w:val="95"/>
                <w:sz w:val="16"/>
              </w:rPr>
              <w:t>la</w:t>
            </w:r>
            <w:r>
              <w:rPr>
                <w:spacing w:val="-7"/>
                <w:w w:val="95"/>
                <w:sz w:val="16"/>
              </w:rPr>
              <w:t xml:space="preserve"> </w:t>
            </w:r>
            <w:r>
              <w:rPr>
                <w:w w:val="95"/>
                <w:sz w:val="16"/>
              </w:rPr>
              <w:t>prise</w:t>
            </w:r>
            <w:r>
              <w:rPr>
                <w:spacing w:val="-6"/>
                <w:w w:val="95"/>
                <w:sz w:val="16"/>
              </w:rPr>
              <w:t xml:space="preserve"> </w:t>
            </w:r>
            <w:r>
              <w:rPr>
                <w:w w:val="95"/>
                <w:sz w:val="16"/>
              </w:rPr>
              <w:t>des</w:t>
            </w:r>
            <w:r>
              <w:rPr>
                <w:spacing w:val="-7"/>
                <w:w w:val="95"/>
                <w:sz w:val="16"/>
              </w:rPr>
              <w:t xml:space="preserve"> </w:t>
            </w:r>
            <w:r>
              <w:rPr>
                <w:w w:val="95"/>
                <w:sz w:val="16"/>
              </w:rPr>
              <w:t>biberons,</w:t>
            </w:r>
            <w:r>
              <w:rPr>
                <w:spacing w:val="-7"/>
                <w:w w:val="95"/>
                <w:sz w:val="16"/>
              </w:rPr>
              <w:t xml:space="preserve"> </w:t>
            </w:r>
            <w:r>
              <w:rPr>
                <w:w w:val="95"/>
                <w:sz w:val="16"/>
              </w:rPr>
              <w:t>des</w:t>
            </w:r>
            <w:r>
              <w:rPr>
                <w:spacing w:val="-7"/>
                <w:w w:val="95"/>
                <w:sz w:val="16"/>
              </w:rPr>
              <w:t xml:space="preserve"> </w:t>
            </w:r>
            <w:r>
              <w:rPr>
                <w:w w:val="95"/>
                <w:sz w:val="16"/>
              </w:rPr>
              <w:t>repas</w:t>
            </w:r>
            <w:r>
              <w:rPr>
                <w:spacing w:val="-7"/>
                <w:w w:val="95"/>
                <w:sz w:val="16"/>
              </w:rPr>
              <w:t xml:space="preserve"> </w:t>
            </w:r>
            <w:r>
              <w:rPr>
                <w:w w:val="95"/>
                <w:sz w:val="16"/>
              </w:rPr>
              <w:t>du</w:t>
            </w:r>
            <w:r>
              <w:rPr>
                <w:spacing w:val="-7"/>
                <w:w w:val="95"/>
                <w:sz w:val="16"/>
              </w:rPr>
              <w:t xml:space="preserve"> </w:t>
            </w:r>
            <w:r>
              <w:rPr>
                <w:w w:val="95"/>
                <w:sz w:val="16"/>
              </w:rPr>
              <w:t>nourrisson</w:t>
            </w:r>
            <w:r>
              <w:rPr>
                <w:spacing w:val="-21"/>
                <w:w w:val="95"/>
                <w:sz w:val="16"/>
              </w:rPr>
              <w:t xml:space="preserve"> </w:t>
            </w:r>
            <w:r>
              <w:rPr>
                <w:w w:val="95"/>
                <w:sz w:val="16"/>
              </w:rPr>
              <w:t>;</w:t>
            </w:r>
          </w:p>
          <w:p w14:paraId="7E900BF0" w14:textId="77777777" w:rsidR="00C0112C" w:rsidRDefault="00CD3D10">
            <w:pPr>
              <w:pStyle w:val="TableParagraph"/>
              <w:numPr>
                <w:ilvl w:val="0"/>
                <w:numId w:val="89"/>
              </w:numPr>
              <w:tabs>
                <w:tab w:val="left" w:pos="225"/>
              </w:tabs>
              <w:spacing w:line="176" w:lineRule="exact"/>
              <w:rPr>
                <w:sz w:val="16"/>
              </w:rPr>
            </w:pPr>
            <w:r>
              <w:rPr>
                <w:sz w:val="16"/>
              </w:rPr>
              <w:t>à</w:t>
            </w:r>
            <w:r>
              <w:rPr>
                <w:spacing w:val="-21"/>
                <w:sz w:val="16"/>
              </w:rPr>
              <w:t xml:space="preserve"> </w:t>
            </w:r>
            <w:r>
              <w:rPr>
                <w:sz w:val="16"/>
              </w:rPr>
              <w:t>la</w:t>
            </w:r>
            <w:r>
              <w:rPr>
                <w:spacing w:val="-21"/>
                <w:sz w:val="16"/>
              </w:rPr>
              <w:t xml:space="preserve"> </w:t>
            </w:r>
            <w:r>
              <w:rPr>
                <w:sz w:val="16"/>
              </w:rPr>
              <w:t>prise</w:t>
            </w:r>
            <w:r>
              <w:rPr>
                <w:spacing w:val="-20"/>
                <w:sz w:val="16"/>
              </w:rPr>
              <w:t xml:space="preserve"> </w:t>
            </w:r>
            <w:r>
              <w:rPr>
                <w:sz w:val="16"/>
              </w:rPr>
              <w:t>des</w:t>
            </w:r>
            <w:r>
              <w:rPr>
                <w:spacing w:val="-21"/>
                <w:sz w:val="16"/>
              </w:rPr>
              <w:t xml:space="preserve"> </w:t>
            </w:r>
            <w:r>
              <w:rPr>
                <w:sz w:val="16"/>
              </w:rPr>
              <w:t>repas.</w:t>
            </w:r>
          </w:p>
          <w:p w14:paraId="7E900BF1" w14:textId="77777777" w:rsidR="00C0112C" w:rsidRDefault="00CD3D10">
            <w:pPr>
              <w:pStyle w:val="TableParagraph"/>
              <w:spacing w:before="2" w:line="176" w:lineRule="exact"/>
              <w:ind w:right="2770"/>
              <w:rPr>
                <w:sz w:val="16"/>
              </w:rPr>
            </w:pPr>
            <w:r>
              <w:rPr>
                <w:w w:val="95"/>
                <w:sz w:val="16"/>
              </w:rPr>
              <w:t>Utilisation</w:t>
            </w:r>
            <w:r>
              <w:rPr>
                <w:spacing w:val="-10"/>
                <w:w w:val="95"/>
                <w:sz w:val="16"/>
              </w:rPr>
              <w:t xml:space="preserve"> </w:t>
            </w:r>
            <w:r>
              <w:rPr>
                <w:w w:val="95"/>
                <w:sz w:val="16"/>
              </w:rPr>
              <w:t>des</w:t>
            </w:r>
            <w:r>
              <w:rPr>
                <w:spacing w:val="-11"/>
                <w:w w:val="95"/>
                <w:sz w:val="16"/>
              </w:rPr>
              <w:t xml:space="preserve"> </w:t>
            </w:r>
            <w:r>
              <w:rPr>
                <w:w w:val="95"/>
                <w:sz w:val="16"/>
              </w:rPr>
              <w:t>aides</w:t>
            </w:r>
            <w:r>
              <w:rPr>
                <w:spacing w:val="-11"/>
                <w:w w:val="95"/>
                <w:sz w:val="16"/>
              </w:rPr>
              <w:t xml:space="preserve"> </w:t>
            </w:r>
            <w:r>
              <w:rPr>
                <w:w w:val="95"/>
                <w:sz w:val="16"/>
              </w:rPr>
              <w:t>techniques</w:t>
            </w:r>
            <w:r>
              <w:rPr>
                <w:spacing w:val="-11"/>
                <w:w w:val="95"/>
                <w:sz w:val="16"/>
              </w:rPr>
              <w:t xml:space="preserve"> </w:t>
            </w:r>
            <w:r>
              <w:rPr>
                <w:w w:val="95"/>
                <w:sz w:val="16"/>
              </w:rPr>
              <w:t>adaptées</w:t>
            </w:r>
            <w:r>
              <w:rPr>
                <w:spacing w:val="-10"/>
                <w:w w:val="95"/>
                <w:sz w:val="16"/>
              </w:rPr>
              <w:t xml:space="preserve"> </w:t>
            </w:r>
            <w:r>
              <w:rPr>
                <w:w w:val="95"/>
                <w:sz w:val="16"/>
              </w:rPr>
              <w:t>à</w:t>
            </w:r>
            <w:r>
              <w:rPr>
                <w:spacing w:val="-11"/>
                <w:w w:val="95"/>
                <w:sz w:val="16"/>
              </w:rPr>
              <w:t xml:space="preserve"> </w:t>
            </w:r>
            <w:r>
              <w:rPr>
                <w:w w:val="95"/>
                <w:sz w:val="16"/>
              </w:rPr>
              <w:t>la</w:t>
            </w:r>
            <w:r>
              <w:rPr>
                <w:spacing w:val="-11"/>
                <w:w w:val="95"/>
                <w:sz w:val="16"/>
              </w:rPr>
              <w:t xml:space="preserve"> </w:t>
            </w:r>
            <w:r>
              <w:rPr>
                <w:w w:val="95"/>
                <w:sz w:val="16"/>
              </w:rPr>
              <w:t>prise</w:t>
            </w:r>
            <w:r>
              <w:rPr>
                <w:spacing w:val="-11"/>
                <w:w w:val="95"/>
                <w:sz w:val="16"/>
              </w:rPr>
              <w:t xml:space="preserve"> </w:t>
            </w:r>
            <w:r>
              <w:rPr>
                <w:w w:val="95"/>
                <w:sz w:val="16"/>
              </w:rPr>
              <w:t>des</w:t>
            </w:r>
            <w:r>
              <w:rPr>
                <w:spacing w:val="-11"/>
                <w:w w:val="95"/>
                <w:sz w:val="16"/>
              </w:rPr>
              <w:t xml:space="preserve"> </w:t>
            </w:r>
            <w:r>
              <w:rPr>
                <w:w w:val="95"/>
                <w:sz w:val="16"/>
              </w:rPr>
              <w:t>repas Prise</w:t>
            </w:r>
            <w:r>
              <w:rPr>
                <w:spacing w:val="-11"/>
                <w:w w:val="95"/>
                <w:sz w:val="16"/>
              </w:rPr>
              <w:t xml:space="preserve"> </w:t>
            </w:r>
            <w:r>
              <w:rPr>
                <w:w w:val="95"/>
                <w:sz w:val="16"/>
              </w:rPr>
              <w:t>en</w:t>
            </w:r>
            <w:r>
              <w:rPr>
                <w:spacing w:val="-12"/>
                <w:w w:val="95"/>
                <w:sz w:val="16"/>
              </w:rPr>
              <w:t xml:space="preserve"> </w:t>
            </w:r>
            <w:r>
              <w:rPr>
                <w:w w:val="95"/>
                <w:sz w:val="16"/>
              </w:rPr>
              <w:t>compte</w:t>
            </w:r>
            <w:r>
              <w:rPr>
                <w:spacing w:val="-12"/>
                <w:w w:val="95"/>
                <w:sz w:val="16"/>
              </w:rPr>
              <w:t xml:space="preserve"> </w:t>
            </w:r>
            <w:r>
              <w:rPr>
                <w:w w:val="95"/>
                <w:sz w:val="16"/>
              </w:rPr>
              <w:t>de</w:t>
            </w:r>
            <w:r>
              <w:rPr>
                <w:spacing w:val="-12"/>
                <w:w w:val="95"/>
                <w:sz w:val="16"/>
              </w:rPr>
              <w:t xml:space="preserve"> </w:t>
            </w:r>
            <w:r>
              <w:rPr>
                <w:w w:val="95"/>
                <w:sz w:val="16"/>
              </w:rPr>
              <w:t>la</w:t>
            </w:r>
            <w:r>
              <w:rPr>
                <w:spacing w:val="-11"/>
                <w:w w:val="95"/>
                <w:sz w:val="16"/>
              </w:rPr>
              <w:t xml:space="preserve"> </w:t>
            </w:r>
            <w:r>
              <w:rPr>
                <w:w w:val="95"/>
                <w:sz w:val="16"/>
              </w:rPr>
              <w:t>prévention</w:t>
            </w:r>
            <w:r>
              <w:rPr>
                <w:spacing w:val="-12"/>
                <w:w w:val="95"/>
                <w:sz w:val="16"/>
              </w:rPr>
              <w:t xml:space="preserve"> </w:t>
            </w:r>
            <w:r>
              <w:rPr>
                <w:w w:val="95"/>
                <w:sz w:val="16"/>
              </w:rPr>
              <w:t>des</w:t>
            </w:r>
            <w:r>
              <w:rPr>
                <w:spacing w:val="-12"/>
                <w:w w:val="95"/>
                <w:sz w:val="16"/>
              </w:rPr>
              <w:t xml:space="preserve"> </w:t>
            </w:r>
            <w:r>
              <w:rPr>
                <w:w w:val="95"/>
                <w:sz w:val="16"/>
              </w:rPr>
              <w:t>fausses</w:t>
            </w:r>
            <w:r>
              <w:rPr>
                <w:spacing w:val="-12"/>
                <w:w w:val="95"/>
                <w:sz w:val="16"/>
              </w:rPr>
              <w:t xml:space="preserve"> </w:t>
            </w:r>
            <w:r>
              <w:rPr>
                <w:w w:val="95"/>
                <w:sz w:val="16"/>
              </w:rPr>
              <w:t>routes</w:t>
            </w:r>
          </w:p>
          <w:p w14:paraId="7E900BF2" w14:textId="77777777" w:rsidR="00C0112C" w:rsidRDefault="00CD3D10">
            <w:pPr>
              <w:pStyle w:val="TableParagraph"/>
              <w:spacing w:line="174" w:lineRule="exact"/>
              <w:rPr>
                <w:sz w:val="16"/>
              </w:rPr>
            </w:pPr>
            <w:r>
              <w:rPr>
                <w:w w:val="95"/>
                <w:sz w:val="16"/>
              </w:rPr>
              <w:t>Respect des bonnes pratiques</w:t>
            </w:r>
          </w:p>
          <w:p w14:paraId="7E900BF3" w14:textId="77777777" w:rsidR="00C0112C" w:rsidRDefault="00CD3D10">
            <w:pPr>
              <w:pStyle w:val="TableParagraph"/>
              <w:spacing w:before="2" w:line="176" w:lineRule="exact"/>
              <w:ind w:right="3778"/>
              <w:rPr>
                <w:sz w:val="16"/>
              </w:rPr>
            </w:pPr>
            <w:r>
              <w:rPr>
                <w:w w:val="95"/>
                <w:sz w:val="16"/>
              </w:rPr>
              <w:t xml:space="preserve">Respect des règles d’hygiène et de sécurité </w:t>
            </w:r>
            <w:r>
              <w:rPr>
                <w:w w:val="90"/>
                <w:sz w:val="16"/>
              </w:rPr>
              <w:t>Remise en état de l’environnement</w:t>
            </w:r>
          </w:p>
          <w:p w14:paraId="7E900BF4" w14:textId="77777777" w:rsidR="00C0112C" w:rsidRDefault="00CD3D10">
            <w:pPr>
              <w:pStyle w:val="TableParagraph"/>
              <w:spacing w:line="184" w:lineRule="exact"/>
              <w:rPr>
                <w:sz w:val="16"/>
              </w:rPr>
            </w:pPr>
            <w:r>
              <w:rPr>
                <w:w w:val="95"/>
                <w:sz w:val="16"/>
              </w:rPr>
              <w:t>Transmission des actions et des observations concernant la prise de repas</w:t>
            </w:r>
          </w:p>
        </w:tc>
      </w:tr>
    </w:tbl>
    <w:p w14:paraId="7E900BF6" w14:textId="77777777" w:rsidR="00C0112C" w:rsidRDefault="00CD3D10">
      <w:pPr>
        <w:spacing w:before="6"/>
        <w:rPr>
          <w:sz w:val="6"/>
        </w:rPr>
      </w:pPr>
      <w:r>
        <w:pict w14:anchorId="7E9016F9">
          <v:shape id="_x0000_s1043" type="#_x0000_t202" style="position:absolute;margin-left:50.05pt;margin-top:6.4pt;width:495.25pt;height:33.35pt;z-index:1504;mso-wrap-distance-left:0;mso-wrap-distance-right:0;mso-position-horizontal-relative:page;mso-position-vertical-relative:text" fillcolor="#bdbdbd" strokeweight=".85pt">
            <v:textbox style="mso-next-textbox:#_x0000_s1043" inset="0,0,0,0">
              <w:txbxContent>
                <w:p w14:paraId="7E901759" w14:textId="77777777" w:rsidR="00C0112C" w:rsidRDefault="00CD3D10">
                  <w:pPr>
                    <w:spacing w:before="163" w:line="182" w:lineRule="exact"/>
                    <w:ind w:left="1130" w:right="1130"/>
                    <w:jc w:val="center"/>
                    <w:rPr>
                      <w:rFonts w:ascii="Lucida Sans" w:hAnsi="Lucida Sans"/>
                      <w:b/>
                      <w:sz w:val="16"/>
                    </w:rPr>
                  </w:pPr>
                  <w:r>
                    <w:rPr>
                      <w:rFonts w:ascii="Lucida Sans" w:hAnsi="Lucida Sans"/>
                      <w:b/>
                      <w:w w:val="75"/>
                      <w:sz w:val="16"/>
                    </w:rPr>
                    <w:t>Savoirs associés - Bloc 2</w:t>
                  </w:r>
                </w:p>
                <w:p w14:paraId="7E90175A" w14:textId="77777777" w:rsidR="00C0112C" w:rsidRDefault="00CD3D10">
                  <w:pPr>
                    <w:spacing w:line="182" w:lineRule="exact"/>
                    <w:ind w:left="1130" w:right="1130"/>
                    <w:jc w:val="center"/>
                    <w:rPr>
                      <w:rFonts w:ascii="Lucida Sans" w:hAnsi="Lucida Sans"/>
                      <w:b/>
                      <w:sz w:val="16"/>
                    </w:rPr>
                  </w:pPr>
                  <w:r>
                    <w:rPr>
                      <w:rFonts w:ascii="Lucida Sans" w:hAnsi="Lucida Sans"/>
                      <w:b/>
                      <w:w w:val="75"/>
                      <w:sz w:val="16"/>
                    </w:rPr>
                    <w:t>Intervenir auprès de la personne lors des soins d’hygiène, de confort et de sécurité, dans les activités de la vie quotidienne</w:t>
                  </w:r>
                </w:p>
              </w:txbxContent>
            </v:textbox>
            <w10:wrap type="topAndBottom" anchorx="page"/>
          </v:shape>
        </w:pict>
      </w:r>
    </w:p>
    <w:p w14:paraId="7E900BF7" w14:textId="77777777" w:rsidR="00C0112C" w:rsidRDefault="00C0112C">
      <w:pPr>
        <w:rPr>
          <w:sz w:val="6"/>
        </w:rPr>
        <w:sectPr w:rsidR="00C0112C">
          <w:pgSz w:w="11910" w:h="16840"/>
          <w:pgMar w:top="600" w:right="880" w:bottom="280" w:left="880" w:header="720" w:footer="720" w:gutter="0"/>
          <w:cols w:space="720"/>
        </w:sectPr>
      </w:pPr>
    </w:p>
    <w:p w14:paraId="7E900BF8"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5999" behindDoc="1" locked="0" layoutInCell="1" allowOverlap="1" wp14:anchorId="7E9016FA" wp14:editId="7E9016FB">
            <wp:simplePos x="0" y="0"/>
            <wp:positionH relativeFrom="page">
              <wp:posOffset>0</wp:posOffset>
            </wp:positionH>
            <wp:positionV relativeFrom="page">
              <wp:posOffset>1</wp:posOffset>
            </wp:positionV>
            <wp:extent cx="7560005" cy="1069200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0BF9" w14:textId="77777777" w:rsidR="00C0112C" w:rsidRDefault="00C0112C">
      <w:pPr>
        <w:rPr>
          <w:sz w:val="20"/>
        </w:rPr>
      </w:pPr>
    </w:p>
    <w:p w14:paraId="7E900BFA" w14:textId="77777777" w:rsidR="00C0112C" w:rsidRDefault="00C0112C">
      <w:pPr>
        <w:spacing w:before="2"/>
        <w:rPr>
          <w:sz w:val="2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343"/>
        <w:gridCol w:w="6561"/>
      </w:tblGrid>
      <w:tr w:rsidR="00C0112C" w14:paraId="7E900BFD" w14:textId="77777777">
        <w:trPr>
          <w:trHeight w:hRule="exact" w:val="341"/>
        </w:trPr>
        <w:tc>
          <w:tcPr>
            <w:tcW w:w="3343" w:type="dxa"/>
            <w:tcBorders>
              <w:bottom w:val="single" w:sz="2" w:space="0" w:color="000000"/>
              <w:right w:val="single" w:sz="2" w:space="0" w:color="000000"/>
            </w:tcBorders>
          </w:tcPr>
          <w:p w14:paraId="7E900BFB" w14:textId="77777777" w:rsidR="00C0112C" w:rsidRDefault="00CD3D10">
            <w:pPr>
              <w:pStyle w:val="TableParagraph"/>
              <w:spacing w:before="103"/>
              <w:ind w:left="1149" w:right="1149"/>
              <w:jc w:val="center"/>
              <w:rPr>
                <w:rFonts w:ascii="Lucida Sans"/>
                <w:b/>
                <w:sz w:val="13"/>
              </w:rPr>
            </w:pPr>
            <w:r>
              <w:rPr>
                <w:rFonts w:ascii="Lucida Sans"/>
                <w:b/>
                <w:sz w:val="13"/>
              </w:rPr>
              <w:t>Connaissances</w:t>
            </w:r>
          </w:p>
        </w:tc>
        <w:tc>
          <w:tcPr>
            <w:tcW w:w="6561" w:type="dxa"/>
            <w:tcBorders>
              <w:left w:val="single" w:sz="2" w:space="0" w:color="000000"/>
              <w:bottom w:val="single" w:sz="2" w:space="0" w:color="000000"/>
            </w:tcBorders>
          </w:tcPr>
          <w:p w14:paraId="7E900BFC" w14:textId="77777777" w:rsidR="00C0112C" w:rsidRDefault="00CD3D10">
            <w:pPr>
              <w:pStyle w:val="TableParagraph"/>
              <w:spacing w:before="103"/>
              <w:ind w:left="2185" w:right="2185"/>
              <w:jc w:val="center"/>
              <w:rPr>
                <w:rFonts w:ascii="Lucida Sans" w:hAnsi="Lucida Sans"/>
                <w:b/>
                <w:sz w:val="13"/>
              </w:rPr>
            </w:pPr>
            <w:r>
              <w:rPr>
                <w:rFonts w:ascii="Lucida Sans" w:hAnsi="Lucida Sans"/>
                <w:b/>
                <w:w w:val="95"/>
                <w:sz w:val="13"/>
              </w:rPr>
              <w:t>Limites de connaissances exigées</w:t>
            </w:r>
          </w:p>
        </w:tc>
      </w:tr>
      <w:tr w:rsidR="00C0112C" w14:paraId="7E900BFF" w14:textId="77777777">
        <w:trPr>
          <w:trHeight w:hRule="exact" w:val="370"/>
        </w:trPr>
        <w:tc>
          <w:tcPr>
            <w:tcW w:w="9904" w:type="dxa"/>
            <w:gridSpan w:val="2"/>
            <w:tcBorders>
              <w:top w:val="single" w:sz="2" w:space="0" w:color="000000"/>
              <w:bottom w:val="single" w:sz="2" w:space="0" w:color="000000"/>
            </w:tcBorders>
            <w:shd w:val="clear" w:color="auto" w:fill="D8D8D8"/>
          </w:tcPr>
          <w:p w14:paraId="7E900BFE" w14:textId="77777777" w:rsidR="00C0112C" w:rsidRDefault="00CD3D10">
            <w:pPr>
              <w:pStyle w:val="TableParagraph"/>
              <w:spacing w:before="108"/>
              <w:ind w:left="1907" w:right="1907"/>
              <w:jc w:val="center"/>
              <w:rPr>
                <w:rFonts w:ascii="Lucida Sans"/>
                <w:b/>
                <w:sz w:val="16"/>
              </w:rPr>
            </w:pPr>
            <w:r>
              <w:rPr>
                <w:rFonts w:ascii="Lucida Sans"/>
                <w:b/>
                <w:w w:val="75"/>
                <w:sz w:val="16"/>
              </w:rPr>
              <w:t>TECHNIQUES   PROFESSIONNELLES</w:t>
            </w:r>
          </w:p>
        </w:tc>
      </w:tr>
      <w:tr w:rsidR="00C0112C" w14:paraId="7E900C01" w14:textId="77777777">
        <w:trPr>
          <w:trHeight w:hRule="exact" w:val="370"/>
        </w:trPr>
        <w:tc>
          <w:tcPr>
            <w:tcW w:w="9904" w:type="dxa"/>
            <w:gridSpan w:val="2"/>
            <w:tcBorders>
              <w:top w:val="single" w:sz="2" w:space="0" w:color="000000"/>
              <w:bottom w:val="single" w:sz="2" w:space="0" w:color="000000"/>
            </w:tcBorders>
            <w:shd w:val="clear" w:color="auto" w:fill="F0F0F0"/>
          </w:tcPr>
          <w:p w14:paraId="7E900C00" w14:textId="77777777" w:rsidR="00C0112C" w:rsidRDefault="00CD3D10">
            <w:pPr>
              <w:pStyle w:val="TableParagraph"/>
              <w:spacing w:before="108"/>
              <w:ind w:left="1907" w:right="1907"/>
              <w:jc w:val="center"/>
              <w:rPr>
                <w:rFonts w:ascii="Lucida Sans" w:hAnsi="Lucida Sans"/>
                <w:b/>
                <w:sz w:val="16"/>
              </w:rPr>
            </w:pPr>
            <w:r>
              <w:rPr>
                <w:rFonts w:ascii="Lucida Sans" w:hAnsi="Lucida Sans"/>
                <w:b/>
                <w:w w:val="70"/>
                <w:sz w:val="16"/>
              </w:rPr>
              <w:t>L’hygiène  professionnelle</w:t>
            </w:r>
          </w:p>
        </w:tc>
      </w:tr>
      <w:tr w:rsidR="00C0112C" w14:paraId="7E900C07" w14:textId="77777777">
        <w:trPr>
          <w:trHeight w:hRule="exact" w:val="1073"/>
        </w:trPr>
        <w:tc>
          <w:tcPr>
            <w:tcW w:w="3343" w:type="dxa"/>
            <w:tcBorders>
              <w:top w:val="single" w:sz="2" w:space="0" w:color="000000"/>
              <w:bottom w:val="single" w:sz="2" w:space="0" w:color="000000"/>
              <w:right w:val="single" w:sz="2" w:space="0" w:color="000000"/>
            </w:tcBorders>
          </w:tcPr>
          <w:p w14:paraId="7E900C02" w14:textId="77777777" w:rsidR="00C0112C" w:rsidRDefault="00CD3D10">
            <w:pPr>
              <w:pStyle w:val="TableParagraph"/>
              <w:spacing w:before="112"/>
              <w:rPr>
                <w:sz w:val="16"/>
              </w:rPr>
            </w:pPr>
            <w:r>
              <w:rPr>
                <w:w w:val="90"/>
                <w:sz w:val="16"/>
              </w:rPr>
              <w:t>Tenue professionnelle</w:t>
            </w:r>
          </w:p>
        </w:tc>
        <w:tc>
          <w:tcPr>
            <w:tcW w:w="6561" w:type="dxa"/>
            <w:tcBorders>
              <w:top w:val="single" w:sz="2" w:space="0" w:color="000000"/>
              <w:left w:val="single" w:sz="2" w:space="0" w:color="000000"/>
              <w:bottom w:val="single" w:sz="2" w:space="0" w:color="000000"/>
            </w:tcBorders>
          </w:tcPr>
          <w:p w14:paraId="7E900C03" w14:textId="77777777" w:rsidR="00C0112C" w:rsidRDefault="00CD3D10">
            <w:pPr>
              <w:pStyle w:val="TableParagraph"/>
              <w:spacing w:before="112" w:line="191" w:lineRule="exact"/>
              <w:rPr>
                <w:sz w:val="16"/>
              </w:rPr>
            </w:pPr>
            <w:r>
              <w:rPr>
                <w:w w:val="95"/>
                <w:sz w:val="16"/>
              </w:rPr>
              <w:t>Dans un contexte professionnel donné :</w:t>
            </w:r>
          </w:p>
          <w:p w14:paraId="7E900C04" w14:textId="77777777" w:rsidR="00C0112C" w:rsidRDefault="00CD3D10">
            <w:pPr>
              <w:pStyle w:val="TableParagraph"/>
              <w:numPr>
                <w:ilvl w:val="0"/>
                <w:numId w:val="88"/>
              </w:numPr>
              <w:tabs>
                <w:tab w:val="left" w:pos="225"/>
              </w:tabs>
              <w:spacing w:line="181" w:lineRule="exact"/>
              <w:ind w:hanging="123"/>
              <w:rPr>
                <w:sz w:val="16"/>
              </w:rPr>
            </w:pPr>
            <w:r>
              <w:rPr>
                <w:w w:val="90"/>
                <w:sz w:val="16"/>
              </w:rPr>
              <w:t>justifier l’importance d’une tenue professionnelle</w:t>
            </w:r>
            <w:r>
              <w:rPr>
                <w:spacing w:val="8"/>
                <w:w w:val="90"/>
                <w:sz w:val="16"/>
              </w:rPr>
              <w:t xml:space="preserve"> </w:t>
            </w:r>
            <w:r>
              <w:rPr>
                <w:w w:val="90"/>
                <w:sz w:val="16"/>
              </w:rPr>
              <w:t>;</w:t>
            </w:r>
          </w:p>
          <w:p w14:paraId="7E900C05" w14:textId="77777777" w:rsidR="00C0112C" w:rsidRDefault="00CD3D10">
            <w:pPr>
              <w:pStyle w:val="TableParagraph"/>
              <w:numPr>
                <w:ilvl w:val="0"/>
                <w:numId w:val="88"/>
              </w:numPr>
              <w:tabs>
                <w:tab w:val="left" w:pos="225"/>
              </w:tabs>
              <w:spacing w:before="11" w:line="164" w:lineRule="exact"/>
              <w:ind w:right="252" w:hanging="123"/>
              <w:rPr>
                <w:sz w:val="16"/>
              </w:rPr>
            </w:pPr>
            <w:r>
              <w:rPr>
                <w:w w:val="95"/>
                <w:sz w:val="16"/>
              </w:rPr>
              <w:t>caractériser</w:t>
            </w:r>
            <w:r>
              <w:rPr>
                <w:spacing w:val="-15"/>
                <w:w w:val="95"/>
                <w:sz w:val="16"/>
              </w:rPr>
              <w:t xml:space="preserve"> </w:t>
            </w:r>
            <w:r>
              <w:rPr>
                <w:w w:val="95"/>
                <w:sz w:val="16"/>
              </w:rPr>
              <w:t>les</w:t>
            </w:r>
            <w:r>
              <w:rPr>
                <w:spacing w:val="-14"/>
                <w:w w:val="95"/>
                <w:sz w:val="16"/>
              </w:rPr>
              <w:t xml:space="preserve"> </w:t>
            </w:r>
            <w:r>
              <w:rPr>
                <w:w w:val="95"/>
                <w:sz w:val="16"/>
              </w:rPr>
              <w:t>différents</w:t>
            </w:r>
            <w:r>
              <w:rPr>
                <w:spacing w:val="-15"/>
                <w:w w:val="95"/>
                <w:sz w:val="16"/>
              </w:rPr>
              <w:t xml:space="preserve"> </w:t>
            </w:r>
            <w:r>
              <w:rPr>
                <w:w w:val="95"/>
                <w:sz w:val="16"/>
              </w:rPr>
              <w:t>éléments</w:t>
            </w:r>
            <w:r>
              <w:rPr>
                <w:spacing w:val="-14"/>
                <w:w w:val="95"/>
                <w:sz w:val="16"/>
              </w:rPr>
              <w:t xml:space="preserve"> </w:t>
            </w:r>
            <w:r>
              <w:rPr>
                <w:w w:val="95"/>
                <w:sz w:val="16"/>
              </w:rPr>
              <w:t>de</w:t>
            </w:r>
            <w:r>
              <w:rPr>
                <w:spacing w:val="-15"/>
                <w:w w:val="95"/>
                <w:sz w:val="16"/>
              </w:rPr>
              <w:t xml:space="preserve"> </w:t>
            </w:r>
            <w:r>
              <w:rPr>
                <w:w w:val="95"/>
                <w:sz w:val="16"/>
              </w:rPr>
              <w:t>la</w:t>
            </w:r>
            <w:r>
              <w:rPr>
                <w:spacing w:val="-15"/>
                <w:w w:val="95"/>
                <w:sz w:val="16"/>
              </w:rPr>
              <w:t xml:space="preserve"> </w:t>
            </w:r>
            <w:r>
              <w:rPr>
                <w:w w:val="95"/>
                <w:sz w:val="16"/>
              </w:rPr>
              <w:t>tenue</w:t>
            </w:r>
            <w:r>
              <w:rPr>
                <w:spacing w:val="-15"/>
                <w:w w:val="95"/>
                <w:sz w:val="16"/>
              </w:rPr>
              <w:t xml:space="preserve"> </w:t>
            </w:r>
            <w:r>
              <w:rPr>
                <w:w w:val="95"/>
                <w:sz w:val="16"/>
              </w:rPr>
              <w:t>professionnelle</w:t>
            </w:r>
            <w:r>
              <w:rPr>
                <w:spacing w:val="-14"/>
                <w:w w:val="95"/>
                <w:sz w:val="16"/>
              </w:rPr>
              <w:t xml:space="preserve"> </w:t>
            </w:r>
            <w:r>
              <w:rPr>
                <w:w w:val="95"/>
                <w:sz w:val="16"/>
              </w:rPr>
              <w:t>et</w:t>
            </w:r>
            <w:r>
              <w:rPr>
                <w:spacing w:val="-15"/>
                <w:w w:val="95"/>
                <w:sz w:val="16"/>
              </w:rPr>
              <w:t xml:space="preserve"> </w:t>
            </w:r>
            <w:r>
              <w:rPr>
                <w:w w:val="95"/>
                <w:sz w:val="16"/>
              </w:rPr>
              <w:t>en</w:t>
            </w:r>
            <w:r>
              <w:rPr>
                <w:spacing w:val="-15"/>
                <w:w w:val="95"/>
                <w:sz w:val="16"/>
              </w:rPr>
              <w:t xml:space="preserve"> </w:t>
            </w:r>
            <w:r>
              <w:rPr>
                <w:w w:val="95"/>
                <w:sz w:val="16"/>
              </w:rPr>
              <w:t>justifier</w:t>
            </w:r>
            <w:r>
              <w:rPr>
                <w:spacing w:val="-15"/>
                <w:w w:val="95"/>
                <w:sz w:val="16"/>
              </w:rPr>
              <w:t xml:space="preserve"> </w:t>
            </w:r>
            <w:r>
              <w:rPr>
                <w:w w:val="95"/>
                <w:sz w:val="16"/>
              </w:rPr>
              <w:t>l’usage</w:t>
            </w:r>
            <w:r>
              <w:rPr>
                <w:spacing w:val="-15"/>
                <w:w w:val="95"/>
                <w:sz w:val="16"/>
              </w:rPr>
              <w:t xml:space="preserve"> </w:t>
            </w:r>
            <w:r>
              <w:rPr>
                <w:w w:val="95"/>
                <w:sz w:val="16"/>
              </w:rPr>
              <w:t>en</w:t>
            </w:r>
            <w:r>
              <w:rPr>
                <w:spacing w:val="-15"/>
                <w:w w:val="95"/>
                <w:sz w:val="16"/>
              </w:rPr>
              <w:t xml:space="preserve"> </w:t>
            </w:r>
            <w:r>
              <w:rPr>
                <w:w w:val="95"/>
                <w:sz w:val="16"/>
              </w:rPr>
              <w:t>fonction</w:t>
            </w:r>
            <w:r>
              <w:rPr>
                <w:spacing w:val="-14"/>
                <w:w w:val="95"/>
                <w:sz w:val="16"/>
              </w:rPr>
              <w:t xml:space="preserve"> </w:t>
            </w:r>
            <w:r>
              <w:rPr>
                <w:w w:val="95"/>
                <w:sz w:val="16"/>
              </w:rPr>
              <w:t>de</w:t>
            </w:r>
            <w:r>
              <w:rPr>
                <w:spacing w:val="-15"/>
                <w:w w:val="95"/>
                <w:sz w:val="16"/>
              </w:rPr>
              <w:t xml:space="preserve"> </w:t>
            </w:r>
            <w:r>
              <w:rPr>
                <w:w w:val="95"/>
                <w:sz w:val="16"/>
              </w:rPr>
              <w:t xml:space="preserve">la </w:t>
            </w:r>
            <w:r>
              <w:rPr>
                <w:w w:val="90"/>
                <w:sz w:val="16"/>
              </w:rPr>
              <w:t>situation</w:t>
            </w:r>
            <w:r>
              <w:rPr>
                <w:spacing w:val="-18"/>
                <w:w w:val="90"/>
                <w:sz w:val="16"/>
              </w:rPr>
              <w:t xml:space="preserve"> </w:t>
            </w:r>
            <w:r>
              <w:rPr>
                <w:w w:val="90"/>
                <w:sz w:val="16"/>
              </w:rPr>
              <w:t>;</w:t>
            </w:r>
          </w:p>
          <w:p w14:paraId="7E900C06" w14:textId="77777777" w:rsidR="00C0112C" w:rsidRDefault="00CD3D10">
            <w:pPr>
              <w:pStyle w:val="TableParagraph"/>
              <w:numPr>
                <w:ilvl w:val="0"/>
                <w:numId w:val="88"/>
              </w:numPr>
              <w:tabs>
                <w:tab w:val="left" w:pos="225"/>
              </w:tabs>
              <w:spacing w:line="186" w:lineRule="exact"/>
              <w:ind w:left="224"/>
              <w:rPr>
                <w:sz w:val="16"/>
              </w:rPr>
            </w:pPr>
            <w:r>
              <w:rPr>
                <w:w w:val="90"/>
                <w:sz w:val="16"/>
              </w:rPr>
              <w:t xml:space="preserve">justifier l’usage des équipements de protection </w:t>
            </w:r>
            <w:r>
              <w:rPr>
                <w:spacing w:val="26"/>
                <w:w w:val="90"/>
                <w:sz w:val="16"/>
              </w:rPr>
              <w:t xml:space="preserve"> </w:t>
            </w:r>
            <w:r>
              <w:rPr>
                <w:w w:val="90"/>
                <w:sz w:val="16"/>
              </w:rPr>
              <w:t>individuelle.</w:t>
            </w:r>
          </w:p>
        </w:tc>
      </w:tr>
      <w:tr w:rsidR="00C0112C" w14:paraId="7E900C0E" w14:textId="77777777">
        <w:trPr>
          <w:trHeight w:hRule="exact" w:val="1277"/>
        </w:trPr>
        <w:tc>
          <w:tcPr>
            <w:tcW w:w="3343" w:type="dxa"/>
            <w:tcBorders>
              <w:top w:val="single" w:sz="2" w:space="0" w:color="000000"/>
              <w:bottom w:val="single" w:sz="2" w:space="0" w:color="000000"/>
              <w:right w:val="single" w:sz="2" w:space="0" w:color="000000"/>
            </w:tcBorders>
          </w:tcPr>
          <w:p w14:paraId="7E900C08" w14:textId="77777777" w:rsidR="00C0112C" w:rsidRDefault="00CD3D10">
            <w:pPr>
              <w:pStyle w:val="TableParagraph"/>
              <w:spacing w:before="112"/>
              <w:rPr>
                <w:sz w:val="16"/>
              </w:rPr>
            </w:pPr>
            <w:r>
              <w:rPr>
                <w:w w:val="95"/>
                <w:sz w:val="16"/>
              </w:rPr>
              <w:t>Hygiène des mains</w:t>
            </w:r>
          </w:p>
        </w:tc>
        <w:tc>
          <w:tcPr>
            <w:tcW w:w="6561" w:type="dxa"/>
            <w:tcBorders>
              <w:top w:val="single" w:sz="2" w:space="0" w:color="000000"/>
              <w:left w:val="single" w:sz="2" w:space="0" w:color="000000"/>
              <w:bottom w:val="single" w:sz="2" w:space="0" w:color="000000"/>
            </w:tcBorders>
          </w:tcPr>
          <w:p w14:paraId="7E900C09" w14:textId="77777777" w:rsidR="00C0112C" w:rsidRDefault="00CD3D10">
            <w:pPr>
              <w:pStyle w:val="TableParagraph"/>
              <w:spacing w:before="112"/>
              <w:rPr>
                <w:sz w:val="16"/>
              </w:rPr>
            </w:pPr>
            <w:r>
              <w:rPr>
                <w:w w:val="95"/>
                <w:sz w:val="16"/>
              </w:rPr>
              <w:t>Justifier l’intérêt de l’hygiène des mains en secteur professionnel</w:t>
            </w:r>
          </w:p>
          <w:p w14:paraId="7E900C0A" w14:textId="77777777" w:rsidR="00C0112C" w:rsidRDefault="00CD3D10">
            <w:pPr>
              <w:pStyle w:val="TableParagraph"/>
              <w:spacing w:before="9" w:line="191" w:lineRule="exact"/>
              <w:rPr>
                <w:sz w:val="16"/>
              </w:rPr>
            </w:pPr>
            <w:r>
              <w:rPr>
                <w:w w:val="95"/>
                <w:sz w:val="16"/>
              </w:rPr>
              <w:t>Définir et justifier les différentes méthodes d’hygiène des mains, selon la situation :</w:t>
            </w:r>
          </w:p>
          <w:p w14:paraId="7E900C0B" w14:textId="77777777" w:rsidR="00C0112C" w:rsidRDefault="00CD3D10">
            <w:pPr>
              <w:pStyle w:val="TableParagraph"/>
              <w:numPr>
                <w:ilvl w:val="0"/>
                <w:numId w:val="87"/>
              </w:numPr>
              <w:tabs>
                <w:tab w:val="left" w:pos="225"/>
              </w:tabs>
              <w:spacing w:line="181" w:lineRule="exact"/>
              <w:rPr>
                <w:sz w:val="16"/>
              </w:rPr>
            </w:pPr>
            <w:r>
              <w:rPr>
                <w:w w:val="95"/>
                <w:sz w:val="16"/>
              </w:rPr>
              <w:t>friction</w:t>
            </w:r>
            <w:r>
              <w:rPr>
                <w:spacing w:val="-12"/>
                <w:w w:val="95"/>
                <w:sz w:val="16"/>
              </w:rPr>
              <w:t xml:space="preserve"> </w:t>
            </w:r>
            <w:r>
              <w:rPr>
                <w:w w:val="95"/>
                <w:sz w:val="16"/>
              </w:rPr>
              <w:t>à</w:t>
            </w:r>
            <w:r>
              <w:rPr>
                <w:spacing w:val="-13"/>
                <w:w w:val="95"/>
                <w:sz w:val="16"/>
              </w:rPr>
              <w:t xml:space="preserve"> </w:t>
            </w:r>
            <w:r>
              <w:rPr>
                <w:w w:val="95"/>
                <w:sz w:val="16"/>
              </w:rPr>
              <w:t>la</w:t>
            </w:r>
            <w:r>
              <w:rPr>
                <w:spacing w:val="-12"/>
                <w:w w:val="95"/>
                <w:sz w:val="16"/>
              </w:rPr>
              <w:t xml:space="preserve"> </w:t>
            </w:r>
            <w:r>
              <w:rPr>
                <w:w w:val="95"/>
                <w:sz w:val="16"/>
              </w:rPr>
              <w:t>solution</w:t>
            </w:r>
            <w:r>
              <w:rPr>
                <w:spacing w:val="-13"/>
                <w:w w:val="95"/>
                <w:sz w:val="16"/>
              </w:rPr>
              <w:t xml:space="preserve"> </w:t>
            </w:r>
            <w:r>
              <w:rPr>
                <w:w w:val="95"/>
                <w:sz w:val="16"/>
              </w:rPr>
              <w:t>hydro</w:t>
            </w:r>
            <w:r>
              <w:rPr>
                <w:spacing w:val="-13"/>
                <w:w w:val="95"/>
                <w:sz w:val="16"/>
              </w:rPr>
              <w:t xml:space="preserve"> </w:t>
            </w:r>
            <w:r>
              <w:rPr>
                <w:w w:val="95"/>
                <w:sz w:val="16"/>
              </w:rPr>
              <w:t>alcoolique</w:t>
            </w:r>
            <w:r>
              <w:rPr>
                <w:spacing w:val="-24"/>
                <w:w w:val="95"/>
                <w:sz w:val="16"/>
              </w:rPr>
              <w:t xml:space="preserve"> </w:t>
            </w:r>
            <w:r>
              <w:rPr>
                <w:w w:val="95"/>
                <w:sz w:val="16"/>
              </w:rPr>
              <w:t>;</w:t>
            </w:r>
          </w:p>
          <w:p w14:paraId="7E900C0C" w14:textId="77777777" w:rsidR="00C0112C" w:rsidRDefault="00CD3D10">
            <w:pPr>
              <w:pStyle w:val="TableParagraph"/>
              <w:numPr>
                <w:ilvl w:val="0"/>
                <w:numId w:val="87"/>
              </w:numPr>
              <w:tabs>
                <w:tab w:val="left" w:pos="225"/>
              </w:tabs>
              <w:spacing w:line="176" w:lineRule="exact"/>
              <w:rPr>
                <w:sz w:val="16"/>
              </w:rPr>
            </w:pPr>
            <w:r>
              <w:rPr>
                <w:w w:val="95"/>
                <w:sz w:val="16"/>
              </w:rPr>
              <w:t>lavage</w:t>
            </w:r>
            <w:r>
              <w:rPr>
                <w:spacing w:val="-15"/>
                <w:w w:val="95"/>
                <w:sz w:val="16"/>
              </w:rPr>
              <w:t xml:space="preserve"> </w:t>
            </w:r>
            <w:r>
              <w:rPr>
                <w:w w:val="95"/>
                <w:sz w:val="16"/>
              </w:rPr>
              <w:t>des</w:t>
            </w:r>
            <w:r>
              <w:rPr>
                <w:spacing w:val="-15"/>
                <w:w w:val="95"/>
                <w:sz w:val="16"/>
              </w:rPr>
              <w:t xml:space="preserve"> </w:t>
            </w:r>
            <w:r>
              <w:rPr>
                <w:w w:val="95"/>
                <w:sz w:val="16"/>
              </w:rPr>
              <w:t>mains</w:t>
            </w:r>
            <w:r>
              <w:rPr>
                <w:spacing w:val="-25"/>
                <w:w w:val="95"/>
                <w:sz w:val="16"/>
              </w:rPr>
              <w:t xml:space="preserve"> </w:t>
            </w:r>
            <w:r>
              <w:rPr>
                <w:w w:val="95"/>
                <w:sz w:val="16"/>
              </w:rPr>
              <w:t>:</w:t>
            </w:r>
            <w:r>
              <w:rPr>
                <w:spacing w:val="-15"/>
                <w:w w:val="95"/>
                <w:sz w:val="16"/>
              </w:rPr>
              <w:t xml:space="preserve"> </w:t>
            </w:r>
            <w:r>
              <w:rPr>
                <w:w w:val="95"/>
                <w:sz w:val="16"/>
              </w:rPr>
              <w:t>simple,</w:t>
            </w:r>
            <w:r>
              <w:rPr>
                <w:spacing w:val="-15"/>
                <w:w w:val="95"/>
                <w:sz w:val="16"/>
              </w:rPr>
              <w:t xml:space="preserve"> </w:t>
            </w:r>
            <w:r>
              <w:rPr>
                <w:w w:val="95"/>
                <w:sz w:val="16"/>
              </w:rPr>
              <w:t>antiseptique,</w:t>
            </w:r>
            <w:r>
              <w:rPr>
                <w:spacing w:val="-15"/>
                <w:w w:val="95"/>
                <w:sz w:val="16"/>
              </w:rPr>
              <w:t xml:space="preserve"> </w:t>
            </w:r>
            <w:r>
              <w:rPr>
                <w:w w:val="95"/>
                <w:sz w:val="16"/>
              </w:rPr>
              <w:t>chirurgical.</w:t>
            </w:r>
          </w:p>
          <w:p w14:paraId="7E900C0D" w14:textId="77777777" w:rsidR="00C0112C" w:rsidRDefault="00CD3D10">
            <w:pPr>
              <w:pStyle w:val="TableParagraph"/>
              <w:spacing w:before="11" w:line="164" w:lineRule="exact"/>
              <w:ind w:left="263" w:right="86" w:hanging="165"/>
              <w:rPr>
                <w:sz w:val="16"/>
              </w:rPr>
            </w:pPr>
            <w:r>
              <w:rPr>
                <w:w w:val="95"/>
                <w:sz w:val="16"/>
              </w:rPr>
              <w:t>Indiquer</w:t>
            </w:r>
            <w:r>
              <w:rPr>
                <w:spacing w:val="-18"/>
                <w:w w:val="95"/>
                <w:sz w:val="16"/>
              </w:rPr>
              <w:t xml:space="preserve"> </w:t>
            </w:r>
            <w:r>
              <w:rPr>
                <w:w w:val="95"/>
                <w:sz w:val="16"/>
              </w:rPr>
              <w:t>les</w:t>
            </w:r>
            <w:r>
              <w:rPr>
                <w:spacing w:val="-18"/>
                <w:w w:val="95"/>
                <w:sz w:val="16"/>
              </w:rPr>
              <w:t xml:space="preserve"> </w:t>
            </w:r>
            <w:r>
              <w:rPr>
                <w:w w:val="95"/>
                <w:sz w:val="16"/>
              </w:rPr>
              <w:t>différents</w:t>
            </w:r>
            <w:r>
              <w:rPr>
                <w:spacing w:val="-18"/>
                <w:w w:val="95"/>
                <w:sz w:val="16"/>
              </w:rPr>
              <w:t xml:space="preserve"> </w:t>
            </w:r>
            <w:r>
              <w:rPr>
                <w:w w:val="95"/>
                <w:sz w:val="16"/>
              </w:rPr>
              <w:t>produits</w:t>
            </w:r>
            <w:r>
              <w:rPr>
                <w:spacing w:val="-18"/>
                <w:w w:val="95"/>
                <w:sz w:val="16"/>
              </w:rPr>
              <w:t xml:space="preserve"> </w:t>
            </w:r>
            <w:r>
              <w:rPr>
                <w:w w:val="95"/>
                <w:sz w:val="16"/>
              </w:rPr>
              <w:t>d’hygiène</w:t>
            </w:r>
            <w:r>
              <w:rPr>
                <w:spacing w:val="-18"/>
                <w:w w:val="95"/>
                <w:sz w:val="16"/>
              </w:rPr>
              <w:t xml:space="preserve"> </w:t>
            </w:r>
            <w:r>
              <w:rPr>
                <w:w w:val="95"/>
                <w:sz w:val="16"/>
              </w:rPr>
              <w:t>des</w:t>
            </w:r>
            <w:r>
              <w:rPr>
                <w:spacing w:val="-19"/>
                <w:w w:val="95"/>
                <w:sz w:val="16"/>
              </w:rPr>
              <w:t xml:space="preserve"> </w:t>
            </w:r>
            <w:r>
              <w:rPr>
                <w:w w:val="95"/>
                <w:sz w:val="16"/>
              </w:rPr>
              <w:t>mains</w:t>
            </w:r>
            <w:r>
              <w:rPr>
                <w:spacing w:val="-18"/>
                <w:w w:val="95"/>
                <w:sz w:val="16"/>
              </w:rPr>
              <w:t xml:space="preserve"> </w:t>
            </w:r>
            <w:r>
              <w:rPr>
                <w:w w:val="95"/>
                <w:sz w:val="16"/>
              </w:rPr>
              <w:t>(produits</w:t>
            </w:r>
            <w:r>
              <w:rPr>
                <w:spacing w:val="-18"/>
                <w:w w:val="95"/>
                <w:sz w:val="16"/>
              </w:rPr>
              <w:t xml:space="preserve"> </w:t>
            </w:r>
            <w:r>
              <w:rPr>
                <w:w w:val="95"/>
                <w:sz w:val="16"/>
              </w:rPr>
              <w:t>hydro-alcoolisés</w:t>
            </w:r>
            <w:r>
              <w:rPr>
                <w:spacing w:val="-19"/>
                <w:w w:val="95"/>
                <w:sz w:val="16"/>
              </w:rPr>
              <w:t xml:space="preserve"> </w:t>
            </w:r>
            <w:r>
              <w:rPr>
                <w:w w:val="95"/>
                <w:sz w:val="16"/>
              </w:rPr>
              <w:t>/</w:t>
            </w:r>
            <w:r>
              <w:rPr>
                <w:spacing w:val="-18"/>
                <w:w w:val="95"/>
                <w:sz w:val="16"/>
              </w:rPr>
              <w:t xml:space="preserve"> </w:t>
            </w:r>
            <w:r>
              <w:rPr>
                <w:w w:val="95"/>
                <w:sz w:val="16"/>
              </w:rPr>
              <w:t>savons…)</w:t>
            </w:r>
            <w:r>
              <w:rPr>
                <w:spacing w:val="-18"/>
                <w:w w:val="95"/>
                <w:sz w:val="16"/>
              </w:rPr>
              <w:t xml:space="preserve"> </w:t>
            </w:r>
            <w:r>
              <w:rPr>
                <w:w w:val="95"/>
                <w:sz w:val="16"/>
              </w:rPr>
              <w:t>et</w:t>
            </w:r>
            <w:r>
              <w:rPr>
                <w:spacing w:val="-19"/>
                <w:w w:val="95"/>
                <w:sz w:val="16"/>
              </w:rPr>
              <w:t xml:space="preserve"> </w:t>
            </w:r>
            <w:r>
              <w:rPr>
                <w:w w:val="95"/>
                <w:sz w:val="16"/>
              </w:rPr>
              <w:t>énoncer</w:t>
            </w:r>
            <w:r>
              <w:rPr>
                <w:spacing w:val="-18"/>
                <w:w w:val="95"/>
                <w:sz w:val="16"/>
              </w:rPr>
              <w:t xml:space="preserve"> </w:t>
            </w:r>
            <w:r>
              <w:rPr>
                <w:w w:val="95"/>
                <w:sz w:val="16"/>
              </w:rPr>
              <w:t xml:space="preserve">leurs </w:t>
            </w:r>
            <w:r>
              <w:rPr>
                <w:w w:val="90"/>
                <w:sz w:val="16"/>
              </w:rPr>
              <w:t>modalités</w:t>
            </w:r>
            <w:r>
              <w:rPr>
                <w:spacing w:val="12"/>
                <w:w w:val="90"/>
                <w:sz w:val="16"/>
              </w:rPr>
              <w:t xml:space="preserve"> </w:t>
            </w:r>
            <w:r>
              <w:rPr>
                <w:w w:val="90"/>
                <w:sz w:val="16"/>
              </w:rPr>
              <w:t>d’utilisation</w:t>
            </w:r>
          </w:p>
        </w:tc>
      </w:tr>
      <w:tr w:rsidR="00C0112C" w14:paraId="7E900C12" w14:textId="77777777">
        <w:trPr>
          <w:trHeight w:hRule="exact" w:val="545"/>
        </w:trPr>
        <w:tc>
          <w:tcPr>
            <w:tcW w:w="3343" w:type="dxa"/>
            <w:tcBorders>
              <w:top w:val="single" w:sz="2" w:space="0" w:color="000000"/>
              <w:bottom w:val="single" w:sz="2" w:space="0" w:color="000000"/>
              <w:right w:val="single" w:sz="2" w:space="0" w:color="000000"/>
            </w:tcBorders>
          </w:tcPr>
          <w:p w14:paraId="7E900C0F" w14:textId="77777777" w:rsidR="00C0112C" w:rsidRDefault="00CD3D10">
            <w:pPr>
              <w:pStyle w:val="TableParagraph"/>
              <w:spacing w:before="112"/>
              <w:rPr>
                <w:sz w:val="16"/>
              </w:rPr>
            </w:pPr>
            <w:r>
              <w:rPr>
                <w:w w:val="90"/>
                <w:sz w:val="16"/>
              </w:rPr>
              <w:t>Précautions standard et complémentaires</w:t>
            </w:r>
          </w:p>
        </w:tc>
        <w:tc>
          <w:tcPr>
            <w:tcW w:w="6561" w:type="dxa"/>
            <w:tcBorders>
              <w:top w:val="single" w:sz="2" w:space="0" w:color="000000"/>
              <w:left w:val="single" w:sz="2" w:space="0" w:color="000000"/>
              <w:bottom w:val="single" w:sz="2" w:space="0" w:color="000000"/>
            </w:tcBorders>
          </w:tcPr>
          <w:p w14:paraId="7E900C10" w14:textId="77777777" w:rsidR="00C0112C" w:rsidRDefault="00CD3D10">
            <w:pPr>
              <w:pStyle w:val="TableParagraph"/>
              <w:spacing w:before="112" w:line="186" w:lineRule="exact"/>
              <w:rPr>
                <w:sz w:val="16"/>
              </w:rPr>
            </w:pPr>
            <w:r>
              <w:rPr>
                <w:w w:val="90"/>
                <w:sz w:val="16"/>
              </w:rPr>
              <w:t>Préciser l’objectif des précautions standard et  complémentaires</w:t>
            </w:r>
          </w:p>
          <w:p w14:paraId="7E900C11" w14:textId="77777777" w:rsidR="00C0112C" w:rsidRDefault="00CD3D10">
            <w:pPr>
              <w:pStyle w:val="TableParagraph"/>
              <w:spacing w:line="186" w:lineRule="exact"/>
              <w:rPr>
                <w:sz w:val="16"/>
              </w:rPr>
            </w:pPr>
            <w:r>
              <w:rPr>
                <w:w w:val="95"/>
                <w:sz w:val="16"/>
              </w:rPr>
              <w:t>Repérer les précautions standard et les précautions complémentaires et justifier leur mise en œuvre</w:t>
            </w:r>
          </w:p>
        </w:tc>
      </w:tr>
      <w:tr w:rsidR="00C0112C" w14:paraId="7E900C16" w14:textId="77777777">
        <w:trPr>
          <w:trHeight w:hRule="exact" w:val="710"/>
        </w:trPr>
        <w:tc>
          <w:tcPr>
            <w:tcW w:w="3343" w:type="dxa"/>
            <w:tcBorders>
              <w:top w:val="single" w:sz="2" w:space="0" w:color="000000"/>
              <w:bottom w:val="single" w:sz="2" w:space="0" w:color="000000"/>
              <w:right w:val="single" w:sz="2" w:space="0" w:color="000000"/>
            </w:tcBorders>
          </w:tcPr>
          <w:p w14:paraId="7E900C13" w14:textId="77777777" w:rsidR="00C0112C" w:rsidRDefault="00CD3D10">
            <w:pPr>
              <w:pStyle w:val="TableParagraph"/>
              <w:spacing w:before="118" w:line="182" w:lineRule="exact"/>
              <w:ind w:left="264" w:right="287" w:hanging="165"/>
              <w:rPr>
                <w:sz w:val="16"/>
              </w:rPr>
            </w:pPr>
            <w:r>
              <w:rPr>
                <w:w w:val="95"/>
                <w:sz w:val="16"/>
              </w:rPr>
              <w:t>Impact</w:t>
            </w:r>
            <w:r>
              <w:rPr>
                <w:spacing w:val="-17"/>
                <w:w w:val="95"/>
                <w:sz w:val="16"/>
              </w:rPr>
              <w:t xml:space="preserve"> </w:t>
            </w:r>
            <w:r>
              <w:rPr>
                <w:w w:val="95"/>
                <w:sz w:val="16"/>
              </w:rPr>
              <w:t>environnemental</w:t>
            </w:r>
            <w:r>
              <w:rPr>
                <w:spacing w:val="-17"/>
                <w:w w:val="95"/>
                <w:sz w:val="16"/>
              </w:rPr>
              <w:t xml:space="preserve"> </w:t>
            </w:r>
            <w:r>
              <w:rPr>
                <w:w w:val="95"/>
                <w:sz w:val="16"/>
              </w:rPr>
              <w:t>des</w:t>
            </w:r>
            <w:r>
              <w:rPr>
                <w:spacing w:val="-17"/>
                <w:w w:val="95"/>
                <w:sz w:val="16"/>
              </w:rPr>
              <w:t xml:space="preserve"> </w:t>
            </w:r>
            <w:r>
              <w:rPr>
                <w:w w:val="95"/>
                <w:sz w:val="16"/>
              </w:rPr>
              <w:t>activités</w:t>
            </w:r>
            <w:r>
              <w:rPr>
                <w:spacing w:val="-17"/>
                <w:w w:val="95"/>
                <w:sz w:val="16"/>
              </w:rPr>
              <w:t xml:space="preserve"> </w:t>
            </w:r>
            <w:r>
              <w:rPr>
                <w:w w:val="95"/>
                <w:sz w:val="16"/>
              </w:rPr>
              <w:t>de</w:t>
            </w:r>
            <w:r>
              <w:rPr>
                <w:spacing w:val="-17"/>
                <w:w w:val="95"/>
                <w:sz w:val="16"/>
              </w:rPr>
              <w:t xml:space="preserve"> </w:t>
            </w:r>
            <w:r>
              <w:rPr>
                <w:w w:val="95"/>
                <w:sz w:val="16"/>
              </w:rPr>
              <w:t>soin,</w:t>
            </w:r>
            <w:r>
              <w:rPr>
                <w:spacing w:val="-17"/>
                <w:w w:val="95"/>
                <w:sz w:val="16"/>
              </w:rPr>
              <w:t xml:space="preserve"> </w:t>
            </w:r>
            <w:r>
              <w:rPr>
                <w:w w:val="95"/>
                <w:sz w:val="16"/>
              </w:rPr>
              <w:t xml:space="preserve">de </w:t>
            </w:r>
            <w:r>
              <w:rPr>
                <w:sz w:val="16"/>
              </w:rPr>
              <w:t>service</w:t>
            </w:r>
          </w:p>
        </w:tc>
        <w:tc>
          <w:tcPr>
            <w:tcW w:w="6561" w:type="dxa"/>
            <w:tcBorders>
              <w:top w:val="single" w:sz="2" w:space="0" w:color="000000"/>
              <w:left w:val="single" w:sz="2" w:space="0" w:color="000000"/>
              <w:bottom w:val="single" w:sz="2" w:space="0" w:color="000000"/>
            </w:tcBorders>
          </w:tcPr>
          <w:p w14:paraId="7E900C14" w14:textId="77777777" w:rsidR="00C0112C" w:rsidRDefault="00CD3D10">
            <w:pPr>
              <w:pStyle w:val="TableParagraph"/>
              <w:spacing w:before="112" w:line="186" w:lineRule="exact"/>
              <w:rPr>
                <w:sz w:val="16"/>
              </w:rPr>
            </w:pPr>
            <w:r>
              <w:rPr>
                <w:w w:val="95"/>
                <w:sz w:val="16"/>
              </w:rPr>
              <w:t>Définir et justifier la notion d’</w:t>
            </w:r>
            <w:r>
              <w:rPr>
                <w:w w:val="95"/>
                <w:sz w:val="16"/>
              </w:rPr>
              <w:t>éco responsabilité dans sa pratique professionnelle</w:t>
            </w:r>
          </w:p>
          <w:p w14:paraId="7E900C15" w14:textId="77777777" w:rsidR="00C0112C" w:rsidRDefault="00CD3D10">
            <w:pPr>
              <w:pStyle w:val="TableParagraph"/>
              <w:spacing w:before="11" w:line="164" w:lineRule="exact"/>
              <w:ind w:left="263" w:right="89" w:hanging="165"/>
              <w:rPr>
                <w:sz w:val="16"/>
              </w:rPr>
            </w:pPr>
            <w:r>
              <w:rPr>
                <w:w w:val="95"/>
                <w:sz w:val="16"/>
              </w:rPr>
              <w:t>Indiquer</w:t>
            </w:r>
            <w:r>
              <w:rPr>
                <w:spacing w:val="-17"/>
                <w:w w:val="95"/>
                <w:sz w:val="16"/>
              </w:rPr>
              <w:t xml:space="preserve"> </w:t>
            </w:r>
            <w:r>
              <w:rPr>
                <w:w w:val="95"/>
                <w:sz w:val="16"/>
              </w:rPr>
              <w:t>l’impact</w:t>
            </w:r>
            <w:r>
              <w:rPr>
                <w:spacing w:val="-17"/>
                <w:w w:val="95"/>
                <w:sz w:val="16"/>
              </w:rPr>
              <w:t xml:space="preserve"> </w:t>
            </w:r>
            <w:r>
              <w:rPr>
                <w:w w:val="95"/>
                <w:sz w:val="16"/>
              </w:rPr>
              <w:t>des</w:t>
            </w:r>
            <w:r>
              <w:rPr>
                <w:spacing w:val="-17"/>
                <w:w w:val="95"/>
                <w:sz w:val="16"/>
              </w:rPr>
              <w:t xml:space="preserve"> </w:t>
            </w:r>
            <w:r>
              <w:rPr>
                <w:w w:val="95"/>
                <w:sz w:val="16"/>
              </w:rPr>
              <w:t>activités</w:t>
            </w:r>
            <w:r>
              <w:rPr>
                <w:spacing w:val="-17"/>
                <w:w w:val="95"/>
                <w:sz w:val="16"/>
              </w:rPr>
              <w:t xml:space="preserve"> </w:t>
            </w:r>
            <w:r>
              <w:rPr>
                <w:w w:val="95"/>
                <w:sz w:val="16"/>
              </w:rPr>
              <w:t>de</w:t>
            </w:r>
            <w:r>
              <w:rPr>
                <w:spacing w:val="-18"/>
                <w:w w:val="95"/>
                <w:sz w:val="16"/>
              </w:rPr>
              <w:t xml:space="preserve"> </w:t>
            </w:r>
            <w:r>
              <w:rPr>
                <w:w w:val="95"/>
                <w:sz w:val="16"/>
              </w:rPr>
              <w:t>soin,</w:t>
            </w:r>
            <w:r>
              <w:rPr>
                <w:spacing w:val="-17"/>
                <w:w w:val="95"/>
                <w:sz w:val="16"/>
              </w:rPr>
              <w:t xml:space="preserve"> </w:t>
            </w:r>
            <w:r>
              <w:rPr>
                <w:w w:val="95"/>
                <w:sz w:val="16"/>
              </w:rPr>
              <w:t>de</w:t>
            </w:r>
            <w:r>
              <w:rPr>
                <w:spacing w:val="-17"/>
                <w:w w:val="95"/>
                <w:sz w:val="16"/>
              </w:rPr>
              <w:t xml:space="preserve"> </w:t>
            </w:r>
            <w:r>
              <w:rPr>
                <w:w w:val="95"/>
                <w:sz w:val="16"/>
              </w:rPr>
              <w:t>service</w:t>
            </w:r>
            <w:r>
              <w:rPr>
                <w:spacing w:val="-17"/>
                <w:w w:val="95"/>
                <w:sz w:val="16"/>
              </w:rPr>
              <w:t xml:space="preserve"> </w:t>
            </w:r>
            <w:r>
              <w:rPr>
                <w:w w:val="95"/>
                <w:sz w:val="16"/>
              </w:rPr>
              <w:t>sur</w:t>
            </w:r>
            <w:r>
              <w:rPr>
                <w:spacing w:val="-17"/>
                <w:w w:val="95"/>
                <w:sz w:val="16"/>
              </w:rPr>
              <w:t xml:space="preserve"> </w:t>
            </w:r>
            <w:r>
              <w:rPr>
                <w:w w:val="95"/>
                <w:sz w:val="16"/>
              </w:rPr>
              <w:t>l'environnement</w:t>
            </w:r>
            <w:r>
              <w:rPr>
                <w:spacing w:val="-17"/>
                <w:w w:val="95"/>
                <w:sz w:val="16"/>
              </w:rPr>
              <w:t xml:space="preserve"> </w:t>
            </w:r>
            <w:r>
              <w:rPr>
                <w:w w:val="95"/>
                <w:sz w:val="16"/>
              </w:rPr>
              <w:t>et</w:t>
            </w:r>
            <w:r>
              <w:rPr>
                <w:spacing w:val="-17"/>
                <w:w w:val="95"/>
                <w:sz w:val="16"/>
              </w:rPr>
              <w:t xml:space="preserve"> </w:t>
            </w:r>
            <w:r>
              <w:rPr>
                <w:w w:val="95"/>
                <w:sz w:val="16"/>
              </w:rPr>
              <w:t>repérer</w:t>
            </w:r>
            <w:r>
              <w:rPr>
                <w:spacing w:val="-17"/>
                <w:w w:val="95"/>
                <w:sz w:val="16"/>
              </w:rPr>
              <w:t xml:space="preserve"> </w:t>
            </w:r>
            <w:r>
              <w:rPr>
                <w:w w:val="95"/>
                <w:sz w:val="16"/>
              </w:rPr>
              <w:t>des</w:t>
            </w:r>
            <w:r>
              <w:rPr>
                <w:spacing w:val="-18"/>
                <w:w w:val="95"/>
                <w:sz w:val="16"/>
              </w:rPr>
              <w:t xml:space="preserve"> </w:t>
            </w:r>
            <w:r>
              <w:rPr>
                <w:w w:val="95"/>
                <w:sz w:val="16"/>
              </w:rPr>
              <w:t>mesures</w:t>
            </w:r>
            <w:r>
              <w:rPr>
                <w:spacing w:val="-17"/>
                <w:w w:val="95"/>
                <w:sz w:val="16"/>
              </w:rPr>
              <w:t xml:space="preserve"> </w:t>
            </w:r>
            <w:r>
              <w:rPr>
                <w:w w:val="95"/>
                <w:sz w:val="16"/>
              </w:rPr>
              <w:t>individuelles et</w:t>
            </w:r>
            <w:r>
              <w:rPr>
                <w:spacing w:val="-16"/>
                <w:w w:val="95"/>
                <w:sz w:val="16"/>
              </w:rPr>
              <w:t xml:space="preserve"> </w:t>
            </w:r>
            <w:r>
              <w:rPr>
                <w:w w:val="95"/>
                <w:sz w:val="16"/>
              </w:rPr>
              <w:t>collectives</w:t>
            </w:r>
            <w:r>
              <w:rPr>
                <w:spacing w:val="-16"/>
                <w:w w:val="95"/>
                <w:sz w:val="16"/>
              </w:rPr>
              <w:t xml:space="preserve"> </w:t>
            </w:r>
            <w:r>
              <w:rPr>
                <w:w w:val="95"/>
                <w:sz w:val="16"/>
              </w:rPr>
              <w:t>pour</w:t>
            </w:r>
            <w:r>
              <w:rPr>
                <w:spacing w:val="-16"/>
                <w:w w:val="95"/>
                <w:sz w:val="16"/>
              </w:rPr>
              <w:t xml:space="preserve"> </w:t>
            </w:r>
            <w:r>
              <w:rPr>
                <w:w w:val="95"/>
                <w:sz w:val="16"/>
              </w:rPr>
              <w:t>le</w:t>
            </w:r>
            <w:r>
              <w:rPr>
                <w:spacing w:val="-17"/>
                <w:w w:val="95"/>
                <w:sz w:val="16"/>
              </w:rPr>
              <w:t xml:space="preserve"> </w:t>
            </w:r>
            <w:r>
              <w:rPr>
                <w:w w:val="95"/>
                <w:sz w:val="16"/>
              </w:rPr>
              <w:t>diminuer</w:t>
            </w:r>
          </w:p>
        </w:tc>
      </w:tr>
      <w:tr w:rsidR="00C0112C" w14:paraId="7E900C18" w14:textId="77777777">
        <w:trPr>
          <w:trHeight w:hRule="exact" w:val="370"/>
        </w:trPr>
        <w:tc>
          <w:tcPr>
            <w:tcW w:w="9904" w:type="dxa"/>
            <w:gridSpan w:val="2"/>
            <w:tcBorders>
              <w:top w:val="single" w:sz="2" w:space="0" w:color="000000"/>
              <w:bottom w:val="single" w:sz="2" w:space="0" w:color="000000"/>
            </w:tcBorders>
            <w:shd w:val="clear" w:color="auto" w:fill="F0F0F0"/>
          </w:tcPr>
          <w:p w14:paraId="7E900C17" w14:textId="77777777" w:rsidR="00C0112C" w:rsidRDefault="00CD3D10">
            <w:pPr>
              <w:pStyle w:val="TableParagraph"/>
              <w:spacing w:before="108"/>
              <w:ind w:left="1906" w:right="1907"/>
              <w:jc w:val="center"/>
              <w:rPr>
                <w:rFonts w:ascii="Lucida Sans" w:hAnsi="Lucida Sans"/>
                <w:b/>
                <w:sz w:val="16"/>
              </w:rPr>
            </w:pPr>
            <w:r>
              <w:rPr>
                <w:rFonts w:ascii="Lucida Sans" w:hAnsi="Lucida Sans"/>
                <w:b/>
                <w:w w:val="75"/>
                <w:sz w:val="16"/>
              </w:rPr>
              <w:t>L’entretien</w:t>
            </w:r>
            <w:r>
              <w:rPr>
                <w:rFonts w:ascii="Lucida Sans" w:hAnsi="Lucida Sans"/>
                <w:b/>
                <w:spacing w:val="-13"/>
                <w:w w:val="75"/>
                <w:sz w:val="16"/>
              </w:rPr>
              <w:t xml:space="preserve"> </w:t>
            </w:r>
            <w:r>
              <w:rPr>
                <w:rFonts w:ascii="Lucida Sans" w:hAnsi="Lucida Sans"/>
                <w:b/>
                <w:w w:val="75"/>
                <w:sz w:val="16"/>
              </w:rPr>
              <w:t>de</w:t>
            </w:r>
            <w:r>
              <w:rPr>
                <w:rFonts w:ascii="Lucida Sans" w:hAnsi="Lucida Sans"/>
                <w:b/>
                <w:spacing w:val="-13"/>
                <w:w w:val="75"/>
                <w:sz w:val="16"/>
              </w:rPr>
              <w:t xml:space="preserve"> </w:t>
            </w:r>
            <w:r>
              <w:rPr>
                <w:rFonts w:ascii="Lucida Sans" w:hAnsi="Lucida Sans"/>
                <w:b/>
                <w:w w:val="75"/>
                <w:sz w:val="16"/>
              </w:rPr>
              <w:t>l’environnement</w:t>
            </w:r>
            <w:r>
              <w:rPr>
                <w:rFonts w:ascii="Lucida Sans" w:hAnsi="Lucida Sans"/>
                <w:b/>
                <w:spacing w:val="-12"/>
                <w:w w:val="75"/>
                <w:sz w:val="16"/>
              </w:rPr>
              <w:t xml:space="preserve"> </w:t>
            </w:r>
            <w:r>
              <w:rPr>
                <w:rFonts w:ascii="Lucida Sans" w:hAnsi="Lucida Sans"/>
                <w:b/>
                <w:w w:val="75"/>
                <w:sz w:val="16"/>
              </w:rPr>
              <w:t>proche</w:t>
            </w:r>
            <w:r>
              <w:rPr>
                <w:rFonts w:ascii="Lucida Sans" w:hAnsi="Lucida Sans"/>
                <w:b/>
                <w:spacing w:val="-13"/>
                <w:w w:val="75"/>
                <w:sz w:val="16"/>
              </w:rPr>
              <w:t xml:space="preserve"> </w:t>
            </w:r>
            <w:r>
              <w:rPr>
                <w:rFonts w:ascii="Lucida Sans" w:hAnsi="Lucida Sans"/>
                <w:b/>
                <w:w w:val="75"/>
                <w:sz w:val="16"/>
              </w:rPr>
              <w:t>de</w:t>
            </w:r>
            <w:r>
              <w:rPr>
                <w:rFonts w:ascii="Lucida Sans" w:hAnsi="Lucida Sans"/>
                <w:b/>
                <w:spacing w:val="-13"/>
                <w:w w:val="75"/>
                <w:sz w:val="16"/>
              </w:rPr>
              <w:t xml:space="preserve"> </w:t>
            </w:r>
            <w:r>
              <w:rPr>
                <w:rFonts w:ascii="Lucida Sans" w:hAnsi="Lucida Sans"/>
                <w:b/>
                <w:w w:val="75"/>
                <w:sz w:val="16"/>
              </w:rPr>
              <w:t>la</w:t>
            </w:r>
            <w:r>
              <w:rPr>
                <w:rFonts w:ascii="Lucida Sans" w:hAnsi="Lucida Sans"/>
                <w:b/>
                <w:spacing w:val="-13"/>
                <w:w w:val="75"/>
                <w:sz w:val="16"/>
              </w:rPr>
              <w:t xml:space="preserve"> </w:t>
            </w:r>
            <w:r>
              <w:rPr>
                <w:rFonts w:ascii="Lucida Sans" w:hAnsi="Lucida Sans"/>
                <w:b/>
                <w:w w:val="75"/>
                <w:sz w:val="16"/>
              </w:rPr>
              <w:t>personne</w:t>
            </w:r>
          </w:p>
        </w:tc>
      </w:tr>
      <w:tr w:rsidR="00C0112C" w14:paraId="7E900C1F" w14:textId="77777777">
        <w:trPr>
          <w:trHeight w:hRule="exact" w:val="1084"/>
        </w:trPr>
        <w:tc>
          <w:tcPr>
            <w:tcW w:w="3343" w:type="dxa"/>
            <w:tcBorders>
              <w:top w:val="single" w:sz="2" w:space="0" w:color="000000"/>
              <w:bottom w:val="single" w:sz="2" w:space="0" w:color="000000"/>
              <w:right w:val="single" w:sz="2" w:space="0" w:color="000000"/>
            </w:tcBorders>
          </w:tcPr>
          <w:p w14:paraId="7E900C19" w14:textId="77777777" w:rsidR="00C0112C" w:rsidRDefault="00CD3D10">
            <w:pPr>
              <w:pStyle w:val="TableParagraph"/>
              <w:spacing w:before="111"/>
              <w:rPr>
                <w:sz w:val="16"/>
              </w:rPr>
            </w:pPr>
            <w:r>
              <w:rPr>
                <w:w w:val="90"/>
                <w:sz w:val="16"/>
              </w:rPr>
              <w:t>Techniques d’entretien et de bio nettoyage</w:t>
            </w:r>
          </w:p>
        </w:tc>
        <w:tc>
          <w:tcPr>
            <w:tcW w:w="6561" w:type="dxa"/>
            <w:tcBorders>
              <w:top w:val="single" w:sz="2" w:space="0" w:color="000000"/>
              <w:left w:val="single" w:sz="2" w:space="0" w:color="000000"/>
              <w:bottom w:val="single" w:sz="2" w:space="0" w:color="000000"/>
            </w:tcBorders>
          </w:tcPr>
          <w:p w14:paraId="7E900C1A" w14:textId="77777777" w:rsidR="00C0112C" w:rsidRDefault="00CD3D10">
            <w:pPr>
              <w:pStyle w:val="TableParagraph"/>
              <w:spacing w:before="111" w:line="191" w:lineRule="exact"/>
              <w:rPr>
                <w:sz w:val="16"/>
              </w:rPr>
            </w:pPr>
            <w:r>
              <w:rPr>
                <w:w w:val="95"/>
                <w:sz w:val="16"/>
              </w:rPr>
              <w:t>Pour chacune des techniques :</w:t>
            </w:r>
          </w:p>
          <w:p w14:paraId="7E900C1B" w14:textId="77777777" w:rsidR="00C0112C" w:rsidRDefault="00CD3D10">
            <w:pPr>
              <w:pStyle w:val="TableParagraph"/>
              <w:numPr>
                <w:ilvl w:val="0"/>
                <w:numId w:val="86"/>
              </w:numPr>
              <w:tabs>
                <w:tab w:val="left" w:pos="225"/>
              </w:tabs>
              <w:spacing w:line="181" w:lineRule="exact"/>
              <w:rPr>
                <w:sz w:val="16"/>
              </w:rPr>
            </w:pPr>
            <w:r>
              <w:rPr>
                <w:w w:val="95"/>
                <w:sz w:val="16"/>
              </w:rPr>
              <w:t>expliquer</w:t>
            </w:r>
            <w:r>
              <w:rPr>
                <w:spacing w:val="-18"/>
                <w:w w:val="95"/>
                <w:sz w:val="16"/>
              </w:rPr>
              <w:t xml:space="preserve"> </w:t>
            </w:r>
            <w:r>
              <w:rPr>
                <w:w w:val="95"/>
                <w:sz w:val="16"/>
              </w:rPr>
              <w:t>le</w:t>
            </w:r>
            <w:r>
              <w:rPr>
                <w:spacing w:val="-19"/>
                <w:w w:val="95"/>
                <w:sz w:val="16"/>
              </w:rPr>
              <w:t xml:space="preserve"> </w:t>
            </w:r>
            <w:r>
              <w:rPr>
                <w:w w:val="95"/>
                <w:sz w:val="16"/>
              </w:rPr>
              <w:t>principe</w:t>
            </w:r>
            <w:r>
              <w:rPr>
                <w:spacing w:val="-26"/>
                <w:w w:val="95"/>
                <w:sz w:val="16"/>
              </w:rPr>
              <w:t xml:space="preserve"> </w:t>
            </w:r>
            <w:r>
              <w:rPr>
                <w:w w:val="95"/>
                <w:sz w:val="16"/>
              </w:rPr>
              <w:t>;</w:t>
            </w:r>
          </w:p>
          <w:p w14:paraId="7E900C1C" w14:textId="77777777" w:rsidR="00C0112C" w:rsidRDefault="00CD3D10">
            <w:pPr>
              <w:pStyle w:val="TableParagraph"/>
              <w:numPr>
                <w:ilvl w:val="0"/>
                <w:numId w:val="86"/>
              </w:numPr>
              <w:tabs>
                <w:tab w:val="left" w:pos="225"/>
              </w:tabs>
              <w:spacing w:line="176" w:lineRule="exact"/>
              <w:rPr>
                <w:sz w:val="16"/>
              </w:rPr>
            </w:pPr>
            <w:r>
              <w:rPr>
                <w:w w:val="90"/>
                <w:sz w:val="16"/>
              </w:rPr>
              <w:t>justifier les différentes étapes</w:t>
            </w:r>
            <w:r>
              <w:rPr>
                <w:spacing w:val="-3"/>
                <w:w w:val="90"/>
                <w:sz w:val="16"/>
              </w:rPr>
              <w:t xml:space="preserve"> </w:t>
            </w:r>
            <w:r>
              <w:rPr>
                <w:w w:val="90"/>
                <w:sz w:val="16"/>
              </w:rPr>
              <w:t>;</w:t>
            </w:r>
          </w:p>
          <w:p w14:paraId="7E900C1D" w14:textId="77777777" w:rsidR="00C0112C" w:rsidRDefault="00CD3D10">
            <w:pPr>
              <w:pStyle w:val="TableParagraph"/>
              <w:numPr>
                <w:ilvl w:val="0"/>
                <w:numId w:val="86"/>
              </w:numPr>
              <w:tabs>
                <w:tab w:val="left" w:pos="225"/>
              </w:tabs>
              <w:spacing w:line="176" w:lineRule="exact"/>
              <w:rPr>
                <w:sz w:val="16"/>
              </w:rPr>
            </w:pPr>
            <w:r>
              <w:rPr>
                <w:w w:val="95"/>
                <w:sz w:val="16"/>
              </w:rPr>
              <w:t>indiquer</w:t>
            </w:r>
            <w:r>
              <w:rPr>
                <w:spacing w:val="-16"/>
                <w:w w:val="95"/>
                <w:sz w:val="16"/>
              </w:rPr>
              <w:t xml:space="preserve"> </w:t>
            </w:r>
            <w:r>
              <w:rPr>
                <w:w w:val="95"/>
                <w:sz w:val="16"/>
              </w:rPr>
              <w:t>les</w:t>
            </w:r>
            <w:r>
              <w:rPr>
                <w:spacing w:val="-16"/>
                <w:w w:val="95"/>
                <w:sz w:val="16"/>
              </w:rPr>
              <w:t xml:space="preserve"> </w:t>
            </w:r>
            <w:r>
              <w:rPr>
                <w:w w:val="95"/>
                <w:sz w:val="16"/>
              </w:rPr>
              <w:t>critères</w:t>
            </w:r>
            <w:r>
              <w:rPr>
                <w:spacing w:val="-16"/>
                <w:w w:val="95"/>
                <w:sz w:val="16"/>
              </w:rPr>
              <w:t xml:space="preserve"> </w:t>
            </w:r>
            <w:r>
              <w:rPr>
                <w:w w:val="95"/>
                <w:sz w:val="16"/>
              </w:rPr>
              <w:t>de</w:t>
            </w:r>
            <w:r>
              <w:rPr>
                <w:spacing w:val="-16"/>
                <w:w w:val="95"/>
                <w:sz w:val="16"/>
              </w:rPr>
              <w:t xml:space="preserve"> </w:t>
            </w:r>
            <w:r>
              <w:rPr>
                <w:w w:val="95"/>
                <w:sz w:val="16"/>
              </w:rPr>
              <w:t>qualité</w:t>
            </w:r>
            <w:r>
              <w:rPr>
                <w:spacing w:val="-16"/>
                <w:w w:val="95"/>
                <w:sz w:val="16"/>
              </w:rPr>
              <w:t xml:space="preserve"> </w:t>
            </w:r>
            <w:r>
              <w:rPr>
                <w:w w:val="95"/>
                <w:sz w:val="16"/>
              </w:rPr>
              <w:t>du</w:t>
            </w:r>
            <w:r>
              <w:rPr>
                <w:spacing w:val="-16"/>
                <w:w w:val="95"/>
                <w:sz w:val="16"/>
              </w:rPr>
              <w:t xml:space="preserve"> </w:t>
            </w:r>
            <w:r>
              <w:rPr>
                <w:w w:val="95"/>
                <w:sz w:val="16"/>
              </w:rPr>
              <w:t>résultat</w:t>
            </w:r>
            <w:r>
              <w:rPr>
                <w:spacing w:val="-25"/>
                <w:w w:val="95"/>
                <w:sz w:val="16"/>
              </w:rPr>
              <w:t xml:space="preserve"> </w:t>
            </w:r>
            <w:r>
              <w:rPr>
                <w:w w:val="95"/>
                <w:sz w:val="16"/>
              </w:rPr>
              <w:t>;</w:t>
            </w:r>
          </w:p>
          <w:p w14:paraId="7E900C1E" w14:textId="77777777" w:rsidR="00C0112C" w:rsidRDefault="00CD3D10">
            <w:pPr>
              <w:pStyle w:val="TableParagraph"/>
              <w:numPr>
                <w:ilvl w:val="0"/>
                <w:numId w:val="86"/>
              </w:numPr>
              <w:tabs>
                <w:tab w:val="left" w:pos="225"/>
              </w:tabs>
              <w:spacing w:line="186" w:lineRule="exact"/>
              <w:rPr>
                <w:sz w:val="16"/>
              </w:rPr>
            </w:pPr>
            <w:r>
              <w:rPr>
                <w:w w:val="90"/>
                <w:sz w:val="16"/>
              </w:rPr>
              <w:t>justifier les règles d’hygiène, de sécurité et les principes d’ergonomie, d’économie et d’éco</w:t>
            </w:r>
            <w:r>
              <w:rPr>
                <w:spacing w:val="26"/>
                <w:w w:val="90"/>
                <w:sz w:val="16"/>
              </w:rPr>
              <w:t xml:space="preserve"> </w:t>
            </w:r>
            <w:r>
              <w:rPr>
                <w:w w:val="90"/>
                <w:sz w:val="16"/>
              </w:rPr>
              <w:t>responsabilité.</w:t>
            </w:r>
          </w:p>
        </w:tc>
      </w:tr>
      <w:tr w:rsidR="00C0112C" w14:paraId="7E900C26" w14:textId="77777777">
        <w:trPr>
          <w:trHeight w:hRule="exact" w:val="1084"/>
        </w:trPr>
        <w:tc>
          <w:tcPr>
            <w:tcW w:w="3343" w:type="dxa"/>
            <w:tcBorders>
              <w:top w:val="single" w:sz="2" w:space="0" w:color="000000"/>
              <w:bottom w:val="single" w:sz="2" w:space="0" w:color="000000"/>
              <w:right w:val="single" w:sz="2" w:space="0" w:color="000000"/>
            </w:tcBorders>
          </w:tcPr>
          <w:p w14:paraId="7E900C20" w14:textId="77777777" w:rsidR="00C0112C" w:rsidRDefault="00CD3D10">
            <w:pPr>
              <w:pStyle w:val="TableParagraph"/>
              <w:spacing w:before="118" w:line="182" w:lineRule="exact"/>
              <w:ind w:left="264" w:right="172" w:hanging="165"/>
              <w:rPr>
                <w:sz w:val="16"/>
              </w:rPr>
            </w:pPr>
            <w:r>
              <w:rPr>
                <w:w w:val="95"/>
                <w:sz w:val="16"/>
              </w:rPr>
              <w:t>Matériels</w:t>
            </w:r>
            <w:r>
              <w:rPr>
                <w:spacing w:val="-18"/>
                <w:w w:val="95"/>
                <w:sz w:val="16"/>
              </w:rPr>
              <w:t xml:space="preserve"> </w:t>
            </w:r>
            <w:r>
              <w:rPr>
                <w:w w:val="95"/>
                <w:sz w:val="16"/>
              </w:rPr>
              <w:t>et</w:t>
            </w:r>
            <w:r>
              <w:rPr>
                <w:spacing w:val="-18"/>
                <w:w w:val="95"/>
                <w:sz w:val="16"/>
              </w:rPr>
              <w:t xml:space="preserve"> </w:t>
            </w:r>
            <w:r>
              <w:rPr>
                <w:w w:val="95"/>
                <w:sz w:val="16"/>
              </w:rPr>
              <w:t>appareils</w:t>
            </w:r>
            <w:r>
              <w:rPr>
                <w:spacing w:val="-18"/>
                <w:w w:val="95"/>
                <w:sz w:val="16"/>
              </w:rPr>
              <w:t xml:space="preserve"> </w:t>
            </w:r>
            <w:r>
              <w:rPr>
                <w:w w:val="95"/>
                <w:sz w:val="16"/>
              </w:rPr>
              <w:t>d’entretien</w:t>
            </w:r>
            <w:r>
              <w:rPr>
                <w:spacing w:val="-18"/>
                <w:w w:val="95"/>
                <w:sz w:val="16"/>
              </w:rPr>
              <w:t xml:space="preserve"> </w:t>
            </w:r>
            <w:r>
              <w:rPr>
                <w:w w:val="95"/>
                <w:sz w:val="16"/>
              </w:rPr>
              <w:t>des</w:t>
            </w:r>
            <w:r>
              <w:rPr>
                <w:spacing w:val="-18"/>
                <w:w w:val="95"/>
                <w:sz w:val="16"/>
              </w:rPr>
              <w:t xml:space="preserve"> </w:t>
            </w:r>
            <w:r>
              <w:rPr>
                <w:w w:val="95"/>
                <w:sz w:val="16"/>
              </w:rPr>
              <w:t>locaux</w:t>
            </w:r>
            <w:r>
              <w:rPr>
                <w:spacing w:val="-18"/>
                <w:w w:val="95"/>
                <w:sz w:val="16"/>
              </w:rPr>
              <w:t xml:space="preserve"> </w:t>
            </w:r>
            <w:r>
              <w:rPr>
                <w:w w:val="95"/>
                <w:sz w:val="16"/>
              </w:rPr>
              <w:t>et</w:t>
            </w:r>
            <w:r>
              <w:rPr>
                <w:spacing w:val="-18"/>
                <w:w w:val="95"/>
                <w:sz w:val="16"/>
              </w:rPr>
              <w:t xml:space="preserve"> </w:t>
            </w:r>
            <w:r>
              <w:rPr>
                <w:w w:val="95"/>
                <w:sz w:val="16"/>
              </w:rPr>
              <w:t xml:space="preserve">des </w:t>
            </w:r>
            <w:r>
              <w:rPr>
                <w:sz w:val="16"/>
              </w:rPr>
              <w:t>équipements</w:t>
            </w:r>
          </w:p>
        </w:tc>
        <w:tc>
          <w:tcPr>
            <w:tcW w:w="6561" w:type="dxa"/>
            <w:tcBorders>
              <w:top w:val="single" w:sz="2" w:space="0" w:color="000000"/>
              <w:left w:val="single" w:sz="2" w:space="0" w:color="000000"/>
              <w:bottom w:val="single" w:sz="2" w:space="0" w:color="000000"/>
            </w:tcBorders>
          </w:tcPr>
          <w:p w14:paraId="7E900C21" w14:textId="77777777" w:rsidR="00C0112C" w:rsidRDefault="00CD3D10">
            <w:pPr>
              <w:pStyle w:val="TableParagraph"/>
              <w:spacing w:before="111" w:line="191" w:lineRule="exact"/>
              <w:rPr>
                <w:sz w:val="16"/>
              </w:rPr>
            </w:pPr>
            <w:r>
              <w:rPr>
                <w:w w:val="95"/>
                <w:sz w:val="16"/>
              </w:rPr>
              <w:t>Dans un contexte professionnel donné, pour chaque appareil ou matériel :</w:t>
            </w:r>
          </w:p>
          <w:p w14:paraId="7E900C22" w14:textId="77777777" w:rsidR="00C0112C" w:rsidRDefault="00CD3D10">
            <w:pPr>
              <w:pStyle w:val="TableParagraph"/>
              <w:numPr>
                <w:ilvl w:val="0"/>
                <w:numId w:val="85"/>
              </w:numPr>
              <w:tabs>
                <w:tab w:val="left" w:pos="225"/>
              </w:tabs>
              <w:spacing w:line="181" w:lineRule="exact"/>
              <w:rPr>
                <w:sz w:val="16"/>
              </w:rPr>
            </w:pPr>
            <w:r>
              <w:rPr>
                <w:w w:val="95"/>
                <w:sz w:val="16"/>
              </w:rPr>
              <w:t>expliquer</w:t>
            </w:r>
            <w:r>
              <w:rPr>
                <w:spacing w:val="-13"/>
                <w:w w:val="95"/>
                <w:sz w:val="16"/>
              </w:rPr>
              <w:t xml:space="preserve"> </w:t>
            </w:r>
            <w:r>
              <w:rPr>
                <w:w w:val="95"/>
                <w:sz w:val="16"/>
              </w:rPr>
              <w:t>la</w:t>
            </w:r>
            <w:r>
              <w:rPr>
                <w:spacing w:val="-13"/>
                <w:w w:val="95"/>
                <w:sz w:val="16"/>
              </w:rPr>
              <w:t xml:space="preserve"> </w:t>
            </w:r>
            <w:r>
              <w:rPr>
                <w:w w:val="95"/>
                <w:sz w:val="16"/>
              </w:rPr>
              <w:t>fonction</w:t>
            </w:r>
            <w:r>
              <w:rPr>
                <w:spacing w:val="-12"/>
                <w:w w:val="95"/>
                <w:sz w:val="16"/>
              </w:rPr>
              <w:t xml:space="preserve"> </w:t>
            </w:r>
            <w:r>
              <w:rPr>
                <w:w w:val="95"/>
                <w:sz w:val="16"/>
              </w:rPr>
              <w:t>globale</w:t>
            </w:r>
            <w:r>
              <w:rPr>
                <w:spacing w:val="-13"/>
                <w:w w:val="95"/>
                <w:sz w:val="16"/>
              </w:rPr>
              <w:t xml:space="preserve"> </w:t>
            </w:r>
            <w:r>
              <w:rPr>
                <w:w w:val="95"/>
                <w:sz w:val="16"/>
              </w:rPr>
              <w:t>des</w:t>
            </w:r>
            <w:r>
              <w:rPr>
                <w:spacing w:val="-13"/>
                <w:w w:val="95"/>
                <w:sz w:val="16"/>
              </w:rPr>
              <w:t xml:space="preserve"> </w:t>
            </w:r>
            <w:r>
              <w:rPr>
                <w:w w:val="95"/>
                <w:sz w:val="16"/>
              </w:rPr>
              <w:t>matériels</w:t>
            </w:r>
            <w:r>
              <w:rPr>
                <w:spacing w:val="-13"/>
                <w:w w:val="95"/>
                <w:sz w:val="16"/>
              </w:rPr>
              <w:t xml:space="preserve"> </w:t>
            </w:r>
            <w:r>
              <w:rPr>
                <w:w w:val="95"/>
                <w:sz w:val="16"/>
              </w:rPr>
              <w:t>et</w:t>
            </w:r>
            <w:r>
              <w:rPr>
                <w:spacing w:val="-12"/>
                <w:w w:val="95"/>
                <w:sz w:val="16"/>
              </w:rPr>
              <w:t xml:space="preserve"> </w:t>
            </w:r>
            <w:r>
              <w:rPr>
                <w:w w:val="95"/>
                <w:sz w:val="16"/>
              </w:rPr>
              <w:t>des</w:t>
            </w:r>
            <w:r>
              <w:rPr>
                <w:spacing w:val="-13"/>
                <w:w w:val="95"/>
                <w:sz w:val="16"/>
              </w:rPr>
              <w:t xml:space="preserve"> </w:t>
            </w:r>
            <w:r>
              <w:rPr>
                <w:w w:val="95"/>
                <w:sz w:val="16"/>
              </w:rPr>
              <w:t>appareils</w:t>
            </w:r>
            <w:r>
              <w:rPr>
                <w:spacing w:val="-24"/>
                <w:w w:val="95"/>
                <w:sz w:val="16"/>
              </w:rPr>
              <w:t xml:space="preserve"> </w:t>
            </w:r>
            <w:r>
              <w:rPr>
                <w:w w:val="95"/>
                <w:sz w:val="16"/>
              </w:rPr>
              <w:t>;</w:t>
            </w:r>
          </w:p>
          <w:p w14:paraId="7E900C23" w14:textId="77777777" w:rsidR="00C0112C" w:rsidRDefault="00CD3D10">
            <w:pPr>
              <w:pStyle w:val="TableParagraph"/>
              <w:numPr>
                <w:ilvl w:val="0"/>
                <w:numId w:val="85"/>
              </w:numPr>
              <w:tabs>
                <w:tab w:val="left" w:pos="225"/>
              </w:tabs>
              <w:spacing w:line="176" w:lineRule="exact"/>
              <w:rPr>
                <w:sz w:val="16"/>
              </w:rPr>
            </w:pPr>
            <w:r>
              <w:rPr>
                <w:w w:val="95"/>
                <w:sz w:val="16"/>
              </w:rPr>
              <w:t>identifier</w:t>
            </w:r>
            <w:r>
              <w:rPr>
                <w:spacing w:val="-23"/>
                <w:w w:val="95"/>
                <w:sz w:val="16"/>
              </w:rPr>
              <w:t xml:space="preserve"> </w:t>
            </w:r>
            <w:r>
              <w:rPr>
                <w:w w:val="95"/>
                <w:sz w:val="16"/>
              </w:rPr>
              <w:t>les</w:t>
            </w:r>
            <w:r>
              <w:rPr>
                <w:spacing w:val="-23"/>
                <w:w w:val="95"/>
                <w:sz w:val="16"/>
              </w:rPr>
              <w:t xml:space="preserve"> </w:t>
            </w:r>
            <w:r>
              <w:rPr>
                <w:w w:val="95"/>
                <w:sz w:val="16"/>
              </w:rPr>
              <w:t>consignes</w:t>
            </w:r>
            <w:r>
              <w:rPr>
                <w:spacing w:val="-23"/>
                <w:w w:val="95"/>
                <w:sz w:val="16"/>
              </w:rPr>
              <w:t xml:space="preserve"> </w:t>
            </w:r>
            <w:r>
              <w:rPr>
                <w:w w:val="95"/>
                <w:sz w:val="16"/>
              </w:rPr>
              <w:t>d'utilisation,</w:t>
            </w:r>
            <w:r>
              <w:rPr>
                <w:spacing w:val="-23"/>
                <w:w w:val="95"/>
                <w:sz w:val="16"/>
              </w:rPr>
              <w:t xml:space="preserve"> </w:t>
            </w:r>
            <w:r>
              <w:rPr>
                <w:w w:val="95"/>
                <w:sz w:val="16"/>
              </w:rPr>
              <w:t>de</w:t>
            </w:r>
            <w:r>
              <w:rPr>
                <w:spacing w:val="-23"/>
                <w:w w:val="95"/>
                <w:sz w:val="16"/>
              </w:rPr>
              <w:t xml:space="preserve"> </w:t>
            </w:r>
            <w:r>
              <w:rPr>
                <w:w w:val="95"/>
                <w:sz w:val="16"/>
              </w:rPr>
              <w:t>nettoyage,</w:t>
            </w:r>
            <w:r>
              <w:rPr>
                <w:spacing w:val="-23"/>
                <w:w w:val="95"/>
                <w:sz w:val="16"/>
              </w:rPr>
              <w:t xml:space="preserve"> </w:t>
            </w:r>
            <w:r>
              <w:rPr>
                <w:w w:val="95"/>
                <w:sz w:val="16"/>
              </w:rPr>
              <w:t>de</w:t>
            </w:r>
            <w:r>
              <w:rPr>
                <w:spacing w:val="-23"/>
                <w:w w:val="95"/>
                <w:sz w:val="16"/>
              </w:rPr>
              <w:t xml:space="preserve"> </w:t>
            </w:r>
            <w:r>
              <w:rPr>
                <w:w w:val="95"/>
                <w:sz w:val="16"/>
              </w:rPr>
              <w:t>maintien</w:t>
            </w:r>
            <w:r>
              <w:rPr>
                <w:spacing w:val="-23"/>
                <w:w w:val="95"/>
                <w:sz w:val="16"/>
              </w:rPr>
              <w:t xml:space="preserve"> </w:t>
            </w:r>
            <w:r>
              <w:rPr>
                <w:w w:val="95"/>
                <w:sz w:val="16"/>
              </w:rPr>
              <w:t>en</w:t>
            </w:r>
            <w:r>
              <w:rPr>
                <w:spacing w:val="-23"/>
                <w:w w:val="95"/>
                <w:sz w:val="16"/>
              </w:rPr>
              <w:t xml:space="preserve"> </w:t>
            </w:r>
            <w:r>
              <w:rPr>
                <w:w w:val="95"/>
                <w:sz w:val="16"/>
              </w:rPr>
              <w:t>état</w:t>
            </w:r>
            <w:r>
              <w:rPr>
                <w:spacing w:val="-23"/>
                <w:w w:val="95"/>
                <w:sz w:val="16"/>
              </w:rPr>
              <w:t xml:space="preserve"> </w:t>
            </w:r>
            <w:r>
              <w:rPr>
                <w:w w:val="95"/>
                <w:sz w:val="16"/>
              </w:rPr>
              <w:t>sur</w:t>
            </w:r>
            <w:r>
              <w:rPr>
                <w:spacing w:val="-23"/>
                <w:w w:val="95"/>
                <w:sz w:val="16"/>
              </w:rPr>
              <w:t xml:space="preserve"> </w:t>
            </w:r>
            <w:r>
              <w:rPr>
                <w:w w:val="95"/>
                <w:sz w:val="16"/>
              </w:rPr>
              <w:t>une</w:t>
            </w:r>
            <w:r>
              <w:rPr>
                <w:spacing w:val="-23"/>
                <w:w w:val="95"/>
                <w:sz w:val="16"/>
              </w:rPr>
              <w:t xml:space="preserve"> </w:t>
            </w:r>
            <w:r>
              <w:rPr>
                <w:w w:val="95"/>
                <w:sz w:val="16"/>
              </w:rPr>
              <w:t>fiche</w:t>
            </w:r>
            <w:r>
              <w:rPr>
                <w:spacing w:val="-23"/>
                <w:w w:val="95"/>
                <w:sz w:val="16"/>
              </w:rPr>
              <w:t xml:space="preserve"> </w:t>
            </w:r>
            <w:r>
              <w:rPr>
                <w:w w:val="95"/>
                <w:sz w:val="16"/>
              </w:rPr>
              <w:t>technique</w:t>
            </w:r>
            <w:r>
              <w:rPr>
                <w:spacing w:val="-23"/>
                <w:w w:val="95"/>
                <w:sz w:val="16"/>
              </w:rPr>
              <w:t xml:space="preserve"> </w:t>
            </w:r>
            <w:r>
              <w:rPr>
                <w:w w:val="95"/>
                <w:sz w:val="16"/>
              </w:rPr>
              <w:t>d'appareil</w:t>
            </w:r>
            <w:r>
              <w:rPr>
                <w:spacing w:val="-28"/>
                <w:w w:val="95"/>
                <w:sz w:val="16"/>
              </w:rPr>
              <w:t xml:space="preserve"> </w:t>
            </w:r>
            <w:r>
              <w:rPr>
                <w:w w:val="95"/>
                <w:sz w:val="16"/>
              </w:rPr>
              <w:t>;</w:t>
            </w:r>
          </w:p>
          <w:p w14:paraId="7E900C24" w14:textId="77777777" w:rsidR="00C0112C" w:rsidRDefault="00CD3D10">
            <w:pPr>
              <w:pStyle w:val="TableParagraph"/>
              <w:numPr>
                <w:ilvl w:val="0"/>
                <w:numId w:val="85"/>
              </w:numPr>
              <w:tabs>
                <w:tab w:val="left" w:pos="225"/>
              </w:tabs>
              <w:spacing w:line="176" w:lineRule="exact"/>
              <w:rPr>
                <w:sz w:val="16"/>
              </w:rPr>
            </w:pPr>
            <w:r>
              <w:rPr>
                <w:w w:val="95"/>
                <w:sz w:val="16"/>
              </w:rPr>
              <w:t>énumérer</w:t>
            </w:r>
            <w:r>
              <w:rPr>
                <w:spacing w:val="-15"/>
                <w:w w:val="95"/>
                <w:sz w:val="16"/>
              </w:rPr>
              <w:t xml:space="preserve"> </w:t>
            </w:r>
            <w:r>
              <w:rPr>
                <w:w w:val="95"/>
                <w:sz w:val="16"/>
              </w:rPr>
              <w:t>les</w:t>
            </w:r>
            <w:r>
              <w:rPr>
                <w:spacing w:val="-15"/>
                <w:w w:val="95"/>
                <w:sz w:val="16"/>
              </w:rPr>
              <w:t xml:space="preserve"> </w:t>
            </w:r>
            <w:r>
              <w:rPr>
                <w:w w:val="95"/>
                <w:sz w:val="16"/>
              </w:rPr>
              <w:t>règles</w:t>
            </w:r>
            <w:r>
              <w:rPr>
                <w:spacing w:val="-16"/>
                <w:w w:val="95"/>
                <w:sz w:val="16"/>
              </w:rPr>
              <w:t xml:space="preserve"> </w:t>
            </w:r>
            <w:r>
              <w:rPr>
                <w:w w:val="95"/>
                <w:sz w:val="16"/>
              </w:rPr>
              <w:t>de</w:t>
            </w:r>
            <w:r>
              <w:rPr>
                <w:spacing w:val="-15"/>
                <w:w w:val="95"/>
                <w:sz w:val="16"/>
              </w:rPr>
              <w:t xml:space="preserve"> </w:t>
            </w:r>
            <w:r>
              <w:rPr>
                <w:w w:val="95"/>
                <w:sz w:val="16"/>
              </w:rPr>
              <w:t>sécurité</w:t>
            </w:r>
            <w:r>
              <w:rPr>
                <w:spacing w:val="-15"/>
                <w:w w:val="95"/>
                <w:sz w:val="16"/>
              </w:rPr>
              <w:t xml:space="preserve"> </w:t>
            </w:r>
            <w:r>
              <w:rPr>
                <w:w w:val="95"/>
                <w:sz w:val="16"/>
              </w:rPr>
              <w:t>à</w:t>
            </w:r>
            <w:r>
              <w:rPr>
                <w:spacing w:val="-16"/>
                <w:w w:val="95"/>
                <w:sz w:val="16"/>
              </w:rPr>
              <w:t xml:space="preserve"> </w:t>
            </w:r>
            <w:r>
              <w:rPr>
                <w:w w:val="95"/>
                <w:sz w:val="16"/>
              </w:rPr>
              <w:t>respecter</w:t>
            </w:r>
            <w:r>
              <w:rPr>
                <w:spacing w:val="-15"/>
                <w:w w:val="95"/>
                <w:sz w:val="16"/>
              </w:rPr>
              <w:t xml:space="preserve"> </w:t>
            </w:r>
            <w:r>
              <w:rPr>
                <w:w w:val="95"/>
                <w:sz w:val="16"/>
              </w:rPr>
              <w:t>lors</w:t>
            </w:r>
            <w:r>
              <w:rPr>
                <w:spacing w:val="-15"/>
                <w:w w:val="95"/>
                <w:sz w:val="16"/>
              </w:rPr>
              <w:t xml:space="preserve"> </w:t>
            </w:r>
            <w:r>
              <w:rPr>
                <w:w w:val="95"/>
                <w:sz w:val="16"/>
              </w:rPr>
              <w:t>de</w:t>
            </w:r>
            <w:r>
              <w:rPr>
                <w:spacing w:val="-15"/>
                <w:w w:val="95"/>
                <w:sz w:val="16"/>
              </w:rPr>
              <w:t xml:space="preserve"> </w:t>
            </w:r>
            <w:r>
              <w:rPr>
                <w:w w:val="95"/>
                <w:sz w:val="16"/>
              </w:rPr>
              <w:t>l’utilisation</w:t>
            </w:r>
            <w:r>
              <w:rPr>
                <w:spacing w:val="-15"/>
                <w:w w:val="95"/>
                <w:sz w:val="16"/>
              </w:rPr>
              <w:t xml:space="preserve"> </w:t>
            </w:r>
            <w:r>
              <w:rPr>
                <w:w w:val="95"/>
                <w:sz w:val="16"/>
              </w:rPr>
              <w:t>et</w:t>
            </w:r>
            <w:r>
              <w:rPr>
                <w:spacing w:val="-15"/>
                <w:w w:val="95"/>
                <w:sz w:val="16"/>
              </w:rPr>
              <w:t xml:space="preserve"> </w:t>
            </w:r>
            <w:r>
              <w:rPr>
                <w:w w:val="95"/>
                <w:sz w:val="16"/>
              </w:rPr>
              <w:t>l’entretien</w:t>
            </w:r>
            <w:r>
              <w:rPr>
                <w:spacing w:val="-15"/>
                <w:w w:val="95"/>
                <w:sz w:val="16"/>
              </w:rPr>
              <w:t xml:space="preserve"> </w:t>
            </w:r>
            <w:r>
              <w:rPr>
                <w:w w:val="95"/>
                <w:sz w:val="16"/>
              </w:rPr>
              <w:t>des</w:t>
            </w:r>
            <w:r>
              <w:rPr>
                <w:spacing w:val="-15"/>
                <w:w w:val="95"/>
                <w:sz w:val="16"/>
              </w:rPr>
              <w:t xml:space="preserve"> </w:t>
            </w:r>
            <w:r>
              <w:rPr>
                <w:w w:val="95"/>
                <w:sz w:val="16"/>
              </w:rPr>
              <w:t>appareils</w:t>
            </w:r>
            <w:r>
              <w:rPr>
                <w:spacing w:val="-25"/>
                <w:w w:val="95"/>
                <w:sz w:val="16"/>
              </w:rPr>
              <w:t xml:space="preserve"> </w:t>
            </w:r>
            <w:r>
              <w:rPr>
                <w:w w:val="95"/>
                <w:sz w:val="16"/>
              </w:rPr>
              <w:t>;</w:t>
            </w:r>
          </w:p>
          <w:p w14:paraId="7E900C25" w14:textId="77777777" w:rsidR="00C0112C" w:rsidRDefault="00CD3D10">
            <w:pPr>
              <w:pStyle w:val="TableParagraph"/>
              <w:numPr>
                <w:ilvl w:val="0"/>
                <w:numId w:val="85"/>
              </w:numPr>
              <w:tabs>
                <w:tab w:val="left" w:pos="225"/>
              </w:tabs>
              <w:spacing w:line="186" w:lineRule="exact"/>
              <w:rPr>
                <w:sz w:val="16"/>
              </w:rPr>
            </w:pPr>
            <w:r>
              <w:rPr>
                <w:w w:val="90"/>
                <w:sz w:val="16"/>
              </w:rPr>
              <w:t>justifier la fréquence des opérations</w:t>
            </w:r>
            <w:r>
              <w:rPr>
                <w:spacing w:val="16"/>
                <w:w w:val="90"/>
                <w:sz w:val="16"/>
              </w:rPr>
              <w:t xml:space="preserve"> </w:t>
            </w:r>
            <w:r>
              <w:rPr>
                <w:w w:val="90"/>
                <w:sz w:val="16"/>
              </w:rPr>
              <w:t>d’entretien.</w:t>
            </w:r>
          </w:p>
        </w:tc>
      </w:tr>
      <w:tr w:rsidR="00C0112C" w14:paraId="7E900C2A" w14:textId="77777777">
        <w:trPr>
          <w:trHeight w:hRule="exact" w:val="545"/>
        </w:trPr>
        <w:tc>
          <w:tcPr>
            <w:tcW w:w="3343" w:type="dxa"/>
            <w:tcBorders>
              <w:top w:val="single" w:sz="2" w:space="0" w:color="000000"/>
              <w:bottom w:val="single" w:sz="2" w:space="0" w:color="000000"/>
              <w:right w:val="single" w:sz="2" w:space="0" w:color="000000"/>
            </w:tcBorders>
          </w:tcPr>
          <w:p w14:paraId="7E900C27" w14:textId="77777777" w:rsidR="00C0112C" w:rsidRDefault="00CD3D10">
            <w:pPr>
              <w:pStyle w:val="TableParagraph"/>
              <w:spacing w:before="111"/>
              <w:rPr>
                <w:sz w:val="16"/>
              </w:rPr>
            </w:pPr>
            <w:r>
              <w:rPr>
                <w:w w:val="90"/>
                <w:sz w:val="16"/>
              </w:rPr>
              <w:t>Techniques de stérilisation</w:t>
            </w:r>
          </w:p>
        </w:tc>
        <w:tc>
          <w:tcPr>
            <w:tcW w:w="6561" w:type="dxa"/>
            <w:tcBorders>
              <w:top w:val="single" w:sz="2" w:space="0" w:color="000000"/>
              <w:left w:val="single" w:sz="2" w:space="0" w:color="000000"/>
              <w:bottom w:val="single" w:sz="2" w:space="0" w:color="000000"/>
            </w:tcBorders>
          </w:tcPr>
          <w:p w14:paraId="7E900C28" w14:textId="77777777" w:rsidR="00C0112C" w:rsidRDefault="00CD3D10">
            <w:pPr>
              <w:pStyle w:val="TableParagraph"/>
              <w:spacing w:before="111" w:line="186" w:lineRule="exact"/>
              <w:rPr>
                <w:sz w:val="16"/>
              </w:rPr>
            </w:pPr>
            <w:r>
              <w:rPr>
                <w:w w:val="90"/>
                <w:sz w:val="16"/>
              </w:rPr>
              <w:t>Définir décontamination, pré désinfection, désinfection, stérilisation</w:t>
            </w:r>
          </w:p>
          <w:p w14:paraId="7E900C29" w14:textId="77777777" w:rsidR="00C0112C" w:rsidRDefault="00CD3D10">
            <w:pPr>
              <w:pStyle w:val="TableParagraph"/>
              <w:spacing w:line="186" w:lineRule="exact"/>
              <w:rPr>
                <w:sz w:val="16"/>
              </w:rPr>
            </w:pPr>
            <w:r>
              <w:rPr>
                <w:w w:val="95"/>
                <w:sz w:val="16"/>
              </w:rPr>
              <w:t>Décrire les différentes étapes de la stérilisation de dispositifs médicaux re stérilisables (DMR)</w:t>
            </w:r>
          </w:p>
        </w:tc>
      </w:tr>
      <w:tr w:rsidR="00C0112C" w14:paraId="7E900C2D" w14:textId="77777777">
        <w:trPr>
          <w:trHeight w:hRule="exact" w:val="721"/>
        </w:trPr>
        <w:tc>
          <w:tcPr>
            <w:tcW w:w="3343" w:type="dxa"/>
            <w:tcBorders>
              <w:top w:val="single" w:sz="2" w:space="0" w:color="000000"/>
              <w:bottom w:val="single" w:sz="2" w:space="0" w:color="000000"/>
              <w:right w:val="single" w:sz="2" w:space="0" w:color="000000"/>
            </w:tcBorders>
          </w:tcPr>
          <w:p w14:paraId="7E900C2B" w14:textId="77777777" w:rsidR="00C0112C" w:rsidRDefault="00CD3D10">
            <w:pPr>
              <w:pStyle w:val="TableParagraph"/>
              <w:spacing w:before="111"/>
              <w:rPr>
                <w:sz w:val="16"/>
              </w:rPr>
            </w:pPr>
            <w:r>
              <w:rPr>
                <w:sz w:val="16"/>
              </w:rPr>
              <w:t>Tri du linge</w:t>
            </w:r>
          </w:p>
        </w:tc>
        <w:tc>
          <w:tcPr>
            <w:tcW w:w="6561" w:type="dxa"/>
            <w:tcBorders>
              <w:top w:val="single" w:sz="2" w:space="0" w:color="000000"/>
              <w:left w:val="single" w:sz="2" w:space="0" w:color="000000"/>
              <w:bottom w:val="single" w:sz="2" w:space="0" w:color="000000"/>
            </w:tcBorders>
          </w:tcPr>
          <w:p w14:paraId="7E900C2C" w14:textId="77777777" w:rsidR="00C0112C" w:rsidRDefault="00CD3D10">
            <w:pPr>
              <w:pStyle w:val="TableParagraph"/>
              <w:spacing w:before="123" w:line="176" w:lineRule="exact"/>
              <w:ind w:right="845"/>
              <w:rPr>
                <w:sz w:val="16"/>
              </w:rPr>
            </w:pPr>
            <w:r>
              <w:rPr>
                <w:w w:val="95"/>
                <w:sz w:val="16"/>
              </w:rPr>
              <w:t>Présenter</w:t>
            </w:r>
            <w:r>
              <w:rPr>
                <w:spacing w:val="-13"/>
                <w:w w:val="95"/>
                <w:sz w:val="16"/>
              </w:rPr>
              <w:t xml:space="preserve"> </w:t>
            </w:r>
            <w:r>
              <w:rPr>
                <w:w w:val="95"/>
                <w:sz w:val="16"/>
              </w:rPr>
              <w:t>et</w:t>
            </w:r>
            <w:r>
              <w:rPr>
                <w:spacing w:val="-12"/>
                <w:w w:val="95"/>
                <w:sz w:val="16"/>
              </w:rPr>
              <w:t xml:space="preserve"> </w:t>
            </w:r>
            <w:r>
              <w:rPr>
                <w:w w:val="95"/>
                <w:sz w:val="16"/>
              </w:rPr>
              <w:t>justifier</w:t>
            </w:r>
            <w:r>
              <w:rPr>
                <w:spacing w:val="-13"/>
                <w:w w:val="95"/>
                <w:sz w:val="16"/>
              </w:rPr>
              <w:t xml:space="preserve"> </w:t>
            </w:r>
            <w:r>
              <w:rPr>
                <w:w w:val="95"/>
                <w:sz w:val="16"/>
              </w:rPr>
              <w:t>le</w:t>
            </w:r>
            <w:r>
              <w:rPr>
                <w:spacing w:val="-12"/>
                <w:w w:val="95"/>
                <w:sz w:val="16"/>
              </w:rPr>
              <w:t xml:space="preserve"> </w:t>
            </w:r>
            <w:r>
              <w:rPr>
                <w:w w:val="95"/>
                <w:sz w:val="16"/>
              </w:rPr>
              <w:t>protocole</w:t>
            </w:r>
            <w:r>
              <w:rPr>
                <w:spacing w:val="-13"/>
                <w:w w:val="95"/>
                <w:sz w:val="16"/>
              </w:rPr>
              <w:t xml:space="preserve"> </w:t>
            </w:r>
            <w:r>
              <w:rPr>
                <w:w w:val="95"/>
                <w:sz w:val="16"/>
              </w:rPr>
              <w:t>de</w:t>
            </w:r>
            <w:r>
              <w:rPr>
                <w:spacing w:val="-12"/>
                <w:w w:val="95"/>
                <w:sz w:val="16"/>
              </w:rPr>
              <w:t xml:space="preserve"> </w:t>
            </w:r>
            <w:r>
              <w:rPr>
                <w:w w:val="95"/>
                <w:sz w:val="16"/>
              </w:rPr>
              <w:t>tri</w:t>
            </w:r>
            <w:r>
              <w:rPr>
                <w:spacing w:val="-13"/>
                <w:w w:val="95"/>
                <w:sz w:val="16"/>
              </w:rPr>
              <w:t xml:space="preserve"> </w:t>
            </w:r>
            <w:r>
              <w:rPr>
                <w:w w:val="95"/>
                <w:sz w:val="16"/>
              </w:rPr>
              <w:t>du</w:t>
            </w:r>
            <w:r>
              <w:rPr>
                <w:spacing w:val="-13"/>
                <w:w w:val="95"/>
                <w:sz w:val="16"/>
              </w:rPr>
              <w:t xml:space="preserve"> </w:t>
            </w:r>
            <w:r>
              <w:rPr>
                <w:w w:val="95"/>
                <w:sz w:val="16"/>
              </w:rPr>
              <w:t>linge</w:t>
            </w:r>
            <w:r>
              <w:rPr>
                <w:spacing w:val="-12"/>
                <w:w w:val="95"/>
                <w:sz w:val="16"/>
              </w:rPr>
              <w:t xml:space="preserve"> </w:t>
            </w:r>
            <w:r>
              <w:rPr>
                <w:w w:val="95"/>
                <w:sz w:val="16"/>
              </w:rPr>
              <w:t>mis</w:t>
            </w:r>
            <w:r>
              <w:rPr>
                <w:spacing w:val="-13"/>
                <w:w w:val="95"/>
                <w:sz w:val="16"/>
              </w:rPr>
              <w:t xml:space="preserve"> </w:t>
            </w:r>
            <w:r>
              <w:rPr>
                <w:w w:val="95"/>
                <w:sz w:val="16"/>
              </w:rPr>
              <w:t>en</w:t>
            </w:r>
            <w:r>
              <w:rPr>
                <w:spacing w:val="-13"/>
                <w:w w:val="95"/>
                <w:sz w:val="16"/>
              </w:rPr>
              <w:t xml:space="preserve"> </w:t>
            </w:r>
            <w:r>
              <w:rPr>
                <w:w w:val="95"/>
                <w:sz w:val="16"/>
              </w:rPr>
              <w:t>œuvre</w:t>
            </w:r>
            <w:r>
              <w:rPr>
                <w:spacing w:val="-13"/>
                <w:w w:val="95"/>
                <w:sz w:val="16"/>
              </w:rPr>
              <w:t xml:space="preserve"> </w:t>
            </w:r>
            <w:r>
              <w:rPr>
                <w:w w:val="95"/>
                <w:sz w:val="16"/>
              </w:rPr>
              <w:t>selon</w:t>
            </w:r>
            <w:r>
              <w:rPr>
                <w:spacing w:val="-13"/>
                <w:w w:val="95"/>
                <w:sz w:val="16"/>
              </w:rPr>
              <w:t xml:space="preserve"> </w:t>
            </w:r>
            <w:r>
              <w:rPr>
                <w:w w:val="95"/>
                <w:sz w:val="16"/>
              </w:rPr>
              <w:t>le</w:t>
            </w:r>
            <w:r>
              <w:rPr>
                <w:spacing w:val="-12"/>
                <w:w w:val="95"/>
                <w:sz w:val="16"/>
              </w:rPr>
              <w:t xml:space="preserve"> </w:t>
            </w:r>
            <w:r>
              <w:rPr>
                <w:w w:val="95"/>
                <w:sz w:val="16"/>
              </w:rPr>
              <w:t>contexte</w:t>
            </w:r>
            <w:r>
              <w:rPr>
                <w:spacing w:val="-13"/>
                <w:w w:val="95"/>
                <w:sz w:val="16"/>
              </w:rPr>
              <w:t xml:space="preserve"> </w:t>
            </w:r>
            <w:r>
              <w:rPr>
                <w:w w:val="95"/>
                <w:sz w:val="16"/>
              </w:rPr>
              <w:t xml:space="preserve">professionnel </w:t>
            </w:r>
            <w:r>
              <w:rPr>
                <w:sz w:val="16"/>
              </w:rPr>
              <w:t>Indiquer</w:t>
            </w:r>
            <w:r>
              <w:rPr>
                <w:spacing w:val="-20"/>
                <w:sz w:val="16"/>
              </w:rPr>
              <w:t xml:space="preserve"> </w:t>
            </w:r>
            <w:r>
              <w:rPr>
                <w:sz w:val="16"/>
              </w:rPr>
              <w:t>et</w:t>
            </w:r>
            <w:r>
              <w:rPr>
                <w:spacing w:val="-20"/>
                <w:sz w:val="16"/>
              </w:rPr>
              <w:t xml:space="preserve"> </w:t>
            </w:r>
            <w:r>
              <w:rPr>
                <w:sz w:val="16"/>
              </w:rPr>
              <w:t>justifier</w:t>
            </w:r>
            <w:r>
              <w:rPr>
                <w:spacing w:val="-20"/>
                <w:sz w:val="16"/>
              </w:rPr>
              <w:t xml:space="preserve"> </w:t>
            </w:r>
            <w:r>
              <w:rPr>
                <w:sz w:val="16"/>
              </w:rPr>
              <w:t>les</w:t>
            </w:r>
            <w:r>
              <w:rPr>
                <w:spacing w:val="-19"/>
                <w:sz w:val="16"/>
              </w:rPr>
              <w:t xml:space="preserve"> </w:t>
            </w:r>
            <w:r>
              <w:rPr>
                <w:sz w:val="16"/>
              </w:rPr>
              <w:t>modalités</w:t>
            </w:r>
            <w:r>
              <w:rPr>
                <w:spacing w:val="-20"/>
                <w:sz w:val="16"/>
              </w:rPr>
              <w:t xml:space="preserve"> </w:t>
            </w:r>
            <w:r>
              <w:rPr>
                <w:sz w:val="16"/>
              </w:rPr>
              <w:t>de</w:t>
            </w:r>
            <w:r>
              <w:rPr>
                <w:spacing w:val="-20"/>
                <w:sz w:val="16"/>
              </w:rPr>
              <w:t xml:space="preserve"> </w:t>
            </w:r>
            <w:r>
              <w:rPr>
                <w:sz w:val="16"/>
              </w:rPr>
              <w:t>tri</w:t>
            </w:r>
            <w:r>
              <w:rPr>
                <w:spacing w:val="-20"/>
                <w:sz w:val="16"/>
              </w:rPr>
              <w:t xml:space="preserve"> </w:t>
            </w:r>
            <w:r>
              <w:rPr>
                <w:sz w:val="16"/>
              </w:rPr>
              <w:t>du</w:t>
            </w:r>
            <w:r>
              <w:rPr>
                <w:spacing w:val="-20"/>
                <w:sz w:val="16"/>
              </w:rPr>
              <w:t xml:space="preserve"> </w:t>
            </w:r>
            <w:r>
              <w:rPr>
                <w:sz w:val="16"/>
              </w:rPr>
              <w:t>linge</w:t>
            </w:r>
            <w:r>
              <w:rPr>
                <w:spacing w:val="-19"/>
                <w:sz w:val="16"/>
              </w:rPr>
              <w:t xml:space="preserve"> </w:t>
            </w:r>
            <w:r>
              <w:rPr>
                <w:sz w:val="16"/>
              </w:rPr>
              <w:t>en</w:t>
            </w:r>
            <w:r>
              <w:rPr>
                <w:spacing w:val="-20"/>
                <w:sz w:val="16"/>
              </w:rPr>
              <w:t xml:space="preserve"> </w:t>
            </w:r>
            <w:r>
              <w:rPr>
                <w:sz w:val="16"/>
              </w:rPr>
              <w:t>fonction</w:t>
            </w:r>
            <w:r>
              <w:rPr>
                <w:spacing w:val="-20"/>
                <w:sz w:val="16"/>
              </w:rPr>
              <w:t xml:space="preserve"> </w:t>
            </w:r>
            <w:r>
              <w:rPr>
                <w:sz w:val="16"/>
              </w:rPr>
              <w:t>de</w:t>
            </w:r>
            <w:r>
              <w:rPr>
                <w:spacing w:val="-20"/>
                <w:sz w:val="16"/>
              </w:rPr>
              <w:t xml:space="preserve"> </w:t>
            </w:r>
            <w:r>
              <w:rPr>
                <w:sz w:val="16"/>
              </w:rPr>
              <w:t>sa</w:t>
            </w:r>
            <w:r>
              <w:rPr>
                <w:spacing w:val="-20"/>
                <w:sz w:val="16"/>
              </w:rPr>
              <w:t xml:space="preserve"> </w:t>
            </w:r>
            <w:r>
              <w:rPr>
                <w:sz w:val="16"/>
              </w:rPr>
              <w:t>nature</w:t>
            </w:r>
            <w:r>
              <w:rPr>
                <w:spacing w:val="-20"/>
                <w:sz w:val="16"/>
              </w:rPr>
              <w:t xml:space="preserve"> </w:t>
            </w:r>
            <w:r>
              <w:rPr>
                <w:sz w:val="16"/>
              </w:rPr>
              <w:t>et</w:t>
            </w:r>
            <w:r>
              <w:rPr>
                <w:spacing w:val="-20"/>
                <w:sz w:val="16"/>
              </w:rPr>
              <w:t xml:space="preserve"> </w:t>
            </w:r>
            <w:r>
              <w:rPr>
                <w:sz w:val="16"/>
              </w:rPr>
              <w:t>de</w:t>
            </w:r>
            <w:r>
              <w:rPr>
                <w:spacing w:val="-20"/>
                <w:sz w:val="16"/>
              </w:rPr>
              <w:t xml:space="preserve"> </w:t>
            </w:r>
            <w:r>
              <w:rPr>
                <w:sz w:val="16"/>
              </w:rPr>
              <w:t>sa</w:t>
            </w:r>
            <w:r>
              <w:rPr>
                <w:spacing w:val="-20"/>
                <w:sz w:val="16"/>
              </w:rPr>
              <w:t xml:space="preserve"> </w:t>
            </w:r>
            <w:r>
              <w:rPr>
                <w:sz w:val="16"/>
              </w:rPr>
              <w:t xml:space="preserve">souillure </w:t>
            </w:r>
            <w:r>
              <w:rPr>
                <w:w w:val="95"/>
                <w:sz w:val="16"/>
              </w:rPr>
              <w:t>Préciser</w:t>
            </w:r>
            <w:r>
              <w:rPr>
                <w:spacing w:val="-14"/>
                <w:w w:val="95"/>
                <w:sz w:val="16"/>
              </w:rPr>
              <w:t xml:space="preserve"> </w:t>
            </w:r>
            <w:r>
              <w:rPr>
                <w:w w:val="95"/>
                <w:sz w:val="16"/>
              </w:rPr>
              <w:t>les</w:t>
            </w:r>
            <w:r>
              <w:rPr>
                <w:spacing w:val="-15"/>
                <w:w w:val="95"/>
                <w:sz w:val="16"/>
              </w:rPr>
              <w:t xml:space="preserve"> </w:t>
            </w:r>
            <w:r>
              <w:rPr>
                <w:w w:val="95"/>
                <w:sz w:val="16"/>
              </w:rPr>
              <w:t>modalités</w:t>
            </w:r>
            <w:r>
              <w:rPr>
                <w:spacing w:val="-14"/>
                <w:w w:val="95"/>
                <w:sz w:val="16"/>
              </w:rPr>
              <w:t xml:space="preserve"> </w:t>
            </w:r>
            <w:r>
              <w:rPr>
                <w:w w:val="95"/>
                <w:sz w:val="16"/>
              </w:rPr>
              <w:t>de</w:t>
            </w:r>
            <w:r>
              <w:rPr>
                <w:spacing w:val="-14"/>
                <w:w w:val="95"/>
                <w:sz w:val="16"/>
              </w:rPr>
              <w:t xml:space="preserve"> </w:t>
            </w:r>
            <w:r>
              <w:rPr>
                <w:w w:val="95"/>
                <w:sz w:val="16"/>
              </w:rPr>
              <w:t>signalement</w:t>
            </w:r>
            <w:r>
              <w:rPr>
                <w:spacing w:val="-14"/>
                <w:w w:val="95"/>
                <w:sz w:val="16"/>
              </w:rPr>
              <w:t xml:space="preserve"> </w:t>
            </w:r>
            <w:r>
              <w:rPr>
                <w:w w:val="95"/>
                <w:sz w:val="16"/>
              </w:rPr>
              <w:t>du</w:t>
            </w:r>
            <w:r>
              <w:rPr>
                <w:spacing w:val="-14"/>
                <w:w w:val="95"/>
                <w:sz w:val="16"/>
              </w:rPr>
              <w:t xml:space="preserve"> </w:t>
            </w:r>
            <w:r>
              <w:rPr>
                <w:w w:val="95"/>
                <w:sz w:val="16"/>
              </w:rPr>
              <w:t>linge</w:t>
            </w:r>
            <w:r>
              <w:rPr>
                <w:spacing w:val="-15"/>
                <w:w w:val="95"/>
                <w:sz w:val="16"/>
              </w:rPr>
              <w:t xml:space="preserve"> </w:t>
            </w:r>
            <w:r>
              <w:rPr>
                <w:w w:val="95"/>
                <w:sz w:val="16"/>
              </w:rPr>
              <w:t>contaminé</w:t>
            </w:r>
          </w:p>
        </w:tc>
      </w:tr>
      <w:tr w:rsidR="00C0112C" w14:paraId="7E900C36" w14:textId="77777777">
        <w:trPr>
          <w:trHeight w:hRule="exact" w:val="1248"/>
        </w:trPr>
        <w:tc>
          <w:tcPr>
            <w:tcW w:w="3343" w:type="dxa"/>
            <w:tcBorders>
              <w:top w:val="single" w:sz="2" w:space="0" w:color="000000"/>
              <w:bottom w:val="single" w:sz="2" w:space="0" w:color="000000"/>
              <w:right w:val="single" w:sz="2" w:space="0" w:color="000000"/>
            </w:tcBorders>
          </w:tcPr>
          <w:p w14:paraId="7E900C2E" w14:textId="77777777" w:rsidR="00C0112C" w:rsidRDefault="00CD3D10">
            <w:pPr>
              <w:pStyle w:val="TableParagraph"/>
              <w:spacing w:before="111" w:line="191" w:lineRule="exact"/>
              <w:rPr>
                <w:sz w:val="16"/>
              </w:rPr>
            </w:pPr>
            <w:r>
              <w:rPr>
                <w:w w:val="95"/>
                <w:sz w:val="16"/>
              </w:rPr>
              <w:t>Principes</w:t>
            </w:r>
            <w:r>
              <w:rPr>
                <w:spacing w:val="-16"/>
                <w:w w:val="95"/>
                <w:sz w:val="16"/>
              </w:rPr>
              <w:t xml:space="preserve"> </w:t>
            </w:r>
            <w:r>
              <w:rPr>
                <w:w w:val="95"/>
                <w:sz w:val="16"/>
              </w:rPr>
              <w:t>d’organisation</w:t>
            </w:r>
            <w:r>
              <w:rPr>
                <w:spacing w:val="-16"/>
                <w:w w:val="95"/>
                <w:sz w:val="16"/>
              </w:rPr>
              <w:t xml:space="preserve"> </w:t>
            </w:r>
            <w:r>
              <w:rPr>
                <w:w w:val="95"/>
                <w:sz w:val="16"/>
              </w:rPr>
              <w:t>des</w:t>
            </w:r>
            <w:r>
              <w:rPr>
                <w:spacing w:val="-17"/>
                <w:w w:val="95"/>
                <w:sz w:val="16"/>
              </w:rPr>
              <w:t xml:space="preserve"> </w:t>
            </w:r>
            <w:r>
              <w:rPr>
                <w:w w:val="95"/>
                <w:sz w:val="16"/>
              </w:rPr>
              <w:t>circuits</w:t>
            </w:r>
            <w:r>
              <w:rPr>
                <w:spacing w:val="-16"/>
                <w:w w:val="95"/>
                <w:sz w:val="16"/>
              </w:rPr>
              <w:t xml:space="preserve"> </w:t>
            </w:r>
            <w:r>
              <w:rPr>
                <w:w w:val="95"/>
                <w:sz w:val="16"/>
              </w:rPr>
              <w:t>dans</w:t>
            </w:r>
            <w:r>
              <w:rPr>
                <w:spacing w:val="-16"/>
                <w:w w:val="95"/>
                <w:sz w:val="16"/>
              </w:rPr>
              <w:t xml:space="preserve"> </w:t>
            </w:r>
            <w:r>
              <w:rPr>
                <w:w w:val="95"/>
                <w:sz w:val="16"/>
              </w:rPr>
              <w:t>les</w:t>
            </w:r>
            <w:r>
              <w:rPr>
                <w:spacing w:val="-16"/>
                <w:w w:val="95"/>
                <w:sz w:val="16"/>
              </w:rPr>
              <w:t xml:space="preserve"> </w:t>
            </w:r>
            <w:r>
              <w:rPr>
                <w:w w:val="95"/>
                <w:sz w:val="16"/>
              </w:rPr>
              <w:t>locaux</w:t>
            </w:r>
            <w:r>
              <w:rPr>
                <w:spacing w:val="-24"/>
                <w:w w:val="95"/>
                <w:sz w:val="16"/>
              </w:rPr>
              <w:t xml:space="preserve"> </w:t>
            </w:r>
            <w:r>
              <w:rPr>
                <w:w w:val="95"/>
                <w:sz w:val="16"/>
              </w:rPr>
              <w:t>:</w:t>
            </w:r>
          </w:p>
          <w:p w14:paraId="7E900C2F" w14:textId="77777777" w:rsidR="00C0112C" w:rsidRDefault="00CD3D10">
            <w:pPr>
              <w:pStyle w:val="TableParagraph"/>
              <w:numPr>
                <w:ilvl w:val="0"/>
                <w:numId w:val="84"/>
              </w:numPr>
              <w:tabs>
                <w:tab w:val="left" w:pos="225"/>
              </w:tabs>
              <w:spacing w:line="181" w:lineRule="exact"/>
              <w:ind w:hanging="124"/>
              <w:rPr>
                <w:sz w:val="16"/>
              </w:rPr>
            </w:pPr>
            <w:r>
              <w:rPr>
                <w:w w:val="95"/>
                <w:sz w:val="16"/>
              </w:rPr>
              <w:t>marche</w:t>
            </w:r>
            <w:r>
              <w:rPr>
                <w:spacing w:val="-17"/>
                <w:w w:val="95"/>
                <w:sz w:val="16"/>
              </w:rPr>
              <w:t xml:space="preserve"> </w:t>
            </w:r>
            <w:r>
              <w:rPr>
                <w:w w:val="95"/>
                <w:sz w:val="16"/>
              </w:rPr>
              <w:t>en</w:t>
            </w:r>
            <w:r>
              <w:rPr>
                <w:spacing w:val="-17"/>
                <w:w w:val="95"/>
                <w:sz w:val="16"/>
              </w:rPr>
              <w:t xml:space="preserve"> </w:t>
            </w:r>
            <w:r>
              <w:rPr>
                <w:w w:val="95"/>
                <w:sz w:val="16"/>
              </w:rPr>
              <w:t>avant</w:t>
            </w:r>
            <w:r>
              <w:rPr>
                <w:spacing w:val="-26"/>
                <w:w w:val="95"/>
                <w:sz w:val="16"/>
              </w:rPr>
              <w:t xml:space="preserve"> </w:t>
            </w:r>
            <w:r>
              <w:rPr>
                <w:w w:val="95"/>
                <w:sz w:val="16"/>
              </w:rPr>
              <w:t>;</w:t>
            </w:r>
          </w:p>
          <w:p w14:paraId="7E900C30" w14:textId="77777777" w:rsidR="00C0112C" w:rsidRDefault="00CD3D10">
            <w:pPr>
              <w:pStyle w:val="TableParagraph"/>
              <w:numPr>
                <w:ilvl w:val="0"/>
                <w:numId w:val="84"/>
              </w:numPr>
              <w:tabs>
                <w:tab w:val="left" w:pos="225"/>
              </w:tabs>
              <w:spacing w:line="176" w:lineRule="exact"/>
              <w:ind w:left="224"/>
              <w:rPr>
                <w:sz w:val="16"/>
              </w:rPr>
            </w:pPr>
            <w:r>
              <w:rPr>
                <w:w w:val="90"/>
                <w:sz w:val="16"/>
              </w:rPr>
              <w:t>circuit</w:t>
            </w:r>
            <w:r>
              <w:rPr>
                <w:spacing w:val="-9"/>
                <w:w w:val="90"/>
                <w:sz w:val="16"/>
              </w:rPr>
              <w:t xml:space="preserve"> </w:t>
            </w:r>
            <w:r>
              <w:rPr>
                <w:w w:val="90"/>
                <w:sz w:val="16"/>
              </w:rPr>
              <w:t>propre/sale</w:t>
            </w:r>
            <w:r>
              <w:rPr>
                <w:spacing w:val="-20"/>
                <w:w w:val="90"/>
                <w:sz w:val="16"/>
              </w:rPr>
              <w:t xml:space="preserve"> </w:t>
            </w:r>
            <w:r>
              <w:rPr>
                <w:w w:val="90"/>
                <w:sz w:val="16"/>
              </w:rPr>
              <w:t>;</w:t>
            </w:r>
          </w:p>
          <w:p w14:paraId="7E900C31" w14:textId="77777777" w:rsidR="00C0112C" w:rsidRDefault="00CD3D10">
            <w:pPr>
              <w:pStyle w:val="TableParagraph"/>
              <w:numPr>
                <w:ilvl w:val="0"/>
                <w:numId w:val="84"/>
              </w:numPr>
              <w:tabs>
                <w:tab w:val="left" w:pos="225"/>
              </w:tabs>
              <w:spacing w:before="10" w:line="164" w:lineRule="exact"/>
              <w:ind w:right="181" w:hanging="124"/>
              <w:rPr>
                <w:sz w:val="16"/>
              </w:rPr>
            </w:pPr>
            <w:r>
              <w:rPr>
                <w:w w:val="90"/>
                <w:sz w:val="16"/>
              </w:rPr>
              <w:t xml:space="preserve">double circulation des personnes (professionnels </w:t>
            </w:r>
            <w:r>
              <w:rPr>
                <w:w w:val="95"/>
                <w:sz w:val="16"/>
              </w:rPr>
              <w:t>et</w:t>
            </w:r>
            <w:r>
              <w:rPr>
                <w:spacing w:val="-17"/>
                <w:w w:val="95"/>
                <w:sz w:val="16"/>
              </w:rPr>
              <w:t xml:space="preserve"> </w:t>
            </w:r>
            <w:r>
              <w:rPr>
                <w:w w:val="95"/>
                <w:sz w:val="16"/>
              </w:rPr>
              <w:t>usagers)</w:t>
            </w:r>
            <w:r>
              <w:rPr>
                <w:spacing w:val="-25"/>
                <w:w w:val="95"/>
                <w:sz w:val="16"/>
              </w:rPr>
              <w:t xml:space="preserve"> </w:t>
            </w:r>
            <w:r>
              <w:rPr>
                <w:w w:val="95"/>
                <w:sz w:val="16"/>
              </w:rPr>
              <w:t>;</w:t>
            </w:r>
          </w:p>
          <w:p w14:paraId="7E900C32" w14:textId="77777777" w:rsidR="00C0112C" w:rsidRDefault="00CD3D10">
            <w:pPr>
              <w:pStyle w:val="TableParagraph"/>
              <w:numPr>
                <w:ilvl w:val="0"/>
                <w:numId w:val="84"/>
              </w:numPr>
              <w:tabs>
                <w:tab w:val="left" w:pos="225"/>
              </w:tabs>
              <w:spacing w:line="186" w:lineRule="exact"/>
              <w:ind w:left="224"/>
              <w:rPr>
                <w:sz w:val="16"/>
              </w:rPr>
            </w:pPr>
            <w:r>
              <w:rPr>
                <w:sz w:val="16"/>
              </w:rPr>
              <w:t>réglementation.</w:t>
            </w:r>
          </w:p>
        </w:tc>
        <w:tc>
          <w:tcPr>
            <w:tcW w:w="6561" w:type="dxa"/>
            <w:tcBorders>
              <w:top w:val="single" w:sz="2" w:space="0" w:color="000000"/>
              <w:left w:val="single" w:sz="2" w:space="0" w:color="000000"/>
              <w:bottom w:val="single" w:sz="2" w:space="0" w:color="000000"/>
            </w:tcBorders>
          </w:tcPr>
          <w:p w14:paraId="7E900C33" w14:textId="77777777" w:rsidR="00C0112C" w:rsidRDefault="00CD3D10">
            <w:pPr>
              <w:pStyle w:val="TableParagraph"/>
              <w:spacing w:before="118" w:line="182" w:lineRule="exact"/>
              <w:ind w:left="263" w:right="139" w:hanging="165"/>
              <w:rPr>
                <w:sz w:val="16"/>
              </w:rPr>
            </w:pPr>
            <w:r>
              <w:rPr>
                <w:w w:val="95"/>
                <w:sz w:val="16"/>
              </w:rPr>
              <w:t>Analyser</w:t>
            </w:r>
            <w:r>
              <w:rPr>
                <w:spacing w:val="-11"/>
                <w:w w:val="95"/>
                <w:sz w:val="16"/>
              </w:rPr>
              <w:t xml:space="preserve"> </w:t>
            </w:r>
            <w:r>
              <w:rPr>
                <w:w w:val="95"/>
                <w:sz w:val="16"/>
              </w:rPr>
              <w:t>les</w:t>
            </w:r>
            <w:r>
              <w:rPr>
                <w:spacing w:val="-12"/>
                <w:w w:val="95"/>
                <w:sz w:val="16"/>
              </w:rPr>
              <w:t xml:space="preserve"> </w:t>
            </w:r>
            <w:r>
              <w:rPr>
                <w:w w:val="95"/>
                <w:sz w:val="16"/>
              </w:rPr>
              <w:t>risques</w:t>
            </w:r>
            <w:r>
              <w:rPr>
                <w:spacing w:val="-11"/>
                <w:w w:val="95"/>
                <w:sz w:val="16"/>
              </w:rPr>
              <w:t xml:space="preserve"> </w:t>
            </w:r>
            <w:r>
              <w:rPr>
                <w:w w:val="95"/>
                <w:sz w:val="16"/>
              </w:rPr>
              <w:t>de</w:t>
            </w:r>
            <w:r>
              <w:rPr>
                <w:spacing w:val="-11"/>
                <w:w w:val="95"/>
                <w:sz w:val="16"/>
              </w:rPr>
              <w:t xml:space="preserve"> </w:t>
            </w:r>
            <w:r>
              <w:rPr>
                <w:w w:val="95"/>
                <w:sz w:val="16"/>
              </w:rPr>
              <w:t>biocontaminations</w:t>
            </w:r>
            <w:r>
              <w:rPr>
                <w:spacing w:val="-11"/>
                <w:w w:val="95"/>
                <w:sz w:val="16"/>
              </w:rPr>
              <w:t xml:space="preserve"> </w:t>
            </w:r>
            <w:r>
              <w:rPr>
                <w:w w:val="95"/>
                <w:sz w:val="16"/>
              </w:rPr>
              <w:t>lors</w:t>
            </w:r>
            <w:r>
              <w:rPr>
                <w:spacing w:val="-11"/>
                <w:w w:val="95"/>
                <w:sz w:val="16"/>
              </w:rPr>
              <w:t xml:space="preserve"> </w:t>
            </w:r>
            <w:r>
              <w:rPr>
                <w:w w:val="95"/>
                <w:sz w:val="16"/>
              </w:rPr>
              <w:t>des</w:t>
            </w:r>
            <w:r>
              <w:rPr>
                <w:spacing w:val="-11"/>
                <w:w w:val="95"/>
                <w:sz w:val="16"/>
              </w:rPr>
              <w:t xml:space="preserve"> </w:t>
            </w:r>
            <w:r>
              <w:rPr>
                <w:w w:val="95"/>
                <w:sz w:val="16"/>
              </w:rPr>
              <w:t>circulations</w:t>
            </w:r>
            <w:r>
              <w:rPr>
                <w:spacing w:val="-11"/>
                <w:w w:val="95"/>
                <w:sz w:val="16"/>
              </w:rPr>
              <w:t xml:space="preserve"> </w:t>
            </w:r>
            <w:r>
              <w:rPr>
                <w:w w:val="95"/>
                <w:sz w:val="16"/>
              </w:rPr>
              <w:t>et</w:t>
            </w:r>
            <w:r>
              <w:rPr>
                <w:spacing w:val="-12"/>
                <w:w w:val="95"/>
                <w:sz w:val="16"/>
              </w:rPr>
              <w:t xml:space="preserve"> </w:t>
            </w:r>
            <w:r>
              <w:rPr>
                <w:w w:val="95"/>
                <w:sz w:val="16"/>
              </w:rPr>
              <w:t>les</w:t>
            </w:r>
            <w:r>
              <w:rPr>
                <w:spacing w:val="-11"/>
                <w:w w:val="95"/>
                <w:sz w:val="16"/>
              </w:rPr>
              <w:t xml:space="preserve"> </w:t>
            </w:r>
            <w:r>
              <w:rPr>
                <w:w w:val="95"/>
                <w:sz w:val="16"/>
              </w:rPr>
              <w:t>mettre</w:t>
            </w:r>
            <w:r>
              <w:rPr>
                <w:spacing w:val="-12"/>
                <w:w w:val="95"/>
                <w:sz w:val="16"/>
              </w:rPr>
              <w:t xml:space="preserve"> </w:t>
            </w:r>
            <w:r>
              <w:rPr>
                <w:w w:val="95"/>
                <w:sz w:val="16"/>
              </w:rPr>
              <w:t>en</w:t>
            </w:r>
            <w:r>
              <w:rPr>
                <w:spacing w:val="-11"/>
                <w:w w:val="95"/>
                <w:sz w:val="16"/>
              </w:rPr>
              <w:t xml:space="preserve"> </w:t>
            </w:r>
            <w:r>
              <w:rPr>
                <w:w w:val="95"/>
                <w:sz w:val="16"/>
              </w:rPr>
              <w:t>relation</w:t>
            </w:r>
            <w:r>
              <w:rPr>
                <w:spacing w:val="-11"/>
                <w:w w:val="95"/>
                <w:sz w:val="16"/>
              </w:rPr>
              <w:t xml:space="preserve"> </w:t>
            </w:r>
            <w:r>
              <w:rPr>
                <w:w w:val="95"/>
                <w:sz w:val="16"/>
              </w:rPr>
              <w:t>avec</w:t>
            </w:r>
            <w:r>
              <w:rPr>
                <w:spacing w:val="-11"/>
                <w:w w:val="95"/>
                <w:sz w:val="16"/>
              </w:rPr>
              <w:t xml:space="preserve"> </w:t>
            </w:r>
            <w:r>
              <w:rPr>
                <w:w w:val="95"/>
                <w:sz w:val="16"/>
              </w:rPr>
              <w:t>les</w:t>
            </w:r>
            <w:r>
              <w:rPr>
                <w:spacing w:val="-12"/>
                <w:w w:val="95"/>
                <w:sz w:val="16"/>
              </w:rPr>
              <w:t xml:space="preserve"> </w:t>
            </w:r>
            <w:r>
              <w:rPr>
                <w:w w:val="95"/>
                <w:sz w:val="16"/>
              </w:rPr>
              <w:t xml:space="preserve">mesures </w:t>
            </w:r>
            <w:r>
              <w:rPr>
                <w:sz w:val="16"/>
              </w:rPr>
              <w:t>réglementaires</w:t>
            </w:r>
          </w:p>
          <w:p w14:paraId="7E900C34" w14:textId="77777777" w:rsidR="00C0112C" w:rsidRDefault="00CD3D10">
            <w:pPr>
              <w:pStyle w:val="TableParagraph"/>
              <w:spacing w:before="15"/>
              <w:rPr>
                <w:sz w:val="16"/>
              </w:rPr>
            </w:pPr>
            <w:r>
              <w:rPr>
                <w:w w:val="95"/>
                <w:sz w:val="16"/>
              </w:rPr>
              <w:t>Définir la marche en avant</w:t>
            </w:r>
          </w:p>
          <w:p w14:paraId="7E900C35" w14:textId="77777777" w:rsidR="00C0112C" w:rsidRDefault="00CD3D10">
            <w:pPr>
              <w:pStyle w:val="TableParagraph"/>
              <w:spacing w:before="9" w:line="249" w:lineRule="auto"/>
              <w:ind w:right="3293"/>
              <w:rPr>
                <w:sz w:val="16"/>
              </w:rPr>
            </w:pPr>
            <w:r>
              <w:rPr>
                <w:w w:val="95"/>
                <w:sz w:val="16"/>
              </w:rPr>
              <w:t>Définir</w:t>
            </w:r>
            <w:r>
              <w:rPr>
                <w:spacing w:val="-11"/>
                <w:w w:val="95"/>
                <w:sz w:val="16"/>
              </w:rPr>
              <w:t xml:space="preserve"> </w:t>
            </w:r>
            <w:r>
              <w:rPr>
                <w:w w:val="95"/>
                <w:sz w:val="16"/>
              </w:rPr>
              <w:t>un</w:t>
            </w:r>
            <w:r>
              <w:rPr>
                <w:spacing w:val="-11"/>
                <w:w w:val="95"/>
                <w:sz w:val="16"/>
              </w:rPr>
              <w:t xml:space="preserve"> </w:t>
            </w:r>
            <w:r>
              <w:rPr>
                <w:w w:val="95"/>
                <w:sz w:val="16"/>
              </w:rPr>
              <w:t>circuit</w:t>
            </w:r>
            <w:r>
              <w:rPr>
                <w:spacing w:val="-11"/>
                <w:w w:val="95"/>
                <w:sz w:val="16"/>
              </w:rPr>
              <w:t xml:space="preserve"> </w:t>
            </w:r>
            <w:r>
              <w:rPr>
                <w:w w:val="95"/>
                <w:sz w:val="16"/>
              </w:rPr>
              <w:t>en</w:t>
            </w:r>
            <w:r>
              <w:rPr>
                <w:spacing w:val="-11"/>
                <w:w w:val="95"/>
                <w:sz w:val="16"/>
              </w:rPr>
              <w:t xml:space="preserve"> </w:t>
            </w:r>
            <w:r>
              <w:rPr>
                <w:w w:val="95"/>
                <w:sz w:val="16"/>
              </w:rPr>
              <w:t>prenant</w:t>
            </w:r>
            <w:r>
              <w:rPr>
                <w:spacing w:val="-11"/>
                <w:w w:val="95"/>
                <w:sz w:val="16"/>
              </w:rPr>
              <w:t xml:space="preserve"> </w:t>
            </w:r>
            <w:r>
              <w:rPr>
                <w:w w:val="95"/>
                <w:sz w:val="16"/>
              </w:rPr>
              <w:t>appui</w:t>
            </w:r>
            <w:r>
              <w:rPr>
                <w:spacing w:val="-11"/>
                <w:w w:val="95"/>
                <w:sz w:val="16"/>
              </w:rPr>
              <w:t xml:space="preserve"> </w:t>
            </w:r>
            <w:r>
              <w:rPr>
                <w:w w:val="95"/>
                <w:sz w:val="16"/>
              </w:rPr>
              <w:t>sur</w:t>
            </w:r>
            <w:r>
              <w:rPr>
                <w:spacing w:val="-11"/>
                <w:w w:val="95"/>
                <w:sz w:val="16"/>
              </w:rPr>
              <w:t xml:space="preserve"> </w:t>
            </w:r>
            <w:r>
              <w:rPr>
                <w:w w:val="95"/>
                <w:sz w:val="16"/>
              </w:rPr>
              <w:t>des</w:t>
            </w:r>
            <w:r>
              <w:rPr>
                <w:spacing w:val="-11"/>
                <w:w w:val="95"/>
                <w:sz w:val="16"/>
              </w:rPr>
              <w:t xml:space="preserve"> </w:t>
            </w:r>
            <w:r>
              <w:rPr>
                <w:w w:val="95"/>
                <w:sz w:val="16"/>
              </w:rPr>
              <w:t>exemples Justifier</w:t>
            </w:r>
            <w:r>
              <w:rPr>
                <w:spacing w:val="-9"/>
                <w:w w:val="95"/>
                <w:sz w:val="16"/>
              </w:rPr>
              <w:t xml:space="preserve"> </w:t>
            </w:r>
            <w:r>
              <w:rPr>
                <w:w w:val="95"/>
                <w:sz w:val="16"/>
              </w:rPr>
              <w:t>l’intérêt</w:t>
            </w:r>
            <w:r>
              <w:rPr>
                <w:spacing w:val="-10"/>
                <w:w w:val="95"/>
                <w:sz w:val="16"/>
              </w:rPr>
              <w:t xml:space="preserve"> </w:t>
            </w:r>
            <w:r>
              <w:rPr>
                <w:w w:val="95"/>
                <w:sz w:val="16"/>
              </w:rPr>
              <w:t>de</w:t>
            </w:r>
            <w:r>
              <w:rPr>
                <w:spacing w:val="-10"/>
                <w:w w:val="95"/>
                <w:sz w:val="16"/>
              </w:rPr>
              <w:t xml:space="preserve"> </w:t>
            </w:r>
            <w:r>
              <w:rPr>
                <w:w w:val="95"/>
                <w:sz w:val="16"/>
              </w:rPr>
              <w:t>la</w:t>
            </w:r>
            <w:r>
              <w:rPr>
                <w:spacing w:val="-11"/>
                <w:w w:val="95"/>
                <w:sz w:val="16"/>
              </w:rPr>
              <w:t xml:space="preserve"> </w:t>
            </w:r>
            <w:r>
              <w:rPr>
                <w:w w:val="95"/>
                <w:sz w:val="16"/>
              </w:rPr>
              <w:t>mise</w:t>
            </w:r>
            <w:r>
              <w:rPr>
                <w:spacing w:val="-10"/>
                <w:w w:val="95"/>
                <w:sz w:val="16"/>
              </w:rPr>
              <w:t xml:space="preserve"> </w:t>
            </w:r>
            <w:r>
              <w:rPr>
                <w:w w:val="95"/>
                <w:sz w:val="16"/>
              </w:rPr>
              <w:t>en</w:t>
            </w:r>
            <w:r>
              <w:rPr>
                <w:spacing w:val="-10"/>
                <w:w w:val="95"/>
                <w:sz w:val="16"/>
              </w:rPr>
              <w:t xml:space="preserve"> </w:t>
            </w:r>
            <w:r>
              <w:rPr>
                <w:w w:val="95"/>
                <w:sz w:val="16"/>
              </w:rPr>
              <w:t>œuvre</w:t>
            </w:r>
            <w:r>
              <w:rPr>
                <w:spacing w:val="-10"/>
                <w:w w:val="95"/>
                <w:sz w:val="16"/>
              </w:rPr>
              <w:t xml:space="preserve"> </w:t>
            </w:r>
            <w:r>
              <w:rPr>
                <w:w w:val="95"/>
                <w:sz w:val="16"/>
              </w:rPr>
              <w:t>des</w:t>
            </w:r>
            <w:r>
              <w:rPr>
                <w:spacing w:val="-10"/>
                <w:w w:val="95"/>
                <w:sz w:val="16"/>
              </w:rPr>
              <w:t xml:space="preserve"> </w:t>
            </w:r>
            <w:r>
              <w:rPr>
                <w:w w:val="95"/>
                <w:sz w:val="16"/>
              </w:rPr>
              <w:t>circuits</w:t>
            </w:r>
          </w:p>
        </w:tc>
      </w:tr>
      <w:tr w:rsidR="00C0112C" w14:paraId="7E900C38" w14:textId="77777777">
        <w:trPr>
          <w:trHeight w:hRule="exact" w:val="370"/>
        </w:trPr>
        <w:tc>
          <w:tcPr>
            <w:tcW w:w="9904" w:type="dxa"/>
            <w:gridSpan w:val="2"/>
            <w:tcBorders>
              <w:top w:val="single" w:sz="2" w:space="0" w:color="000000"/>
              <w:bottom w:val="single" w:sz="2" w:space="0" w:color="000000"/>
            </w:tcBorders>
            <w:shd w:val="clear" w:color="auto" w:fill="F0F0F0"/>
          </w:tcPr>
          <w:p w14:paraId="7E900C37" w14:textId="77777777" w:rsidR="00C0112C" w:rsidRDefault="00CD3D10">
            <w:pPr>
              <w:pStyle w:val="TableParagraph"/>
              <w:spacing w:before="108"/>
              <w:ind w:left="1907" w:right="1907"/>
              <w:jc w:val="center"/>
              <w:rPr>
                <w:rFonts w:ascii="Lucida Sans"/>
                <w:b/>
                <w:sz w:val="16"/>
              </w:rPr>
            </w:pPr>
            <w:r>
              <w:rPr>
                <w:rFonts w:ascii="Lucida Sans"/>
                <w:b/>
                <w:w w:val="75"/>
                <w:sz w:val="16"/>
              </w:rPr>
              <w:t>Les techniques de services des repas, des collations</w:t>
            </w:r>
          </w:p>
        </w:tc>
      </w:tr>
      <w:tr w:rsidR="00C0112C" w14:paraId="7E900C3E" w14:textId="77777777">
        <w:trPr>
          <w:trHeight w:hRule="exact" w:val="897"/>
        </w:trPr>
        <w:tc>
          <w:tcPr>
            <w:tcW w:w="3343" w:type="dxa"/>
            <w:tcBorders>
              <w:top w:val="single" w:sz="2" w:space="0" w:color="000000"/>
              <w:bottom w:val="single" w:sz="2" w:space="0" w:color="000000"/>
              <w:right w:val="single" w:sz="2" w:space="0" w:color="000000"/>
            </w:tcBorders>
          </w:tcPr>
          <w:p w14:paraId="7E900C39" w14:textId="77777777" w:rsidR="00C0112C" w:rsidRDefault="00CD3D10">
            <w:pPr>
              <w:pStyle w:val="TableParagraph"/>
              <w:spacing w:before="111" w:line="191" w:lineRule="exact"/>
              <w:rPr>
                <w:sz w:val="16"/>
              </w:rPr>
            </w:pPr>
            <w:r>
              <w:rPr>
                <w:w w:val="95"/>
                <w:sz w:val="16"/>
              </w:rPr>
              <w:t>Formes de distribution des repas et collations :</w:t>
            </w:r>
          </w:p>
          <w:p w14:paraId="7E900C3A" w14:textId="77777777" w:rsidR="00C0112C" w:rsidRDefault="00CD3D10">
            <w:pPr>
              <w:pStyle w:val="TableParagraph"/>
              <w:numPr>
                <w:ilvl w:val="0"/>
                <w:numId w:val="83"/>
              </w:numPr>
              <w:tabs>
                <w:tab w:val="left" w:pos="225"/>
              </w:tabs>
              <w:spacing w:line="181" w:lineRule="exact"/>
              <w:ind w:hanging="124"/>
              <w:rPr>
                <w:sz w:val="16"/>
              </w:rPr>
            </w:pPr>
            <w:r>
              <w:rPr>
                <w:w w:val="90"/>
                <w:sz w:val="16"/>
              </w:rPr>
              <w:t>distribution directe</w:t>
            </w:r>
            <w:r>
              <w:rPr>
                <w:spacing w:val="-20"/>
                <w:w w:val="90"/>
                <w:sz w:val="16"/>
              </w:rPr>
              <w:t xml:space="preserve"> </w:t>
            </w:r>
            <w:r>
              <w:rPr>
                <w:w w:val="90"/>
                <w:sz w:val="16"/>
              </w:rPr>
              <w:t>;</w:t>
            </w:r>
          </w:p>
          <w:p w14:paraId="7E900C3B" w14:textId="77777777" w:rsidR="00C0112C" w:rsidRDefault="00CD3D10">
            <w:pPr>
              <w:pStyle w:val="TableParagraph"/>
              <w:numPr>
                <w:ilvl w:val="0"/>
                <w:numId w:val="83"/>
              </w:numPr>
              <w:tabs>
                <w:tab w:val="left" w:pos="225"/>
              </w:tabs>
              <w:spacing w:before="12" w:line="164" w:lineRule="exact"/>
              <w:ind w:right="97" w:hanging="124"/>
              <w:rPr>
                <w:sz w:val="16"/>
              </w:rPr>
            </w:pPr>
            <w:r>
              <w:rPr>
                <w:w w:val="95"/>
                <w:sz w:val="16"/>
              </w:rPr>
              <w:t>distribution</w:t>
            </w:r>
            <w:r>
              <w:rPr>
                <w:spacing w:val="-21"/>
                <w:w w:val="95"/>
                <w:sz w:val="16"/>
              </w:rPr>
              <w:t xml:space="preserve"> </w:t>
            </w:r>
            <w:r>
              <w:rPr>
                <w:w w:val="95"/>
                <w:sz w:val="16"/>
              </w:rPr>
              <w:t>différée</w:t>
            </w:r>
            <w:r>
              <w:rPr>
                <w:spacing w:val="-21"/>
                <w:w w:val="95"/>
                <w:sz w:val="16"/>
              </w:rPr>
              <w:t xml:space="preserve"> </w:t>
            </w:r>
            <w:r>
              <w:rPr>
                <w:w w:val="95"/>
                <w:sz w:val="16"/>
              </w:rPr>
              <w:t>dans</w:t>
            </w:r>
            <w:r>
              <w:rPr>
                <w:spacing w:val="-21"/>
                <w:w w:val="95"/>
                <w:sz w:val="16"/>
              </w:rPr>
              <w:t xml:space="preserve"> </w:t>
            </w:r>
            <w:r>
              <w:rPr>
                <w:w w:val="95"/>
                <w:sz w:val="16"/>
              </w:rPr>
              <w:t>le</w:t>
            </w:r>
            <w:r>
              <w:rPr>
                <w:spacing w:val="-21"/>
                <w:w w:val="95"/>
                <w:sz w:val="16"/>
              </w:rPr>
              <w:t xml:space="preserve"> </w:t>
            </w:r>
            <w:r>
              <w:rPr>
                <w:w w:val="95"/>
                <w:sz w:val="16"/>
              </w:rPr>
              <w:t>temps</w:t>
            </w:r>
            <w:r>
              <w:rPr>
                <w:spacing w:val="-21"/>
                <w:w w:val="95"/>
                <w:sz w:val="16"/>
              </w:rPr>
              <w:t xml:space="preserve"> </w:t>
            </w:r>
            <w:r>
              <w:rPr>
                <w:w w:val="95"/>
                <w:sz w:val="16"/>
              </w:rPr>
              <w:t>et</w:t>
            </w:r>
            <w:r>
              <w:rPr>
                <w:spacing w:val="-20"/>
                <w:w w:val="95"/>
                <w:sz w:val="16"/>
              </w:rPr>
              <w:t xml:space="preserve"> </w:t>
            </w:r>
            <w:r>
              <w:rPr>
                <w:w w:val="95"/>
                <w:sz w:val="16"/>
              </w:rPr>
              <w:t>dans</w:t>
            </w:r>
            <w:r>
              <w:rPr>
                <w:spacing w:val="-21"/>
                <w:w w:val="95"/>
                <w:sz w:val="16"/>
              </w:rPr>
              <w:t xml:space="preserve"> </w:t>
            </w:r>
            <w:r>
              <w:rPr>
                <w:w w:val="95"/>
                <w:sz w:val="16"/>
              </w:rPr>
              <w:t xml:space="preserve">l'espace </w:t>
            </w:r>
            <w:r>
              <w:rPr>
                <w:w w:val="90"/>
                <w:sz w:val="16"/>
              </w:rPr>
              <w:t xml:space="preserve">(liaison chaude, liaison </w:t>
            </w:r>
            <w:r>
              <w:rPr>
                <w:spacing w:val="4"/>
                <w:w w:val="90"/>
                <w:sz w:val="16"/>
              </w:rPr>
              <w:t xml:space="preserve"> </w:t>
            </w:r>
            <w:r>
              <w:rPr>
                <w:w w:val="90"/>
                <w:sz w:val="16"/>
              </w:rPr>
              <w:t>réfrigérée).</w:t>
            </w:r>
          </w:p>
        </w:tc>
        <w:tc>
          <w:tcPr>
            <w:tcW w:w="6561" w:type="dxa"/>
            <w:tcBorders>
              <w:top w:val="single" w:sz="2" w:space="0" w:color="000000"/>
              <w:left w:val="single" w:sz="2" w:space="0" w:color="000000"/>
              <w:bottom w:val="single" w:sz="2" w:space="0" w:color="000000"/>
            </w:tcBorders>
          </w:tcPr>
          <w:p w14:paraId="7E900C3C" w14:textId="77777777" w:rsidR="00C0112C" w:rsidRDefault="00CD3D10">
            <w:pPr>
              <w:pStyle w:val="TableParagraph"/>
              <w:spacing w:before="111"/>
              <w:rPr>
                <w:sz w:val="16"/>
              </w:rPr>
            </w:pPr>
            <w:r>
              <w:rPr>
                <w:w w:val="95"/>
                <w:sz w:val="16"/>
              </w:rPr>
              <w:t>Définir les formes de distribution</w:t>
            </w:r>
          </w:p>
          <w:p w14:paraId="7E900C3D" w14:textId="77777777" w:rsidR="00C0112C" w:rsidRDefault="00CD3D10">
            <w:pPr>
              <w:pStyle w:val="TableParagraph"/>
              <w:spacing w:before="8"/>
              <w:rPr>
                <w:sz w:val="16"/>
              </w:rPr>
            </w:pPr>
            <w:r>
              <w:rPr>
                <w:w w:val="95"/>
                <w:sz w:val="16"/>
              </w:rPr>
              <w:t xml:space="preserve">Mettre en relation le principe de la distribution et les </w:t>
            </w:r>
            <w:r>
              <w:rPr>
                <w:w w:val="95"/>
                <w:sz w:val="16"/>
              </w:rPr>
              <w:t>contraintes réglementaires</w:t>
            </w:r>
          </w:p>
        </w:tc>
      </w:tr>
      <w:tr w:rsidR="00C0112C" w14:paraId="7E900C46" w14:textId="77777777">
        <w:trPr>
          <w:trHeight w:hRule="exact" w:val="1452"/>
        </w:trPr>
        <w:tc>
          <w:tcPr>
            <w:tcW w:w="3343" w:type="dxa"/>
            <w:tcBorders>
              <w:top w:val="single" w:sz="2" w:space="0" w:color="000000"/>
              <w:bottom w:val="single" w:sz="2" w:space="0" w:color="000000"/>
              <w:right w:val="single" w:sz="2" w:space="0" w:color="000000"/>
            </w:tcBorders>
          </w:tcPr>
          <w:p w14:paraId="7E900C3F" w14:textId="77777777" w:rsidR="00C0112C" w:rsidRDefault="00CD3D10">
            <w:pPr>
              <w:pStyle w:val="TableParagraph"/>
              <w:spacing w:before="111"/>
              <w:rPr>
                <w:sz w:val="16"/>
              </w:rPr>
            </w:pPr>
            <w:r>
              <w:rPr>
                <w:w w:val="90"/>
                <w:sz w:val="16"/>
              </w:rPr>
              <w:t>Matériels et appareils de remise en température</w:t>
            </w:r>
          </w:p>
        </w:tc>
        <w:tc>
          <w:tcPr>
            <w:tcW w:w="6561" w:type="dxa"/>
            <w:tcBorders>
              <w:top w:val="single" w:sz="2" w:space="0" w:color="000000"/>
              <w:left w:val="single" w:sz="2" w:space="0" w:color="000000"/>
              <w:bottom w:val="single" w:sz="2" w:space="0" w:color="000000"/>
            </w:tcBorders>
          </w:tcPr>
          <w:p w14:paraId="7E900C40" w14:textId="77777777" w:rsidR="00C0112C" w:rsidRDefault="00CD3D10">
            <w:pPr>
              <w:pStyle w:val="TableParagraph"/>
              <w:spacing w:before="133" w:line="164" w:lineRule="exact"/>
              <w:ind w:left="263" w:right="93" w:hanging="165"/>
              <w:rPr>
                <w:sz w:val="16"/>
              </w:rPr>
            </w:pPr>
            <w:r>
              <w:rPr>
                <w:w w:val="95"/>
                <w:sz w:val="16"/>
              </w:rPr>
              <w:t>Indiquer</w:t>
            </w:r>
            <w:r>
              <w:rPr>
                <w:spacing w:val="-20"/>
                <w:w w:val="95"/>
                <w:sz w:val="16"/>
              </w:rPr>
              <w:t xml:space="preserve"> </w:t>
            </w:r>
            <w:r>
              <w:rPr>
                <w:w w:val="95"/>
                <w:sz w:val="16"/>
              </w:rPr>
              <w:t>les</w:t>
            </w:r>
            <w:r>
              <w:rPr>
                <w:spacing w:val="-19"/>
                <w:w w:val="95"/>
                <w:sz w:val="16"/>
              </w:rPr>
              <w:t xml:space="preserve"> </w:t>
            </w:r>
            <w:r>
              <w:rPr>
                <w:w w:val="95"/>
                <w:sz w:val="16"/>
              </w:rPr>
              <w:t>paramètres</w:t>
            </w:r>
            <w:r>
              <w:rPr>
                <w:spacing w:val="-20"/>
                <w:w w:val="95"/>
                <w:sz w:val="16"/>
              </w:rPr>
              <w:t xml:space="preserve"> </w:t>
            </w:r>
            <w:r>
              <w:rPr>
                <w:w w:val="95"/>
                <w:sz w:val="16"/>
              </w:rPr>
              <w:t>à</w:t>
            </w:r>
            <w:r>
              <w:rPr>
                <w:spacing w:val="-20"/>
                <w:w w:val="95"/>
                <w:sz w:val="16"/>
              </w:rPr>
              <w:t xml:space="preserve"> </w:t>
            </w:r>
            <w:r>
              <w:rPr>
                <w:w w:val="95"/>
                <w:sz w:val="16"/>
              </w:rPr>
              <w:t>contrôler</w:t>
            </w:r>
            <w:r>
              <w:rPr>
                <w:spacing w:val="-19"/>
                <w:w w:val="95"/>
                <w:sz w:val="16"/>
              </w:rPr>
              <w:t xml:space="preserve"> </w:t>
            </w:r>
            <w:r>
              <w:rPr>
                <w:w w:val="95"/>
                <w:sz w:val="16"/>
              </w:rPr>
              <w:t>au</w:t>
            </w:r>
            <w:r>
              <w:rPr>
                <w:spacing w:val="-20"/>
                <w:w w:val="95"/>
                <w:sz w:val="16"/>
              </w:rPr>
              <w:t xml:space="preserve"> </w:t>
            </w:r>
            <w:r>
              <w:rPr>
                <w:w w:val="95"/>
                <w:sz w:val="16"/>
              </w:rPr>
              <w:t>moment</w:t>
            </w:r>
            <w:r>
              <w:rPr>
                <w:spacing w:val="-20"/>
                <w:w w:val="95"/>
                <w:sz w:val="16"/>
              </w:rPr>
              <w:t xml:space="preserve"> </w:t>
            </w:r>
            <w:r>
              <w:rPr>
                <w:w w:val="95"/>
                <w:sz w:val="16"/>
              </w:rPr>
              <w:t>de</w:t>
            </w:r>
            <w:r>
              <w:rPr>
                <w:spacing w:val="-20"/>
                <w:w w:val="95"/>
                <w:sz w:val="16"/>
              </w:rPr>
              <w:t xml:space="preserve"> </w:t>
            </w:r>
            <w:r>
              <w:rPr>
                <w:w w:val="95"/>
                <w:sz w:val="16"/>
              </w:rPr>
              <w:t>la</w:t>
            </w:r>
            <w:r>
              <w:rPr>
                <w:spacing w:val="-19"/>
                <w:w w:val="95"/>
                <w:sz w:val="16"/>
              </w:rPr>
              <w:t xml:space="preserve"> </w:t>
            </w:r>
            <w:r>
              <w:rPr>
                <w:w w:val="95"/>
                <w:sz w:val="16"/>
              </w:rPr>
              <w:t>réception</w:t>
            </w:r>
            <w:r>
              <w:rPr>
                <w:spacing w:val="-20"/>
                <w:w w:val="95"/>
                <w:sz w:val="16"/>
              </w:rPr>
              <w:t xml:space="preserve"> </w:t>
            </w:r>
            <w:r>
              <w:rPr>
                <w:w w:val="95"/>
                <w:sz w:val="16"/>
              </w:rPr>
              <w:t>des</w:t>
            </w:r>
            <w:r>
              <w:rPr>
                <w:spacing w:val="-20"/>
                <w:w w:val="95"/>
                <w:sz w:val="16"/>
              </w:rPr>
              <w:t xml:space="preserve"> </w:t>
            </w:r>
            <w:r>
              <w:rPr>
                <w:w w:val="95"/>
                <w:sz w:val="16"/>
              </w:rPr>
              <w:t>repas</w:t>
            </w:r>
            <w:r>
              <w:rPr>
                <w:spacing w:val="-20"/>
                <w:w w:val="95"/>
                <w:sz w:val="16"/>
              </w:rPr>
              <w:t xml:space="preserve"> </w:t>
            </w:r>
            <w:r>
              <w:rPr>
                <w:w w:val="95"/>
                <w:sz w:val="16"/>
              </w:rPr>
              <w:t>ou</w:t>
            </w:r>
            <w:r>
              <w:rPr>
                <w:spacing w:val="-19"/>
                <w:w w:val="95"/>
                <w:sz w:val="16"/>
              </w:rPr>
              <w:t xml:space="preserve"> </w:t>
            </w:r>
            <w:r>
              <w:rPr>
                <w:w w:val="95"/>
                <w:sz w:val="16"/>
              </w:rPr>
              <w:t>des</w:t>
            </w:r>
            <w:r>
              <w:rPr>
                <w:spacing w:val="-20"/>
                <w:w w:val="95"/>
                <w:sz w:val="16"/>
              </w:rPr>
              <w:t xml:space="preserve"> </w:t>
            </w:r>
            <w:r>
              <w:rPr>
                <w:w w:val="95"/>
                <w:sz w:val="16"/>
              </w:rPr>
              <w:t>collations,</w:t>
            </w:r>
            <w:r>
              <w:rPr>
                <w:spacing w:val="-19"/>
                <w:w w:val="95"/>
                <w:sz w:val="16"/>
              </w:rPr>
              <w:t xml:space="preserve"> </w:t>
            </w:r>
            <w:r>
              <w:rPr>
                <w:w w:val="95"/>
                <w:sz w:val="16"/>
              </w:rPr>
              <w:t>lors</w:t>
            </w:r>
            <w:r>
              <w:rPr>
                <w:spacing w:val="-20"/>
                <w:w w:val="95"/>
                <w:sz w:val="16"/>
              </w:rPr>
              <w:t xml:space="preserve"> </w:t>
            </w:r>
            <w:r>
              <w:rPr>
                <w:w w:val="95"/>
                <w:sz w:val="16"/>
              </w:rPr>
              <w:t>du</w:t>
            </w:r>
            <w:r>
              <w:rPr>
                <w:spacing w:val="-19"/>
                <w:w w:val="95"/>
                <w:sz w:val="16"/>
              </w:rPr>
              <w:t xml:space="preserve"> </w:t>
            </w:r>
            <w:r>
              <w:rPr>
                <w:w w:val="95"/>
                <w:sz w:val="16"/>
              </w:rPr>
              <w:t>maintien et</w:t>
            </w:r>
            <w:r>
              <w:rPr>
                <w:spacing w:val="-20"/>
                <w:w w:val="95"/>
                <w:sz w:val="16"/>
              </w:rPr>
              <w:t xml:space="preserve"> </w:t>
            </w:r>
            <w:r>
              <w:rPr>
                <w:w w:val="95"/>
                <w:sz w:val="16"/>
              </w:rPr>
              <w:t>la</w:t>
            </w:r>
            <w:r>
              <w:rPr>
                <w:spacing w:val="-21"/>
                <w:w w:val="95"/>
                <w:sz w:val="16"/>
              </w:rPr>
              <w:t xml:space="preserve"> </w:t>
            </w:r>
            <w:r>
              <w:rPr>
                <w:w w:val="95"/>
                <w:sz w:val="16"/>
              </w:rPr>
              <w:t>remise</w:t>
            </w:r>
            <w:r>
              <w:rPr>
                <w:spacing w:val="-21"/>
                <w:w w:val="95"/>
                <w:sz w:val="16"/>
              </w:rPr>
              <w:t xml:space="preserve"> </w:t>
            </w:r>
            <w:r>
              <w:rPr>
                <w:w w:val="95"/>
                <w:sz w:val="16"/>
              </w:rPr>
              <w:t>en</w:t>
            </w:r>
            <w:r>
              <w:rPr>
                <w:spacing w:val="-21"/>
                <w:w w:val="95"/>
                <w:sz w:val="16"/>
              </w:rPr>
              <w:t xml:space="preserve"> </w:t>
            </w:r>
            <w:r>
              <w:rPr>
                <w:w w:val="95"/>
                <w:sz w:val="16"/>
              </w:rPr>
              <w:t>température</w:t>
            </w:r>
          </w:p>
          <w:p w14:paraId="7E900C41" w14:textId="77777777" w:rsidR="00C0112C" w:rsidRDefault="00CD3D10">
            <w:pPr>
              <w:pStyle w:val="TableParagraph"/>
              <w:spacing w:before="19" w:line="191" w:lineRule="exact"/>
              <w:rPr>
                <w:sz w:val="16"/>
              </w:rPr>
            </w:pPr>
            <w:r>
              <w:rPr>
                <w:w w:val="95"/>
                <w:sz w:val="16"/>
              </w:rPr>
              <w:t>Dans un contexte professionnel donné, pour chaque appareil ou matériel :</w:t>
            </w:r>
          </w:p>
          <w:p w14:paraId="7E900C42" w14:textId="77777777" w:rsidR="00C0112C" w:rsidRDefault="00CD3D10">
            <w:pPr>
              <w:pStyle w:val="TableParagraph"/>
              <w:numPr>
                <w:ilvl w:val="0"/>
                <w:numId w:val="82"/>
              </w:numPr>
              <w:tabs>
                <w:tab w:val="left" w:pos="225"/>
              </w:tabs>
              <w:spacing w:line="181" w:lineRule="exact"/>
              <w:rPr>
                <w:sz w:val="16"/>
              </w:rPr>
            </w:pPr>
            <w:r>
              <w:rPr>
                <w:w w:val="95"/>
                <w:sz w:val="16"/>
              </w:rPr>
              <w:t>expliquer</w:t>
            </w:r>
            <w:r>
              <w:rPr>
                <w:spacing w:val="-13"/>
                <w:w w:val="95"/>
                <w:sz w:val="16"/>
              </w:rPr>
              <w:t xml:space="preserve"> </w:t>
            </w:r>
            <w:r>
              <w:rPr>
                <w:w w:val="95"/>
                <w:sz w:val="16"/>
              </w:rPr>
              <w:t>la</w:t>
            </w:r>
            <w:r>
              <w:rPr>
                <w:spacing w:val="-13"/>
                <w:w w:val="95"/>
                <w:sz w:val="16"/>
              </w:rPr>
              <w:t xml:space="preserve"> </w:t>
            </w:r>
            <w:r>
              <w:rPr>
                <w:w w:val="95"/>
                <w:sz w:val="16"/>
              </w:rPr>
              <w:t>fonction</w:t>
            </w:r>
            <w:r>
              <w:rPr>
                <w:spacing w:val="-12"/>
                <w:w w:val="95"/>
                <w:sz w:val="16"/>
              </w:rPr>
              <w:t xml:space="preserve"> </w:t>
            </w:r>
            <w:r>
              <w:rPr>
                <w:w w:val="95"/>
                <w:sz w:val="16"/>
              </w:rPr>
              <w:t>globale</w:t>
            </w:r>
            <w:r>
              <w:rPr>
                <w:spacing w:val="-13"/>
                <w:w w:val="95"/>
                <w:sz w:val="16"/>
              </w:rPr>
              <w:t xml:space="preserve"> </w:t>
            </w:r>
            <w:r>
              <w:rPr>
                <w:w w:val="95"/>
                <w:sz w:val="16"/>
              </w:rPr>
              <w:t>des</w:t>
            </w:r>
            <w:r>
              <w:rPr>
                <w:spacing w:val="-13"/>
                <w:w w:val="95"/>
                <w:sz w:val="16"/>
              </w:rPr>
              <w:t xml:space="preserve"> </w:t>
            </w:r>
            <w:r>
              <w:rPr>
                <w:w w:val="95"/>
                <w:sz w:val="16"/>
              </w:rPr>
              <w:t>matériels</w:t>
            </w:r>
            <w:r>
              <w:rPr>
                <w:spacing w:val="-13"/>
                <w:w w:val="95"/>
                <w:sz w:val="16"/>
              </w:rPr>
              <w:t xml:space="preserve"> </w:t>
            </w:r>
            <w:r>
              <w:rPr>
                <w:w w:val="95"/>
                <w:sz w:val="16"/>
              </w:rPr>
              <w:t>et</w:t>
            </w:r>
            <w:r>
              <w:rPr>
                <w:spacing w:val="-12"/>
                <w:w w:val="95"/>
                <w:sz w:val="16"/>
              </w:rPr>
              <w:t xml:space="preserve"> </w:t>
            </w:r>
            <w:r>
              <w:rPr>
                <w:w w:val="95"/>
                <w:sz w:val="16"/>
              </w:rPr>
              <w:t>des</w:t>
            </w:r>
            <w:r>
              <w:rPr>
                <w:spacing w:val="-13"/>
                <w:w w:val="95"/>
                <w:sz w:val="16"/>
              </w:rPr>
              <w:t xml:space="preserve"> </w:t>
            </w:r>
            <w:r>
              <w:rPr>
                <w:w w:val="95"/>
                <w:sz w:val="16"/>
              </w:rPr>
              <w:t>appareils</w:t>
            </w:r>
            <w:r>
              <w:rPr>
                <w:spacing w:val="-24"/>
                <w:w w:val="95"/>
                <w:sz w:val="16"/>
              </w:rPr>
              <w:t xml:space="preserve"> </w:t>
            </w:r>
            <w:r>
              <w:rPr>
                <w:w w:val="95"/>
                <w:sz w:val="16"/>
              </w:rPr>
              <w:t>;</w:t>
            </w:r>
          </w:p>
          <w:p w14:paraId="7E900C43" w14:textId="77777777" w:rsidR="00C0112C" w:rsidRDefault="00CD3D10">
            <w:pPr>
              <w:pStyle w:val="TableParagraph"/>
              <w:numPr>
                <w:ilvl w:val="0"/>
                <w:numId w:val="82"/>
              </w:numPr>
              <w:tabs>
                <w:tab w:val="left" w:pos="225"/>
              </w:tabs>
              <w:spacing w:line="176" w:lineRule="exact"/>
              <w:rPr>
                <w:sz w:val="16"/>
              </w:rPr>
            </w:pPr>
            <w:r>
              <w:rPr>
                <w:w w:val="95"/>
                <w:sz w:val="16"/>
              </w:rPr>
              <w:t>identifier</w:t>
            </w:r>
            <w:r>
              <w:rPr>
                <w:spacing w:val="-23"/>
                <w:w w:val="95"/>
                <w:sz w:val="16"/>
              </w:rPr>
              <w:t xml:space="preserve"> </w:t>
            </w:r>
            <w:r>
              <w:rPr>
                <w:w w:val="95"/>
                <w:sz w:val="16"/>
              </w:rPr>
              <w:t>les</w:t>
            </w:r>
            <w:r>
              <w:rPr>
                <w:spacing w:val="-23"/>
                <w:w w:val="95"/>
                <w:sz w:val="16"/>
              </w:rPr>
              <w:t xml:space="preserve"> </w:t>
            </w:r>
            <w:r>
              <w:rPr>
                <w:w w:val="95"/>
                <w:sz w:val="16"/>
              </w:rPr>
              <w:t>consignes</w:t>
            </w:r>
            <w:r>
              <w:rPr>
                <w:spacing w:val="-23"/>
                <w:w w:val="95"/>
                <w:sz w:val="16"/>
              </w:rPr>
              <w:t xml:space="preserve"> </w:t>
            </w:r>
            <w:r>
              <w:rPr>
                <w:w w:val="95"/>
                <w:sz w:val="16"/>
              </w:rPr>
              <w:t>d'utilisation,</w:t>
            </w:r>
            <w:r>
              <w:rPr>
                <w:spacing w:val="-23"/>
                <w:w w:val="95"/>
                <w:sz w:val="16"/>
              </w:rPr>
              <w:t xml:space="preserve"> </w:t>
            </w:r>
            <w:r>
              <w:rPr>
                <w:w w:val="95"/>
                <w:sz w:val="16"/>
              </w:rPr>
              <w:t>de</w:t>
            </w:r>
            <w:r>
              <w:rPr>
                <w:spacing w:val="-23"/>
                <w:w w:val="95"/>
                <w:sz w:val="16"/>
              </w:rPr>
              <w:t xml:space="preserve"> </w:t>
            </w:r>
            <w:r>
              <w:rPr>
                <w:w w:val="95"/>
                <w:sz w:val="16"/>
              </w:rPr>
              <w:t>nettoyage,</w:t>
            </w:r>
            <w:r>
              <w:rPr>
                <w:spacing w:val="-23"/>
                <w:w w:val="95"/>
                <w:sz w:val="16"/>
              </w:rPr>
              <w:t xml:space="preserve"> </w:t>
            </w:r>
            <w:r>
              <w:rPr>
                <w:w w:val="95"/>
                <w:sz w:val="16"/>
              </w:rPr>
              <w:t>de</w:t>
            </w:r>
            <w:r>
              <w:rPr>
                <w:spacing w:val="-23"/>
                <w:w w:val="95"/>
                <w:sz w:val="16"/>
              </w:rPr>
              <w:t xml:space="preserve"> </w:t>
            </w:r>
            <w:r>
              <w:rPr>
                <w:w w:val="95"/>
                <w:sz w:val="16"/>
              </w:rPr>
              <w:t>maintien</w:t>
            </w:r>
            <w:r>
              <w:rPr>
                <w:spacing w:val="-23"/>
                <w:w w:val="95"/>
                <w:sz w:val="16"/>
              </w:rPr>
              <w:t xml:space="preserve"> </w:t>
            </w:r>
            <w:r>
              <w:rPr>
                <w:w w:val="95"/>
                <w:sz w:val="16"/>
              </w:rPr>
              <w:t>en</w:t>
            </w:r>
            <w:r>
              <w:rPr>
                <w:spacing w:val="-23"/>
                <w:w w:val="95"/>
                <w:sz w:val="16"/>
              </w:rPr>
              <w:t xml:space="preserve"> </w:t>
            </w:r>
            <w:r>
              <w:rPr>
                <w:w w:val="95"/>
                <w:sz w:val="16"/>
              </w:rPr>
              <w:t>état</w:t>
            </w:r>
            <w:r>
              <w:rPr>
                <w:spacing w:val="-23"/>
                <w:w w:val="95"/>
                <w:sz w:val="16"/>
              </w:rPr>
              <w:t xml:space="preserve"> </w:t>
            </w:r>
            <w:r>
              <w:rPr>
                <w:w w:val="95"/>
                <w:sz w:val="16"/>
              </w:rPr>
              <w:t>sur</w:t>
            </w:r>
            <w:r>
              <w:rPr>
                <w:spacing w:val="-23"/>
                <w:w w:val="95"/>
                <w:sz w:val="16"/>
              </w:rPr>
              <w:t xml:space="preserve"> </w:t>
            </w:r>
            <w:r>
              <w:rPr>
                <w:w w:val="95"/>
                <w:sz w:val="16"/>
              </w:rPr>
              <w:t>une</w:t>
            </w:r>
            <w:r>
              <w:rPr>
                <w:spacing w:val="-23"/>
                <w:w w:val="95"/>
                <w:sz w:val="16"/>
              </w:rPr>
              <w:t xml:space="preserve"> </w:t>
            </w:r>
            <w:r>
              <w:rPr>
                <w:w w:val="95"/>
                <w:sz w:val="16"/>
              </w:rPr>
              <w:t>fiche</w:t>
            </w:r>
            <w:r>
              <w:rPr>
                <w:spacing w:val="-23"/>
                <w:w w:val="95"/>
                <w:sz w:val="16"/>
              </w:rPr>
              <w:t xml:space="preserve"> </w:t>
            </w:r>
            <w:r>
              <w:rPr>
                <w:w w:val="95"/>
                <w:sz w:val="16"/>
              </w:rPr>
              <w:t>technique</w:t>
            </w:r>
            <w:r>
              <w:rPr>
                <w:spacing w:val="-23"/>
                <w:w w:val="95"/>
                <w:sz w:val="16"/>
              </w:rPr>
              <w:t xml:space="preserve"> </w:t>
            </w:r>
            <w:r>
              <w:rPr>
                <w:w w:val="95"/>
                <w:sz w:val="16"/>
              </w:rPr>
              <w:t>d'appareil</w:t>
            </w:r>
            <w:r>
              <w:rPr>
                <w:spacing w:val="-28"/>
                <w:w w:val="95"/>
                <w:sz w:val="16"/>
              </w:rPr>
              <w:t xml:space="preserve"> </w:t>
            </w:r>
            <w:r>
              <w:rPr>
                <w:w w:val="95"/>
                <w:sz w:val="16"/>
              </w:rPr>
              <w:t>;</w:t>
            </w:r>
          </w:p>
          <w:p w14:paraId="7E900C44" w14:textId="77777777" w:rsidR="00C0112C" w:rsidRDefault="00CD3D10">
            <w:pPr>
              <w:pStyle w:val="TableParagraph"/>
              <w:numPr>
                <w:ilvl w:val="0"/>
                <w:numId w:val="82"/>
              </w:numPr>
              <w:tabs>
                <w:tab w:val="left" w:pos="225"/>
              </w:tabs>
              <w:spacing w:line="176" w:lineRule="exact"/>
              <w:rPr>
                <w:sz w:val="16"/>
              </w:rPr>
            </w:pPr>
            <w:r>
              <w:rPr>
                <w:w w:val="95"/>
                <w:sz w:val="16"/>
              </w:rPr>
              <w:t>énumérer</w:t>
            </w:r>
            <w:r>
              <w:rPr>
                <w:spacing w:val="-15"/>
                <w:w w:val="95"/>
                <w:sz w:val="16"/>
              </w:rPr>
              <w:t xml:space="preserve"> </w:t>
            </w:r>
            <w:r>
              <w:rPr>
                <w:w w:val="95"/>
                <w:sz w:val="16"/>
              </w:rPr>
              <w:t>les</w:t>
            </w:r>
            <w:r>
              <w:rPr>
                <w:spacing w:val="-15"/>
                <w:w w:val="95"/>
                <w:sz w:val="16"/>
              </w:rPr>
              <w:t xml:space="preserve"> </w:t>
            </w:r>
            <w:r>
              <w:rPr>
                <w:w w:val="95"/>
                <w:sz w:val="16"/>
              </w:rPr>
              <w:t>règles</w:t>
            </w:r>
            <w:r>
              <w:rPr>
                <w:spacing w:val="-16"/>
                <w:w w:val="95"/>
                <w:sz w:val="16"/>
              </w:rPr>
              <w:t xml:space="preserve"> </w:t>
            </w:r>
            <w:r>
              <w:rPr>
                <w:w w:val="95"/>
                <w:sz w:val="16"/>
              </w:rPr>
              <w:t>de</w:t>
            </w:r>
            <w:r>
              <w:rPr>
                <w:spacing w:val="-15"/>
                <w:w w:val="95"/>
                <w:sz w:val="16"/>
              </w:rPr>
              <w:t xml:space="preserve"> </w:t>
            </w:r>
            <w:r>
              <w:rPr>
                <w:w w:val="95"/>
                <w:sz w:val="16"/>
              </w:rPr>
              <w:t>sécurité</w:t>
            </w:r>
            <w:r>
              <w:rPr>
                <w:spacing w:val="-15"/>
                <w:w w:val="95"/>
                <w:sz w:val="16"/>
              </w:rPr>
              <w:t xml:space="preserve"> </w:t>
            </w:r>
            <w:r>
              <w:rPr>
                <w:w w:val="95"/>
                <w:sz w:val="16"/>
              </w:rPr>
              <w:t>à</w:t>
            </w:r>
            <w:r>
              <w:rPr>
                <w:spacing w:val="-16"/>
                <w:w w:val="95"/>
                <w:sz w:val="16"/>
              </w:rPr>
              <w:t xml:space="preserve"> </w:t>
            </w:r>
            <w:r>
              <w:rPr>
                <w:w w:val="95"/>
                <w:sz w:val="16"/>
              </w:rPr>
              <w:t>respecter</w:t>
            </w:r>
            <w:r>
              <w:rPr>
                <w:spacing w:val="-15"/>
                <w:w w:val="95"/>
                <w:sz w:val="16"/>
              </w:rPr>
              <w:t xml:space="preserve"> </w:t>
            </w:r>
            <w:r>
              <w:rPr>
                <w:w w:val="95"/>
                <w:sz w:val="16"/>
              </w:rPr>
              <w:t>lors</w:t>
            </w:r>
            <w:r>
              <w:rPr>
                <w:spacing w:val="-15"/>
                <w:w w:val="95"/>
                <w:sz w:val="16"/>
              </w:rPr>
              <w:t xml:space="preserve"> </w:t>
            </w:r>
            <w:r>
              <w:rPr>
                <w:w w:val="95"/>
                <w:sz w:val="16"/>
              </w:rPr>
              <w:t>de</w:t>
            </w:r>
            <w:r>
              <w:rPr>
                <w:spacing w:val="-15"/>
                <w:w w:val="95"/>
                <w:sz w:val="16"/>
              </w:rPr>
              <w:t xml:space="preserve"> </w:t>
            </w:r>
            <w:r>
              <w:rPr>
                <w:w w:val="95"/>
                <w:sz w:val="16"/>
              </w:rPr>
              <w:t>l’utilisation</w:t>
            </w:r>
            <w:r>
              <w:rPr>
                <w:spacing w:val="-15"/>
                <w:w w:val="95"/>
                <w:sz w:val="16"/>
              </w:rPr>
              <w:t xml:space="preserve"> </w:t>
            </w:r>
            <w:r>
              <w:rPr>
                <w:w w:val="95"/>
                <w:sz w:val="16"/>
              </w:rPr>
              <w:t>et</w:t>
            </w:r>
            <w:r>
              <w:rPr>
                <w:spacing w:val="-15"/>
                <w:w w:val="95"/>
                <w:sz w:val="16"/>
              </w:rPr>
              <w:t xml:space="preserve"> </w:t>
            </w:r>
            <w:r>
              <w:rPr>
                <w:w w:val="95"/>
                <w:sz w:val="16"/>
              </w:rPr>
              <w:t>l’entretien</w:t>
            </w:r>
            <w:r>
              <w:rPr>
                <w:spacing w:val="-15"/>
                <w:w w:val="95"/>
                <w:sz w:val="16"/>
              </w:rPr>
              <w:t xml:space="preserve"> </w:t>
            </w:r>
            <w:r>
              <w:rPr>
                <w:w w:val="95"/>
                <w:sz w:val="16"/>
              </w:rPr>
              <w:t>des</w:t>
            </w:r>
            <w:r>
              <w:rPr>
                <w:spacing w:val="-15"/>
                <w:w w:val="95"/>
                <w:sz w:val="16"/>
              </w:rPr>
              <w:t xml:space="preserve"> </w:t>
            </w:r>
            <w:r>
              <w:rPr>
                <w:w w:val="95"/>
                <w:sz w:val="16"/>
              </w:rPr>
              <w:t>appareils</w:t>
            </w:r>
            <w:r>
              <w:rPr>
                <w:spacing w:val="-25"/>
                <w:w w:val="95"/>
                <w:sz w:val="16"/>
              </w:rPr>
              <w:t xml:space="preserve"> </w:t>
            </w:r>
            <w:r>
              <w:rPr>
                <w:w w:val="95"/>
                <w:sz w:val="16"/>
              </w:rPr>
              <w:t>;</w:t>
            </w:r>
          </w:p>
          <w:p w14:paraId="7E900C45" w14:textId="77777777" w:rsidR="00C0112C" w:rsidRDefault="00CD3D10">
            <w:pPr>
              <w:pStyle w:val="TableParagraph"/>
              <w:numPr>
                <w:ilvl w:val="0"/>
                <w:numId w:val="82"/>
              </w:numPr>
              <w:tabs>
                <w:tab w:val="left" w:pos="225"/>
              </w:tabs>
              <w:spacing w:line="186" w:lineRule="exact"/>
              <w:rPr>
                <w:sz w:val="16"/>
              </w:rPr>
            </w:pPr>
            <w:r>
              <w:rPr>
                <w:w w:val="90"/>
                <w:sz w:val="16"/>
              </w:rPr>
              <w:t>justifier la fréquence des opérations</w:t>
            </w:r>
            <w:r>
              <w:rPr>
                <w:spacing w:val="16"/>
                <w:w w:val="90"/>
                <w:sz w:val="16"/>
              </w:rPr>
              <w:t xml:space="preserve"> </w:t>
            </w:r>
            <w:r>
              <w:rPr>
                <w:w w:val="90"/>
                <w:sz w:val="16"/>
              </w:rPr>
              <w:t>d’entretien.</w:t>
            </w:r>
          </w:p>
        </w:tc>
      </w:tr>
      <w:tr w:rsidR="00C0112C" w14:paraId="7E900C49" w14:textId="77777777">
        <w:trPr>
          <w:trHeight w:hRule="exact" w:val="534"/>
        </w:trPr>
        <w:tc>
          <w:tcPr>
            <w:tcW w:w="3343" w:type="dxa"/>
            <w:tcBorders>
              <w:top w:val="single" w:sz="2" w:space="0" w:color="000000"/>
              <w:bottom w:val="single" w:sz="2" w:space="0" w:color="000000"/>
              <w:right w:val="single" w:sz="2" w:space="0" w:color="000000"/>
            </w:tcBorders>
          </w:tcPr>
          <w:p w14:paraId="7E900C47" w14:textId="77777777" w:rsidR="00C0112C" w:rsidRDefault="00CD3D10">
            <w:pPr>
              <w:pStyle w:val="TableParagraph"/>
              <w:spacing w:before="133" w:line="164" w:lineRule="exact"/>
              <w:ind w:left="264" w:right="81" w:hanging="165"/>
              <w:rPr>
                <w:sz w:val="16"/>
              </w:rPr>
            </w:pPr>
            <w:r>
              <w:rPr>
                <w:w w:val="95"/>
                <w:sz w:val="16"/>
              </w:rPr>
              <w:t>Modes</w:t>
            </w:r>
            <w:r>
              <w:rPr>
                <w:spacing w:val="-23"/>
                <w:w w:val="95"/>
                <w:sz w:val="16"/>
              </w:rPr>
              <w:t xml:space="preserve"> </w:t>
            </w:r>
            <w:r>
              <w:rPr>
                <w:w w:val="95"/>
                <w:sz w:val="16"/>
              </w:rPr>
              <w:t>de</w:t>
            </w:r>
            <w:r>
              <w:rPr>
                <w:spacing w:val="-23"/>
                <w:w w:val="95"/>
                <w:sz w:val="16"/>
              </w:rPr>
              <w:t xml:space="preserve"> </w:t>
            </w:r>
            <w:r>
              <w:rPr>
                <w:w w:val="95"/>
                <w:sz w:val="16"/>
              </w:rPr>
              <w:t>distribution</w:t>
            </w:r>
            <w:r>
              <w:rPr>
                <w:spacing w:val="-24"/>
                <w:w w:val="95"/>
                <w:sz w:val="16"/>
              </w:rPr>
              <w:t xml:space="preserve"> </w:t>
            </w:r>
            <w:r>
              <w:rPr>
                <w:w w:val="95"/>
                <w:sz w:val="16"/>
              </w:rPr>
              <w:t>des</w:t>
            </w:r>
            <w:r>
              <w:rPr>
                <w:spacing w:val="-23"/>
                <w:w w:val="95"/>
                <w:sz w:val="16"/>
              </w:rPr>
              <w:t xml:space="preserve"> </w:t>
            </w:r>
            <w:r>
              <w:rPr>
                <w:w w:val="95"/>
                <w:sz w:val="16"/>
              </w:rPr>
              <w:t>repas</w:t>
            </w:r>
            <w:r>
              <w:rPr>
                <w:spacing w:val="-23"/>
                <w:w w:val="95"/>
                <w:sz w:val="16"/>
              </w:rPr>
              <w:t xml:space="preserve"> </w:t>
            </w:r>
            <w:r>
              <w:rPr>
                <w:w w:val="95"/>
                <w:sz w:val="16"/>
              </w:rPr>
              <w:t>et</w:t>
            </w:r>
            <w:r>
              <w:rPr>
                <w:spacing w:val="-23"/>
                <w:w w:val="95"/>
                <w:sz w:val="16"/>
              </w:rPr>
              <w:t xml:space="preserve"> </w:t>
            </w:r>
            <w:r>
              <w:rPr>
                <w:w w:val="95"/>
                <w:sz w:val="16"/>
              </w:rPr>
              <w:t>collations</w:t>
            </w:r>
            <w:r>
              <w:rPr>
                <w:spacing w:val="-27"/>
                <w:w w:val="95"/>
                <w:sz w:val="16"/>
              </w:rPr>
              <w:t xml:space="preserve"> </w:t>
            </w:r>
            <w:r>
              <w:rPr>
                <w:w w:val="95"/>
                <w:sz w:val="16"/>
              </w:rPr>
              <w:t>:</w:t>
            </w:r>
            <w:r>
              <w:rPr>
                <w:spacing w:val="-23"/>
                <w:w w:val="95"/>
                <w:sz w:val="16"/>
              </w:rPr>
              <w:t xml:space="preserve"> </w:t>
            </w:r>
            <w:r>
              <w:rPr>
                <w:w w:val="95"/>
                <w:sz w:val="16"/>
              </w:rPr>
              <w:t>service</w:t>
            </w:r>
            <w:r>
              <w:rPr>
                <w:w w:val="91"/>
                <w:sz w:val="16"/>
              </w:rPr>
              <w:t xml:space="preserve"> </w:t>
            </w:r>
            <w:r>
              <w:rPr>
                <w:w w:val="95"/>
                <w:sz w:val="16"/>
              </w:rPr>
              <w:t>à</w:t>
            </w:r>
            <w:r>
              <w:rPr>
                <w:spacing w:val="-9"/>
                <w:w w:val="95"/>
                <w:sz w:val="16"/>
              </w:rPr>
              <w:t xml:space="preserve"> </w:t>
            </w:r>
            <w:r>
              <w:rPr>
                <w:w w:val="95"/>
                <w:sz w:val="16"/>
              </w:rPr>
              <w:t>table,</w:t>
            </w:r>
            <w:r>
              <w:rPr>
                <w:spacing w:val="-9"/>
                <w:w w:val="95"/>
                <w:sz w:val="16"/>
              </w:rPr>
              <w:t xml:space="preserve"> </w:t>
            </w:r>
            <w:r>
              <w:rPr>
                <w:w w:val="95"/>
                <w:sz w:val="16"/>
              </w:rPr>
              <w:t>service</w:t>
            </w:r>
            <w:r>
              <w:rPr>
                <w:spacing w:val="-10"/>
                <w:w w:val="95"/>
                <w:sz w:val="16"/>
              </w:rPr>
              <w:t xml:space="preserve"> </w:t>
            </w:r>
            <w:r>
              <w:rPr>
                <w:w w:val="95"/>
                <w:sz w:val="16"/>
              </w:rPr>
              <w:t>au</w:t>
            </w:r>
            <w:r>
              <w:rPr>
                <w:spacing w:val="-9"/>
                <w:w w:val="95"/>
                <w:sz w:val="16"/>
              </w:rPr>
              <w:t xml:space="preserve"> </w:t>
            </w:r>
            <w:r>
              <w:rPr>
                <w:w w:val="95"/>
                <w:sz w:val="16"/>
              </w:rPr>
              <w:t>lit</w:t>
            </w:r>
          </w:p>
        </w:tc>
        <w:tc>
          <w:tcPr>
            <w:tcW w:w="6561" w:type="dxa"/>
            <w:tcBorders>
              <w:top w:val="single" w:sz="2" w:space="0" w:color="000000"/>
              <w:left w:val="single" w:sz="2" w:space="0" w:color="000000"/>
              <w:bottom w:val="single" w:sz="2" w:space="0" w:color="000000"/>
            </w:tcBorders>
          </w:tcPr>
          <w:p w14:paraId="7E900C48" w14:textId="77777777" w:rsidR="00C0112C" w:rsidRDefault="00CD3D10">
            <w:pPr>
              <w:pStyle w:val="TableParagraph"/>
              <w:spacing w:before="111"/>
              <w:rPr>
                <w:sz w:val="16"/>
              </w:rPr>
            </w:pPr>
            <w:r>
              <w:rPr>
                <w:w w:val="95"/>
                <w:sz w:val="16"/>
              </w:rPr>
              <w:t>Caractériser le service à table et le service au lit</w:t>
            </w:r>
          </w:p>
        </w:tc>
      </w:tr>
      <w:tr w:rsidR="00C0112C" w14:paraId="7E900C50" w14:textId="77777777">
        <w:trPr>
          <w:trHeight w:hRule="exact" w:val="1617"/>
        </w:trPr>
        <w:tc>
          <w:tcPr>
            <w:tcW w:w="3343" w:type="dxa"/>
            <w:tcBorders>
              <w:top w:val="single" w:sz="2" w:space="0" w:color="000000"/>
              <w:bottom w:val="single" w:sz="2" w:space="0" w:color="000000"/>
              <w:right w:val="single" w:sz="2" w:space="0" w:color="000000"/>
            </w:tcBorders>
          </w:tcPr>
          <w:p w14:paraId="7E900C4A" w14:textId="77777777" w:rsidR="00C0112C" w:rsidRDefault="00CD3D10">
            <w:pPr>
              <w:pStyle w:val="TableParagraph"/>
              <w:spacing w:before="111" w:line="249" w:lineRule="auto"/>
              <w:ind w:right="853"/>
              <w:rPr>
                <w:sz w:val="16"/>
              </w:rPr>
            </w:pPr>
            <w:r>
              <w:rPr>
                <w:w w:val="95"/>
                <w:sz w:val="16"/>
              </w:rPr>
              <w:t>Installation et aide à la prise des repas Matériels d’aide aux repas</w:t>
            </w:r>
          </w:p>
        </w:tc>
        <w:tc>
          <w:tcPr>
            <w:tcW w:w="6561" w:type="dxa"/>
            <w:tcBorders>
              <w:top w:val="single" w:sz="2" w:space="0" w:color="000000"/>
              <w:left w:val="single" w:sz="2" w:space="0" w:color="000000"/>
              <w:bottom w:val="single" w:sz="2" w:space="0" w:color="000000"/>
            </w:tcBorders>
          </w:tcPr>
          <w:p w14:paraId="7E900C4B" w14:textId="77777777" w:rsidR="00C0112C" w:rsidRDefault="00CD3D10">
            <w:pPr>
              <w:pStyle w:val="TableParagraph"/>
              <w:spacing w:before="133" w:line="164" w:lineRule="exact"/>
              <w:ind w:left="263" w:right="91" w:hanging="165"/>
              <w:rPr>
                <w:sz w:val="16"/>
              </w:rPr>
            </w:pPr>
            <w:r>
              <w:rPr>
                <w:w w:val="95"/>
                <w:sz w:val="16"/>
              </w:rPr>
              <w:t>Déterminer</w:t>
            </w:r>
            <w:r>
              <w:rPr>
                <w:spacing w:val="-25"/>
                <w:w w:val="95"/>
                <w:sz w:val="16"/>
              </w:rPr>
              <w:t xml:space="preserve"> </w:t>
            </w:r>
            <w:r>
              <w:rPr>
                <w:w w:val="95"/>
                <w:sz w:val="16"/>
              </w:rPr>
              <w:t>les</w:t>
            </w:r>
            <w:r>
              <w:rPr>
                <w:spacing w:val="-25"/>
                <w:w w:val="95"/>
                <w:sz w:val="16"/>
              </w:rPr>
              <w:t xml:space="preserve"> </w:t>
            </w:r>
            <w:r>
              <w:rPr>
                <w:w w:val="95"/>
                <w:sz w:val="16"/>
              </w:rPr>
              <w:t>critères</w:t>
            </w:r>
            <w:r>
              <w:rPr>
                <w:spacing w:val="-25"/>
                <w:w w:val="95"/>
                <w:sz w:val="16"/>
              </w:rPr>
              <w:t xml:space="preserve"> </w:t>
            </w:r>
            <w:r>
              <w:rPr>
                <w:w w:val="95"/>
                <w:sz w:val="16"/>
              </w:rPr>
              <w:t>de</w:t>
            </w:r>
            <w:r>
              <w:rPr>
                <w:spacing w:val="-25"/>
                <w:w w:val="95"/>
                <w:sz w:val="16"/>
              </w:rPr>
              <w:t xml:space="preserve"> </w:t>
            </w:r>
            <w:r>
              <w:rPr>
                <w:w w:val="95"/>
                <w:sz w:val="16"/>
              </w:rPr>
              <w:t>qualité</w:t>
            </w:r>
            <w:r>
              <w:rPr>
                <w:spacing w:val="-25"/>
                <w:w w:val="95"/>
                <w:sz w:val="16"/>
              </w:rPr>
              <w:t xml:space="preserve"> </w:t>
            </w:r>
            <w:r>
              <w:rPr>
                <w:w w:val="95"/>
                <w:sz w:val="16"/>
              </w:rPr>
              <w:t>attendus</w:t>
            </w:r>
            <w:r>
              <w:rPr>
                <w:spacing w:val="-25"/>
                <w:w w:val="95"/>
                <w:sz w:val="16"/>
              </w:rPr>
              <w:t xml:space="preserve"> </w:t>
            </w:r>
            <w:r>
              <w:rPr>
                <w:w w:val="95"/>
                <w:sz w:val="16"/>
              </w:rPr>
              <w:t>lors</w:t>
            </w:r>
            <w:r>
              <w:rPr>
                <w:spacing w:val="-25"/>
                <w:w w:val="95"/>
                <w:sz w:val="16"/>
              </w:rPr>
              <w:t xml:space="preserve"> </w:t>
            </w:r>
            <w:r>
              <w:rPr>
                <w:w w:val="95"/>
                <w:sz w:val="16"/>
              </w:rPr>
              <w:t>du</w:t>
            </w:r>
            <w:r>
              <w:rPr>
                <w:spacing w:val="-25"/>
                <w:w w:val="95"/>
                <w:sz w:val="16"/>
              </w:rPr>
              <w:t xml:space="preserve"> </w:t>
            </w:r>
            <w:r>
              <w:rPr>
                <w:w w:val="95"/>
                <w:sz w:val="16"/>
              </w:rPr>
              <w:t>service</w:t>
            </w:r>
            <w:r>
              <w:rPr>
                <w:spacing w:val="-25"/>
                <w:w w:val="95"/>
                <w:sz w:val="16"/>
              </w:rPr>
              <w:t xml:space="preserve"> </w:t>
            </w:r>
            <w:r>
              <w:rPr>
                <w:w w:val="95"/>
                <w:sz w:val="16"/>
              </w:rPr>
              <w:t>des</w:t>
            </w:r>
            <w:r>
              <w:rPr>
                <w:spacing w:val="-25"/>
                <w:w w:val="95"/>
                <w:sz w:val="16"/>
              </w:rPr>
              <w:t xml:space="preserve"> </w:t>
            </w:r>
            <w:r>
              <w:rPr>
                <w:w w:val="95"/>
                <w:sz w:val="16"/>
              </w:rPr>
              <w:t>repas</w:t>
            </w:r>
            <w:r>
              <w:rPr>
                <w:spacing w:val="-25"/>
                <w:w w:val="95"/>
                <w:sz w:val="16"/>
              </w:rPr>
              <w:t xml:space="preserve"> </w:t>
            </w:r>
            <w:r>
              <w:rPr>
                <w:w w:val="95"/>
                <w:sz w:val="16"/>
              </w:rPr>
              <w:t>dont</w:t>
            </w:r>
            <w:r>
              <w:rPr>
                <w:spacing w:val="-25"/>
                <w:w w:val="95"/>
                <w:sz w:val="16"/>
              </w:rPr>
              <w:t xml:space="preserve"> </w:t>
            </w:r>
            <w:r>
              <w:rPr>
                <w:w w:val="95"/>
                <w:sz w:val="16"/>
              </w:rPr>
              <w:t>les</w:t>
            </w:r>
            <w:r>
              <w:rPr>
                <w:spacing w:val="-25"/>
                <w:w w:val="95"/>
                <w:sz w:val="16"/>
              </w:rPr>
              <w:t xml:space="preserve"> </w:t>
            </w:r>
            <w:r>
              <w:rPr>
                <w:w w:val="95"/>
                <w:sz w:val="16"/>
              </w:rPr>
              <w:t>critères</w:t>
            </w:r>
            <w:r>
              <w:rPr>
                <w:spacing w:val="-25"/>
                <w:w w:val="95"/>
                <w:sz w:val="16"/>
              </w:rPr>
              <w:t xml:space="preserve"> </w:t>
            </w:r>
            <w:r>
              <w:rPr>
                <w:w w:val="95"/>
                <w:sz w:val="16"/>
              </w:rPr>
              <w:t>de</w:t>
            </w:r>
            <w:r>
              <w:rPr>
                <w:spacing w:val="-25"/>
                <w:w w:val="95"/>
                <w:sz w:val="16"/>
              </w:rPr>
              <w:t xml:space="preserve"> </w:t>
            </w:r>
            <w:r>
              <w:rPr>
                <w:w w:val="95"/>
                <w:sz w:val="16"/>
              </w:rPr>
              <w:t>confort</w:t>
            </w:r>
            <w:r>
              <w:rPr>
                <w:spacing w:val="-25"/>
                <w:w w:val="95"/>
                <w:sz w:val="16"/>
              </w:rPr>
              <w:t xml:space="preserve"> </w:t>
            </w:r>
            <w:r>
              <w:rPr>
                <w:w w:val="95"/>
                <w:sz w:val="16"/>
              </w:rPr>
              <w:t>et</w:t>
            </w:r>
            <w:r>
              <w:rPr>
                <w:spacing w:val="-25"/>
                <w:w w:val="95"/>
                <w:sz w:val="16"/>
              </w:rPr>
              <w:t xml:space="preserve"> </w:t>
            </w:r>
            <w:r>
              <w:rPr>
                <w:w w:val="95"/>
                <w:sz w:val="16"/>
              </w:rPr>
              <w:t>de</w:t>
            </w:r>
            <w:r>
              <w:rPr>
                <w:spacing w:val="-25"/>
                <w:w w:val="95"/>
                <w:sz w:val="16"/>
              </w:rPr>
              <w:t xml:space="preserve"> </w:t>
            </w:r>
            <w:r>
              <w:rPr>
                <w:w w:val="95"/>
                <w:sz w:val="16"/>
              </w:rPr>
              <w:t>sécurité en</w:t>
            </w:r>
            <w:r>
              <w:rPr>
                <w:spacing w:val="-15"/>
                <w:w w:val="95"/>
                <w:sz w:val="16"/>
              </w:rPr>
              <w:t xml:space="preserve"> </w:t>
            </w:r>
            <w:r>
              <w:rPr>
                <w:w w:val="95"/>
                <w:sz w:val="16"/>
              </w:rPr>
              <w:t>fonction</w:t>
            </w:r>
            <w:r>
              <w:rPr>
                <w:spacing w:val="-15"/>
                <w:w w:val="95"/>
                <w:sz w:val="16"/>
              </w:rPr>
              <w:t xml:space="preserve"> </w:t>
            </w:r>
            <w:r>
              <w:rPr>
                <w:w w:val="95"/>
                <w:sz w:val="16"/>
              </w:rPr>
              <w:t>de</w:t>
            </w:r>
            <w:r>
              <w:rPr>
                <w:spacing w:val="-15"/>
                <w:w w:val="95"/>
                <w:sz w:val="16"/>
              </w:rPr>
              <w:t xml:space="preserve"> </w:t>
            </w:r>
            <w:r>
              <w:rPr>
                <w:w w:val="95"/>
                <w:sz w:val="16"/>
              </w:rPr>
              <w:t>la</w:t>
            </w:r>
            <w:r>
              <w:rPr>
                <w:spacing w:val="-16"/>
                <w:w w:val="95"/>
                <w:sz w:val="16"/>
              </w:rPr>
              <w:t xml:space="preserve"> </w:t>
            </w:r>
            <w:r>
              <w:rPr>
                <w:w w:val="95"/>
                <w:sz w:val="16"/>
              </w:rPr>
              <w:t>situation</w:t>
            </w:r>
          </w:p>
          <w:p w14:paraId="7E900C4C" w14:textId="77777777" w:rsidR="00C0112C" w:rsidRDefault="00CD3D10">
            <w:pPr>
              <w:pStyle w:val="TableParagraph"/>
              <w:spacing w:before="12" w:line="164" w:lineRule="exact"/>
              <w:ind w:left="263" w:right="176" w:hanging="165"/>
              <w:rPr>
                <w:sz w:val="16"/>
              </w:rPr>
            </w:pPr>
            <w:r>
              <w:rPr>
                <w:w w:val="95"/>
                <w:sz w:val="16"/>
              </w:rPr>
              <w:t>Justifier</w:t>
            </w:r>
            <w:r>
              <w:rPr>
                <w:spacing w:val="-7"/>
                <w:w w:val="95"/>
                <w:sz w:val="16"/>
              </w:rPr>
              <w:t xml:space="preserve"> </w:t>
            </w:r>
            <w:r>
              <w:rPr>
                <w:w w:val="95"/>
                <w:sz w:val="16"/>
              </w:rPr>
              <w:t>la</w:t>
            </w:r>
            <w:r>
              <w:rPr>
                <w:spacing w:val="-9"/>
                <w:w w:val="95"/>
                <w:sz w:val="16"/>
              </w:rPr>
              <w:t xml:space="preserve"> </w:t>
            </w:r>
            <w:r>
              <w:rPr>
                <w:w w:val="95"/>
                <w:sz w:val="16"/>
              </w:rPr>
              <w:t>technique</w:t>
            </w:r>
            <w:r>
              <w:rPr>
                <w:spacing w:val="-8"/>
                <w:w w:val="95"/>
                <w:sz w:val="16"/>
              </w:rPr>
              <w:t xml:space="preserve"> </w:t>
            </w:r>
            <w:r>
              <w:rPr>
                <w:w w:val="95"/>
                <w:sz w:val="16"/>
              </w:rPr>
              <w:t>et</w:t>
            </w:r>
            <w:r>
              <w:rPr>
                <w:spacing w:val="-7"/>
                <w:w w:val="95"/>
                <w:sz w:val="16"/>
              </w:rPr>
              <w:t xml:space="preserve"> </w:t>
            </w:r>
            <w:r>
              <w:rPr>
                <w:w w:val="95"/>
                <w:sz w:val="16"/>
              </w:rPr>
              <w:t>les</w:t>
            </w:r>
            <w:r>
              <w:rPr>
                <w:spacing w:val="-9"/>
                <w:w w:val="95"/>
                <w:sz w:val="16"/>
              </w:rPr>
              <w:t xml:space="preserve"> </w:t>
            </w:r>
            <w:r>
              <w:rPr>
                <w:w w:val="95"/>
                <w:sz w:val="16"/>
              </w:rPr>
              <w:t>précautions</w:t>
            </w:r>
            <w:r>
              <w:rPr>
                <w:spacing w:val="-8"/>
                <w:w w:val="95"/>
                <w:sz w:val="16"/>
              </w:rPr>
              <w:t xml:space="preserve"> </w:t>
            </w:r>
            <w:r>
              <w:rPr>
                <w:w w:val="95"/>
                <w:sz w:val="16"/>
              </w:rPr>
              <w:t>à</w:t>
            </w:r>
            <w:r>
              <w:rPr>
                <w:spacing w:val="-8"/>
                <w:w w:val="95"/>
                <w:sz w:val="16"/>
              </w:rPr>
              <w:t xml:space="preserve"> </w:t>
            </w:r>
            <w:r>
              <w:rPr>
                <w:w w:val="95"/>
                <w:sz w:val="16"/>
              </w:rPr>
              <w:t>prendre</w:t>
            </w:r>
            <w:r>
              <w:rPr>
                <w:spacing w:val="-8"/>
                <w:w w:val="95"/>
                <w:sz w:val="16"/>
              </w:rPr>
              <w:t xml:space="preserve"> </w:t>
            </w:r>
            <w:r>
              <w:rPr>
                <w:w w:val="95"/>
                <w:sz w:val="16"/>
              </w:rPr>
              <w:t>lors</w:t>
            </w:r>
            <w:r>
              <w:rPr>
                <w:spacing w:val="-8"/>
                <w:w w:val="95"/>
                <w:sz w:val="16"/>
              </w:rPr>
              <w:t xml:space="preserve"> </w:t>
            </w:r>
            <w:r>
              <w:rPr>
                <w:w w:val="95"/>
                <w:sz w:val="16"/>
              </w:rPr>
              <w:t>de</w:t>
            </w:r>
            <w:r>
              <w:rPr>
                <w:spacing w:val="-8"/>
                <w:w w:val="95"/>
                <w:sz w:val="16"/>
              </w:rPr>
              <w:t xml:space="preserve"> </w:t>
            </w:r>
            <w:r>
              <w:rPr>
                <w:w w:val="95"/>
                <w:sz w:val="16"/>
              </w:rPr>
              <w:t>l’aide</w:t>
            </w:r>
            <w:r>
              <w:rPr>
                <w:spacing w:val="-8"/>
                <w:w w:val="95"/>
                <w:sz w:val="16"/>
              </w:rPr>
              <w:t xml:space="preserve"> </w:t>
            </w:r>
            <w:r>
              <w:rPr>
                <w:w w:val="95"/>
                <w:sz w:val="16"/>
              </w:rPr>
              <w:t>à</w:t>
            </w:r>
            <w:r>
              <w:rPr>
                <w:spacing w:val="-8"/>
                <w:w w:val="95"/>
                <w:sz w:val="16"/>
              </w:rPr>
              <w:t xml:space="preserve"> </w:t>
            </w:r>
            <w:r>
              <w:rPr>
                <w:w w:val="95"/>
                <w:sz w:val="16"/>
              </w:rPr>
              <w:t>la</w:t>
            </w:r>
            <w:r>
              <w:rPr>
                <w:spacing w:val="-9"/>
                <w:w w:val="95"/>
                <w:sz w:val="16"/>
              </w:rPr>
              <w:t xml:space="preserve"> </w:t>
            </w:r>
            <w:r>
              <w:rPr>
                <w:w w:val="95"/>
                <w:sz w:val="16"/>
              </w:rPr>
              <w:t>prise</w:t>
            </w:r>
            <w:r>
              <w:rPr>
                <w:spacing w:val="-7"/>
                <w:w w:val="95"/>
                <w:sz w:val="16"/>
              </w:rPr>
              <w:t xml:space="preserve"> </w:t>
            </w:r>
            <w:r>
              <w:rPr>
                <w:w w:val="95"/>
                <w:sz w:val="16"/>
              </w:rPr>
              <w:t>des</w:t>
            </w:r>
            <w:r>
              <w:rPr>
                <w:spacing w:val="-8"/>
                <w:w w:val="95"/>
                <w:sz w:val="16"/>
              </w:rPr>
              <w:t xml:space="preserve"> </w:t>
            </w:r>
            <w:r>
              <w:rPr>
                <w:w w:val="95"/>
                <w:sz w:val="16"/>
              </w:rPr>
              <w:t>repas</w:t>
            </w:r>
            <w:r>
              <w:rPr>
                <w:spacing w:val="-8"/>
                <w:w w:val="95"/>
                <w:sz w:val="16"/>
              </w:rPr>
              <w:t xml:space="preserve"> </w:t>
            </w:r>
            <w:r>
              <w:rPr>
                <w:w w:val="95"/>
                <w:sz w:val="16"/>
              </w:rPr>
              <w:t>en</w:t>
            </w:r>
            <w:r>
              <w:rPr>
                <w:spacing w:val="-8"/>
                <w:w w:val="95"/>
                <w:sz w:val="16"/>
              </w:rPr>
              <w:t xml:space="preserve"> </w:t>
            </w:r>
            <w:r>
              <w:rPr>
                <w:w w:val="95"/>
                <w:sz w:val="16"/>
              </w:rPr>
              <w:t>fonction</w:t>
            </w:r>
            <w:r>
              <w:rPr>
                <w:spacing w:val="-8"/>
                <w:w w:val="95"/>
                <w:sz w:val="16"/>
              </w:rPr>
              <w:t xml:space="preserve"> </w:t>
            </w:r>
            <w:r>
              <w:rPr>
                <w:w w:val="95"/>
                <w:sz w:val="16"/>
              </w:rPr>
              <w:t>du</w:t>
            </w:r>
            <w:r>
              <w:rPr>
                <w:spacing w:val="-8"/>
                <w:w w:val="95"/>
                <w:sz w:val="16"/>
              </w:rPr>
              <w:t xml:space="preserve"> </w:t>
            </w:r>
            <w:r>
              <w:rPr>
                <w:w w:val="95"/>
                <w:sz w:val="16"/>
              </w:rPr>
              <w:t>degré d’autonomie</w:t>
            </w:r>
            <w:r>
              <w:rPr>
                <w:spacing w:val="-13"/>
                <w:w w:val="95"/>
                <w:sz w:val="16"/>
              </w:rPr>
              <w:t xml:space="preserve"> </w:t>
            </w:r>
            <w:r>
              <w:rPr>
                <w:w w:val="95"/>
                <w:sz w:val="16"/>
              </w:rPr>
              <w:t>de</w:t>
            </w:r>
            <w:r>
              <w:rPr>
                <w:spacing w:val="-13"/>
                <w:w w:val="95"/>
                <w:sz w:val="16"/>
              </w:rPr>
              <w:t xml:space="preserve"> </w:t>
            </w:r>
            <w:r>
              <w:rPr>
                <w:w w:val="95"/>
                <w:sz w:val="16"/>
              </w:rPr>
              <w:t>l’enfant,</w:t>
            </w:r>
            <w:r>
              <w:rPr>
                <w:spacing w:val="-14"/>
                <w:w w:val="95"/>
                <w:sz w:val="16"/>
              </w:rPr>
              <w:t xml:space="preserve"> </w:t>
            </w:r>
            <w:r>
              <w:rPr>
                <w:w w:val="95"/>
                <w:sz w:val="16"/>
              </w:rPr>
              <w:t>de</w:t>
            </w:r>
            <w:r>
              <w:rPr>
                <w:spacing w:val="-13"/>
                <w:w w:val="95"/>
                <w:sz w:val="16"/>
              </w:rPr>
              <w:t xml:space="preserve"> </w:t>
            </w:r>
            <w:r>
              <w:rPr>
                <w:w w:val="95"/>
                <w:sz w:val="16"/>
              </w:rPr>
              <w:t>la</w:t>
            </w:r>
            <w:r>
              <w:rPr>
                <w:spacing w:val="-13"/>
                <w:w w:val="95"/>
                <w:sz w:val="16"/>
              </w:rPr>
              <w:t xml:space="preserve"> </w:t>
            </w:r>
            <w:r>
              <w:rPr>
                <w:w w:val="95"/>
                <w:sz w:val="16"/>
              </w:rPr>
              <w:t>personne</w:t>
            </w:r>
            <w:r>
              <w:rPr>
                <w:spacing w:val="-13"/>
                <w:w w:val="95"/>
                <w:sz w:val="16"/>
              </w:rPr>
              <w:t xml:space="preserve"> </w:t>
            </w:r>
            <w:r>
              <w:rPr>
                <w:w w:val="95"/>
                <w:sz w:val="16"/>
              </w:rPr>
              <w:t>et</w:t>
            </w:r>
            <w:r>
              <w:rPr>
                <w:spacing w:val="-14"/>
                <w:w w:val="95"/>
                <w:sz w:val="16"/>
              </w:rPr>
              <w:t xml:space="preserve"> </w:t>
            </w:r>
            <w:r>
              <w:rPr>
                <w:w w:val="95"/>
                <w:sz w:val="16"/>
              </w:rPr>
              <w:t>dans</w:t>
            </w:r>
            <w:r>
              <w:rPr>
                <w:spacing w:val="-13"/>
                <w:w w:val="95"/>
                <w:sz w:val="16"/>
              </w:rPr>
              <w:t xml:space="preserve"> </w:t>
            </w:r>
            <w:r>
              <w:rPr>
                <w:w w:val="95"/>
                <w:sz w:val="16"/>
              </w:rPr>
              <w:t>le</w:t>
            </w:r>
            <w:r>
              <w:rPr>
                <w:spacing w:val="-13"/>
                <w:w w:val="95"/>
                <w:sz w:val="16"/>
              </w:rPr>
              <w:t xml:space="preserve"> </w:t>
            </w:r>
            <w:r>
              <w:rPr>
                <w:w w:val="95"/>
                <w:sz w:val="16"/>
              </w:rPr>
              <w:t>respect</w:t>
            </w:r>
            <w:r>
              <w:rPr>
                <w:spacing w:val="-14"/>
                <w:w w:val="95"/>
                <w:sz w:val="16"/>
              </w:rPr>
              <w:t xml:space="preserve"> </w:t>
            </w:r>
            <w:r>
              <w:rPr>
                <w:w w:val="95"/>
                <w:sz w:val="16"/>
              </w:rPr>
              <w:t>de</w:t>
            </w:r>
            <w:r>
              <w:rPr>
                <w:spacing w:val="-13"/>
                <w:w w:val="95"/>
                <w:sz w:val="16"/>
              </w:rPr>
              <w:t xml:space="preserve"> </w:t>
            </w:r>
            <w:r>
              <w:rPr>
                <w:w w:val="95"/>
                <w:sz w:val="16"/>
              </w:rPr>
              <w:t>ses</w:t>
            </w:r>
            <w:r>
              <w:rPr>
                <w:spacing w:val="-13"/>
                <w:w w:val="95"/>
                <w:sz w:val="16"/>
              </w:rPr>
              <w:t xml:space="preserve"> </w:t>
            </w:r>
            <w:r>
              <w:rPr>
                <w:w w:val="95"/>
                <w:sz w:val="16"/>
              </w:rPr>
              <w:t>habitudes</w:t>
            </w:r>
          </w:p>
          <w:p w14:paraId="7E900C4D" w14:textId="77777777" w:rsidR="00C0112C" w:rsidRDefault="00CD3D10">
            <w:pPr>
              <w:pStyle w:val="TableParagraph"/>
              <w:spacing w:before="2" w:line="176" w:lineRule="exact"/>
              <w:ind w:right="233"/>
              <w:rPr>
                <w:sz w:val="16"/>
              </w:rPr>
            </w:pPr>
            <w:r>
              <w:rPr>
                <w:w w:val="95"/>
                <w:sz w:val="16"/>
              </w:rPr>
              <w:t>Définir</w:t>
            </w:r>
            <w:r>
              <w:rPr>
                <w:spacing w:val="-12"/>
                <w:w w:val="95"/>
                <w:sz w:val="16"/>
              </w:rPr>
              <w:t xml:space="preserve"> </w:t>
            </w:r>
            <w:r>
              <w:rPr>
                <w:w w:val="95"/>
                <w:sz w:val="16"/>
              </w:rPr>
              <w:t>une</w:t>
            </w:r>
            <w:r>
              <w:rPr>
                <w:spacing w:val="-12"/>
                <w:w w:val="95"/>
                <w:sz w:val="16"/>
              </w:rPr>
              <w:t xml:space="preserve"> </w:t>
            </w:r>
            <w:r>
              <w:rPr>
                <w:w w:val="95"/>
                <w:sz w:val="16"/>
              </w:rPr>
              <w:t>fausse</w:t>
            </w:r>
            <w:r>
              <w:rPr>
                <w:spacing w:val="-13"/>
                <w:w w:val="95"/>
                <w:sz w:val="16"/>
              </w:rPr>
              <w:t xml:space="preserve"> </w:t>
            </w:r>
            <w:r>
              <w:rPr>
                <w:w w:val="95"/>
                <w:sz w:val="16"/>
              </w:rPr>
              <w:t>route</w:t>
            </w:r>
            <w:r>
              <w:rPr>
                <w:spacing w:val="-12"/>
                <w:w w:val="95"/>
                <w:sz w:val="16"/>
              </w:rPr>
              <w:t xml:space="preserve"> </w:t>
            </w:r>
            <w:r>
              <w:rPr>
                <w:w w:val="95"/>
                <w:sz w:val="16"/>
              </w:rPr>
              <w:t>et</w:t>
            </w:r>
            <w:r>
              <w:rPr>
                <w:spacing w:val="-12"/>
                <w:w w:val="95"/>
                <w:sz w:val="16"/>
              </w:rPr>
              <w:t xml:space="preserve"> </w:t>
            </w:r>
            <w:r>
              <w:rPr>
                <w:w w:val="95"/>
                <w:sz w:val="16"/>
              </w:rPr>
              <w:t>indiquer</w:t>
            </w:r>
            <w:r>
              <w:rPr>
                <w:spacing w:val="-13"/>
                <w:w w:val="95"/>
                <w:sz w:val="16"/>
              </w:rPr>
              <w:t xml:space="preserve"> </w:t>
            </w:r>
            <w:r>
              <w:rPr>
                <w:w w:val="95"/>
                <w:sz w:val="16"/>
              </w:rPr>
              <w:t>les</w:t>
            </w:r>
            <w:r>
              <w:rPr>
                <w:spacing w:val="-12"/>
                <w:w w:val="95"/>
                <w:sz w:val="16"/>
              </w:rPr>
              <w:t xml:space="preserve"> </w:t>
            </w:r>
            <w:r>
              <w:rPr>
                <w:w w:val="95"/>
                <w:sz w:val="16"/>
              </w:rPr>
              <w:t>moyens</w:t>
            </w:r>
            <w:r>
              <w:rPr>
                <w:spacing w:val="-12"/>
                <w:w w:val="95"/>
                <w:sz w:val="16"/>
              </w:rPr>
              <w:t xml:space="preserve"> </w:t>
            </w:r>
            <w:r>
              <w:rPr>
                <w:w w:val="95"/>
                <w:sz w:val="16"/>
              </w:rPr>
              <w:t>de</w:t>
            </w:r>
            <w:r>
              <w:rPr>
                <w:spacing w:val="-12"/>
                <w:w w:val="95"/>
                <w:sz w:val="16"/>
              </w:rPr>
              <w:t xml:space="preserve"> </w:t>
            </w:r>
            <w:r>
              <w:rPr>
                <w:w w:val="95"/>
                <w:sz w:val="16"/>
              </w:rPr>
              <w:t>prévention</w:t>
            </w:r>
            <w:r>
              <w:rPr>
                <w:spacing w:val="-12"/>
                <w:w w:val="95"/>
                <w:sz w:val="16"/>
              </w:rPr>
              <w:t xml:space="preserve"> </w:t>
            </w:r>
            <w:r>
              <w:rPr>
                <w:w w:val="95"/>
                <w:sz w:val="16"/>
              </w:rPr>
              <w:t>à</w:t>
            </w:r>
            <w:r>
              <w:rPr>
                <w:spacing w:val="-12"/>
                <w:w w:val="95"/>
                <w:sz w:val="16"/>
              </w:rPr>
              <w:t xml:space="preserve"> </w:t>
            </w:r>
            <w:r>
              <w:rPr>
                <w:w w:val="95"/>
                <w:sz w:val="16"/>
              </w:rPr>
              <w:t>mettre</w:t>
            </w:r>
            <w:r>
              <w:rPr>
                <w:spacing w:val="-12"/>
                <w:w w:val="95"/>
                <w:sz w:val="16"/>
              </w:rPr>
              <w:t xml:space="preserve"> </w:t>
            </w:r>
            <w:r>
              <w:rPr>
                <w:w w:val="95"/>
                <w:sz w:val="16"/>
              </w:rPr>
              <w:t>en</w:t>
            </w:r>
            <w:r>
              <w:rPr>
                <w:spacing w:val="-12"/>
                <w:w w:val="95"/>
                <w:sz w:val="16"/>
              </w:rPr>
              <w:t xml:space="preserve"> </w:t>
            </w:r>
            <w:r>
              <w:rPr>
                <w:w w:val="95"/>
                <w:sz w:val="16"/>
              </w:rPr>
              <w:t>œuvre</w:t>
            </w:r>
            <w:r>
              <w:rPr>
                <w:spacing w:val="-13"/>
                <w:w w:val="95"/>
                <w:sz w:val="16"/>
              </w:rPr>
              <w:t xml:space="preserve"> </w:t>
            </w:r>
            <w:r>
              <w:rPr>
                <w:w w:val="95"/>
                <w:sz w:val="16"/>
              </w:rPr>
              <w:t>au</w:t>
            </w:r>
            <w:r>
              <w:rPr>
                <w:spacing w:val="-12"/>
                <w:w w:val="95"/>
                <w:sz w:val="16"/>
              </w:rPr>
              <w:t xml:space="preserve"> </w:t>
            </w:r>
            <w:r>
              <w:rPr>
                <w:w w:val="95"/>
                <w:sz w:val="16"/>
              </w:rPr>
              <w:t>moment</w:t>
            </w:r>
            <w:r>
              <w:rPr>
                <w:spacing w:val="-12"/>
                <w:w w:val="95"/>
                <w:sz w:val="16"/>
              </w:rPr>
              <w:t xml:space="preserve"> </w:t>
            </w:r>
            <w:r>
              <w:rPr>
                <w:w w:val="95"/>
                <w:sz w:val="16"/>
              </w:rPr>
              <w:t>des</w:t>
            </w:r>
            <w:r>
              <w:rPr>
                <w:spacing w:val="-12"/>
                <w:w w:val="95"/>
                <w:sz w:val="16"/>
              </w:rPr>
              <w:t xml:space="preserve"> </w:t>
            </w:r>
            <w:r>
              <w:rPr>
                <w:w w:val="95"/>
                <w:sz w:val="16"/>
              </w:rPr>
              <w:t>repas Préciser</w:t>
            </w:r>
            <w:r>
              <w:rPr>
                <w:spacing w:val="-12"/>
                <w:w w:val="95"/>
                <w:sz w:val="16"/>
              </w:rPr>
              <w:t xml:space="preserve"> </w:t>
            </w:r>
            <w:r>
              <w:rPr>
                <w:w w:val="95"/>
                <w:sz w:val="16"/>
              </w:rPr>
              <w:t>les</w:t>
            </w:r>
            <w:r>
              <w:rPr>
                <w:spacing w:val="-13"/>
                <w:w w:val="95"/>
                <w:sz w:val="16"/>
              </w:rPr>
              <w:t xml:space="preserve"> </w:t>
            </w:r>
            <w:r>
              <w:rPr>
                <w:w w:val="95"/>
                <w:sz w:val="16"/>
              </w:rPr>
              <w:t>modalités</w:t>
            </w:r>
            <w:r>
              <w:rPr>
                <w:spacing w:val="-13"/>
                <w:w w:val="95"/>
                <w:sz w:val="16"/>
              </w:rPr>
              <w:t xml:space="preserve"> </w:t>
            </w:r>
            <w:r>
              <w:rPr>
                <w:w w:val="95"/>
                <w:sz w:val="16"/>
              </w:rPr>
              <w:t>de</w:t>
            </w:r>
            <w:r>
              <w:rPr>
                <w:spacing w:val="-13"/>
                <w:w w:val="95"/>
                <w:sz w:val="16"/>
              </w:rPr>
              <w:t xml:space="preserve"> </w:t>
            </w:r>
            <w:r>
              <w:rPr>
                <w:w w:val="95"/>
                <w:sz w:val="16"/>
              </w:rPr>
              <w:t>surveillance</w:t>
            </w:r>
            <w:r>
              <w:rPr>
                <w:spacing w:val="-13"/>
                <w:w w:val="95"/>
                <w:sz w:val="16"/>
              </w:rPr>
              <w:t xml:space="preserve"> </w:t>
            </w:r>
            <w:r>
              <w:rPr>
                <w:w w:val="95"/>
                <w:sz w:val="16"/>
              </w:rPr>
              <w:t>de</w:t>
            </w:r>
            <w:r>
              <w:rPr>
                <w:spacing w:val="-13"/>
                <w:w w:val="95"/>
                <w:sz w:val="16"/>
              </w:rPr>
              <w:t xml:space="preserve"> </w:t>
            </w:r>
            <w:r>
              <w:rPr>
                <w:w w:val="95"/>
                <w:sz w:val="16"/>
              </w:rPr>
              <w:t>la</w:t>
            </w:r>
            <w:r>
              <w:rPr>
                <w:spacing w:val="-12"/>
                <w:w w:val="95"/>
                <w:sz w:val="16"/>
              </w:rPr>
              <w:t xml:space="preserve"> </w:t>
            </w:r>
            <w:r>
              <w:rPr>
                <w:w w:val="95"/>
                <w:sz w:val="16"/>
              </w:rPr>
              <w:t>prise</w:t>
            </w:r>
            <w:r>
              <w:rPr>
                <w:spacing w:val="-13"/>
                <w:w w:val="95"/>
                <w:sz w:val="16"/>
              </w:rPr>
              <w:t xml:space="preserve"> </w:t>
            </w:r>
            <w:r>
              <w:rPr>
                <w:w w:val="95"/>
                <w:sz w:val="16"/>
              </w:rPr>
              <w:t>alimentaire</w:t>
            </w:r>
            <w:r>
              <w:rPr>
                <w:spacing w:val="-13"/>
                <w:w w:val="95"/>
                <w:sz w:val="16"/>
              </w:rPr>
              <w:t xml:space="preserve"> </w:t>
            </w:r>
            <w:r>
              <w:rPr>
                <w:w w:val="95"/>
                <w:sz w:val="16"/>
              </w:rPr>
              <w:t>et</w:t>
            </w:r>
            <w:r>
              <w:rPr>
                <w:spacing w:val="-13"/>
                <w:w w:val="95"/>
                <w:sz w:val="16"/>
              </w:rPr>
              <w:t xml:space="preserve"> </w:t>
            </w:r>
            <w:r>
              <w:rPr>
                <w:w w:val="95"/>
                <w:sz w:val="16"/>
              </w:rPr>
              <w:t>des</w:t>
            </w:r>
            <w:r>
              <w:rPr>
                <w:spacing w:val="-13"/>
                <w:w w:val="95"/>
                <w:sz w:val="16"/>
              </w:rPr>
              <w:t xml:space="preserve"> </w:t>
            </w:r>
            <w:r>
              <w:rPr>
                <w:w w:val="95"/>
                <w:sz w:val="16"/>
              </w:rPr>
              <w:t>apports</w:t>
            </w:r>
            <w:r>
              <w:rPr>
                <w:spacing w:val="-13"/>
                <w:w w:val="95"/>
                <w:sz w:val="16"/>
              </w:rPr>
              <w:t xml:space="preserve"> </w:t>
            </w:r>
            <w:r>
              <w:rPr>
                <w:w w:val="95"/>
                <w:sz w:val="16"/>
              </w:rPr>
              <w:t>hydriques</w:t>
            </w:r>
          </w:p>
          <w:p w14:paraId="7E900C4E" w14:textId="77777777" w:rsidR="00C0112C" w:rsidRDefault="00CD3D10">
            <w:pPr>
              <w:pStyle w:val="TableParagraph"/>
              <w:spacing w:before="16" w:line="191" w:lineRule="exact"/>
              <w:rPr>
                <w:sz w:val="16"/>
              </w:rPr>
            </w:pPr>
            <w:r>
              <w:rPr>
                <w:w w:val="95"/>
                <w:sz w:val="16"/>
              </w:rPr>
              <w:t>Selon le contexte professionnel, pour chaque matériel, présenter :</w:t>
            </w:r>
          </w:p>
          <w:p w14:paraId="7E900C4F" w14:textId="77777777" w:rsidR="00C0112C" w:rsidRDefault="00CD3D10">
            <w:pPr>
              <w:pStyle w:val="TableParagraph"/>
              <w:spacing w:line="191" w:lineRule="exact"/>
              <w:rPr>
                <w:sz w:val="16"/>
              </w:rPr>
            </w:pPr>
            <w:r>
              <w:rPr>
                <w:w w:val="95"/>
                <w:sz w:val="16"/>
              </w:rPr>
              <w:t>– les caractéristiques ;</w:t>
            </w:r>
          </w:p>
        </w:tc>
      </w:tr>
    </w:tbl>
    <w:p w14:paraId="7E900C51" w14:textId="77777777" w:rsidR="00C0112C" w:rsidRDefault="00C0112C">
      <w:pPr>
        <w:spacing w:line="191" w:lineRule="exact"/>
        <w:rPr>
          <w:sz w:val="16"/>
        </w:rPr>
        <w:sectPr w:rsidR="00C0112C">
          <w:pgSz w:w="11910" w:h="16840"/>
          <w:pgMar w:top="600" w:right="880" w:bottom="280" w:left="880" w:header="720" w:footer="720" w:gutter="0"/>
          <w:cols w:space="720"/>
        </w:sectPr>
      </w:pPr>
    </w:p>
    <w:p w14:paraId="7E900C52"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6023" behindDoc="1" locked="0" layoutInCell="1" allowOverlap="1" wp14:anchorId="7E9016FC" wp14:editId="7E9016FD">
            <wp:simplePos x="0" y="0"/>
            <wp:positionH relativeFrom="page">
              <wp:posOffset>0</wp:posOffset>
            </wp:positionH>
            <wp:positionV relativeFrom="page">
              <wp:posOffset>1</wp:posOffset>
            </wp:positionV>
            <wp:extent cx="7560005" cy="1069200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0C53" w14:textId="77777777" w:rsidR="00C0112C" w:rsidRDefault="00C0112C">
      <w:pPr>
        <w:rPr>
          <w:sz w:val="20"/>
        </w:rPr>
      </w:pPr>
    </w:p>
    <w:p w14:paraId="7E900C54" w14:textId="77777777" w:rsidR="00C0112C" w:rsidRDefault="00C0112C">
      <w:pPr>
        <w:spacing w:before="10" w:after="1"/>
        <w:rPr>
          <w:sz w:val="1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343"/>
        <w:gridCol w:w="6561"/>
      </w:tblGrid>
      <w:tr w:rsidR="00C0112C" w14:paraId="7E900C57" w14:textId="77777777">
        <w:trPr>
          <w:trHeight w:hRule="exact" w:val="341"/>
        </w:trPr>
        <w:tc>
          <w:tcPr>
            <w:tcW w:w="3343" w:type="dxa"/>
            <w:tcBorders>
              <w:bottom w:val="single" w:sz="2" w:space="0" w:color="000000"/>
              <w:right w:val="single" w:sz="2" w:space="0" w:color="000000"/>
            </w:tcBorders>
          </w:tcPr>
          <w:p w14:paraId="7E900C55" w14:textId="77777777" w:rsidR="00C0112C" w:rsidRDefault="00CD3D10">
            <w:pPr>
              <w:pStyle w:val="TableParagraph"/>
              <w:spacing w:before="103"/>
              <w:ind w:left="1149" w:right="1149"/>
              <w:jc w:val="center"/>
              <w:rPr>
                <w:rFonts w:ascii="Lucida Sans"/>
                <w:b/>
                <w:sz w:val="13"/>
              </w:rPr>
            </w:pPr>
            <w:r>
              <w:rPr>
                <w:rFonts w:ascii="Lucida Sans"/>
                <w:b/>
                <w:sz w:val="13"/>
              </w:rPr>
              <w:t>Connaissances</w:t>
            </w:r>
          </w:p>
        </w:tc>
        <w:tc>
          <w:tcPr>
            <w:tcW w:w="6561" w:type="dxa"/>
            <w:tcBorders>
              <w:left w:val="single" w:sz="2" w:space="0" w:color="000000"/>
              <w:bottom w:val="single" w:sz="2" w:space="0" w:color="000000"/>
            </w:tcBorders>
          </w:tcPr>
          <w:p w14:paraId="7E900C56" w14:textId="77777777" w:rsidR="00C0112C" w:rsidRDefault="00CD3D10">
            <w:pPr>
              <w:pStyle w:val="TableParagraph"/>
              <w:spacing w:before="103"/>
              <w:ind w:left="2185" w:right="2185"/>
              <w:jc w:val="center"/>
              <w:rPr>
                <w:rFonts w:ascii="Lucida Sans" w:hAnsi="Lucida Sans"/>
                <w:b/>
                <w:sz w:val="13"/>
              </w:rPr>
            </w:pPr>
            <w:r>
              <w:rPr>
                <w:rFonts w:ascii="Lucida Sans" w:hAnsi="Lucida Sans"/>
                <w:b/>
                <w:w w:val="95"/>
                <w:sz w:val="13"/>
              </w:rPr>
              <w:t>Limites de connaissances exigées</w:t>
            </w:r>
          </w:p>
        </w:tc>
      </w:tr>
      <w:tr w:rsidR="00C0112C" w14:paraId="7E900C5C" w14:textId="77777777">
        <w:trPr>
          <w:trHeight w:hRule="exact" w:val="721"/>
        </w:trPr>
        <w:tc>
          <w:tcPr>
            <w:tcW w:w="3343" w:type="dxa"/>
            <w:tcBorders>
              <w:top w:val="single" w:sz="2" w:space="0" w:color="000000"/>
              <w:bottom w:val="single" w:sz="2" w:space="0" w:color="000000"/>
              <w:right w:val="single" w:sz="2" w:space="0" w:color="000000"/>
            </w:tcBorders>
          </w:tcPr>
          <w:p w14:paraId="7E900C58" w14:textId="77777777" w:rsidR="00C0112C" w:rsidRDefault="00C0112C"/>
        </w:tc>
        <w:tc>
          <w:tcPr>
            <w:tcW w:w="6561" w:type="dxa"/>
            <w:tcBorders>
              <w:top w:val="single" w:sz="2" w:space="0" w:color="000000"/>
              <w:left w:val="single" w:sz="2" w:space="0" w:color="000000"/>
              <w:bottom w:val="single" w:sz="2" w:space="0" w:color="000000"/>
            </w:tcBorders>
          </w:tcPr>
          <w:p w14:paraId="7E900C59" w14:textId="77777777" w:rsidR="00C0112C" w:rsidRDefault="00CD3D10">
            <w:pPr>
              <w:pStyle w:val="TableParagraph"/>
              <w:numPr>
                <w:ilvl w:val="0"/>
                <w:numId w:val="81"/>
              </w:numPr>
              <w:tabs>
                <w:tab w:val="left" w:pos="225"/>
              </w:tabs>
              <w:spacing w:before="112" w:line="186" w:lineRule="exact"/>
              <w:rPr>
                <w:sz w:val="16"/>
              </w:rPr>
            </w:pPr>
            <w:r>
              <w:rPr>
                <w:w w:val="95"/>
                <w:sz w:val="16"/>
              </w:rPr>
              <w:t>leurs</w:t>
            </w:r>
            <w:r>
              <w:rPr>
                <w:spacing w:val="-14"/>
                <w:w w:val="95"/>
                <w:sz w:val="16"/>
              </w:rPr>
              <w:t xml:space="preserve"> </w:t>
            </w:r>
            <w:r>
              <w:rPr>
                <w:w w:val="95"/>
                <w:sz w:val="16"/>
              </w:rPr>
              <w:t>intérêts</w:t>
            </w:r>
            <w:r>
              <w:rPr>
                <w:spacing w:val="-15"/>
                <w:w w:val="95"/>
                <w:sz w:val="16"/>
              </w:rPr>
              <w:t xml:space="preserve"> </w:t>
            </w:r>
            <w:r>
              <w:rPr>
                <w:w w:val="95"/>
                <w:sz w:val="16"/>
              </w:rPr>
              <w:t>pour</w:t>
            </w:r>
            <w:r>
              <w:rPr>
                <w:spacing w:val="-15"/>
                <w:w w:val="95"/>
                <w:sz w:val="16"/>
              </w:rPr>
              <w:t xml:space="preserve"> </w:t>
            </w:r>
            <w:r>
              <w:rPr>
                <w:w w:val="95"/>
                <w:sz w:val="16"/>
              </w:rPr>
              <w:t>le</w:t>
            </w:r>
            <w:r>
              <w:rPr>
                <w:spacing w:val="-15"/>
                <w:w w:val="95"/>
                <w:sz w:val="16"/>
              </w:rPr>
              <w:t xml:space="preserve"> </w:t>
            </w:r>
            <w:r>
              <w:rPr>
                <w:w w:val="95"/>
                <w:sz w:val="16"/>
              </w:rPr>
              <w:t>personnel,</w:t>
            </w:r>
            <w:r>
              <w:rPr>
                <w:spacing w:val="-15"/>
                <w:w w:val="95"/>
                <w:sz w:val="16"/>
              </w:rPr>
              <w:t xml:space="preserve"> </w:t>
            </w:r>
            <w:r>
              <w:rPr>
                <w:w w:val="95"/>
                <w:sz w:val="16"/>
              </w:rPr>
              <w:t>pour</w:t>
            </w:r>
            <w:r>
              <w:rPr>
                <w:spacing w:val="-15"/>
                <w:w w:val="95"/>
                <w:sz w:val="16"/>
              </w:rPr>
              <w:t xml:space="preserve"> </w:t>
            </w:r>
            <w:r>
              <w:rPr>
                <w:w w:val="95"/>
                <w:sz w:val="16"/>
              </w:rPr>
              <w:t>la</w:t>
            </w:r>
            <w:r>
              <w:rPr>
                <w:spacing w:val="-15"/>
                <w:w w:val="95"/>
                <w:sz w:val="16"/>
              </w:rPr>
              <w:t xml:space="preserve"> </w:t>
            </w:r>
            <w:r>
              <w:rPr>
                <w:w w:val="95"/>
                <w:sz w:val="16"/>
              </w:rPr>
              <w:t>personne</w:t>
            </w:r>
            <w:r>
              <w:rPr>
                <w:spacing w:val="-24"/>
                <w:w w:val="95"/>
                <w:sz w:val="16"/>
              </w:rPr>
              <w:t xml:space="preserve"> </w:t>
            </w:r>
            <w:r>
              <w:rPr>
                <w:w w:val="95"/>
                <w:sz w:val="16"/>
              </w:rPr>
              <w:t>;</w:t>
            </w:r>
          </w:p>
          <w:p w14:paraId="7E900C5A" w14:textId="77777777" w:rsidR="00C0112C" w:rsidRDefault="00CD3D10">
            <w:pPr>
              <w:pStyle w:val="TableParagraph"/>
              <w:numPr>
                <w:ilvl w:val="0"/>
                <w:numId w:val="81"/>
              </w:numPr>
              <w:tabs>
                <w:tab w:val="left" w:pos="225"/>
              </w:tabs>
              <w:spacing w:line="176" w:lineRule="exact"/>
              <w:rPr>
                <w:sz w:val="16"/>
              </w:rPr>
            </w:pPr>
            <w:r>
              <w:rPr>
                <w:w w:val="90"/>
                <w:sz w:val="16"/>
              </w:rPr>
              <w:t>leurs conditions d’utilisation</w:t>
            </w:r>
            <w:r>
              <w:rPr>
                <w:spacing w:val="12"/>
                <w:w w:val="90"/>
                <w:sz w:val="16"/>
              </w:rPr>
              <w:t xml:space="preserve"> </w:t>
            </w:r>
            <w:r>
              <w:rPr>
                <w:w w:val="90"/>
                <w:sz w:val="16"/>
              </w:rPr>
              <w:t>;</w:t>
            </w:r>
          </w:p>
          <w:p w14:paraId="7E900C5B" w14:textId="77777777" w:rsidR="00C0112C" w:rsidRDefault="00CD3D10">
            <w:pPr>
              <w:pStyle w:val="TableParagraph"/>
              <w:numPr>
                <w:ilvl w:val="0"/>
                <w:numId w:val="81"/>
              </w:numPr>
              <w:tabs>
                <w:tab w:val="left" w:pos="225"/>
              </w:tabs>
              <w:spacing w:line="186" w:lineRule="exact"/>
              <w:rPr>
                <w:sz w:val="16"/>
              </w:rPr>
            </w:pPr>
            <w:r>
              <w:rPr>
                <w:w w:val="90"/>
                <w:sz w:val="16"/>
              </w:rPr>
              <w:t>les modalités d’entretien et/ou de</w:t>
            </w:r>
            <w:r>
              <w:rPr>
                <w:spacing w:val="-4"/>
                <w:w w:val="90"/>
                <w:sz w:val="16"/>
              </w:rPr>
              <w:t xml:space="preserve"> </w:t>
            </w:r>
            <w:r>
              <w:rPr>
                <w:w w:val="90"/>
                <w:sz w:val="16"/>
              </w:rPr>
              <w:t>maintenance.</w:t>
            </w:r>
          </w:p>
        </w:tc>
      </w:tr>
      <w:tr w:rsidR="00C0112C" w14:paraId="7E900C5E" w14:textId="77777777">
        <w:trPr>
          <w:trHeight w:hRule="exact" w:val="376"/>
        </w:trPr>
        <w:tc>
          <w:tcPr>
            <w:tcW w:w="9904" w:type="dxa"/>
            <w:gridSpan w:val="2"/>
            <w:tcBorders>
              <w:top w:val="single" w:sz="2" w:space="0" w:color="000000"/>
              <w:bottom w:val="single" w:sz="2" w:space="0" w:color="000000"/>
            </w:tcBorders>
            <w:shd w:val="clear" w:color="auto" w:fill="F0F0F0"/>
          </w:tcPr>
          <w:p w14:paraId="7E900C5D" w14:textId="77777777" w:rsidR="00C0112C" w:rsidRDefault="00CD3D10">
            <w:pPr>
              <w:pStyle w:val="TableParagraph"/>
              <w:spacing w:before="112"/>
              <w:ind w:left="1907" w:right="1907"/>
              <w:jc w:val="center"/>
              <w:rPr>
                <w:rFonts w:ascii="Lucida Sans" w:hAnsi="Lucida Sans"/>
                <w:b/>
                <w:sz w:val="16"/>
              </w:rPr>
            </w:pPr>
            <w:r>
              <w:rPr>
                <w:rFonts w:ascii="Lucida Sans" w:hAnsi="Lucida Sans"/>
                <w:b/>
                <w:w w:val="75"/>
                <w:sz w:val="16"/>
              </w:rPr>
              <w:t>Les techniques de soins d’hygiène et de confort</w:t>
            </w:r>
          </w:p>
        </w:tc>
      </w:tr>
      <w:tr w:rsidR="00C0112C" w14:paraId="7E900C66" w14:textId="77777777">
        <w:trPr>
          <w:trHeight w:hRule="exact" w:val="1441"/>
        </w:trPr>
        <w:tc>
          <w:tcPr>
            <w:tcW w:w="3343" w:type="dxa"/>
            <w:tcBorders>
              <w:top w:val="single" w:sz="2" w:space="0" w:color="000000"/>
              <w:bottom w:val="single" w:sz="2" w:space="0" w:color="000000"/>
              <w:right w:val="single" w:sz="2" w:space="0" w:color="000000"/>
            </w:tcBorders>
          </w:tcPr>
          <w:p w14:paraId="7E900C5F" w14:textId="77777777" w:rsidR="00C0112C" w:rsidRDefault="00CD3D10">
            <w:pPr>
              <w:pStyle w:val="TableParagraph"/>
              <w:spacing w:before="123" w:line="180" w:lineRule="exact"/>
              <w:ind w:left="264" w:right="172" w:hanging="165"/>
              <w:rPr>
                <w:sz w:val="16"/>
              </w:rPr>
            </w:pPr>
            <w:r>
              <w:rPr>
                <w:w w:val="90"/>
                <w:sz w:val="16"/>
              </w:rPr>
              <w:t xml:space="preserve">Raisonnement clinique, démarche clinique, démar- </w:t>
            </w:r>
            <w:r>
              <w:rPr>
                <w:w w:val="95"/>
                <w:sz w:val="16"/>
              </w:rPr>
              <w:t>che de soins</w:t>
            </w:r>
          </w:p>
        </w:tc>
        <w:tc>
          <w:tcPr>
            <w:tcW w:w="6561" w:type="dxa"/>
            <w:tcBorders>
              <w:top w:val="single" w:sz="2" w:space="0" w:color="000000"/>
              <w:left w:val="single" w:sz="2" w:space="0" w:color="000000"/>
              <w:bottom w:val="single" w:sz="2" w:space="0" w:color="000000"/>
            </w:tcBorders>
          </w:tcPr>
          <w:p w14:paraId="7E900C60" w14:textId="77777777" w:rsidR="00C0112C" w:rsidRDefault="00CD3D10">
            <w:pPr>
              <w:pStyle w:val="TableParagraph"/>
              <w:spacing w:before="115" w:line="191" w:lineRule="exact"/>
              <w:rPr>
                <w:sz w:val="16"/>
              </w:rPr>
            </w:pPr>
            <w:r>
              <w:rPr>
                <w:w w:val="95"/>
                <w:sz w:val="16"/>
              </w:rPr>
              <w:t>Définir et mettre en lien :</w:t>
            </w:r>
          </w:p>
          <w:p w14:paraId="7E900C61" w14:textId="77777777" w:rsidR="00C0112C" w:rsidRDefault="00CD3D10">
            <w:pPr>
              <w:pStyle w:val="TableParagraph"/>
              <w:numPr>
                <w:ilvl w:val="0"/>
                <w:numId w:val="80"/>
              </w:numPr>
              <w:tabs>
                <w:tab w:val="left" w:pos="225"/>
              </w:tabs>
              <w:spacing w:line="181" w:lineRule="exact"/>
              <w:rPr>
                <w:sz w:val="16"/>
              </w:rPr>
            </w:pPr>
            <w:r>
              <w:rPr>
                <w:w w:val="90"/>
                <w:sz w:val="16"/>
              </w:rPr>
              <w:t>le raisonnement clinique</w:t>
            </w:r>
            <w:r>
              <w:rPr>
                <w:spacing w:val="5"/>
                <w:w w:val="90"/>
                <w:sz w:val="16"/>
              </w:rPr>
              <w:t xml:space="preserve"> </w:t>
            </w:r>
            <w:r>
              <w:rPr>
                <w:w w:val="90"/>
                <w:sz w:val="16"/>
              </w:rPr>
              <w:t>;</w:t>
            </w:r>
          </w:p>
          <w:p w14:paraId="7E900C62" w14:textId="77777777" w:rsidR="00C0112C" w:rsidRDefault="00CD3D10">
            <w:pPr>
              <w:pStyle w:val="TableParagraph"/>
              <w:numPr>
                <w:ilvl w:val="0"/>
                <w:numId w:val="80"/>
              </w:numPr>
              <w:tabs>
                <w:tab w:val="left" w:pos="225"/>
              </w:tabs>
              <w:spacing w:line="176" w:lineRule="exact"/>
              <w:rPr>
                <w:sz w:val="16"/>
              </w:rPr>
            </w:pPr>
            <w:r>
              <w:rPr>
                <w:w w:val="95"/>
                <w:sz w:val="16"/>
              </w:rPr>
              <w:t>la</w:t>
            </w:r>
            <w:r>
              <w:rPr>
                <w:spacing w:val="-18"/>
                <w:w w:val="95"/>
                <w:sz w:val="16"/>
              </w:rPr>
              <w:t xml:space="preserve"> </w:t>
            </w:r>
            <w:r>
              <w:rPr>
                <w:w w:val="95"/>
                <w:sz w:val="16"/>
              </w:rPr>
              <w:t>démarche</w:t>
            </w:r>
            <w:r>
              <w:rPr>
                <w:spacing w:val="-19"/>
                <w:w w:val="95"/>
                <w:sz w:val="16"/>
              </w:rPr>
              <w:t xml:space="preserve"> </w:t>
            </w:r>
            <w:r>
              <w:rPr>
                <w:w w:val="95"/>
                <w:sz w:val="16"/>
              </w:rPr>
              <w:t>clinique</w:t>
            </w:r>
            <w:r>
              <w:rPr>
                <w:spacing w:val="-27"/>
                <w:w w:val="95"/>
                <w:sz w:val="16"/>
              </w:rPr>
              <w:t xml:space="preserve"> </w:t>
            </w:r>
            <w:r>
              <w:rPr>
                <w:w w:val="95"/>
                <w:sz w:val="16"/>
              </w:rPr>
              <w:t>;</w:t>
            </w:r>
          </w:p>
          <w:p w14:paraId="7E900C63" w14:textId="77777777" w:rsidR="00C0112C" w:rsidRDefault="00CD3D10">
            <w:pPr>
              <w:pStyle w:val="TableParagraph"/>
              <w:numPr>
                <w:ilvl w:val="0"/>
                <w:numId w:val="80"/>
              </w:numPr>
              <w:tabs>
                <w:tab w:val="left" w:pos="225"/>
              </w:tabs>
              <w:spacing w:line="176" w:lineRule="exact"/>
              <w:rPr>
                <w:sz w:val="16"/>
              </w:rPr>
            </w:pPr>
            <w:r>
              <w:rPr>
                <w:w w:val="95"/>
                <w:sz w:val="16"/>
              </w:rPr>
              <w:t>la</w:t>
            </w:r>
            <w:r>
              <w:rPr>
                <w:spacing w:val="-11"/>
                <w:w w:val="95"/>
                <w:sz w:val="16"/>
              </w:rPr>
              <w:t xml:space="preserve"> </w:t>
            </w:r>
            <w:r>
              <w:rPr>
                <w:w w:val="95"/>
                <w:sz w:val="16"/>
              </w:rPr>
              <w:t>démarche</w:t>
            </w:r>
            <w:r>
              <w:rPr>
                <w:spacing w:val="-11"/>
                <w:w w:val="95"/>
                <w:sz w:val="16"/>
              </w:rPr>
              <w:t xml:space="preserve"> </w:t>
            </w:r>
            <w:r>
              <w:rPr>
                <w:w w:val="95"/>
                <w:sz w:val="16"/>
              </w:rPr>
              <w:t>de</w:t>
            </w:r>
            <w:r>
              <w:rPr>
                <w:spacing w:val="-11"/>
                <w:w w:val="95"/>
                <w:sz w:val="16"/>
              </w:rPr>
              <w:t xml:space="preserve"> </w:t>
            </w:r>
            <w:r>
              <w:rPr>
                <w:w w:val="95"/>
                <w:sz w:val="16"/>
              </w:rPr>
              <w:t>soins.</w:t>
            </w:r>
          </w:p>
          <w:p w14:paraId="7E900C64" w14:textId="77777777" w:rsidR="00C0112C" w:rsidRDefault="00CD3D10">
            <w:pPr>
              <w:pStyle w:val="TableParagraph"/>
              <w:spacing w:before="1" w:line="176" w:lineRule="exact"/>
              <w:ind w:right="1225"/>
              <w:rPr>
                <w:sz w:val="16"/>
              </w:rPr>
            </w:pPr>
            <w:r>
              <w:rPr>
                <w:w w:val="90"/>
                <w:sz w:val="16"/>
              </w:rPr>
              <w:t xml:space="preserve">Justifier l’intérêt du raisonnement clinique partagé par l’équipe pluriprofessionnelle </w:t>
            </w:r>
            <w:r>
              <w:rPr>
                <w:w w:val="95"/>
                <w:sz w:val="16"/>
              </w:rPr>
              <w:t>Décrire les différentes étapes du processus</w:t>
            </w:r>
          </w:p>
          <w:p w14:paraId="7E900C65" w14:textId="77777777" w:rsidR="00C0112C" w:rsidRDefault="00CD3D10">
            <w:pPr>
              <w:pStyle w:val="TableParagraph"/>
              <w:spacing w:line="184" w:lineRule="exact"/>
              <w:rPr>
                <w:sz w:val="16"/>
              </w:rPr>
            </w:pPr>
            <w:r>
              <w:rPr>
                <w:w w:val="95"/>
                <w:sz w:val="16"/>
              </w:rPr>
              <w:t>Présenter quelques outils d’évaluation de la qualité du soin, quelle que soit la technique mise en œuvre</w:t>
            </w:r>
          </w:p>
        </w:tc>
      </w:tr>
      <w:tr w:rsidR="00C0112C" w14:paraId="7E900C73" w14:textId="77777777">
        <w:trPr>
          <w:trHeight w:hRule="exact" w:val="2524"/>
        </w:trPr>
        <w:tc>
          <w:tcPr>
            <w:tcW w:w="3343" w:type="dxa"/>
            <w:tcBorders>
              <w:top w:val="single" w:sz="2" w:space="0" w:color="000000"/>
              <w:bottom w:val="single" w:sz="2" w:space="0" w:color="000000"/>
              <w:right w:val="single" w:sz="2" w:space="0" w:color="000000"/>
            </w:tcBorders>
          </w:tcPr>
          <w:p w14:paraId="7E900C67" w14:textId="77777777" w:rsidR="00C0112C" w:rsidRDefault="00CD3D10">
            <w:pPr>
              <w:pStyle w:val="TableParagraph"/>
              <w:spacing w:before="115" w:line="249" w:lineRule="auto"/>
              <w:ind w:right="1859"/>
              <w:rPr>
                <w:sz w:val="16"/>
              </w:rPr>
            </w:pPr>
            <w:r>
              <w:rPr>
                <w:sz w:val="16"/>
              </w:rPr>
              <w:t xml:space="preserve">Transmissions </w:t>
            </w:r>
            <w:r>
              <w:rPr>
                <w:w w:val="90"/>
                <w:sz w:val="16"/>
              </w:rPr>
              <w:t>Transmission ciblée Dossier patient</w:t>
            </w:r>
          </w:p>
        </w:tc>
        <w:tc>
          <w:tcPr>
            <w:tcW w:w="6561" w:type="dxa"/>
            <w:tcBorders>
              <w:top w:val="single" w:sz="2" w:space="0" w:color="000000"/>
              <w:left w:val="single" w:sz="2" w:space="0" w:color="000000"/>
              <w:bottom w:val="single" w:sz="2" w:space="0" w:color="000000"/>
            </w:tcBorders>
          </w:tcPr>
          <w:p w14:paraId="7E900C68" w14:textId="77777777" w:rsidR="00C0112C" w:rsidRDefault="00CD3D10">
            <w:pPr>
              <w:pStyle w:val="TableParagraph"/>
              <w:spacing w:before="115" w:line="191" w:lineRule="exact"/>
              <w:rPr>
                <w:sz w:val="16"/>
              </w:rPr>
            </w:pPr>
            <w:r>
              <w:rPr>
                <w:w w:val="95"/>
                <w:sz w:val="16"/>
              </w:rPr>
              <w:t>Selon le contexte professionnel :</w:t>
            </w:r>
          </w:p>
          <w:p w14:paraId="7E900C69" w14:textId="77777777" w:rsidR="00C0112C" w:rsidRDefault="00CD3D10">
            <w:pPr>
              <w:pStyle w:val="TableParagraph"/>
              <w:numPr>
                <w:ilvl w:val="0"/>
                <w:numId w:val="79"/>
              </w:numPr>
              <w:tabs>
                <w:tab w:val="left" w:pos="225"/>
              </w:tabs>
              <w:spacing w:before="17" w:line="164" w:lineRule="exact"/>
              <w:ind w:right="98" w:hanging="123"/>
              <w:rPr>
                <w:sz w:val="16"/>
              </w:rPr>
            </w:pPr>
            <w:r>
              <w:rPr>
                <w:w w:val="95"/>
                <w:sz w:val="16"/>
              </w:rPr>
              <w:t>énoncer</w:t>
            </w:r>
            <w:r>
              <w:rPr>
                <w:spacing w:val="-17"/>
                <w:w w:val="95"/>
                <w:sz w:val="16"/>
              </w:rPr>
              <w:t xml:space="preserve"> </w:t>
            </w:r>
            <w:r>
              <w:rPr>
                <w:w w:val="95"/>
                <w:sz w:val="16"/>
              </w:rPr>
              <w:t>les</w:t>
            </w:r>
            <w:r>
              <w:rPr>
                <w:spacing w:val="-17"/>
                <w:w w:val="95"/>
                <w:sz w:val="16"/>
              </w:rPr>
              <w:t xml:space="preserve"> </w:t>
            </w:r>
            <w:r>
              <w:rPr>
                <w:w w:val="95"/>
                <w:sz w:val="16"/>
              </w:rPr>
              <w:t>intérêts</w:t>
            </w:r>
            <w:r>
              <w:rPr>
                <w:spacing w:val="-17"/>
                <w:w w:val="95"/>
                <w:sz w:val="16"/>
              </w:rPr>
              <w:t xml:space="preserve"> </w:t>
            </w:r>
            <w:r>
              <w:rPr>
                <w:w w:val="95"/>
                <w:sz w:val="16"/>
              </w:rPr>
              <w:t>des</w:t>
            </w:r>
            <w:r>
              <w:rPr>
                <w:spacing w:val="-17"/>
                <w:w w:val="95"/>
                <w:sz w:val="16"/>
              </w:rPr>
              <w:t xml:space="preserve"> </w:t>
            </w:r>
            <w:r>
              <w:rPr>
                <w:w w:val="95"/>
                <w:sz w:val="16"/>
              </w:rPr>
              <w:t>transmissions</w:t>
            </w:r>
            <w:r>
              <w:rPr>
                <w:spacing w:val="-17"/>
                <w:w w:val="95"/>
                <w:sz w:val="16"/>
              </w:rPr>
              <w:t xml:space="preserve"> </w:t>
            </w:r>
            <w:r>
              <w:rPr>
                <w:w w:val="95"/>
                <w:sz w:val="16"/>
              </w:rPr>
              <w:t>et</w:t>
            </w:r>
            <w:r>
              <w:rPr>
                <w:spacing w:val="-17"/>
                <w:w w:val="95"/>
                <w:sz w:val="16"/>
              </w:rPr>
              <w:t xml:space="preserve"> </w:t>
            </w:r>
            <w:r>
              <w:rPr>
                <w:w w:val="95"/>
                <w:sz w:val="16"/>
              </w:rPr>
              <w:t>de</w:t>
            </w:r>
            <w:r>
              <w:rPr>
                <w:spacing w:val="-17"/>
                <w:w w:val="95"/>
                <w:sz w:val="16"/>
              </w:rPr>
              <w:t xml:space="preserve"> </w:t>
            </w:r>
            <w:r>
              <w:rPr>
                <w:w w:val="95"/>
                <w:sz w:val="16"/>
              </w:rPr>
              <w:t>la</w:t>
            </w:r>
            <w:r>
              <w:rPr>
                <w:spacing w:val="-17"/>
                <w:w w:val="95"/>
                <w:sz w:val="16"/>
              </w:rPr>
              <w:t xml:space="preserve"> </w:t>
            </w:r>
            <w:r>
              <w:rPr>
                <w:w w:val="95"/>
                <w:sz w:val="16"/>
              </w:rPr>
              <w:t>traçabilité</w:t>
            </w:r>
            <w:r>
              <w:rPr>
                <w:spacing w:val="-25"/>
                <w:w w:val="95"/>
                <w:sz w:val="16"/>
              </w:rPr>
              <w:t xml:space="preserve"> </w:t>
            </w:r>
            <w:r>
              <w:rPr>
                <w:w w:val="95"/>
                <w:sz w:val="16"/>
              </w:rPr>
              <w:t>:</w:t>
            </w:r>
            <w:r>
              <w:rPr>
                <w:spacing w:val="-17"/>
                <w:w w:val="95"/>
                <w:sz w:val="16"/>
              </w:rPr>
              <w:t xml:space="preserve"> </w:t>
            </w:r>
            <w:r>
              <w:rPr>
                <w:w w:val="95"/>
                <w:sz w:val="16"/>
              </w:rPr>
              <w:t>pour</w:t>
            </w:r>
            <w:r>
              <w:rPr>
                <w:spacing w:val="-17"/>
                <w:w w:val="95"/>
                <w:sz w:val="16"/>
              </w:rPr>
              <w:t xml:space="preserve"> </w:t>
            </w:r>
            <w:r>
              <w:rPr>
                <w:w w:val="95"/>
                <w:sz w:val="16"/>
              </w:rPr>
              <w:t>l’usager,</w:t>
            </w:r>
            <w:r>
              <w:rPr>
                <w:spacing w:val="-17"/>
                <w:w w:val="95"/>
                <w:sz w:val="16"/>
              </w:rPr>
              <w:t xml:space="preserve"> </w:t>
            </w:r>
            <w:r>
              <w:rPr>
                <w:w w:val="95"/>
                <w:sz w:val="16"/>
              </w:rPr>
              <w:t>pour</w:t>
            </w:r>
            <w:r>
              <w:rPr>
                <w:spacing w:val="-17"/>
                <w:w w:val="95"/>
                <w:sz w:val="16"/>
              </w:rPr>
              <w:t xml:space="preserve"> </w:t>
            </w:r>
            <w:r>
              <w:rPr>
                <w:w w:val="95"/>
                <w:sz w:val="16"/>
              </w:rPr>
              <w:t>la</w:t>
            </w:r>
            <w:r>
              <w:rPr>
                <w:spacing w:val="-17"/>
                <w:w w:val="95"/>
                <w:sz w:val="16"/>
              </w:rPr>
              <w:t xml:space="preserve"> </w:t>
            </w:r>
            <w:r>
              <w:rPr>
                <w:w w:val="95"/>
                <w:sz w:val="16"/>
              </w:rPr>
              <w:t>famille,</w:t>
            </w:r>
            <w:r>
              <w:rPr>
                <w:spacing w:val="-17"/>
                <w:w w:val="95"/>
                <w:sz w:val="16"/>
              </w:rPr>
              <w:t xml:space="preserve"> </w:t>
            </w:r>
            <w:r>
              <w:rPr>
                <w:w w:val="95"/>
                <w:sz w:val="16"/>
              </w:rPr>
              <w:t>pour</w:t>
            </w:r>
            <w:r>
              <w:rPr>
                <w:spacing w:val="-17"/>
                <w:w w:val="95"/>
                <w:sz w:val="16"/>
              </w:rPr>
              <w:t xml:space="preserve"> </w:t>
            </w:r>
            <w:r>
              <w:rPr>
                <w:w w:val="95"/>
                <w:sz w:val="16"/>
              </w:rPr>
              <w:t>le</w:t>
            </w:r>
            <w:r>
              <w:rPr>
                <w:spacing w:val="-17"/>
                <w:w w:val="95"/>
                <w:sz w:val="16"/>
              </w:rPr>
              <w:t xml:space="preserve"> </w:t>
            </w:r>
            <w:r>
              <w:rPr>
                <w:w w:val="95"/>
                <w:sz w:val="16"/>
              </w:rPr>
              <w:t>service</w:t>
            </w:r>
            <w:r>
              <w:rPr>
                <w:spacing w:val="-17"/>
                <w:w w:val="95"/>
                <w:sz w:val="16"/>
              </w:rPr>
              <w:t xml:space="preserve"> </w:t>
            </w:r>
            <w:r>
              <w:rPr>
                <w:w w:val="95"/>
                <w:sz w:val="16"/>
              </w:rPr>
              <w:t xml:space="preserve">et </w:t>
            </w:r>
            <w:r>
              <w:rPr>
                <w:w w:val="90"/>
                <w:sz w:val="16"/>
              </w:rPr>
              <w:t>la structure</w:t>
            </w:r>
            <w:r>
              <w:rPr>
                <w:spacing w:val="-17"/>
                <w:w w:val="90"/>
                <w:sz w:val="16"/>
              </w:rPr>
              <w:t xml:space="preserve"> </w:t>
            </w:r>
            <w:r>
              <w:rPr>
                <w:w w:val="90"/>
                <w:sz w:val="16"/>
              </w:rPr>
              <w:t>;</w:t>
            </w:r>
          </w:p>
          <w:p w14:paraId="7E900C6A" w14:textId="77777777" w:rsidR="00C0112C" w:rsidRDefault="00CD3D10">
            <w:pPr>
              <w:pStyle w:val="TableParagraph"/>
              <w:numPr>
                <w:ilvl w:val="0"/>
                <w:numId w:val="79"/>
              </w:numPr>
              <w:tabs>
                <w:tab w:val="left" w:pos="225"/>
              </w:tabs>
              <w:spacing w:before="2" w:line="176" w:lineRule="exact"/>
              <w:ind w:left="99" w:right="1590" w:firstLine="0"/>
              <w:rPr>
                <w:sz w:val="16"/>
              </w:rPr>
            </w:pPr>
            <w:r>
              <w:rPr>
                <w:w w:val="95"/>
                <w:sz w:val="16"/>
              </w:rPr>
              <w:t>préciser</w:t>
            </w:r>
            <w:r>
              <w:rPr>
                <w:spacing w:val="-21"/>
                <w:w w:val="95"/>
                <w:sz w:val="16"/>
              </w:rPr>
              <w:t xml:space="preserve"> </w:t>
            </w:r>
            <w:r>
              <w:rPr>
                <w:w w:val="95"/>
                <w:sz w:val="16"/>
              </w:rPr>
              <w:t>les</w:t>
            </w:r>
            <w:r>
              <w:rPr>
                <w:spacing w:val="-21"/>
                <w:w w:val="95"/>
                <w:sz w:val="16"/>
              </w:rPr>
              <w:t xml:space="preserve"> </w:t>
            </w:r>
            <w:r>
              <w:rPr>
                <w:w w:val="95"/>
                <w:sz w:val="16"/>
              </w:rPr>
              <w:t>différentes</w:t>
            </w:r>
            <w:r>
              <w:rPr>
                <w:spacing w:val="-21"/>
                <w:w w:val="95"/>
                <w:sz w:val="16"/>
              </w:rPr>
              <w:t xml:space="preserve"> </w:t>
            </w:r>
            <w:r>
              <w:rPr>
                <w:w w:val="95"/>
                <w:sz w:val="16"/>
              </w:rPr>
              <w:t>modalités</w:t>
            </w:r>
            <w:r>
              <w:rPr>
                <w:spacing w:val="-21"/>
                <w:w w:val="95"/>
                <w:sz w:val="16"/>
              </w:rPr>
              <w:t xml:space="preserve"> </w:t>
            </w:r>
            <w:r>
              <w:rPr>
                <w:w w:val="95"/>
                <w:sz w:val="16"/>
              </w:rPr>
              <w:t>de</w:t>
            </w:r>
            <w:r>
              <w:rPr>
                <w:spacing w:val="-21"/>
                <w:w w:val="95"/>
                <w:sz w:val="16"/>
              </w:rPr>
              <w:t xml:space="preserve"> </w:t>
            </w:r>
            <w:r>
              <w:rPr>
                <w:w w:val="95"/>
                <w:sz w:val="16"/>
              </w:rPr>
              <w:t>transm</w:t>
            </w:r>
            <w:r>
              <w:rPr>
                <w:w w:val="95"/>
                <w:sz w:val="16"/>
              </w:rPr>
              <w:t>ission,</w:t>
            </w:r>
            <w:r>
              <w:rPr>
                <w:spacing w:val="-21"/>
                <w:w w:val="95"/>
                <w:sz w:val="16"/>
              </w:rPr>
              <w:t xml:space="preserve"> </w:t>
            </w:r>
            <w:r>
              <w:rPr>
                <w:w w:val="95"/>
                <w:sz w:val="16"/>
              </w:rPr>
              <w:t>justifier</w:t>
            </w:r>
            <w:r>
              <w:rPr>
                <w:spacing w:val="-21"/>
                <w:w w:val="95"/>
                <w:sz w:val="16"/>
              </w:rPr>
              <w:t xml:space="preserve"> </w:t>
            </w:r>
            <w:r>
              <w:rPr>
                <w:w w:val="95"/>
                <w:sz w:val="16"/>
              </w:rPr>
              <w:t>l’intérêt</w:t>
            </w:r>
            <w:r>
              <w:rPr>
                <w:spacing w:val="-21"/>
                <w:w w:val="95"/>
                <w:sz w:val="16"/>
              </w:rPr>
              <w:t xml:space="preserve"> </w:t>
            </w:r>
            <w:r>
              <w:rPr>
                <w:w w:val="95"/>
                <w:sz w:val="16"/>
              </w:rPr>
              <w:t>de</w:t>
            </w:r>
            <w:r>
              <w:rPr>
                <w:spacing w:val="-21"/>
                <w:w w:val="95"/>
                <w:sz w:val="16"/>
              </w:rPr>
              <w:t xml:space="preserve"> </w:t>
            </w:r>
            <w:r>
              <w:rPr>
                <w:w w:val="95"/>
                <w:sz w:val="16"/>
              </w:rPr>
              <w:t>chacune. Définir</w:t>
            </w:r>
            <w:r>
              <w:rPr>
                <w:spacing w:val="-13"/>
                <w:w w:val="95"/>
                <w:sz w:val="16"/>
              </w:rPr>
              <w:t xml:space="preserve"> </w:t>
            </w:r>
            <w:r>
              <w:rPr>
                <w:w w:val="95"/>
                <w:sz w:val="16"/>
              </w:rPr>
              <w:t>la</w:t>
            </w:r>
            <w:r>
              <w:rPr>
                <w:spacing w:val="-12"/>
                <w:w w:val="95"/>
                <w:sz w:val="16"/>
              </w:rPr>
              <w:t xml:space="preserve"> </w:t>
            </w:r>
            <w:r>
              <w:rPr>
                <w:w w:val="95"/>
                <w:sz w:val="16"/>
              </w:rPr>
              <w:t>notion</w:t>
            </w:r>
            <w:r>
              <w:rPr>
                <w:spacing w:val="-13"/>
                <w:w w:val="95"/>
                <w:sz w:val="16"/>
              </w:rPr>
              <w:t xml:space="preserve"> </w:t>
            </w:r>
            <w:r>
              <w:rPr>
                <w:w w:val="95"/>
                <w:sz w:val="16"/>
              </w:rPr>
              <w:t>de</w:t>
            </w:r>
            <w:r>
              <w:rPr>
                <w:spacing w:val="-13"/>
                <w:w w:val="95"/>
                <w:sz w:val="16"/>
              </w:rPr>
              <w:t xml:space="preserve"> </w:t>
            </w:r>
            <w:r>
              <w:rPr>
                <w:w w:val="95"/>
                <w:sz w:val="16"/>
              </w:rPr>
              <w:t>cible,</w:t>
            </w:r>
            <w:r>
              <w:rPr>
                <w:spacing w:val="-13"/>
                <w:w w:val="95"/>
                <w:sz w:val="16"/>
              </w:rPr>
              <w:t xml:space="preserve"> </w:t>
            </w:r>
            <w:r>
              <w:rPr>
                <w:w w:val="95"/>
                <w:sz w:val="16"/>
              </w:rPr>
              <w:t>de</w:t>
            </w:r>
            <w:r>
              <w:rPr>
                <w:spacing w:val="-13"/>
                <w:w w:val="95"/>
                <w:sz w:val="16"/>
              </w:rPr>
              <w:t xml:space="preserve"> </w:t>
            </w:r>
            <w:r>
              <w:rPr>
                <w:w w:val="95"/>
                <w:sz w:val="16"/>
              </w:rPr>
              <w:t>macrocible,</w:t>
            </w:r>
            <w:r>
              <w:rPr>
                <w:spacing w:val="-13"/>
                <w:w w:val="95"/>
                <w:sz w:val="16"/>
              </w:rPr>
              <w:t xml:space="preserve"> </w:t>
            </w:r>
            <w:r>
              <w:rPr>
                <w:w w:val="95"/>
                <w:sz w:val="16"/>
              </w:rPr>
              <w:t>de</w:t>
            </w:r>
            <w:r>
              <w:rPr>
                <w:spacing w:val="-13"/>
                <w:w w:val="95"/>
                <w:sz w:val="16"/>
              </w:rPr>
              <w:t xml:space="preserve"> </w:t>
            </w:r>
            <w:r>
              <w:rPr>
                <w:w w:val="95"/>
                <w:sz w:val="16"/>
              </w:rPr>
              <w:t>transmission</w:t>
            </w:r>
            <w:r>
              <w:rPr>
                <w:spacing w:val="-13"/>
                <w:w w:val="95"/>
                <w:sz w:val="16"/>
              </w:rPr>
              <w:t xml:space="preserve"> </w:t>
            </w:r>
            <w:r>
              <w:rPr>
                <w:w w:val="95"/>
                <w:sz w:val="16"/>
              </w:rPr>
              <w:t>ciblée</w:t>
            </w:r>
          </w:p>
          <w:p w14:paraId="7E900C6B" w14:textId="77777777" w:rsidR="00C0112C" w:rsidRDefault="00CD3D10">
            <w:pPr>
              <w:pStyle w:val="TableParagraph"/>
              <w:spacing w:line="184" w:lineRule="exact"/>
              <w:rPr>
                <w:sz w:val="16"/>
              </w:rPr>
            </w:pPr>
            <w:r>
              <w:rPr>
                <w:w w:val="95"/>
                <w:sz w:val="16"/>
              </w:rPr>
              <w:t>Présenter les objectifs des transmissions ciblées en lien avec le raisonnement clinique partagé</w:t>
            </w:r>
          </w:p>
          <w:p w14:paraId="7E900C6C" w14:textId="77777777" w:rsidR="00C0112C" w:rsidRDefault="00CD3D10">
            <w:pPr>
              <w:pStyle w:val="TableParagraph"/>
              <w:spacing w:before="8" w:line="191" w:lineRule="exact"/>
              <w:rPr>
                <w:sz w:val="16"/>
              </w:rPr>
            </w:pPr>
            <w:r>
              <w:rPr>
                <w:w w:val="95"/>
                <w:sz w:val="16"/>
              </w:rPr>
              <w:t>A partir d’une situation donnée :</w:t>
            </w:r>
          </w:p>
          <w:p w14:paraId="7E900C6D" w14:textId="77777777" w:rsidR="00C0112C" w:rsidRDefault="00CD3D10">
            <w:pPr>
              <w:pStyle w:val="TableParagraph"/>
              <w:numPr>
                <w:ilvl w:val="0"/>
                <w:numId w:val="79"/>
              </w:numPr>
              <w:tabs>
                <w:tab w:val="left" w:pos="225"/>
              </w:tabs>
              <w:spacing w:line="181" w:lineRule="exact"/>
              <w:ind w:left="224"/>
              <w:rPr>
                <w:sz w:val="16"/>
              </w:rPr>
            </w:pPr>
            <w:r>
              <w:rPr>
                <w:w w:val="95"/>
                <w:sz w:val="16"/>
              </w:rPr>
              <w:t>identifier</w:t>
            </w:r>
            <w:r>
              <w:rPr>
                <w:spacing w:val="-17"/>
                <w:w w:val="95"/>
                <w:sz w:val="16"/>
              </w:rPr>
              <w:t xml:space="preserve"> </w:t>
            </w:r>
            <w:r>
              <w:rPr>
                <w:w w:val="95"/>
                <w:sz w:val="16"/>
              </w:rPr>
              <w:t>les</w:t>
            </w:r>
            <w:r>
              <w:rPr>
                <w:spacing w:val="-18"/>
                <w:w w:val="95"/>
                <w:sz w:val="16"/>
              </w:rPr>
              <w:t xml:space="preserve"> </w:t>
            </w:r>
            <w:r>
              <w:rPr>
                <w:w w:val="95"/>
                <w:sz w:val="16"/>
              </w:rPr>
              <w:t>problèmes</w:t>
            </w:r>
            <w:r>
              <w:rPr>
                <w:spacing w:val="-17"/>
                <w:w w:val="95"/>
                <w:sz w:val="16"/>
              </w:rPr>
              <w:t xml:space="preserve"> </w:t>
            </w:r>
            <w:r>
              <w:rPr>
                <w:w w:val="95"/>
                <w:sz w:val="16"/>
              </w:rPr>
              <w:t>réels</w:t>
            </w:r>
            <w:r>
              <w:rPr>
                <w:spacing w:val="-17"/>
                <w:w w:val="95"/>
                <w:sz w:val="16"/>
              </w:rPr>
              <w:t xml:space="preserve"> </w:t>
            </w:r>
            <w:r>
              <w:rPr>
                <w:w w:val="95"/>
                <w:sz w:val="16"/>
              </w:rPr>
              <w:t>rencontrés</w:t>
            </w:r>
            <w:r>
              <w:rPr>
                <w:spacing w:val="-17"/>
                <w:w w:val="95"/>
                <w:sz w:val="16"/>
              </w:rPr>
              <w:t xml:space="preserve"> </w:t>
            </w:r>
            <w:r>
              <w:rPr>
                <w:w w:val="95"/>
                <w:sz w:val="16"/>
              </w:rPr>
              <w:t>par</w:t>
            </w:r>
            <w:r>
              <w:rPr>
                <w:spacing w:val="-17"/>
                <w:w w:val="95"/>
                <w:sz w:val="16"/>
              </w:rPr>
              <w:t xml:space="preserve"> </w:t>
            </w:r>
            <w:r>
              <w:rPr>
                <w:w w:val="95"/>
                <w:sz w:val="16"/>
              </w:rPr>
              <w:t>la</w:t>
            </w:r>
            <w:r>
              <w:rPr>
                <w:spacing w:val="-18"/>
                <w:w w:val="95"/>
                <w:sz w:val="16"/>
              </w:rPr>
              <w:t xml:space="preserve"> </w:t>
            </w:r>
            <w:r>
              <w:rPr>
                <w:w w:val="95"/>
                <w:sz w:val="16"/>
              </w:rPr>
              <w:t>personne</w:t>
            </w:r>
            <w:r>
              <w:rPr>
                <w:spacing w:val="-26"/>
                <w:w w:val="95"/>
                <w:sz w:val="16"/>
              </w:rPr>
              <w:t xml:space="preserve"> </w:t>
            </w:r>
            <w:r>
              <w:rPr>
                <w:w w:val="95"/>
                <w:sz w:val="16"/>
              </w:rPr>
              <w:t>;</w:t>
            </w:r>
          </w:p>
          <w:p w14:paraId="7E900C6E" w14:textId="77777777" w:rsidR="00C0112C" w:rsidRDefault="00CD3D10">
            <w:pPr>
              <w:pStyle w:val="TableParagraph"/>
              <w:numPr>
                <w:ilvl w:val="0"/>
                <w:numId w:val="79"/>
              </w:numPr>
              <w:tabs>
                <w:tab w:val="left" w:pos="225"/>
              </w:tabs>
              <w:spacing w:line="176" w:lineRule="exact"/>
              <w:ind w:left="224"/>
              <w:rPr>
                <w:sz w:val="16"/>
              </w:rPr>
            </w:pPr>
            <w:r>
              <w:rPr>
                <w:w w:val="95"/>
                <w:sz w:val="16"/>
              </w:rPr>
              <w:t>en</w:t>
            </w:r>
            <w:r>
              <w:rPr>
                <w:spacing w:val="-11"/>
                <w:w w:val="95"/>
                <w:sz w:val="16"/>
              </w:rPr>
              <w:t xml:space="preserve"> </w:t>
            </w:r>
            <w:r>
              <w:rPr>
                <w:w w:val="95"/>
                <w:sz w:val="16"/>
              </w:rPr>
              <w:t>déduire</w:t>
            </w:r>
            <w:r>
              <w:rPr>
                <w:spacing w:val="-11"/>
                <w:w w:val="95"/>
                <w:sz w:val="16"/>
              </w:rPr>
              <w:t xml:space="preserve"> </w:t>
            </w:r>
            <w:r>
              <w:rPr>
                <w:w w:val="95"/>
                <w:sz w:val="16"/>
              </w:rPr>
              <w:t>la</w:t>
            </w:r>
            <w:r>
              <w:rPr>
                <w:spacing w:val="-10"/>
                <w:w w:val="95"/>
                <w:sz w:val="16"/>
              </w:rPr>
              <w:t xml:space="preserve"> </w:t>
            </w:r>
            <w:r>
              <w:rPr>
                <w:w w:val="95"/>
                <w:sz w:val="16"/>
              </w:rPr>
              <w:t>cible</w:t>
            </w:r>
            <w:r>
              <w:rPr>
                <w:spacing w:val="-23"/>
                <w:w w:val="95"/>
                <w:sz w:val="16"/>
              </w:rPr>
              <w:t xml:space="preserve"> </w:t>
            </w:r>
            <w:r>
              <w:rPr>
                <w:w w:val="95"/>
                <w:sz w:val="16"/>
              </w:rPr>
              <w:t>;</w:t>
            </w:r>
          </w:p>
          <w:p w14:paraId="7E900C6F" w14:textId="77777777" w:rsidR="00C0112C" w:rsidRDefault="00CD3D10">
            <w:pPr>
              <w:pStyle w:val="TableParagraph"/>
              <w:numPr>
                <w:ilvl w:val="0"/>
                <w:numId w:val="79"/>
              </w:numPr>
              <w:tabs>
                <w:tab w:val="left" w:pos="225"/>
              </w:tabs>
              <w:spacing w:line="176" w:lineRule="exact"/>
              <w:ind w:left="224"/>
              <w:rPr>
                <w:sz w:val="16"/>
              </w:rPr>
            </w:pPr>
            <w:r>
              <w:rPr>
                <w:w w:val="95"/>
                <w:sz w:val="16"/>
              </w:rPr>
              <w:t>recenser</w:t>
            </w:r>
            <w:r>
              <w:rPr>
                <w:spacing w:val="-19"/>
                <w:w w:val="95"/>
                <w:sz w:val="16"/>
              </w:rPr>
              <w:t xml:space="preserve"> </w:t>
            </w:r>
            <w:r>
              <w:rPr>
                <w:w w:val="95"/>
                <w:sz w:val="16"/>
              </w:rPr>
              <w:t>les</w:t>
            </w:r>
            <w:r>
              <w:rPr>
                <w:spacing w:val="-19"/>
                <w:w w:val="95"/>
                <w:sz w:val="16"/>
              </w:rPr>
              <w:t xml:space="preserve"> </w:t>
            </w:r>
            <w:r>
              <w:rPr>
                <w:w w:val="95"/>
                <w:sz w:val="16"/>
              </w:rPr>
              <w:t>données</w:t>
            </w:r>
            <w:r>
              <w:rPr>
                <w:spacing w:val="-27"/>
                <w:w w:val="95"/>
                <w:sz w:val="16"/>
              </w:rPr>
              <w:t xml:space="preserve"> </w:t>
            </w:r>
            <w:r>
              <w:rPr>
                <w:w w:val="95"/>
                <w:sz w:val="16"/>
              </w:rPr>
              <w:t>;</w:t>
            </w:r>
          </w:p>
          <w:p w14:paraId="7E900C70" w14:textId="77777777" w:rsidR="00C0112C" w:rsidRDefault="00CD3D10">
            <w:pPr>
              <w:pStyle w:val="TableParagraph"/>
              <w:numPr>
                <w:ilvl w:val="0"/>
                <w:numId w:val="79"/>
              </w:numPr>
              <w:tabs>
                <w:tab w:val="left" w:pos="225"/>
              </w:tabs>
              <w:spacing w:line="176" w:lineRule="exact"/>
              <w:ind w:left="224"/>
              <w:rPr>
                <w:sz w:val="16"/>
              </w:rPr>
            </w:pPr>
            <w:r>
              <w:rPr>
                <w:w w:val="95"/>
                <w:sz w:val="16"/>
              </w:rPr>
              <w:t>proposer</w:t>
            </w:r>
            <w:r>
              <w:rPr>
                <w:spacing w:val="-17"/>
                <w:w w:val="95"/>
                <w:sz w:val="16"/>
              </w:rPr>
              <w:t xml:space="preserve"> </w:t>
            </w:r>
            <w:r>
              <w:rPr>
                <w:w w:val="95"/>
                <w:sz w:val="16"/>
              </w:rPr>
              <w:t>des</w:t>
            </w:r>
            <w:r>
              <w:rPr>
                <w:spacing w:val="-18"/>
                <w:w w:val="95"/>
                <w:sz w:val="16"/>
              </w:rPr>
              <w:t xml:space="preserve"> </w:t>
            </w:r>
            <w:r>
              <w:rPr>
                <w:w w:val="95"/>
                <w:sz w:val="16"/>
              </w:rPr>
              <w:t>actions</w:t>
            </w:r>
            <w:r>
              <w:rPr>
                <w:spacing w:val="-26"/>
                <w:w w:val="95"/>
                <w:sz w:val="16"/>
              </w:rPr>
              <w:t xml:space="preserve"> </w:t>
            </w:r>
            <w:r>
              <w:rPr>
                <w:w w:val="95"/>
                <w:sz w:val="16"/>
              </w:rPr>
              <w:t>;</w:t>
            </w:r>
          </w:p>
          <w:p w14:paraId="7E900C71" w14:textId="77777777" w:rsidR="00C0112C" w:rsidRDefault="00CD3D10">
            <w:pPr>
              <w:pStyle w:val="TableParagraph"/>
              <w:numPr>
                <w:ilvl w:val="0"/>
                <w:numId w:val="79"/>
              </w:numPr>
              <w:tabs>
                <w:tab w:val="left" w:pos="225"/>
              </w:tabs>
              <w:spacing w:line="176" w:lineRule="exact"/>
              <w:ind w:left="224"/>
              <w:rPr>
                <w:sz w:val="16"/>
              </w:rPr>
            </w:pPr>
            <w:r>
              <w:rPr>
                <w:w w:val="90"/>
                <w:sz w:val="16"/>
              </w:rPr>
              <w:t>évaluer les</w:t>
            </w:r>
            <w:r>
              <w:rPr>
                <w:spacing w:val="19"/>
                <w:w w:val="90"/>
                <w:sz w:val="16"/>
              </w:rPr>
              <w:t xml:space="preserve"> </w:t>
            </w:r>
            <w:r>
              <w:rPr>
                <w:w w:val="90"/>
                <w:sz w:val="16"/>
              </w:rPr>
              <w:t>résultats.</w:t>
            </w:r>
          </w:p>
          <w:p w14:paraId="7E900C72" w14:textId="77777777" w:rsidR="00C0112C" w:rsidRDefault="00CD3D10">
            <w:pPr>
              <w:pStyle w:val="TableParagraph"/>
              <w:spacing w:line="186" w:lineRule="exact"/>
              <w:rPr>
                <w:sz w:val="16"/>
              </w:rPr>
            </w:pPr>
            <w:r>
              <w:rPr>
                <w:w w:val="95"/>
                <w:sz w:val="16"/>
              </w:rPr>
              <w:t>Enoncer la composition et l’intérêt du dossier patient</w:t>
            </w:r>
          </w:p>
        </w:tc>
      </w:tr>
      <w:tr w:rsidR="00C0112C" w14:paraId="7E900C83" w14:textId="77777777">
        <w:trPr>
          <w:trHeight w:hRule="exact" w:val="1266"/>
        </w:trPr>
        <w:tc>
          <w:tcPr>
            <w:tcW w:w="3343" w:type="dxa"/>
            <w:tcBorders>
              <w:top w:val="single" w:sz="2" w:space="0" w:color="000000"/>
              <w:bottom w:val="single" w:sz="2" w:space="0" w:color="000000"/>
              <w:right w:val="single" w:sz="2" w:space="0" w:color="000000"/>
            </w:tcBorders>
          </w:tcPr>
          <w:p w14:paraId="7E900C74" w14:textId="77777777" w:rsidR="00C0112C" w:rsidRDefault="00CD3D10">
            <w:pPr>
              <w:pStyle w:val="TableParagraph"/>
              <w:spacing w:before="114" w:line="191" w:lineRule="exact"/>
              <w:rPr>
                <w:sz w:val="16"/>
              </w:rPr>
            </w:pPr>
            <w:r>
              <w:rPr>
                <w:w w:val="95"/>
                <w:sz w:val="16"/>
              </w:rPr>
              <w:t>Soins d’hygiène corporelle de l’adulte :</w:t>
            </w:r>
          </w:p>
          <w:p w14:paraId="7E900C75" w14:textId="77777777" w:rsidR="00C0112C" w:rsidRDefault="00CD3D10">
            <w:pPr>
              <w:pStyle w:val="TableParagraph"/>
              <w:numPr>
                <w:ilvl w:val="0"/>
                <w:numId w:val="78"/>
              </w:numPr>
              <w:tabs>
                <w:tab w:val="left" w:pos="225"/>
              </w:tabs>
              <w:spacing w:line="181" w:lineRule="exact"/>
              <w:rPr>
                <w:sz w:val="16"/>
              </w:rPr>
            </w:pPr>
            <w:r>
              <w:rPr>
                <w:w w:val="90"/>
                <w:sz w:val="16"/>
              </w:rPr>
              <w:t>toilette</w:t>
            </w:r>
            <w:r>
              <w:rPr>
                <w:spacing w:val="-14"/>
                <w:w w:val="90"/>
                <w:sz w:val="16"/>
              </w:rPr>
              <w:t xml:space="preserve"> </w:t>
            </w:r>
            <w:r>
              <w:rPr>
                <w:w w:val="90"/>
                <w:sz w:val="16"/>
              </w:rPr>
              <w:t>partielle</w:t>
            </w:r>
            <w:r>
              <w:rPr>
                <w:spacing w:val="-23"/>
                <w:w w:val="90"/>
                <w:sz w:val="16"/>
              </w:rPr>
              <w:t xml:space="preserve"> </w:t>
            </w:r>
            <w:r>
              <w:rPr>
                <w:w w:val="90"/>
                <w:sz w:val="16"/>
              </w:rPr>
              <w:t>;</w:t>
            </w:r>
          </w:p>
          <w:p w14:paraId="7E900C76" w14:textId="77777777" w:rsidR="00C0112C" w:rsidRDefault="00CD3D10">
            <w:pPr>
              <w:pStyle w:val="TableParagraph"/>
              <w:numPr>
                <w:ilvl w:val="0"/>
                <w:numId w:val="78"/>
              </w:numPr>
              <w:tabs>
                <w:tab w:val="left" w:pos="225"/>
              </w:tabs>
              <w:spacing w:line="176" w:lineRule="exact"/>
              <w:rPr>
                <w:sz w:val="16"/>
              </w:rPr>
            </w:pPr>
            <w:r>
              <w:rPr>
                <w:w w:val="90"/>
                <w:sz w:val="16"/>
              </w:rPr>
              <w:t>toilette</w:t>
            </w:r>
            <w:r>
              <w:rPr>
                <w:spacing w:val="-12"/>
                <w:w w:val="90"/>
                <w:sz w:val="16"/>
              </w:rPr>
              <w:t xml:space="preserve"> </w:t>
            </w:r>
            <w:r>
              <w:rPr>
                <w:w w:val="90"/>
                <w:sz w:val="16"/>
              </w:rPr>
              <w:t>complète</w:t>
            </w:r>
            <w:r>
              <w:rPr>
                <w:spacing w:val="-23"/>
                <w:w w:val="90"/>
                <w:sz w:val="16"/>
              </w:rPr>
              <w:t xml:space="preserve"> </w:t>
            </w:r>
            <w:r>
              <w:rPr>
                <w:w w:val="90"/>
                <w:sz w:val="16"/>
              </w:rPr>
              <w:t>;</w:t>
            </w:r>
          </w:p>
          <w:p w14:paraId="7E900C77" w14:textId="77777777" w:rsidR="00C0112C" w:rsidRDefault="00CD3D10">
            <w:pPr>
              <w:pStyle w:val="TableParagraph"/>
              <w:numPr>
                <w:ilvl w:val="0"/>
                <w:numId w:val="78"/>
              </w:numPr>
              <w:tabs>
                <w:tab w:val="left" w:pos="225"/>
              </w:tabs>
              <w:spacing w:line="176" w:lineRule="exact"/>
              <w:rPr>
                <w:sz w:val="16"/>
              </w:rPr>
            </w:pPr>
            <w:r>
              <w:rPr>
                <w:w w:val="90"/>
                <w:sz w:val="16"/>
              </w:rPr>
              <w:t>douche, bain</w:t>
            </w:r>
            <w:r>
              <w:rPr>
                <w:spacing w:val="-4"/>
                <w:w w:val="90"/>
                <w:sz w:val="16"/>
              </w:rPr>
              <w:t xml:space="preserve"> </w:t>
            </w:r>
            <w:r>
              <w:rPr>
                <w:w w:val="90"/>
                <w:sz w:val="16"/>
              </w:rPr>
              <w:t>;</w:t>
            </w:r>
          </w:p>
          <w:p w14:paraId="7E900C78" w14:textId="77777777" w:rsidR="00C0112C" w:rsidRDefault="00CD3D10">
            <w:pPr>
              <w:pStyle w:val="TableParagraph"/>
              <w:numPr>
                <w:ilvl w:val="0"/>
                <w:numId w:val="78"/>
              </w:numPr>
              <w:tabs>
                <w:tab w:val="left" w:pos="225"/>
              </w:tabs>
              <w:spacing w:line="176" w:lineRule="exact"/>
              <w:rPr>
                <w:sz w:val="16"/>
              </w:rPr>
            </w:pPr>
            <w:r>
              <w:rPr>
                <w:w w:val="90"/>
                <w:sz w:val="16"/>
              </w:rPr>
              <w:t>pédiluve</w:t>
            </w:r>
            <w:r>
              <w:rPr>
                <w:spacing w:val="-11"/>
                <w:w w:val="90"/>
                <w:sz w:val="16"/>
              </w:rPr>
              <w:t xml:space="preserve"> </w:t>
            </w:r>
            <w:r>
              <w:rPr>
                <w:w w:val="90"/>
                <w:sz w:val="16"/>
              </w:rPr>
              <w:t>;</w:t>
            </w:r>
          </w:p>
          <w:p w14:paraId="7E900C79" w14:textId="77777777" w:rsidR="00C0112C" w:rsidRDefault="00CD3D10">
            <w:pPr>
              <w:pStyle w:val="TableParagraph"/>
              <w:numPr>
                <w:ilvl w:val="0"/>
                <w:numId w:val="78"/>
              </w:numPr>
              <w:tabs>
                <w:tab w:val="left" w:pos="225"/>
              </w:tabs>
              <w:spacing w:line="186" w:lineRule="exact"/>
              <w:rPr>
                <w:sz w:val="16"/>
              </w:rPr>
            </w:pPr>
            <w:r>
              <w:rPr>
                <w:w w:val="90"/>
                <w:sz w:val="16"/>
              </w:rPr>
              <w:t>change de</w:t>
            </w:r>
            <w:r>
              <w:rPr>
                <w:spacing w:val="10"/>
                <w:w w:val="90"/>
                <w:sz w:val="16"/>
              </w:rPr>
              <w:t xml:space="preserve"> </w:t>
            </w:r>
            <w:r>
              <w:rPr>
                <w:w w:val="90"/>
                <w:sz w:val="16"/>
              </w:rPr>
              <w:t>protection.</w:t>
            </w:r>
          </w:p>
        </w:tc>
        <w:tc>
          <w:tcPr>
            <w:tcW w:w="6561" w:type="dxa"/>
            <w:vMerge w:val="restart"/>
            <w:tcBorders>
              <w:top w:val="single" w:sz="2" w:space="0" w:color="000000"/>
              <w:left w:val="single" w:sz="2" w:space="0" w:color="000000"/>
            </w:tcBorders>
          </w:tcPr>
          <w:p w14:paraId="7E900C7A" w14:textId="77777777" w:rsidR="00C0112C" w:rsidRDefault="00C0112C">
            <w:pPr>
              <w:pStyle w:val="TableParagraph"/>
              <w:spacing w:before="4"/>
              <w:ind w:left="0"/>
              <w:rPr>
                <w:sz w:val="28"/>
              </w:rPr>
            </w:pPr>
          </w:p>
          <w:p w14:paraId="7E900C7B" w14:textId="77777777" w:rsidR="00C0112C" w:rsidRDefault="00CD3D10">
            <w:pPr>
              <w:pStyle w:val="TableParagraph"/>
              <w:spacing w:before="1" w:line="164" w:lineRule="exact"/>
              <w:ind w:left="263" w:right="86" w:hanging="165"/>
              <w:rPr>
                <w:sz w:val="16"/>
              </w:rPr>
            </w:pPr>
            <w:r>
              <w:rPr>
                <w:w w:val="95"/>
                <w:sz w:val="16"/>
              </w:rPr>
              <w:t>Pour</w:t>
            </w:r>
            <w:r>
              <w:rPr>
                <w:spacing w:val="-19"/>
                <w:w w:val="95"/>
                <w:sz w:val="16"/>
              </w:rPr>
              <w:t xml:space="preserve"> </w:t>
            </w:r>
            <w:r>
              <w:rPr>
                <w:w w:val="95"/>
                <w:sz w:val="16"/>
              </w:rPr>
              <w:t>chaque</w:t>
            </w:r>
            <w:r>
              <w:rPr>
                <w:spacing w:val="-19"/>
                <w:w w:val="95"/>
                <w:sz w:val="16"/>
              </w:rPr>
              <w:t xml:space="preserve"> </w:t>
            </w:r>
            <w:r>
              <w:rPr>
                <w:w w:val="95"/>
                <w:sz w:val="16"/>
              </w:rPr>
              <w:t>soin</w:t>
            </w:r>
            <w:r>
              <w:rPr>
                <w:spacing w:val="-19"/>
                <w:w w:val="95"/>
                <w:sz w:val="16"/>
              </w:rPr>
              <w:t xml:space="preserve"> </w:t>
            </w:r>
            <w:r>
              <w:rPr>
                <w:w w:val="95"/>
                <w:sz w:val="16"/>
              </w:rPr>
              <w:t>à</w:t>
            </w:r>
            <w:r>
              <w:rPr>
                <w:spacing w:val="-19"/>
                <w:w w:val="95"/>
                <w:sz w:val="16"/>
              </w:rPr>
              <w:t xml:space="preserve"> </w:t>
            </w:r>
            <w:r>
              <w:rPr>
                <w:w w:val="95"/>
                <w:sz w:val="16"/>
              </w:rPr>
              <w:t>réaliser</w:t>
            </w:r>
            <w:r>
              <w:rPr>
                <w:spacing w:val="-19"/>
                <w:w w:val="95"/>
                <w:sz w:val="16"/>
              </w:rPr>
              <w:t xml:space="preserve"> </w:t>
            </w:r>
            <w:r>
              <w:rPr>
                <w:w w:val="95"/>
                <w:sz w:val="16"/>
              </w:rPr>
              <w:t>et</w:t>
            </w:r>
            <w:r>
              <w:rPr>
                <w:spacing w:val="-19"/>
                <w:w w:val="95"/>
                <w:sz w:val="16"/>
              </w:rPr>
              <w:t xml:space="preserve"> </w:t>
            </w:r>
            <w:r>
              <w:rPr>
                <w:w w:val="95"/>
                <w:sz w:val="16"/>
              </w:rPr>
              <w:t>en</w:t>
            </w:r>
            <w:r>
              <w:rPr>
                <w:spacing w:val="-19"/>
                <w:w w:val="95"/>
                <w:sz w:val="16"/>
              </w:rPr>
              <w:t xml:space="preserve"> </w:t>
            </w:r>
            <w:r>
              <w:rPr>
                <w:w w:val="95"/>
                <w:sz w:val="16"/>
              </w:rPr>
              <w:t>fonction</w:t>
            </w:r>
            <w:r>
              <w:rPr>
                <w:spacing w:val="-19"/>
                <w:w w:val="95"/>
                <w:sz w:val="16"/>
              </w:rPr>
              <w:t xml:space="preserve"> </w:t>
            </w:r>
            <w:r>
              <w:rPr>
                <w:w w:val="95"/>
                <w:sz w:val="16"/>
              </w:rPr>
              <w:t>du</w:t>
            </w:r>
            <w:r>
              <w:rPr>
                <w:spacing w:val="-19"/>
                <w:w w:val="95"/>
                <w:sz w:val="16"/>
              </w:rPr>
              <w:t xml:space="preserve"> </w:t>
            </w:r>
            <w:r>
              <w:rPr>
                <w:w w:val="95"/>
                <w:sz w:val="16"/>
              </w:rPr>
              <w:t>contexte</w:t>
            </w:r>
            <w:r>
              <w:rPr>
                <w:spacing w:val="-19"/>
                <w:w w:val="95"/>
                <w:sz w:val="16"/>
              </w:rPr>
              <w:t xml:space="preserve"> </w:t>
            </w:r>
            <w:r>
              <w:rPr>
                <w:w w:val="95"/>
                <w:sz w:val="16"/>
              </w:rPr>
              <w:t>professionnel,</w:t>
            </w:r>
            <w:r>
              <w:rPr>
                <w:spacing w:val="-19"/>
                <w:w w:val="95"/>
                <w:sz w:val="16"/>
              </w:rPr>
              <w:t xml:space="preserve"> </w:t>
            </w:r>
            <w:r>
              <w:rPr>
                <w:w w:val="95"/>
                <w:sz w:val="16"/>
              </w:rPr>
              <w:t>du</w:t>
            </w:r>
            <w:r>
              <w:rPr>
                <w:spacing w:val="-19"/>
                <w:w w:val="95"/>
                <w:sz w:val="16"/>
              </w:rPr>
              <w:t xml:space="preserve"> </w:t>
            </w:r>
            <w:r>
              <w:rPr>
                <w:w w:val="95"/>
                <w:sz w:val="16"/>
              </w:rPr>
              <w:t>projet</w:t>
            </w:r>
            <w:r>
              <w:rPr>
                <w:spacing w:val="-19"/>
                <w:w w:val="95"/>
                <w:sz w:val="16"/>
              </w:rPr>
              <w:t xml:space="preserve"> </w:t>
            </w:r>
            <w:r>
              <w:rPr>
                <w:w w:val="95"/>
                <w:sz w:val="16"/>
              </w:rPr>
              <w:t>individualisé</w:t>
            </w:r>
            <w:r>
              <w:rPr>
                <w:spacing w:val="-19"/>
                <w:w w:val="95"/>
                <w:sz w:val="16"/>
              </w:rPr>
              <w:t xml:space="preserve"> </w:t>
            </w:r>
            <w:r>
              <w:rPr>
                <w:w w:val="95"/>
                <w:sz w:val="16"/>
              </w:rPr>
              <w:t>de</w:t>
            </w:r>
            <w:r>
              <w:rPr>
                <w:spacing w:val="-19"/>
                <w:w w:val="95"/>
                <w:sz w:val="16"/>
              </w:rPr>
              <w:t xml:space="preserve"> </w:t>
            </w:r>
            <w:r>
              <w:rPr>
                <w:w w:val="95"/>
                <w:sz w:val="16"/>
              </w:rPr>
              <w:t>la</w:t>
            </w:r>
            <w:r>
              <w:rPr>
                <w:spacing w:val="-19"/>
                <w:w w:val="95"/>
                <w:sz w:val="16"/>
              </w:rPr>
              <w:t xml:space="preserve"> </w:t>
            </w:r>
            <w:r>
              <w:rPr>
                <w:w w:val="95"/>
                <w:sz w:val="16"/>
              </w:rPr>
              <w:t>personne, de</w:t>
            </w:r>
            <w:r>
              <w:rPr>
                <w:spacing w:val="-7"/>
                <w:w w:val="95"/>
                <w:sz w:val="16"/>
              </w:rPr>
              <w:t xml:space="preserve"> </w:t>
            </w:r>
            <w:r>
              <w:rPr>
                <w:w w:val="95"/>
                <w:sz w:val="16"/>
              </w:rPr>
              <w:t>la</w:t>
            </w:r>
            <w:r>
              <w:rPr>
                <w:spacing w:val="-6"/>
                <w:w w:val="95"/>
                <w:sz w:val="16"/>
              </w:rPr>
              <w:t xml:space="preserve"> </w:t>
            </w:r>
            <w:r>
              <w:rPr>
                <w:w w:val="95"/>
                <w:sz w:val="16"/>
              </w:rPr>
              <w:t>démarche</w:t>
            </w:r>
            <w:r>
              <w:rPr>
                <w:spacing w:val="-7"/>
                <w:w w:val="95"/>
                <w:sz w:val="16"/>
              </w:rPr>
              <w:t xml:space="preserve"> </w:t>
            </w:r>
            <w:r>
              <w:rPr>
                <w:w w:val="95"/>
                <w:sz w:val="16"/>
              </w:rPr>
              <w:t>de</w:t>
            </w:r>
            <w:r>
              <w:rPr>
                <w:spacing w:val="-7"/>
                <w:w w:val="95"/>
                <w:sz w:val="16"/>
              </w:rPr>
              <w:t xml:space="preserve"> </w:t>
            </w:r>
            <w:r>
              <w:rPr>
                <w:w w:val="95"/>
                <w:sz w:val="16"/>
              </w:rPr>
              <w:t>soins</w:t>
            </w:r>
            <w:r>
              <w:rPr>
                <w:spacing w:val="-7"/>
                <w:w w:val="95"/>
                <w:sz w:val="16"/>
              </w:rPr>
              <w:t xml:space="preserve"> </w:t>
            </w:r>
            <w:r>
              <w:rPr>
                <w:w w:val="95"/>
                <w:sz w:val="16"/>
              </w:rPr>
              <w:t>:</w:t>
            </w:r>
          </w:p>
          <w:p w14:paraId="7E900C7C" w14:textId="77777777" w:rsidR="00C0112C" w:rsidRDefault="00CD3D10">
            <w:pPr>
              <w:pStyle w:val="TableParagraph"/>
              <w:numPr>
                <w:ilvl w:val="0"/>
                <w:numId w:val="77"/>
              </w:numPr>
              <w:tabs>
                <w:tab w:val="left" w:pos="225"/>
              </w:tabs>
              <w:spacing w:before="2" w:line="186" w:lineRule="exact"/>
              <w:ind w:hanging="123"/>
              <w:rPr>
                <w:sz w:val="16"/>
              </w:rPr>
            </w:pPr>
            <w:r>
              <w:rPr>
                <w:w w:val="95"/>
                <w:sz w:val="16"/>
              </w:rPr>
              <w:t>justifier</w:t>
            </w:r>
            <w:r>
              <w:rPr>
                <w:spacing w:val="-17"/>
                <w:w w:val="95"/>
                <w:sz w:val="16"/>
              </w:rPr>
              <w:t xml:space="preserve"> </w:t>
            </w:r>
            <w:r>
              <w:rPr>
                <w:w w:val="95"/>
                <w:sz w:val="16"/>
              </w:rPr>
              <w:t>l’objectif</w:t>
            </w:r>
            <w:r>
              <w:rPr>
                <w:spacing w:val="-17"/>
                <w:w w:val="95"/>
                <w:sz w:val="16"/>
              </w:rPr>
              <w:t xml:space="preserve"> </w:t>
            </w:r>
            <w:r>
              <w:rPr>
                <w:w w:val="95"/>
                <w:sz w:val="16"/>
              </w:rPr>
              <w:t>du</w:t>
            </w:r>
            <w:r>
              <w:rPr>
                <w:spacing w:val="-17"/>
                <w:w w:val="95"/>
                <w:sz w:val="16"/>
              </w:rPr>
              <w:t xml:space="preserve"> </w:t>
            </w:r>
            <w:r>
              <w:rPr>
                <w:w w:val="95"/>
                <w:sz w:val="16"/>
              </w:rPr>
              <w:t>soin</w:t>
            </w:r>
            <w:r>
              <w:rPr>
                <w:spacing w:val="-26"/>
                <w:w w:val="95"/>
                <w:sz w:val="16"/>
              </w:rPr>
              <w:t xml:space="preserve"> </w:t>
            </w:r>
            <w:r>
              <w:rPr>
                <w:w w:val="95"/>
                <w:sz w:val="16"/>
              </w:rPr>
              <w:t>;</w:t>
            </w:r>
          </w:p>
          <w:p w14:paraId="7E900C7D" w14:textId="77777777" w:rsidR="00C0112C" w:rsidRDefault="00CD3D10">
            <w:pPr>
              <w:pStyle w:val="TableParagraph"/>
              <w:numPr>
                <w:ilvl w:val="0"/>
                <w:numId w:val="77"/>
              </w:numPr>
              <w:tabs>
                <w:tab w:val="left" w:pos="225"/>
              </w:tabs>
              <w:spacing w:line="176" w:lineRule="exact"/>
              <w:ind w:left="224"/>
              <w:rPr>
                <w:sz w:val="16"/>
              </w:rPr>
            </w:pPr>
            <w:r>
              <w:rPr>
                <w:w w:val="95"/>
                <w:sz w:val="16"/>
              </w:rPr>
              <w:t>décrire</w:t>
            </w:r>
            <w:r>
              <w:rPr>
                <w:spacing w:val="-15"/>
                <w:w w:val="95"/>
                <w:sz w:val="16"/>
              </w:rPr>
              <w:t xml:space="preserve"> </w:t>
            </w:r>
            <w:r>
              <w:rPr>
                <w:w w:val="95"/>
                <w:sz w:val="16"/>
              </w:rPr>
              <w:t>et</w:t>
            </w:r>
            <w:r>
              <w:rPr>
                <w:spacing w:val="-16"/>
                <w:w w:val="95"/>
                <w:sz w:val="16"/>
              </w:rPr>
              <w:t xml:space="preserve"> </w:t>
            </w:r>
            <w:r>
              <w:rPr>
                <w:w w:val="95"/>
                <w:sz w:val="16"/>
              </w:rPr>
              <w:t>justifier</w:t>
            </w:r>
            <w:r>
              <w:rPr>
                <w:spacing w:val="-15"/>
                <w:w w:val="95"/>
                <w:sz w:val="16"/>
              </w:rPr>
              <w:t xml:space="preserve"> </w:t>
            </w:r>
            <w:r>
              <w:rPr>
                <w:w w:val="95"/>
                <w:sz w:val="16"/>
              </w:rPr>
              <w:t>les</w:t>
            </w:r>
            <w:r>
              <w:rPr>
                <w:spacing w:val="-16"/>
                <w:w w:val="95"/>
                <w:sz w:val="16"/>
              </w:rPr>
              <w:t xml:space="preserve"> </w:t>
            </w:r>
            <w:r>
              <w:rPr>
                <w:w w:val="95"/>
                <w:sz w:val="16"/>
              </w:rPr>
              <w:t>étapes</w:t>
            </w:r>
            <w:r>
              <w:rPr>
                <w:spacing w:val="-15"/>
                <w:w w:val="95"/>
                <w:sz w:val="16"/>
              </w:rPr>
              <w:t xml:space="preserve"> </w:t>
            </w:r>
            <w:r>
              <w:rPr>
                <w:w w:val="95"/>
                <w:sz w:val="16"/>
              </w:rPr>
              <w:t>du</w:t>
            </w:r>
            <w:r>
              <w:rPr>
                <w:spacing w:val="-15"/>
                <w:w w:val="95"/>
                <w:sz w:val="16"/>
              </w:rPr>
              <w:t xml:space="preserve"> </w:t>
            </w:r>
            <w:r>
              <w:rPr>
                <w:w w:val="95"/>
                <w:sz w:val="16"/>
              </w:rPr>
              <w:t>mode</w:t>
            </w:r>
            <w:r>
              <w:rPr>
                <w:spacing w:val="-15"/>
                <w:w w:val="95"/>
                <w:sz w:val="16"/>
              </w:rPr>
              <w:t xml:space="preserve"> </w:t>
            </w:r>
            <w:r>
              <w:rPr>
                <w:w w:val="95"/>
                <w:sz w:val="16"/>
              </w:rPr>
              <w:t>opératoire</w:t>
            </w:r>
            <w:r>
              <w:rPr>
                <w:spacing w:val="-16"/>
                <w:w w:val="95"/>
                <w:sz w:val="16"/>
              </w:rPr>
              <w:t xml:space="preserve"> </w:t>
            </w:r>
            <w:r>
              <w:rPr>
                <w:w w:val="95"/>
                <w:sz w:val="16"/>
              </w:rPr>
              <w:t>adapté</w:t>
            </w:r>
            <w:r>
              <w:rPr>
                <w:spacing w:val="-15"/>
                <w:w w:val="95"/>
                <w:sz w:val="16"/>
              </w:rPr>
              <w:t xml:space="preserve"> </w:t>
            </w:r>
            <w:r>
              <w:rPr>
                <w:w w:val="95"/>
                <w:sz w:val="16"/>
              </w:rPr>
              <w:t>à</w:t>
            </w:r>
            <w:r>
              <w:rPr>
                <w:spacing w:val="-15"/>
                <w:w w:val="95"/>
                <w:sz w:val="16"/>
              </w:rPr>
              <w:t xml:space="preserve"> </w:t>
            </w:r>
            <w:r>
              <w:rPr>
                <w:w w:val="95"/>
                <w:sz w:val="16"/>
              </w:rPr>
              <w:t>la</w:t>
            </w:r>
            <w:r>
              <w:rPr>
                <w:spacing w:val="-15"/>
                <w:w w:val="95"/>
                <w:sz w:val="16"/>
              </w:rPr>
              <w:t xml:space="preserve"> </w:t>
            </w:r>
            <w:r>
              <w:rPr>
                <w:w w:val="95"/>
                <w:sz w:val="16"/>
              </w:rPr>
              <w:t>situation</w:t>
            </w:r>
            <w:r>
              <w:rPr>
                <w:spacing w:val="-25"/>
                <w:w w:val="95"/>
                <w:sz w:val="16"/>
              </w:rPr>
              <w:t xml:space="preserve"> </w:t>
            </w:r>
            <w:r>
              <w:rPr>
                <w:w w:val="95"/>
                <w:sz w:val="16"/>
              </w:rPr>
              <w:t>;</w:t>
            </w:r>
          </w:p>
          <w:p w14:paraId="7E900C7E" w14:textId="77777777" w:rsidR="00C0112C" w:rsidRDefault="00CD3D10">
            <w:pPr>
              <w:pStyle w:val="TableParagraph"/>
              <w:numPr>
                <w:ilvl w:val="0"/>
                <w:numId w:val="77"/>
              </w:numPr>
              <w:tabs>
                <w:tab w:val="left" w:pos="225"/>
              </w:tabs>
              <w:spacing w:line="176" w:lineRule="exact"/>
              <w:ind w:left="224"/>
              <w:rPr>
                <w:sz w:val="16"/>
              </w:rPr>
            </w:pPr>
            <w:r>
              <w:rPr>
                <w:w w:val="95"/>
                <w:sz w:val="16"/>
              </w:rPr>
              <w:t>énoncer</w:t>
            </w:r>
            <w:r>
              <w:rPr>
                <w:spacing w:val="-12"/>
                <w:w w:val="95"/>
                <w:sz w:val="16"/>
              </w:rPr>
              <w:t xml:space="preserve"> </w:t>
            </w:r>
            <w:r>
              <w:rPr>
                <w:w w:val="95"/>
                <w:sz w:val="16"/>
              </w:rPr>
              <w:t>et</w:t>
            </w:r>
            <w:r>
              <w:rPr>
                <w:spacing w:val="-13"/>
                <w:w w:val="95"/>
                <w:sz w:val="16"/>
              </w:rPr>
              <w:t xml:space="preserve"> </w:t>
            </w:r>
            <w:r>
              <w:rPr>
                <w:w w:val="95"/>
                <w:sz w:val="16"/>
              </w:rPr>
              <w:t>justifier</w:t>
            </w:r>
            <w:r>
              <w:rPr>
                <w:spacing w:val="-13"/>
                <w:w w:val="95"/>
                <w:sz w:val="16"/>
              </w:rPr>
              <w:t xml:space="preserve"> </w:t>
            </w:r>
            <w:r>
              <w:rPr>
                <w:w w:val="95"/>
                <w:sz w:val="16"/>
              </w:rPr>
              <w:t>les</w:t>
            </w:r>
            <w:r>
              <w:rPr>
                <w:spacing w:val="-13"/>
                <w:w w:val="95"/>
                <w:sz w:val="16"/>
              </w:rPr>
              <w:t xml:space="preserve"> </w:t>
            </w:r>
            <w:r>
              <w:rPr>
                <w:w w:val="95"/>
                <w:sz w:val="16"/>
              </w:rPr>
              <w:t>critères</w:t>
            </w:r>
            <w:r>
              <w:rPr>
                <w:spacing w:val="-13"/>
                <w:w w:val="95"/>
                <w:sz w:val="16"/>
              </w:rPr>
              <w:t xml:space="preserve"> </w:t>
            </w:r>
            <w:r>
              <w:rPr>
                <w:w w:val="95"/>
                <w:sz w:val="16"/>
              </w:rPr>
              <w:t>de</w:t>
            </w:r>
            <w:r>
              <w:rPr>
                <w:spacing w:val="-13"/>
                <w:w w:val="95"/>
                <w:sz w:val="16"/>
              </w:rPr>
              <w:t xml:space="preserve"> </w:t>
            </w:r>
            <w:r>
              <w:rPr>
                <w:w w:val="95"/>
                <w:sz w:val="16"/>
              </w:rPr>
              <w:t>qualité</w:t>
            </w:r>
            <w:r>
              <w:rPr>
                <w:spacing w:val="-13"/>
                <w:w w:val="95"/>
                <w:sz w:val="16"/>
              </w:rPr>
              <w:t xml:space="preserve"> </w:t>
            </w:r>
            <w:r>
              <w:rPr>
                <w:w w:val="95"/>
                <w:sz w:val="16"/>
              </w:rPr>
              <w:t>du</w:t>
            </w:r>
            <w:r>
              <w:rPr>
                <w:spacing w:val="-12"/>
                <w:w w:val="95"/>
                <w:sz w:val="16"/>
              </w:rPr>
              <w:t xml:space="preserve"> </w:t>
            </w:r>
            <w:r>
              <w:rPr>
                <w:w w:val="95"/>
                <w:sz w:val="16"/>
              </w:rPr>
              <w:t>soin</w:t>
            </w:r>
            <w:r>
              <w:rPr>
                <w:spacing w:val="-24"/>
                <w:w w:val="95"/>
                <w:sz w:val="16"/>
              </w:rPr>
              <w:t xml:space="preserve"> </w:t>
            </w:r>
            <w:r>
              <w:rPr>
                <w:w w:val="95"/>
                <w:sz w:val="16"/>
              </w:rPr>
              <w:t>;</w:t>
            </w:r>
          </w:p>
          <w:p w14:paraId="7E900C7F" w14:textId="77777777" w:rsidR="00C0112C" w:rsidRDefault="00CD3D10">
            <w:pPr>
              <w:pStyle w:val="TableParagraph"/>
              <w:numPr>
                <w:ilvl w:val="0"/>
                <w:numId w:val="77"/>
              </w:numPr>
              <w:tabs>
                <w:tab w:val="left" w:pos="225"/>
              </w:tabs>
              <w:spacing w:line="176" w:lineRule="exact"/>
              <w:ind w:left="224"/>
              <w:rPr>
                <w:sz w:val="16"/>
              </w:rPr>
            </w:pPr>
            <w:r>
              <w:rPr>
                <w:w w:val="95"/>
                <w:sz w:val="16"/>
              </w:rPr>
              <w:t>justifier</w:t>
            </w:r>
            <w:r>
              <w:rPr>
                <w:spacing w:val="-15"/>
                <w:w w:val="95"/>
                <w:sz w:val="16"/>
              </w:rPr>
              <w:t xml:space="preserve"> </w:t>
            </w:r>
            <w:r>
              <w:rPr>
                <w:w w:val="95"/>
                <w:sz w:val="16"/>
              </w:rPr>
              <w:t>les</w:t>
            </w:r>
            <w:r>
              <w:rPr>
                <w:spacing w:val="-14"/>
                <w:w w:val="95"/>
                <w:sz w:val="16"/>
              </w:rPr>
              <w:t xml:space="preserve"> </w:t>
            </w:r>
            <w:r>
              <w:rPr>
                <w:w w:val="95"/>
                <w:sz w:val="16"/>
              </w:rPr>
              <w:t>actions</w:t>
            </w:r>
            <w:r>
              <w:rPr>
                <w:spacing w:val="-15"/>
                <w:w w:val="95"/>
                <w:sz w:val="16"/>
              </w:rPr>
              <w:t xml:space="preserve"> </w:t>
            </w:r>
            <w:r>
              <w:rPr>
                <w:w w:val="95"/>
                <w:sz w:val="16"/>
              </w:rPr>
              <w:t>permettant</w:t>
            </w:r>
            <w:r>
              <w:rPr>
                <w:spacing w:val="-15"/>
                <w:w w:val="95"/>
                <w:sz w:val="16"/>
              </w:rPr>
              <w:t xml:space="preserve"> </w:t>
            </w:r>
            <w:r>
              <w:rPr>
                <w:w w:val="95"/>
                <w:sz w:val="16"/>
              </w:rPr>
              <w:t>de</w:t>
            </w:r>
            <w:r>
              <w:rPr>
                <w:spacing w:val="-15"/>
                <w:w w:val="95"/>
                <w:sz w:val="16"/>
              </w:rPr>
              <w:t xml:space="preserve"> </w:t>
            </w:r>
            <w:r>
              <w:rPr>
                <w:w w:val="95"/>
                <w:sz w:val="16"/>
              </w:rPr>
              <w:t>respecter</w:t>
            </w:r>
            <w:r>
              <w:rPr>
                <w:spacing w:val="-15"/>
                <w:w w:val="95"/>
                <w:sz w:val="16"/>
              </w:rPr>
              <w:t xml:space="preserve"> </w:t>
            </w:r>
            <w:r>
              <w:rPr>
                <w:w w:val="95"/>
                <w:sz w:val="16"/>
              </w:rPr>
              <w:t>la</w:t>
            </w:r>
            <w:r>
              <w:rPr>
                <w:spacing w:val="-15"/>
                <w:w w:val="95"/>
                <w:sz w:val="16"/>
              </w:rPr>
              <w:t xml:space="preserve"> </w:t>
            </w:r>
            <w:r>
              <w:rPr>
                <w:w w:val="95"/>
                <w:sz w:val="16"/>
              </w:rPr>
              <w:t>pudeur,</w:t>
            </w:r>
            <w:r>
              <w:rPr>
                <w:spacing w:val="-15"/>
                <w:w w:val="95"/>
                <w:sz w:val="16"/>
              </w:rPr>
              <w:t xml:space="preserve"> </w:t>
            </w:r>
            <w:r>
              <w:rPr>
                <w:w w:val="95"/>
                <w:sz w:val="16"/>
              </w:rPr>
              <w:t>le</w:t>
            </w:r>
            <w:r>
              <w:rPr>
                <w:spacing w:val="-14"/>
                <w:w w:val="95"/>
                <w:sz w:val="16"/>
              </w:rPr>
              <w:t xml:space="preserve"> </w:t>
            </w:r>
            <w:r>
              <w:rPr>
                <w:w w:val="95"/>
                <w:sz w:val="16"/>
              </w:rPr>
              <w:t>confort</w:t>
            </w:r>
            <w:r>
              <w:rPr>
                <w:spacing w:val="-15"/>
                <w:w w:val="95"/>
                <w:sz w:val="16"/>
              </w:rPr>
              <w:t xml:space="preserve"> </w:t>
            </w:r>
            <w:r>
              <w:rPr>
                <w:w w:val="95"/>
                <w:sz w:val="16"/>
              </w:rPr>
              <w:t>et</w:t>
            </w:r>
            <w:r>
              <w:rPr>
                <w:spacing w:val="-15"/>
                <w:w w:val="95"/>
                <w:sz w:val="16"/>
              </w:rPr>
              <w:t xml:space="preserve"> </w:t>
            </w:r>
            <w:r>
              <w:rPr>
                <w:w w:val="95"/>
                <w:sz w:val="16"/>
              </w:rPr>
              <w:t>la</w:t>
            </w:r>
            <w:r>
              <w:rPr>
                <w:spacing w:val="-14"/>
                <w:w w:val="95"/>
                <w:sz w:val="16"/>
              </w:rPr>
              <w:t xml:space="preserve"> </w:t>
            </w:r>
            <w:r>
              <w:rPr>
                <w:w w:val="95"/>
                <w:sz w:val="16"/>
              </w:rPr>
              <w:t>sécurité</w:t>
            </w:r>
            <w:r>
              <w:rPr>
                <w:spacing w:val="-15"/>
                <w:w w:val="95"/>
                <w:sz w:val="16"/>
              </w:rPr>
              <w:t xml:space="preserve"> </w:t>
            </w:r>
            <w:r>
              <w:rPr>
                <w:w w:val="95"/>
                <w:sz w:val="16"/>
              </w:rPr>
              <w:t>de</w:t>
            </w:r>
            <w:r>
              <w:rPr>
                <w:spacing w:val="-15"/>
                <w:w w:val="95"/>
                <w:sz w:val="16"/>
              </w:rPr>
              <w:t xml:space="preserve"> </w:t>
            </w:r>
            <w:r>
              <w:rPr>
                <w:w w:val="95"/>
                <w:sz w:val="16"/>
              </w:rPr>
              <w:t>la</w:t>
            </w:r>
            <w:r>
              <w:rPr>
                <w:spacing w:val="-15"/>
                <w:w w:val="95"/>
                <w:sz w:val="16"/>
              </w:rPr>
              <w:t xml:space="preserve"> </w:t>
            </w:r>
            <w:r>
              <w:rPr>
                <w:w w:val="95"/>
                <w:sz w:val="16"/>
              </w:rPr>
              <w:t>personne</w:t>
            </w:r>
            <w:r>
              <w:rPr>
                <w:spacing w:val="-25"/>
                <w:w w:val="95"/>
                <w:sz w:val="16"/>
              </w:rPr>
              <w:t xml:space="preserve"> </w:t>
            </w:r>
            <w:r>
              <w:rPr>
                <w:w w:val="95"/>
                <w:sz w:val="16"/>
              </w:rPr>
              <w:t>;</w:t>
            </w:r>
          </w:p>
          <w:p w14:paraId="7E900C80" w14:textId="77777777" w:rsidR="00C0112C" w:rsidRDefault="00CD3D10">
            <w:pPr>
              <w:pStyle w:val="TableParagraph"/>
              <w:numPr>
                <w:ilvl w:val="0"/>
                <w:numId w:val="77"/>
              </w:numPr>
              <w:tabs>
                <w:tab w:val="left" w:pos="225"/>
              </w:tabs>
              <w:spacing w:before="11" w:line="164" w:lineRule="exact"/>
              <w:ind w:right="218" w:hanging="123"/>
              <w:rPr>
                <w:sz w:val="16"/>
              </w:rPr>
            </w:pPr>
            <w:r>
              <w:rPr>
                <w:w w:val="95"/>
                <w:sz w:val="16"/>
              </w:rPr>
              <w:t>repérer</w:t>
            </w:r>
            <w:r>
              <w:rPr>
                <w:spacing w:val="-15"/>
                <w:w w:val="95"/>
                <w:sz w:val="16"/>
              </w:rPr>
              <w:t xml:space="preserve"> </w:t>
            </w:r>
            <w:r>
              <w:rPr>
                <w:w w:val="95"/>
                <w:sz w:val="16"/>
              </w:rPr>
              <w:t>et</w:t>
            </w:r>
            <w:r>
              <w:rPr>
                <w:spacing w:val="-15"/>
                <w:w w:val="95"/>
                <w:sz w:val="16"/>
              </w:rPr>
              <w:t xml:space="preserve"> </w:t>
            </w:r>
            <w:r>
              <w:rPr>
                <w:w w:val="95"/>
                <w:sz w:val="16"/>
              </w:rPr>
              <w:t>justifier</w:t>
            </w:r>
            <w:r>
              <w:rPr>
                <w:spacing w:val="-16"/>
                <w:w w:val="95"/>
                <w:sz w:val="16"/>
              </w:rPr>
              <w:t xml:space="preserve"> </w:t>
            </w:r>
            <w:r>
              <w:rPr>
                <w:w w:val="95"/>
                <w:sz w:val="16"/>
              </w:rPr>
              <w:t>les</w:t>
            </w:r>
            <w:r>
              <w:rPr>
                <w:spacing w:val="-15"/>
                <w:w w:val="95"/>
                <w:sz w:val="16"/>
              </w:rPr>
              <w:t xml:space="preserve"> </w:t>
            </w:r>
            <w:r>
              <w:rPr>
                <w:w w:val="95"/>
                <w:sz w:val="16"/>
              </w:rPr>
              <w:t>zones</w:t>
            </w:r>
            <w:r>
              <w:rPr>
                <w:spacing w:val="-15"/>
                <w:w w:val="95"/>
                <w:sz w:val="16"/>
              </w:rPr>
              <w:t xml:space="preserve"> </w:t>
            </w:r>
            <w:r>
              <w:rPr>
                <w:w w:val="95"/>
                <w:sz w:val="16"/>
              </w:rPr>
              <w:t>sensibles</w:t>
            </w:r>
            <w:r>
              <w:rPr>
                <w:spacing w:val="-16"/>
                <w:w w:val="95"/>
                <w:sz w:val="16"/>
              </w:rPr>
              <w:t xml:space="preserve"> </w:t>
            </w:r>
            <w:r>
              <w:rPr>
                <w:w w:val="95"/>
                <w:sz w:val="16"/>
              </w:rPr>
              <w:t>du</w:t>
            </w:r>
            <w:r>
              <w:rPr>
                <w:spacing w:val="-15"/>
                <w:w w:val="95"/>
                <w:sz w:val="16"/>
              </w:rPr>
              <w:t xml:space="preserve"> </w:t>
            </w:r>
            <w:r>
              <w:rPr>
                <w:w w:val="95"/>
                <w:sz w:val="16"/>
              </w:rPr>
              <w:t>corps</w:t>
            </w:r>
            <w:r>
              <w:rPr>
                <w:spacing w:val="-15"/>
                <w:w w:val="95"/>
                <w:sz w:val="16"/>
              </w:rPr>
              <w:t xml:space="preserve"> </w:t>
            </w:r>
            <w:r>
              <w:rPr>
                <w:w w:val="95"/>
                <w:sz w:val="16"/>
              </w:rPr>
              <w:t>(points</w:t>
            </w:r>
            <w:r>
              <w:rPr>
                <w:spacing w:val="-15"/>
                <w:w w:val="95"/>
                <w:sz w:val="16"/>
              </w:rPr>
              <w:t xml:space="preserve"> </w:t>
            </w:r>
            <w:r>
              <w:rPr>
                <w:w w:val="95"/>
                <w:sz w:val="16"/>
              </w:rPr>
              <w:t>d’appui,</w:t>
            </w:r>
            <w:r>
              <w:rPr>
                <w:spacing w:val="-15"/>
                <w:w w:val="95"/>
                <w:sz w:val="16"/>
              </w:rPr>
              <w:t xml:space="preserve"> </w:t>
            </w:r>
            <w:r>
              <w:rPr>
                <w:w w:val="95"/>
                <w:sz w:val="16"/>
              </w:rPr>
              <w:t>plis</w:t>
            </w:r>
            <w:r>
              <w:rPr>
                <w:spacing w:val="-15"/>
                <w:w w:val="95"/>
                <w:sz w:val="16"/>
              </w:rPr>
              <w:t xml:space="preserve"> </w:t>
            </w:r>
            <w:r>
              <w:rPr>
                <w:w w:val="95"/>
                <w:sz w:val="16"/>
              </w:rPr>
              <w:t>cutanés)</w:t>
            </w:r>
            <w:r>
              <w:rPr>
                <w:spacing w:val="-15"/>
                <w:w w:val="95"/>
                <w:sz w:val="16"/>
              </w:rPr>
              <w:t xml:space="preserve"> </w:t>
            </w:r>
            <w:r>
              <w:rPr>
                <w:w w:val="95"/>
                <w:sz w:val="16"/>
              </w:rPr>
              <w:t>nécessitant</w:t>
            </w:r>
            <w:r>
              <w:rPr>
                <w:spacing w:val="-16"/>
                <w:w w:val="95"/>
                <w:sz w:val="16"/>
              </w:rPr>
              <w:t xml:space="preserve"> </w:t>
            </w:r>
            <w:r>
              <w:rPr>
                <w:w w:val="95"/>
                <w:sz w:val="16"/>
              </w:rPr>
              <w:t>une</w:t>
            </w:r>
            <w:r>
              <w:rPr>
                <w:spacing w:val="-15"/>
                <w:w w:val="95"/>
                <w:sz w:val="16"/>
              </w:rPr>
              <w:t xml:space="preserve"> </w:t>
            </w:r>
            <w:r>
              <w:rPr>
                <w:w w:val="95"/>
                <w:sz w:val="16"/>
              </w:rPr>
              <w:t>attention particulière</w:t>
            </w:r>
            <w:r>
              <w:rPr>
                <w:spacing w:val="-19"/>
                <w:w w:val="95"/>
                <w:sz w:val="16"/>
              </w:rPr>
              <w:t xml:space="preserve"> </w:t>
            </w:r>
            <w:r>
              <w:rPr>
                <w:w w:val="95"/>
                <w:sz w:val="16"/>
              </w:rPr>
              <w:t>lors</w:t>
            </w:r>
            <w:r>
              <w:rPr>
                <w:spacing w:val="-19"/>
                <w:w w:val="95"/>
                <w:sz w:val="16"/>
              </w:rPr>
              <w:t xml:space="preserve"> </w:t>
            </w:r>
            <w:r>
              <w:rPr>
                <w:w w:val="95"/>
                <w:sz w:val="16"/>
              </w:rPr>
              <w:t>de</w:t>
            </w:r>
            <w:r>
              <w:rPr>
                <w:spacing w:val="-19"/>
                <w:w w:val="95"/>
                <w:sz w:val="16"/>
              </w:rPr>
              <w:t xml:space="preserve"> </w:t>
            </w:r>
            <w:r>
              <w:rPr>
                <w:w w:val="95"/>
                <w:sz w:val="16"/>
              </w:rPr>
              <w:t>la</w:t>
            </w:r>
            <w:r>
              <w:rPr>
                <w:spacing w:val="-20"/>
                <w:w w:val="95"/>
                <w:sz w:val="16"/>
              </w:rPr>
              <w:t xml:space="preserve"> </w:t>
            </w:r>
            <w:r>
              <w:rPr>
                <w:w w:val="95"/>
                <w:sz w:val="16"/>
              </w:rPr>
              <w:t>toilette</w:t>
            </w:r>
            <w:r>
              <w:rPr>
                <w:spacing w:val="-27"/>
                <w:w w:val="95"/>
                <w:sz w:val="16"/>
              </w:rPr>
              <w:t xml:space="preserve"> </w:t>
            </w:r>
            <w:r>
              <w:rPr>
                <w:w w:val="95"/>
                <w:sz w:val="16"/>
              </w:rPr>
              <w:t>;</w:t>
            </w:r>
          </w:p>
          <w:p w14:paraId="7E900C81" w14:textId="77777777" w:rsidR="00C0112C" w:rsidRDefault="00CD3D10">
            <w:pPr>
              <w:pStyle w:val="TableParagraph"/>
              <w:numPr>
                <w:ilvl w:val="0"/>
                <w:numId w:val="77"/>
              </w:numPr>
              <w:tabs>
                <w:tab w:val="left" w:pos="225"/>
              </w:tabs>
              <w:spacing w:line="176" w:lineRule="exact"/>
              <w:ind w:left="224"/>
              <w:rPr>
                <w:sz w:val="16"/>
              </w:rPr>
            </w:pPr>
            <w:r>
              <w:rPr>
                <w:w w:val="95"/>
                <w:sz w:val="16"/>
              </w:rPr>
              <w:t>énoncer</w:t>
            </w:r>
            <w:r>
              <w:rPr>
                <w:spacing w:val="-18"/>
                <w:w w:val="95"/>
                <w:sz w:val="16"/>
              </w:rPr>
              <w:t xml:space="preserve"> </w:t>
            </w:r>
            <w:r>
              <w:rPr>
                <w:w w:val="95"/>
                <w:sz w:val="16"/>
              </w:rPr>
              <w:t>les</w:t>
            </w:r>
            <w:r>
              <w:rPr>
                <w:spacing w:val="-17"/>
                <w:w w:val="95"/>
                <w:sz w:val="16"/>
              </w:rPr>
              <w:t xml:space="preserve"> </w:t>
            </w:r>
            <w:r>
              <w:rPr>
                <w:w w:val="95"/>
                <w:sz w:val="16"/>
              </w:rPr>
              <w:t>propriétés</w:t>
            </w:r>
            <w:r>
              <w:rPr>
                <w:spacing w:val="-18"/>
                <w:w w:val="95"/>
                <w:sz w:val="16"/>
              </w:rPr>
              <w:t xml:space="preserve"> </w:t>
            </w:r>
            <w:r>
              <w:rPr>
                <w:w w:val="95"/>
                <w:sz w:val="16"/>
              </w:rPr>
              <w:t>des</w:t>
            </w:r>
            <w:r>
              <w:rPr>
                <w:spacing w:val="-18"/>
                <w:w w:val="95"/>
                <w:sz w:val="16"/>
              </w:rPr>
              <w:t xml:space="preserve"> </w:t>
            </w:r>
            <w:r>
              <w:rPr>
                <w:w w:val="95"/>
                <w:sz w:val="16"/>
              </w:rPr>
              <w:t>différents</w:t>
            </w:r>
            <w:r>
              <w:rPr>
                <w:spacing w:val="-18"/>
                <w:w w:val="95"/>
                <w:sz w:val="16"/>
              </w:rPr>
              <w:t xml:space="preserve"> </w:t>
            </w:r>
            <w:r>
              <w:rPr>
                <w:w w:val="95"/>
                <w:sz w:val="16"/>
              </w:rPr>
              <w:t>produits</w:t>
            </w:r>
            <w:r>
              <w:rPr>
                <w:spacing w:val="-18"/>
                <w:w w:val="95"/>
                <w:sz w:val="16"/>
              </w:rPr>
              <w:t xml:space="preserve"> </w:t>
            </w:r>
            <w:r>
              <w:rPr>
                <w:w w:val="95"/>
                <w:sz w:val="16"/>
              </w:rPr>
              <w:t>d’hygiène</w:t>
            </w:r>
            <w:r>
              <w:rPr>
                <w:spacing w:val="-18"/>
                <w:w w:val="95"/>
                <w:sz w:val="16"/>
              </w:rPr>
              <w:t xml:space="preserve"> </w:t>
            </w:r>
            <w:r>
              <w:rPr>
                <w:w w:val="95"/>
                <w:sz w:val="16"/>
              </w:rPr>
              <w:t>dont</w:t>
            </w:r>
            <w:r>
              <w:rPr>
                <w:spacing w:val="-18"/>
                <w:w w:val="95"/>
                <w:sz w:val="16"/>
              </w:rPr>
              <w:t xml:space="preserve"> </w:t>
            </w:r>
            <w:r>
              <w:rPr>
                <w:w w:val="95"/>
                <w:sz w:val="16"/>
              </w:rPr>
              <w:t>les</w:t>
            </w:r>
            <w:r>
              <w:rPr>
                <w:spacing w:val="-18"/>
                <w:w w:val="95"/>
                <w:sz w:val="16"/>
              </w:rPr>
              <w:t xml:space="preserve"> </w:t>
            </w:r>
            <w:r>
              <w:rPr>
                <w:w w:val="95"/>
                <w:sz w:val="16"/>
              </w:rPr>
              <w:t>produits</w:t>
            </w:r>
            <w:r>
              <w:rPr>
                <w:spacing w:val="-18"/>
                <w:w w:val="95"/>
                <w:sz w:val="16"/>
              </w:rPr>
              <w:t xml:space="preserve"> </w:t>
            </w:r>
            <w:r>
              <w:rPr>
                <w:w w:val="95"/>
                <w:sz w:val="16"/>
              </w:rPr>
              <w:t>de</w:t>
            </w:r>
            <w:r>
              <w:rPr>
                <w:spacing w:val="-18"/>
                <w:w w:val="95"/>
                <w:sz w:val="16"/>
              </w:rPr>
              <w:t xml:space="preserve"> </w:t>
            </w:r>
            <w:r>
              <w:rPr>
                <w:w w:val="95"/>
                <w:sz w:val="16"/>
              </w:rPr>
              <w:t>prévention</w:t>
            </w:r>
            <w:r>
              <w:rPr>
                <w:spacing w:val="-18"/>
                <w:w w:val="95"/>
                <w:sz w:val="16"/>
              </w:rPr>
              <w:t xml:space="preserve"> </w:t>
            </w:r>
            <w:r>
              <w:rPr>
                <w:w w:val="95"/>
                <w:sz w:val="16"/>
              </w:rPr>
              <w:t>des</w:t>
            </w:r>
            <w:r>
              <w:rPr>
                <w:spacing w:val="-18"/>
                <w:w w:val="95"/>
                <w:sz w:val="16"/>
              </w:rPr>
              <w:t xml:space="preserve"> </w:t>
            </w:r>
            <w:r>
              <w:rPr>
                <w:w w:val="95"/>
                <w:sz w:val="16"/>
              </w:rPr>
              <w:t>érythèmes</w:t>
            </w:r>
            <w:r>
              <w:rPr>
                <w:spacing w:val="-26"/>
                <w:w w:val="95"/>
                <w:sz w:val="16"/>
              </w:rPr>
              <w:t xml:space="preserve"> </w:t>
            </w:r>
            <w:r>
              <w:rPr>
                <w:w w:val="95"/>
                <w:sz w:val="16"/>
              </w:rPr>
              <w:t>;</w:t>
            </w:r>
          </w:p>
          <w:p w14:paraId="7E900C82" w14:textId="77777777" w:rsidR="00C0112C" w:rsidRDefault="00CD3D10">
            <w:pPr>
              <w:pStyle w:val="TableParagraph"/>
              <w:numPr>
                <w:ilvl w:val="0"/>
                <w:numId w:val="77"/>
              </w:numPr>
              <w:tabs>
                <w:tab w:val="left" w:pos="225"/>
              </w:tabs>
              <w:spacing w:before="12" w:line="164" w:lineRule="exact"/>
              <w:ind w:right="467" w:hanging="123"/>
              <w:rPr>
                <w:sz w:val="16"/>
              </w:rPr>
            </w:pPr>
            <w:r>
              <w:rPr>
                <w:w w:val="95"/>
                <w:sz w:val="16"/>
              </w:rPr>
              <w:t>justifier</w:t>
            </w:r>
            <w:r>
              <w:rPr>
                <w:spacing w:val="-15"/>
                <w:w w:val="95"/>
                <w:sz w:val="16"/>
              </w:rPr>
              <w:t xml:space="preserve"> </w:t>
            </w:r>
            <w:r>
              <w:rPr>
                <w:w w:val="95"/>
                <w:sz w:val="16"/>
              </w:rPr>
              <w:t>le</w:t>
            </w:r>
            <w:r>
              <w:rPr>
                <w:spacing w:val="-15"/>
                <w:w w:val="95"/>
                <w:sz w:val="16"/>
              </w:rPr>
              <w:t xml:space="preserve"> </w:t>
            </w:r>
            <w:r>
              <w:rPr>
                <w:w w:val="95"/>
                <w:sz w:val="16"/>
              </w:rPr>
              <w:t>choix,</w:t>
            </w:r>
            <w:r>
              <w:rPr>
                <w:spacing w:val="-16"/>
                <w:w w:val="95"/>
                <w:sz w:val="16"/>
              </w:rPr>
              <w:t xml:space="preserve"> </w:t>
            </w:r>
            <w:r>
              <w:rPr>
                <w:w w:val="95"/>
                <w:sz w:val="16"/>
              </w:rPr>
              <w:t>les</w:t>
            </w:r>
            <w:r>
              <w:rPr>
                <w:spacing w:val="-16"/>
                <w:w w:val="95"/>
                <w:sz w:val="16"/>
              </w:rPr>
              <w:t xml:space="preserve"> </w:t>
            </w:r>
            <w:r>
              <w:rPr>
                <w:w w:val="95"/>
                <w:sz w:val="16"/>
              </w:rPr>
              <w:t>modalités</w:t>
            </w:r>
            <w:r>
              <w:rPr>
                <w:spacing w:val="-15"/>
                <w:w w:val="95"/>
                <w:sz w:val="16"/>
              </w:rPr>
              <w:t xml:space="preserve"> </w:t>
            </w:r>
            <w:r>
              <w:rPr>
                <w:w w:val="95"/>
                <w:sz w:val="16"/>
              </w:rPr>
              <w:t>d’utilisation</w:t>
            </w:r>
            <w:r>
              <w:rPr>
                <w:spacing w:val="-15"/>
                <w:w w:val="95"/>
                <w:sz w:val="16"/>
              </w:rPr>
              <w:t xml:space="preserve"> </w:t>
            </w:r>
            <w:r>
              <w:rPr>
                <w:w w:val="95"/>
                <w:sz w:val="16"/>
              </w:rPr>
              <w:t>et</w:t>
            </w:r>
            <w:r>
              <w:rPr>
                <w:spacing w:val="-15"/>
                <w:w w:val="95"/>
                <w:sz w:val="16"/>
              </w:rPr>
              <w:t xml:space="preserve"> </w:t>
            </w:r>
            <w:r>
              <w:rPr>
                <w:w w:val="95"/>
                <w:sz w:val="16"/>
              </w:rPr>
              <w:t>les</w:t>
            </w:r>
            <w:r>
              <w:rPr>
                <w:spacing w:val="-16"/>
                <w:w w:val="95"/>
                <w:sz w:val="16"/>
              </w:rPr>
              <w:t xml:space="preserve"> </w:t>
            </w:r>
            <w:r>
              <w:rPr>
                <w:w w:val="95"/>
                <w:sz w:val="16"/>
              </w:rPr>
              <w:t>éventuelles</w:t>
            </w:r>
            <w:r>
              <w:rPr>
                <w:spacing w:val="-15"/>
                <w:w w:val="95"/>
                <w:sz w:val="16"/>
              </w:rPr>
              <w:t xml:space="preserve"> </w:t>
            </w:r>
            <w:r>
              <w:rPr>
                <w:w w:val="95"/>
                <w:sz w:val="16"/>
              </w:rPr>
              <w:t>précautions</w:t>
            </w:r>
            <w:r>
              <w:rPr>
                <w:spacing w:val="-15"/>
                <w:w w:val="95"/>
                <w:sz w:val="16"/>
              </w:rPr>
              <w:t xml:space="preserve"> </w:t>
            </w:r>
            <w:r>
              <w:rPr>
                <w:w w:val="95"/>
                <w:sz w:val="16"/>
              </w:rPr>
              <w:t>d’emploi</w:t>
            </w:r>
            <w:r>
              <w:rPr>
                <w:spacing w:val="-15"/>
                <w:w w:val="95"/>
                <w:sz w:val="16"/>
              </w:rPr>
              <w:t xml:space="preserve"> </w:t>
            </w:r>
            <w:r>
              <w:rPr>
                <w:w w:val="95"/>
                <w:sz w:val="16"/>
              </w:rPr>
              <w:t>des</w:t>
            </w:r>
            <w:r>
              <w:rPr>
                <w:spacing w:val="-15"/>
                <w:w w:val="95"/>
                <w:sz w:val="16"/>
              </w:rPr>
              <w:t xml:space="preserve"> </w:t>
            </w:r>
            <w:r>
              <w:rPr>
                <w:w w:val="95"/>
                <w:sz w:val="16"/>
              </w:rPr>
              <w:t>produits</w:t>
            </w:r>
            <w:r>
              <w:rPr>
                <w:spacing w:val="-16"/>
                <w:w w:val="95"/>
                <w:sz w:val="16"/>
              </w:rPr>
              <w:t xml:space="preserve"> </w:t>
            </w:r>
            <w:r>
              <w:rPr>
                <w:w w:val="95"/>
                <w:sz w:val="16"/>
              </w:rPr>
              <w:t xml:space="preserve">et </w:t>
            </w:r>
            <w:r>
              <w:rPr>
                <w:w w:val="90"/>
                <w:sz w:val="16"/>
              </w:rPr>
              <w:t xml:space="preserve">matériels, en prenant en compte l’impact de l’activité sur </w:t>
            </w:r>
            <w:r>
              <w:rPr>
                <w:spacing w:val="19"/>
                <w:w w:val="90"/>
                <w:sz w:val="16"/>
              </w:rPr>
              <w:t xml:space="preserve"> </w:t>
            </w:r>
            <w:r>
              <w:rPr>
                <w:w w:val="90"/>
                <w:sz w:val="16"/>
              </w:rPr>
              <w:t>l’environnement.</w:t>
            </w:r>
          </w:p>
        </w:tc>
      </w:tr>
      <w:tr w:rsidR="00C0112C" w14:paraId="7E900C8B" w14:textId="77777777">
        <w:trPr>
          <w:trHeight w:hRule="exact" w:val="1266"/>
        </w:trPr>
        <w:tc>
          <w:tcPr>
            <w:tcW w:w="3343" w:type="dxa"/>
            <w:tcBorders>
              <w:top w:val="single" w:sz="2" w:space="0" w:color="000000"/>
              <w:bottom w:val="single" w:sz="2" w:space="0" w:color="000000"/>
              <w:right w:val="single" w:sz="2" w:space="0" w:color="000000"/>
            </w:tcBorders>
          </w:tcPr>
          <w:p w14:paraId="7E900C84" w14:textId="77777777" w:rsidR="00C0112C" w:rsidRDefault="00CD3D10">
            <w:pPr>
              <w:pStyle w:val="TableParagraph"/>
              <w:spacing w:before="114" w:line="191" w:lineRule="exact"/>
              <w:rPr>
                <w:sz w:val="16"/>
              </w:rPr>
            </w:pPr>
            <w:r>
              <w:rPr>
                <w:w w:val="95"/>
                <w:sz w:val="16"/>
              </w:rPr>
              <w:t>Soins d’hygiène corporelle de l’enfant :</w:t>
            </w:r>
          </w:p>
          <w:p w14:paraId="7E900C85" w14:textId="77777777" w:rsidR="00C0112C" w:rsidRDefault="00CD3D10">
            <w:pPr>
              <w:pStyle w:val="TableParagraph"/>
              <w:numPr>
                <w:ilvl w:val="0"/>
                <w:numId w:val="76"/>
              </w:numPr>
              <w:tabs>
                <w:tab w:val="left" w:pos="225"/>
              </w:tabs>
              <w:spacing w:line="181" w:lineRule="exact"/>
              <w:rPr>
                <w:sz w:val="16"/>
              </w:rPr>
            </w:pPr>
            <w:r>
              <w:rPr>
                <w:w w:val="90"/>
                <w:sz w:val="16"/>
              </w:rPr>
              <w:t>change</w:t>
            </w:r>
            <w:r>
              <w:rPr>
                <w:spacing w:val="-8"/>
                <w:w w:val="90"/>
                <w:sz w:val="16"/>
              </w:rPr>
              <w:t xml:space="preserve"> </w:t>
            </w:r>
            <w:r>
              <w:rPr>
                <w:w w:val="90"/>
                <w:sz w:val="16"/>
              </w:rPr>
              <w:t>;</w:t>
            </w:r>
          </w:p>
          <w:p w14:paraId="7E900C86" w14:textId="77777777" w:rsidR="00C0112C" w:rsidRDefault="00CD3D10">
            <w:pPr>
              <w:pStyle w:val="TableParagraph"/>
              <w:numPr>
                <w:ilvl w:val="0"/>
                <w:numId w:val="76"/>
              </w:numPr>
              <w:tabs>
                <w:tab w:val="left" w:pos="225"/>
              </w:tabs>
              <w:spacing w:line="176" w:lineRule="exact"/>
              <w:rPr>
                <w:sz w:val="16"/>
              </w:rPr>
            </w:pPr>
            <w:r>
              <w:rPr>
                <w:w w:val="95"/>
                <w:sz w:val="16"/>
              </w:rPr>
              <w:t>lavage</w:t>
            </w:r>
            <w:r>
              <w:rPr>
                <w:spacing w:val="-5"/>
                <w:w w:val="95"/>
                <w:sz w:val="16"/>
              </w:rPr>
              <w:t xml:space="preserve"> </w:t>
            </w:r>
            <w:r>
              <w:rPr>
                <w:w w:val="95"/>
                <w:sz w:val="16"/>
              </w:rPr>
              <w:t>des</w:t>
            </w:r>
            <w:r>
              <w:rPr>
                <w:spacing w:val="-5"/>
                <w:w w:val="95"/>
                <w:sz w:val="16"/>
              </w:rPr>
              <w:t xml:space="preserve"> </w:t>
            </w:r>
            <w:r>
              <w:rPr>
                <w:w w:val="95"/>
                <w:sz w:val="16"/>
              </w:rPr>
              <w:t>mains</w:t>
            </w:r>
            <w:r>
              <w:rPr>
                <w:spacing w:val="-20"/>
                <w:w w:val="95"/>
                <w:sz w:val="16"/>
              </w:rPr>
              <w:t xml:space="preserve"> </w:t>
            </w:r>
            <w:r>
              <w:rPr>
                <w:w w:val="95"/>
                <w:sz w:val="16"/>
              </w:rPr>
              <w:t>;</w:t>
            </w:r>
          </w:p>
          <w:p w14:paraId="7E900C87" w14:textId="77777777" w:rsidR="00C0112C" w:rsidRDefault="00CD3D10">
            <w:pPr>
              <w:pStyle w:val="TableParagraph"/>
              <w:numPr>
                <w:ilvl w:val="0"/>
                <w:numId w:val="76"/>
              </w:numPr>
              <w:tabs>
                <w:tab w:val="left" w:pos="225"/>
              </w:tabs>
              <w:spacing w:line="176" w:lineRule="exact"/>
              <w:rPr>
                <w:sz w:val="16"/>
              </w:rPr>
            </w:pPr>
            <w:r>
              <w:rPr>
                <w:w w:val="95"/>
                <w:sz w:val="16"/>
              </w:rPr>
              <w:t>toilette</w:t>
            </w:r>
            <w:r>
              <w:rPr>
                <w:spacing w:val="-18"/>
                <w:w w:val="95"/>
                <w:sz w:val="16"/>
              </w:rPr>
              <w:t xml:space="preserve"> </w:t>
            </w:r>
            <w:r>
              <w:rPr>
                <w:w w:val="95"/>
                <w:sz w:val="16"/>
              </w:rPr>
              <w:t>du</w:t>
            </w:r>
            <w:r>
              <w:rPr>
                <w:spacing w:val="-18"/>
                <w:w w:val="95"/>
                <w:sz w:val="16"/>
              </w:rPr>
              <w:t xml:space="preserve"> </w:t>
            </w:r>
            <w:r>
              <w:rPr>
                <w:w w:val="95"/>
                <w:sz w:val="16"/>
              </w:rPr>
              <w:t>visage</w:t>
            </w:r>
            <w:r>
              <w:rPr>
                <w:spacing w:val="-26"/>
                <w:w w:val="95"/>
                <w:sz w:val="16"/>
              </w:rPr>
              <w:t xml:space="preserve"> </w:t>
            </w:r>
            <w:r>
              <w:rPr>
                <w:w w:val="95"/>
                <w:sz w:val="16"/>
              </w:rPr>
              <w:t>;</w:t>
            </w:r>
          </w:p>
          <w:p w14:paraId="7E900C88" w14:textId="77777777" w:rsidR="00C0112C" w:rsidRDefault="00CD3D10">
            <w:pPr>
              <w:pStyle w:val="TableParagraph"/>
              <w:numPr>
                <w:ilvl w:val="0"/>
                <w:numId w:val="76"/>
              </w:numPr>
              <w:tabs>
                <w:tab w:val="left" w:pos="225"/>
              </w:tabs>
              <w:spacing w:line="176" w:lineRule="exact"/>
              <w:rPr>
                <w:sz w:val="16"/>
              </w:rPr>
            </w:pPr>
            <w:r>
              <w:rPr>
                <w:w w:val="90"/>
                <w:sz w:val="16"/>
              </w:rPr>
              <w:t>toilette</w:t>
            </w:r>
            <w:r>
              <w:rPr>
                <w:spacing w:val="-12"/>
                <w:w w:val="90"/>
                <w:sz w:val="16"/>
              </w:rPr>
              <w:t xml:space="preserve"> </w:t>
            </w:r>
            <w:r>
              <w:rPr>
                <w:w w:val="90"/>
                <w:sz w:val="16"/>
              </w:rPr>
              <w:t>complète</w:t>
            </w:r>
            <w:r>
              <w:rPr>
                <w:spacing w:val="-23"/>
                <w:w w:val="90"/>
                <w:sz w:val="16"/>
              </w:rPr>
              <w:t xml:space="preserve"> </w:t>
            </w:r>
            <w:r>
              <w:rPr>
                <w:w w:val="90"/>
                <w:sz w:val="16"/>
              </w:rPr>
              <w:t>;</w:t>
            </w:r>
          </w:p>
          <w:p w14:paraId="7E900C89" w14:textId="77777777" w:rsidR="00C0112C" w:rsidRDefault="00CD3D10">
            <w:pPr>
              <w:pStyle w:val="TableParagraph"/>
              <w:numPr>
                <w:ilvl w:val="0"/>
                <w:numId w:val="76"/>
              </w:numPr>
              <w:tabs>
                <w:tab w:val="left" w:pos="225"/>
              </w:tabs>
              <w:spacing w:line="186" w:lineRule="exact"/>
              <w:rPr>
                <w:sz w:val="16"/>
              </w:rPr>
            </w:pPr>
            <w:r>
              <w:rPr>
                <w:w w:val="95"/>
                <w:sz w:val="16"/>
              </w:rPr>
              <w:t>bain</w:t>
            </w:r>
            <w:r>
              <w:rPr>
                <w:spacing w:val="-16"/>
                <w:w w:val="95"/>
                <w:sz w:val="16"/>
              </w:rPr>
              <w:t xml:space="preserve"> </w:t>
            </w:r>
            <w:r>
              <w:rPr>
                <w:w w:val="95"/>
                <w:sz w:val="16"/>
              </w:rPr>
              <w:t>et</w:t>
            </w:r>
            <w:r>
              <w:rPr>
                <w:spacing w:val="-17"/>
                <w:w w:val="95"/>
                <w:sz w:val="16"/>
              </w:rPr>
              <w:t xml:space="preserve"> </w:t>
            </w:r>
            <w:r>
              <w:rPr>
                <w:w w:val="95"/>
                <w:sz w:val="16"/>
              </w:rPr>
              <w:t>shampoing.</w:t>
            </w:r>
          </w:p>
        </w:tc>
        <w:tc>
          <w:tcPr>
            <w:tcW w:w="6561" w:type="dxa"/>
            <w:vMerge/>
            <w:tcBorders>
              <w:left w:val="single" w:sz="2" w:space="0" w:color="000000"/>
              <w:bottom w:val="single" w:sz="2" w:space="0" w:color="000000"/>
            </w:tcBorders>
          </w:tcPr>
          <w:p w14:paraId="7E900C8A" w14:textId="77777777" w:rsidR="00C0112C" w:rsidRDefault="00C0112C"/>
        </w:tc>
      </w:tr>
      <w:tr w:rsidR="00C0112C" w14:paraId="7E900C90" w14:textId="77777777">
        <w:trPr>
          <w:trHeight w:hRule="exact" w:val="727"/>
        </w:trPr>
        <w:tc>
          <w:tcPr>
            <w:tcW w:w="3343" w:type="dxa"/>
            <w:tcBorders>
              <w:top w:val="single" w:sz="2" w:space="0" w:color="000000"/>
              <w:bottom w:val="single" w:sz="2" w:space="0" w:color="000000"/>
              <w:right w:val="single" w:sz="2" w:space="0" w:color="000000"/>
            </w:tcBorders>
          </w:tcPr>
          <w:p w14:paraId="7E900C8C" w14:textId="77777777" w:rsidR="00C0112C" w:rsidRDefault="00CD3D10">
            <w:pPr>
              <w:pStyle w:val="TableParagraph"/>
              <w:spacing w:before="114"/>
              <w:rPr>
                <w:sz w:val="16"/>
              </w:rPr>
            </w:pPr>
            <w:r>
              <w:rPr>
                <w:w w:val="95"/>
                <w:sz w:val="16"/>
              </w:rPr>
              <w:t>Aide à l’élimination</w:t>
            </w:r>
          </w:p>
          <w:p w14:paraId="7E900C8D" w14:textId="77777777" w:rsidR="00C0112C" w:rsidRDefault="00CD3D10">
            <w:pPr>
              <w:pStyle w:val="TableParagraph"/>
              <w:spacing w:before="8"/>
              <w:rPr>
                <w:sz w:val="16"/>
              </w:rPr>
            </w:pPr>
            <w:r>
              <w:rPr>
                <w:w w:val="90"/>
                <w:sz w:val="16"/>
              </w:rPr>
              <w:t>Matériel d’aide à l’élimination</w:t>
            </w:r>
          </w:p>
        </w:tc>
        <w:tc>
          <w:tcPr>
            <w:tcW w:w="6561" w:type="dxa"/>
            <w:tcBorders>
              <w:top w:val="single" w:sz="2" w:space="0" w:color="000000"/>
              <w:left w:val="single" w:sz="2" w:space="0" w:color="000000"/>
              <w:bottom w:val="single" w:sz="2" w:space="0" w:color="000000"/>
            </w:tcBorders>
          </w:tcPr>
          <w:p w14:paraId="7E900C8E" w14:textId="77777777" w:rsidR="00C0112C" w:rsidRDefault="00CD3D10">
            <w:pPr>
              <w:pStyle w:val="TableParagraph"/>
              <w:spacing w:before="114" w:line="186" w:lineRule="exact"/>
              <w:rPr>
                <w:sz w:val="16"/>
              </w:rPr>
            </w:pPr>
            <w:r>
              <w:rPr>
                <w:w w:val="95"/>
                <w:sz w:val="16"/>
              </w:rPr>
              <w:t>En fonction du contexte professionnel, énoncer l’objectif et les indications de l’aide proposée</w:t>
            </w:r>
          </w:p>
          <w:p w14:paraId="7E900C8F" w14:textId="77777777" w:rsidR="00C0112C" w:rsidRDefault="00CD3D10">
            <w:pPr>
              <w:pStyle w:val="TableParagraph"/>
              <w:spacing w:before="1" w:line="176" w:lineRule="exact"/>
              <w:ind w:right="105"/>
              <w:rPr>
                <w:sz w:val="16"/>
              </w:rPr>
            </w:pPr>
            <w:r>
              <w:rPr>
                <w:w w:val="95"/>
                <w:sz w:val="16"/>
              </w:rPr>
              <w:t>–</w:t>
            </w:r>
            <w:r>
              <w:rPr>
                <w:spacing w:val="-10"/>
                <w:w w:val="95"/>
                <w:sz w:val="16"/>
              </w:rPr>
              <w:t xml:space="preserve"> </w:t>
            </w:r>
            <w:r>
              <w:rPr>
                <w:w w:val="95"/>
                <w:sz w:val="16"/>
              </w:rPr>
              <w:t>justifier</w:t>
            </w:r>
            <w:r>
              <w:rPr>
                <w:spacing w:val="-19"/>
                <w:w w:val="95"/>
                <w:sz w:val="16"/>
              </w:rPr>
              <w:t xml:space="preserve"> </w:t>
            </w:r>
            <w:r>
              <w:rPr>
                <w:w w:val="95"/>
                <w:sz w:val="16"/>
              </w:rPr>
              <w:t>l’utilisation</w:t>
            </w:r>
            <w:r>
              <w:rPr>
                <w:spacing w:val="-19"/>
                <w:w w:val="95"/>
                <w:sz w:val="16"/>
              </w:rPr>
              <w:t xml:space="preserve"> </w:t>
            </w:r>
            <w:r>
              <w:rPr>
                <w:w w:val="95"/>
                <w:sz w:val="16"/>
              </w:rPr>
              <w:t>d’un</w:t>
            </w:r>
            <w:r>
              <w:rPr>
                <w:spacing w:val="-19"/>
                <w:w w:val="95"/>
                <w:sz w:val="16"/>
              </w:rPr>
              <w:t xml:space="preserve"> </w:t>
            </w:r>
            <w:r>
              <w:rPr>
                <w:w w:val="95"/>
                <w:sz w:val="16"/>
              </w:rPr>
              <w:t>bassin,</w:t>
            </w:r>
            <w:r>
              <w:rPr>
                <w:spacing w:val="-18"/>
                <w:w w:val="95"/>
                <w:sz w:val="16"/>
              </w:rPr>
              <w:t xml:space="preserve"> </w:t>
            </w:r>
            <w:r>
              <w:rPr>
                <w:w w:val="95"/>
                <w:sz w:val="16"/>
              </w:rPr>
              <w:t>d’un</w:t>
            </w:r>
            <w:r>
              <w:rPr>
                <w:spacing w:val="-19"/>
                <w:w w:val="95"/>
                <w:sz w:val="16"/>
              </w:rPr>
              <w:t xml:space="preserve"> </w:t>
            </w:r>
            <w:r>
              <w:rPr>
                <w:w w:val="95"/>
                <w:sz w:val="16"/>
              </w:rPr>
              <w:t>urinal,</w:t>
            </w:r>
            <w:r>
              <w:rPr>
                <w:spacing w:val="-19"/>
                <w:w w:val="95"/>
                <w:sz w:val="16"/>
              </w:rPr>
              <w:t xml:space="preserve"> </w:t>
            </w:r>
            <w:r>
              <w:rPr>
                <w:w w:val="95"/>
                <w:sz w:val="16"/>
              </w:rPr>
              <w:t>d’un</w:t>
            </w:r>
            <w:r>
              <w:rPr>
                <w:spacing w:val="-19"/>
                <w:w w:val="95"/>
                <w:sz w:val="16"/>
              </w:rPr>
              <w:t xml:space="preserve"> </w:t>
            </w:r>
            <w:r>
              <w:rPr>
                <w:w w:val="95"/>
                <w:sz w:val="16"/>
              </w:rPr>
              <w:t>fauteuil</w:t>
            </w:r>
            <w:r>
              <w:rPr>
                <w:spacing w:val="-19"/>
                <w:w w:val="95"/>
                <w:sz w:val="16"/>
              </w:rPr>
              <w:t xml:space="preserve"> </w:t>
            </w:r>
            <w:r>
              <w:rPr>
                <w:w w:val="95"/>
                <w:sz w:val="16"/>
              </w:rPr>
              <w:t>garde-robe,</w:t>
            </w:r>
            <w:r>
              <w:rPr>
                <w:spacing w:val="-19"/>
                <w:w w:val="95"/>
                <w:sz w:val="16"/>
              </w:rPr>
              <w:t xml:space="preserve"> </w:t>
            </w:r>
            <w:r>
              <w:rPr>
                <w:w w:val="95"/>
                <w:sz w:val="16"/>
              </w:rPr>
              <w:t>d’un</w:t>
            </w:r>
            <w:r>
              <w:rPr>
                <w:spacing w:val="-19"/>
                <w:w w:val="95"/>
                <w:sz w:val="16"/>
              </w:rPr>
              <w:t xml:space="preserve"> </w:t>
            </w:r>
            <w:r>
              <w:rPr>
                <w:w w:val="95"/>
                <w:sz w:val="16"/>
              </w:rPr>
              <w:t>sur-élévateur,</w:t>
            </w:r>
            <w:r>
              <w:rPr>
                <w:spacing w:val="-19"/>
                <w:w w:val="95"/>
                <w:sz w:val="16"/>
              </w:rPr>
              <w:t xml:space="preserve"> </w:t>
            </w:r>
            <w:r>
              <w:rPr>
                <w:w w:val="95"/>
                <w:sz w:val="16"/>
              </w:rPr>
              <w:t>d’un</w:t>
            </w:r>
            <w:r>
              <w:rPr>
                <w:spacing w:val="-19"/>
                <w:w w:val="95"/>
                <w:sz w:val="16"/>
              </w:rPr>
              <w:t xml:space="preserve"> </w:t>
            </w:r>
            <w:r>
              <w:rPr>
                <w:w w:val="95"/>
                <w:sz w:val="16"/>
              </w:rPr>
              <w:t>rédu</w:t>
            </w:r>
            <w:r>
              <w:rPr>
                <w:w w:val="95"/>
                <w:sz w:val="16"/>
              </w:rPr>
              <w:t>cteur Indiquer</w:t>
            </w:r>
            <w:r>
              <w:rPr>
                <w:spacing w:val="-15"/>
                <w:w w:val="95"/>
                <w:sz w:val="16"/>
              </w:rPr>
              <w:t xml:space="preserve"> </w:t>
            </w:r>
            <w:r>
              <w:rPr>
                <w:w w:val="95"/>
                <w:sz w:val="16"/>
              </w:rPr>
              <w:t>les</w:t>
            </w:r>
            <w:r>
              <w:rPr>
                <w:spacing w:val="-15"/>
                <w:w w:val="95"/>
                <w:sz w:val="16"/>
              </w:rPr>
              <w:t xml:space="preserve"> </w:t>
            </w:r>
            <w:r>
              <w:rPr>
                <w:w w:val="95"/>
                <w:sz w:val="16"/>
              </w:rPr>
              <w:t>différents</w:t>
            </w:r>
            <w:r>
              <w:rPr>
                <w:spacing w:val="-15"/>
                <w:w w:val="95"/>
                <w:sz w:val="16"/>
              </w:rPr>
              <w:t xml:space="preserve"> </w:t>
            </w:r>
            <w:r>
              <w:rPr>
                <w:w w:val="95"/>
                <w:sz w:val="16"/>
              </w:rPr>
              <w:t>types</w:t>
            </w:r>
            <w:r>
              <w:rPr>
                <w:spacing w:val="-15"/>
                <w:w w:val="95"/>
                <w:sz w:val="16"/>
              </w:rPr>
              <w:t xml:space="preserve"> </w:t>
            </w:r>
            <w:r>
              <w:rPr>
                <w:w w:val="95"/>
                <w:sz w:val="16"/>
              </w:rPr>
              <w:t>de</w:t>
            </w:r>
            <w:r>
              <w:rPr>
                <w:spacing w:val="-15"/>
                <w:w w:val="95"/>
                <w:sz w:val="16"/>
              </w:rPr>
              <w:t xml:space="preserve"> </w:t>
            </w:r>
            <w:r>
              <w:rPr>
                <w:w w:val="95"/>
                <w:sz w:val="16"/>
              </w:rPr>
              <w:t>change</w:t>
            </w:r>
            <w:r>
              <w:rPr>
                <w:spacing w:val="-15"/>
                <w:w w:val="95"/>
                <w:sz w:val="16"/>
              </w:rPr>
              <w:t xml:space="preserve"> </w:t>
            </w:r>
            <w:r>
              <w:rPr>
                <w:w w:val="95"/>
                <w:sz w:val="16"/>
              </w:rPr>
              <w:t>et</w:t>
            </w:r>
            <w:r>
              <w:rPr>
                <w:spacing w:val="-15"/>
                <w:w w:val="95"/>
                <w:sz w:val="16"/>
              </w:rPr>
              <w:t xml:space="preserve"> </w:t>
            </w:r>
            <w:r>
              <w:rPr>
                <w:w w:val="95"/>
                <w:sz w:val="16"/>
              </w:rPr>
              <w:t>de</w:t>
            </w:r>
            <w:r>
              <w:rPr>
                <w:spacing w:val="-15"/>
                <w:w w:val="95"/>
                <w:sz w:val="16"/>
              </w:rPr>
              <w:t xml:space="preserve"> </w:t>
            </w:r>
            <w:r>
              <w:rPr>
                <w:w w:val="95"/>
                <w:sz w:val="16"/>
              </w:rPr>
              <w:t>protection</w:t>
            </w:r>
            <w:r>
              <w:rPr>
                <w:spacing w:val="-15"/>
                <w:w w:val="95"/>
                <w:sz w:val="16"/>
              </w:rPr>
              <w:t xml:space="preserve"> </w:t>
            </w:r>
            <w:r>
              <w:rPr>
                <w:w w:val="95"/>
                <w:sz w:val="16"/>
              </w:rPr>
              <w:t>et</w:t>
            </w:r>
            <w:r>
              <w:rPr>
                <w:spacing w:val="-14"/>
                <w:w w:val="95"/>
                <w:sz w:val="16"/>
              </w:rPr>
              <w:t xml:space="preserve"> </w:t>
            </w:r>
            <w:r>
              <w:rPr>
                <w:w w:val="95"/>
                <w:sz w:val="16"/>
              </w:rPr>
              <w:t>justifier</w:t>
            </w:r>
            <w:r>
              <w:rPr>
                <w:spacing w:val="-15"/>
                <w:w w:val="95"/>
                <w:sz w:val="16"/>
              </w:rPr>
              <w:t xml:space="preserve"> </w:t>
            </w:r>
            <w:r>
              <w:rPr>
                <w:w w:val="95"/>
                <w:sz w:val="16"/>
              </w:rPr>
              <w:t>leur</w:t>
            </w:r>
            <w:r>
              <w:rPr>
                <w:spacing w:val="-15"/>
                <w:w w:val="95"/>
                <w:sz w:val="16"/>
              </w:rPr>
              <w:t xml:space="preserve"> </w:t>
            </w:r>
            <w:r>
              <w:rPr>
                <w:w w:val="95"/>
                <w:sz w:val="16"/>
              </w:rPr>
              <w:t>choix</w:t>
            </w:r>
          </w:p>
        </w:tc>
      </w:tr>
      <w:tr w:rsidR="00C0112C" w14:paraId="7E900C95" w14:textId="77777777">
        <w:trPr>
          <w:trHeight w:hRule="exact" w:val="1056"/>
        </w:trPr>
        <w:tc>
          <w:tcPr>
            <w:tcW w:w="3343" w:type="dxa"/>
            <w:tcBorders>
              <w:top w:val="single" w:sz="2" w:space="0" w:color="000000"/>
              <w:bottom w:val="single" w:sz="2" w:space="0" w:color="000000"/>
              <w:right w:val="single" w:sz="2" w:space="0" w:color="000000"/>
            </w:tcBorders>
          </w:tcPr>
          <w:p w14:paraId="7E900C91" w14:textId="77777777" w:rsidR="00C0112C" w:rsidRDefault="00CD3D10">
            <w:pPr>
              <w:pStyle w:val="TableParagraph"/>
              <w:spacing w:before="115"/>
              <w:rPr>
                <w:sz w:val="16"/>
              </w:rPr>
            </w:pPr>
            <w:r>
              <w:rPr>
                <w:w w:val="90"/>
                <w:sz w:val="16"/>
              </w:rPr>
              <w:t>Prévention des risques d’alitement  prolongé</w:t>
            </w:r>
          </w:p>
        </w:tc>
        <w:tc>
          <w:tcPr>
            <w:tcW w:w="6561" w:type="dxa"/>
            <w:tcBorders>
              <w:top w:val="single" w:sz="2" w:space="0" w:color="000000"/>
              <w:left w:val="single" w:sz="2" w:space="0" w:color="000000"/>
              <w:bottom w:val="single" w:sz="2" w:space="0" w:color="000000"/>
            </w:tcBorders>
          </w:tcPr>
          <w:p w14:paraId="7E900C92" w14:textId="77777777" w:rsidR="00C0112C" w:rsidRDefault="00CD3D10">
            <w:pPr>
              <w:pStyle w:val="TableParagraph"/>
              <w:spacing w:before="136" w:line="164" w:lineRule="exact"/>
              <w:ind w:left="263" w:right="92" w:hanging="165"/>
              <w:rPr>
                <w:sz w:val="16"/>
              </w:rPr>
            </w:pPr>
            <w:r>
              <w:rPr>
                <w:w w:val="95"/>
                <w:sz w:val="16"/>
              </w:rPr>
              <w:t>Dans</w:t>
            </w:r>
            <w:r>
              <w:rPr>
                <w:spacing w:val="-20"/>
                <w:w w:val="95"/>
                <w:sz w:val="16"/>
              </w:rPr>
              <w:t xml:space="preserve"> </w:t>
            </w:r>
            <w:r>
              <w:rPr>
                <w:w w:val="95"/>
                <w:sz w:val="16"/>
              </w:rPr>
              <w:t>le</w:t>
            </w:r>
            <w:r>
              <w:rPr>
                <w:spacing w:val="-20"/>
                <w:w w:val="95"/>
                <w:sz w:val="16"/>
              </w:rPr>
              <w:t xml:space="preserve"> </w:t>
            </w:r>
            <w:r>
              <w:rPr>
                <w:w w:val="95"/>
                <w:sz w:val="16"/>
              </w:rPr>
              <w:t>cadre</w:t>
            </w:r>
            <w:r>
              <w:rPr>
                <w:spacing w:val="-20"/>
                <w:w w:val="95"/>
                <w:sz w:val="16"/>
              </w:rPr>
              <w:t xml:space="preserve"> </w:t>
            </w:r>
            <w:r>
              <w:rPr>
                <w:w w:val="95"/>
                <w:sz w:val="16"/>
              </w:rPr>
              <w:t>du</w:t>
            </w:r>
            <w:r>
              <w:rPr>
                <w:spacing w:val="-20"/>
                <w:w w:val="95"/>
                <w:sz w:val="16"/>
              </w:rPr>
              <w:t xml:space="preserve"> </w:t>
            </w:r>
            <w:r>
              <w:rPr>
                <w:w w:val="95"/>
                <w:sz w:val="16"/>
              </w:rPr>
              <w:t>raisonnement</w:t>
            </w:r>
            <w:r>
              <w:rPr>
                <w:spacing w:val="-20"/>
                <w:w w:val="95"/>
                <w:sz w:val="16"/>
              </w:rPr>
              <w:t xml:space="preserve"> </w:t>
            </w:r>
            <w:r>
              <w:rPr>
                <w:w w:val="95"/>
                <w:sz w:val="16"/>
              </w:rPr>
              <w:t>clinique</w:t>
            </w:r>
            <w:r>
              <w:rPr>
                <w:spacing w:val="-20"/>
                <w:w w:val="95"/>
                <w:sz w:val="16"/>
              </w:rPr>
              <w:t xml:space="preserve"> </w:t>
            </w:r>
            <w:r>
              <w:rPr>
                <w:w w:val="95"/>
                <w:sz w:val="16"/>
              </w:rPr>
              <w:t>partagé,</w:t>
            </w:r>
            <w:r>
              <w:rPr>
                <w:spacing w:val="-20"/>
                <w:w w:val="95"/>
                <w:sz w:val="16"/>
              </w:rPr>
              <w:t xml:space="preserve"> </w:t>
            </w:r>
            <w:r>
              <w:rPr>
                <w:w w:val="95"/>
                <w:sz w:val="16"/>
              </w:rPr>
              <w:t>pour</w:t>
            </w:r>
            <w:r>
              <w:rPr>
                <w:spacing w:val="-20"/>
                <w:w w:val="95"/>
                <w:sz w:val="16"/>
              </w:rPr>
              <w:t xml:space="preserve"> </w:t>
            </w:r>
            <w:r>
              <w:rPr>
                <w:w w:val="95"/>
                <w:sz w:val="16"/>
              </w:rPr>
              <w:t>une</w:t>
            </w:r>
            <w:r>
              <w:rPr>
                <w:spacing w:val="-20"/>
                <w:w w:val="95"/>
                <w:sz w:val="16"/>
              </w:rPr>
              <w:t xml:space="preserve"> </w:t>
            </w:r>
            <w:r>
              <w:rPr>
                <w:w w:val="95"/>
                <w:sz w:val="16"/>
              </w:rPr>
              <w:t>situation</w:t>
            </w:r>
            <w:r>
              <w:rPr>
                <w:spacing w:val="-20"/>
                <w:w w:val="95"/>
                <w:sz w:val="16"/>
              </w:rPr>
              <w:t xml:space="preserve"> </w:t>
            </w:r>
            <w:r>
              <w:rPr>
                <w:w w:val="95"/>
                <w:sz w:val="16"/>
              </w:rPr>
              <w:t>donnée,</w:t>
            </w:r>
            <w:r>
              <w:rPr>
                <w:spacing w:val="-20"/>
                <w:w w:val="95"/>
                <w:sz w:val="16"/>
              </w:rPr>
              <w:t xml:space="preserve"> </w:t>
            </w:r>
            <w:r>
              <w:rPr>
                <w:w w:val="95"/>
                <w:sz w:val="16"/>
              </w:rPr>
              <w:t>identifier</w:t>
            </w:r>
            <w:r>
              <w:rPr>
                <w:spacing w:val="-20"/>
                <w:w w:val="95"/>
                <w:sz w:val="16"/>
              </w:rPr>
              <w:t xml:space="preserve"> </w:t>
            </w:r>
            <w:r>
              <w:rPr>
                <w:w w:val="95"/>
                <w:sz w:val="16"/>
              </w:rPr>
              <w:t>le</w:t>
            </w:r>
            <w:r>
              <w:rPr>
                <w:spacing w:val="-20"/>
                <w:w w:val="95"/>
                <w:sz w:val="16"/>
              </w:rPr>
              <w:t xml:space="preserve"> </w:t>
            </w:r>
            <w:r>
              <w:rPr>
                <w:w w:val="95"/>
                <w:sz w:val="16"/>
              </w:rPr>
              <w:t>risque</w:t>
            </w:r>
            <w:r>
              <w:rPr>
                <w:spacing w:val="-20"/>
                <w:w w:val="95"/>
                <w:sz w:val="16"/>
              </w:rPr>
              <w:t xml:space="preserve"> </w:t>
            </w:r>
            <w:r>
              <w:rPr>
                <w:w w:val="95"/>
                <w:sz w:val="16"/>
              </w:rPr>
              <w:t xml:space="preserve">d’alitement </w:t>
            </w:r>
            <w:r>
              <w:rPr>
                <w:sz w:val="16"/>
              </w:rPr>
              <w:t>prolongé.</w:t>
            </w:r>
          </w:p>
          <w:p w14:paraId="7E900C93" w14:textId="77777777" w:rsidR="00C0112C" w:rsidRDefault="00CD3D10">
            <w:pPr>
              <w:pStyle w:val="TableParagraph"/>
              <w:spacing w:line="176" w:lineRule="exact"/>
              <w:rPr>
                <w:sz w:val="16"/>
              </w:rPr>
            </w:pPr>
            <w:r>
              <w:rPr>
                <w:w w:val="95"/>
                <w:sz w:val="16"/>
              </w:rPr>
              <w:t>Identifier les signes évoquant chacun des risques</w:t>
            </w:r>
          </w:p>
          <w:p w14:paraId="7E900C94" w14:textId="77777777" w:rsidR="00C0112C" w:rsidRDefault="00CD3D10">
            <w:pPr>
              <w:pStyle w:val="TableParagraph"/>
              <w:spacing w:before="11" w:line="164" w:lineRule="exact"/>
              <w:ind w:left="263" w:right="419" w:hanging="165"/>
              <w:rPr>
                <w:sz w:val="16"/>
              </w:rPr>
            </w:pPr>
            <w:r>
              <w:rPr>
                <w:w w:val="95"/>
                <w:sz w:val="16"/>
              </w:rPr>
              <w:t>Indiquer,</w:t>
            </w:r>
            <w:r>
              <w:rPr>
                <w:spacing w:val="-17"/>
                <w:w w:val="95"/>
                <w:sz w:val="16"/>
              </w:rPr>
              <w:t xml:space="preserve"> </w:t>
            </w:r>
            <w:r>
              <w:rPr>
                <w:w w:val="95"/>
                <w:sz w:val="16"/>
              </w:rPr>
              <w:t>justifier</w:t>
            </w:r>
            <w:r>
              <w:rPr>
                <w:spacing w:val="-18"/>
                <w:w w:val="95"/>
                <w:sz w:val="16"/>
              </w:rPr>
              <w:t xml:space="preserve"> </w:t>
            </w:r>
            <w:r>
              <w:rPr>
                <w:w w:val="95"/>
                <w:sz w:val="16"/>
              </w:rPr>
              <w:t>et</w:t>
            </w:r>
            <w:r>
              <w:rPr>
                <w:spacing w:val="-17"/>
                <w:w w:val="95"/>
                <w:sz w:val="16"/>
              </w:rPr>
              <w:t xml:space="preserve"> </w:t>
            </w:r>
            <w:r>
              <w:rPr>
                <w:w w:val="95"/>
                <w:sz w:val="16"/>
              </w:rPr>
              <w:t>décrire</w:t>
            </w:r>
            <w:r>
              <w:rPr>
                <w:spacing w:val="-17"/>
                <w:w w:val="95"/>
                <w:sz w:val="16"/>
              </w:rPr>
              <w:t xml:space="preserve"> </w:t>
            </w:r>
            <w:r>
              <w:rPr>
                <w:w w:val="95"/>
                <w:sz w:val="16"/>
              </w:rPr>
              <w:t>les</w:t>
            </w:r>
            <w:r>
              <w:rPr>
                <w:spacing w:val="-17"/>
                <w:w w:val="95"/>
                <w:sz w:val="16"/>
              </w:rPr>
              <w:t xml:space="preserve"> </w:t>
            </w:r>
            <w:r>
              <w:rPr>
                <w:w w:val="95"/>
                <w:sz w:val="16"/>
              </w:rPr>
              <w:t>différents</w:t>
            </w:r>
            <w:r>
              <w:rPr>
                <w:spacing w:val="-18"/>
                <w:w w:val="95"/>
                <w:sz w:val="16"/>
              </w:rPr>
              <w:t xml:space="preserve"> </w:t>
            </w:r>
            <w:r>
              <w:rPr>
                <w:w w:val="95"/>
                <w:sz w:val="16"/>
              </w:rPr>
              <w:t>moyens</w:t>
            </w:r>
            <w:r>
              <w:rPr>
                <w:spacing w:val="-17"/>
                <w:w w:val="95"/>
                <w:sz w:val="16"/>
              </w:rPr>
              <w:t xml:space="preserve"> </w:t>
            </w:r>
            <w:r>
              <w:rPr>
                <w:w w:val="95"/>
                <w:sz w:val="16"/>
              </w:rPr>
              <w:t>de</w:t>
            </w:r>
            <w:r>
              <w:rPr>
                <w:spacing w:val="-17"/>
                <w:w w:val="95"/>
                <w:sz w:val="16"/>
              </w:rPr>
              <w:t xml:space="preserve"> </w:t>
            </w:r>
            <w:r>
              <w:rPr>
                <w:w w:val="95"/>
                <w:sz w:val="16"/>
              </w:rPr>
              <w:t>prévention</w:t>
            </w:r>
            <w:r>
              <w:rPr>
                <w:spacing w:val="-18"/>
                <w:w w:val="95"/>
                <w:sz w:val="16"/>
              </w:rPr>
              <w:t xml:space="preserve"> </w:t>
            </w:r>
            <w:r>
              <w:rPr>
                <w:w w:val="95"/>
                <w:sz w:val="16"/>
              </w:rPr>
              <w:t>pour</w:t>
            </w:r>
            <w:r>
              <w:rPr>
                <w:spacing w:val="-17"/>
                <w:w w:val="95"/>
                <w:sz w:val="16"/>
              </w:rPr>
              <w:t xml:space="preserve"> </w:t>
            </w:r>
            <w:r>
              <w:rPr>
                <w:w w:val="95"/>
                <w:sz w:val="16"/>
              </w:rPr>
              <w:t>chacun</w:t>
            </w:r>
            <w:r>
              <w:rPr>
                <w:spacing w:val="-18"/>
                <w:w w:val="95"/>
                <w:sz w:val="16"/>
              </w:rPr>
              <w:t xml:space="preserve"> </w:t>
            </w:r>
            <w:r>
              <w:rPr>
                <w:w w:val="95"/>
                <w:sz w:val="16"/>
              </w:rPr>
              <w:t>des</w:t>
            </w:r>
            <w:r>
              <w:rPr>
                <w:spacing w:val="-17"/>
                <w:w w:val="95"/>
                <w:sz w:val="16"/>
              </w:rPr>
              <w:t xml:space="preserve"> </w:t>
            </w:r>
            <w:r>
              <w:rPr>
                <w:w w:val="95"/>
                <w:sz w:val="16"/>
              </w:rPr>
              <w:t>risques</w:t>
            </w:r>
            <w:r>
              <w:rPr>
                <w:spacing w:val="-17"/>
                <w:w w:val="95"/>
                <w:sz w:val="16"/>
              </w:rPr>
              <w:t xml:space="preserve"> </w:t>
            </w:r>
            <w:r>
              <w:rPr>
                <w:w w:val="95"/>
                <w:sz w:val="16"/>
              </w:rPr>
              <w:t xml:space="preserve">d’alitement </w:t>
            </w:r>
            <w:r>
              <w:rPr>
                <w:sz w:val="16"/>
              </w:rPr>
              <w:t>prolongé</w:t>
            </w:r>
          </w:p>
        </w:tc>
      </w:tr>
      <w:tr w:rsidR="00C0112C" w14:paraId="7E900C99" w14:textId="77777777">
        <w:trPr>
          <w:trHeight w:hRule="exact" w:val="891"/>
        </w:trPr>
        <w:tc>
          <w:tcPr>
            <w:tcW w:w="3343" w:type="dxa"/>
            <w:tcBorders>
              <w:top w:val="single" w:sz="2" w:space="0" w:color="000000"/>
              <w:bottom w:val="single" w:sz="2" w:space="0" w:color="000000"/>
              <w:right w:val="single" w:sz="2" w:space="0" w:color="000000"/>
            </w:tcBorders>
          </w:tcPr>
          <w:p w14:paraId="7E900C96" w14:textId="77777777" w:rsidR="00C0112C" w:rsidRDefault="00CD3D10">
            <w:pPr>
              <w:pStyle w:val="TableParagraph"/>
              <w:spacing w:before="115"/>
              <w:rPr>
                <w:sz w:val="16"/>
              </w:rPr>
            </w:pPr>
            <w:r>
              <w:rPr>
                <w:w w:val="95"/>
                <w:sz w:val="16"/>
              </w:rPr>
              <w:t>Risques biologiques liés aux soins</w:t>
            </w:r>
          </w:p>
        </w:tc>
        <w:tc>
          <w:tcPr>
            <w:tcW w:w="6561" w:type="dxa"/>
            <w:tcBorders>
              <w:top w:val="single" w:sz="2" w:space="0" w:color="000000"/>
              <w:left w:val="single" w:sz="2" w:space="0" w:color="000000"/>
              <w:bottom w:val="single" w:sz="2" w:space="0" w:color="000000"/>
            </w:tcBorders>
          </w:tcPr>
          <w:p w14:paraId="7E900C97" w14:textId="77777777" w:rsidR="00C0112C" w:rsidRDefault="00CD3D10">
            <w:pPr>
              <w:pStyle w:val="TableParagraph"/>
              <w:spacing w:before="136" w:line="164" w:lineRule="exact"/>
              <w:ind w:left="263" w:right="426" w:hanging="165"/>
              <w:rPr>
                <w:sz w:val="16"/>
              </w:rPr>
            </w:pPr>
            <w:r>
              <w:rPr>
                <w:w w:val="95"/>
                <w:sz w:val="16"/>
              </w:rPr>
              <w:t>Enoncer</w:t>
            </w:r>
            <w:r>
              <w:rPr>
                <w:spacing w:val="-10"/>
                <w:w w:val="95"/>
                <w:sz w:val="16"/>
              </w:rPr>
              <w:t xml:space="preserve"> </w:t>
            </w:r>
            <w:r>
              <w:rPr>
                <w:w w:val="95"/>
                <w:sz w:val="16"/>
              </w:rPr>
              <w:t>les</w:t>
            </w:r>
            <w:r>
              <w:rPr>
                <w:spacing w:val="-11"/>
                <w:w w:val="95"/>
                <w:sz w:val="16"/>
              </w:rPr>
              <w:t xml:space="preserve"> </w:t>
            </w:r>
            <w:r>
              <w:rPr>
                <w:w w:val="95"/>
                <w:sz w:val="16"/>
              </w:rPr>
              <w:t>situations</w:t>
            </w:r>
            <w:r>
              <w:rPr>
                <w:spacing w:val="-11"/>
                <w:w w:val="95"/>
                <w:sz w:val="16"/>
              </w:rPr>
              <w:t xml:space="preserve"> </w:t>
            </w:r>
            <w:r>
              <w:rPr>
                <w:w w:val="95"/>
                <w:sz w:val="16"/>
              </w:rPr>
              <w:t>à</w:t>
            </w:r>
            <w:r>
              <w:rPr>
                <w:spacing w:val="-11"/>
                <w:w w:val="95"/>
                <w:sz w:val="16"/>
              </w:rPr>
              <w:t xml:space="preserve"> </w:t>
            </w:r>
            <w:r>
              <w:rPr>
                <w:w w:val="95"/>
                <w:sz w:val="16"/>
              </w:rPr>
              <w:t>risques</w:t>
            </w:r>
            <w:r>
              <w:rPr>
                <w:spacing w:val="-11"/>
                <w:w w:val="95"/>
                <w:sz w:val="16"/>
              </w:rPr>
              <w:t xml:space="preserve"> </w:t>
            </w:r>
            <w:r>
              <w:rPr>
                <w:w w:val="95"/>
                <w:sz w:val="16"/>
              </w:rPr>
              <w:t>d’accidents</w:t>
            </w:r>
            <w:r>
              <w:rPr>
                <w:spacing w:val="-11"/>
                <w:w w:val="95"/>
                <w:sz w:val="16"/>
              </w:rPr>
              <w:t xml:space="preserve"> </w:t>
            </w:r>
            <w:r>
              <w:rPr>
                <w:w w:val="95"/>
                <w:sz w:val="16"/>
              </w:rPr>
              <w:t>d’exposition</w:t>
            </w:r>
            <w:r>
              <w:rPr>
                <w:spacing w:val="-11"/>
                <w:w w:val="95"/>
                <w:sz w:val="16"/>
              </w:rPr>
              <w:t xml:space="preserve"> </w:t>
            </w:r>
            <w:r>
              <w:rPr>
                <w:w w:val="95"/>
                <w:sz w:val="16"/>
              </w:rPr>
              <w:t>au</w:t>
            </w:r>
            <w:r>
              <w:rPr>
                <w:spacing w:val="-11"/>
                <w:w w:val="95"/>
                <w:sz w:val="16"/>
              </w:rPr>
              <w:t xml:space="preserve"> </w:t>
            </w:r>
            <w:r>
              <w:rPr>
                <w:w w:val="95"/>
                <w:sz w:val="16"/>
              </w:rPr>
              <w:t>sang</w:t>
            </w:r>
            <w:r>
              <w:rPr>
                <w:spacing w:val="-10"/>
                <w:w w:val="95"/>
                <w:sz w:val="16"/>
              </w:rPr>
              <w:t xml:space="preserve"> </w:t>
            </w:r>
            <w:r>
              <w:rPr>
                <w:w w:val="95"/>
                <w:sz w:val="16"/>
              </w:rPr>
              <w:t>ou</w:t>
            </w:r>
            <w:r>
              <w:rPr>
                <w:spacing w:val="-11"/>
                <w:w w:val="95"/>
                <w:sz w:val="16"/>
              </w:rPr>
              <w:t xml:space="preserve"> </w:t>
            </w:r>
            <w:r>
              <w:rPr>
                <w:w w:val="95"/>
                <w:sz w:val="16"/>
              </w:rPr>
              <w:t>d’exposition</w:t>
            </w:r>
            <w:r>
              <w:rPr>
                <w:spacing w:val="-11"/>
                <w:w w:val="95"/>
                <w:sz w:val="16"/>
              </w:rPr>
              <w:t xml:space="preserve"> </w:t>
            </w:r>
            <w:r>
              <w:rPr>
                <w:w w:val="95"/>
                <w:sz w:val="16"/>
              </w:rPr>
              <w:t>aux</w:t>
            </w:r>
            <w:r>
              <w:rPr>
                <w:spacing w:val="-11"/>
                <w:w w:val="95"/>
                <w:sz w:val="16"/>
              </w:rPr>
              <w:t xml:space="preserve"> </w:t>
            </w:r>
            <w:r>
              <w:rPr>
                <w:w w:val="95"/>
                <w:sz w:val="16"/>
              </w:rPr>
              <w:t>autres</w:t>
            </w:r>
            <w:r>
              <w:rPr>
                <w:spacing w:val="-11"/>
                <w:w w:val="95"/>
                <w:sz w:val="16"/>
              </w:rPr>
              <w:t xml:space="preserve"> </w:t>
            </w:r>
            <w:r>
              <w:rPr>
                <w:w w:val="95"/>
                <w:sz w:val="16"/>
              </w:rPr>
              <w:t xml:space="preserve">liquides </w:t>
            </w:r>
            <w:r>
              <w:rPr>
                <w:sz w:val="16"/>
              </w:rPr>
              <w:t>biologiques</w:t>
            </w:r>
          </w:p>
          <w:p w14:paraId="7E900C98" w14:textId="77777777" w:rsidR="00C0112C" w:rsidRDefault="00CD3D10">
            <w:pPr>
              <w:pStyle w:val="TableParagraph"/>
              <w:spacing w:before="2" w:line="176" w:lineRule="exact"/>
              <w:ind w:right="2925"/>
              <w:rPr>
                <w:sz w:val="16"/>
              </w:rPr>
            </w:pPr>
            <w:r>
              <w:rPr>
                <w:w w:val="95"/>
                <w:sz w:val="16"/>
              </w:rPr>
              <w:t>Indiquer</w:t>
            </w:r>
            <w:r>
              <w:rPr>
                <w:spacing w:val="-18"/>
                <w:w w:val="95"/>
                <w:sz w:val="16"/>
              </w:rPr>
              <w:t xml:space="preserve"> </w:t>
            </w:r>
            <w:r>
              <w:rPr>
                <w:w w:val="95"/>
                <w:sz w:val="16"/>
              </w:rPr>
              <w:t>quelques</w:t>
            </w:r>
            <w:r>
              <w:rPr>
                <w:spacing w:val="-19"/>
                <w:w w:val="95"/>
                <w:sz w:val="16"/>
              </w:rPr>
              <w:t xml:space="preserve"> </w:t>
            </w:r>
            <w:r>
              <w:rPr>
                <w:w w:val="95"/>
                <w:sz w:val="16"/>
              </w:rPr>
              <w:t>moyens</w:t>
            </w:r>
            <w:r>
              <w:rPr>
                <w:spacing w:val="-18"/>
                <w:w w:val="95"/>
                <w:sz w:val="16"/>
              </w:rPr>
              <w:t xml:space="preserve"> </w:t>
            </w:r>
            <w:r>
              <w:rPr>
                <w:w w:val="95"/>
                <w:sz w:val="16"/>
              </w:rPr>
              <w:t>de</w:t>
            </w:r>
            <w:r>
              <w:rPr>
                <w:spacing w:val="-18"/>
                <w:w w:val="95"/>
                <w:sz w:val="16"/>
              </w:rPr>
              <w:t xml:space="preserve"> </w:t>
            </w:r>
            <w:r>
              <w:rPr>
                <w:w w:val="95"/>
                <w:sz w:val="16"/>
              </w:rPr>
              <w:t>prévention</w:t>
            </w:r>
            <w:r>
              <w:rPr>
                <w:spacing w:val="-18"/>
                <w:w w:val="95"/>
                <w:sz w:val="16"/>
              </w:rPr>
              <w:t xml:space="preserve"> </w:t>
            </w:r>
            <w:r>
              <w:rPr>
                <w:w w:val="95"/>
                <w:sz w:val="16"/>
              </w:rPr>
              <w:t>ou</w:t>
            </w:r>
            <w:r>
              <w:rPr>
                <w:spacing w:val="-18"/>
                <w:w w:val="95"/>
                <w:sz w:val="16"/>
              </w:rPr>
              <w:t xml:space="preserve"> </w:t>
            </w:r>
            <w:r>
              <w:rPr>
                <w:w w:val="95"/>
                <w:sz w:val="16"/>
              </w:rPr>
              <w:t>de</w:t>
            </w:r>
            <w:r>
              <w:rPr>
                <w:spacing w:val="-18"/>
                <w:w w:val="95"/>
                <w:sz w:val="16"/>
              </w:rPr>
              <w:t xml:space="preserve"> </w:t>
            </w:r>
            <w:r>
              <w:rPr>
                <w:w w:val="95"/>
                <w:sz w:val="16"/>
              </w:rPr>
              <w:t>précaution Indiquer</w:t>
            </w:r>
            <w:r>
              <w:rPr>
                <w:spacing w:val="-14"/>
                <w:w w:val="95"/>
                <w:sz w:val="16"/>
              </w:rPr>
              <w:t xml:space="preserve"> </w:t>
            </w:r>
            <w:r>
              <w:rPr>
                <w:w w:val="95"/>
                <w:sz w:val="16"/>
              </w:rPr>
              <w:t>la</w:t>
            </w:r>
            <w:r>
              <w:rPr>
                <w:spacing w:val="-15"/>
                <w:w w:val="95"/>
                <w:sz w:val="16"/>
              </w:rPr>
              <w:t xml:space="preserve"> </w:t>
            </w:r>
            <w:r>
              <w:rPr>
                <w:w w:val="95"/>
                <w:sz w:val="16"/>
              </w:rPr>
              <w:t>conduite</w:t>
            </w:r>
            <w:r>
              <w:rPr>
                <w:spacing w:val="-14"/>
                <w:w w:val="95"/>
                <w:sz w:val="16"/>
              </w:rPr>
              <w:t xml:space="preserve"> </w:t>
            </w:r>
            <w:r>
              <w:rPr>
                <w:w w:val="95"/>
                <w:sz w:val="16"/>
              </w:rPr>
              <w:t>à</w:t>
            </w:r>
            <w:r>
              <w:rPr>
                <w:spacing w:val="-14"/>
                <w:w w:val="95"/>
                <w:sz w:val="16"/>
              </w:rPr>
              <w:t xml:space="preserve"> </w:t>
            </w:r>
            <w:r>
              <w:rPr>
                <w:w w:val="95"/>
                <w:sz w:val="16"/>
              </w:rPr>
              <w:t>tenir</w:t>
            </w:r>
            <w:r>
              <w:rPr>
                <w:spacing w:val="-14"/>
                <w:w w:val="95"/>
                <w:sz w:val="16"/>
              </w:rPr>
              <w:t xml:space="preserve"> </w:t>
            </w:r>
            <w:r>
              <w:rPr>
                <w:w w:val="95"/>
                <w:sz w:val="16"/>
              </w:rPr>
              <w:t>en</w:t>
            </w:r>
            <w:r>
              <w:rPr>
                <w:spacing w:val="-14"/>
                <w:w w:val="95"/>
                <w:sz w:val="16"/>
              </w:rPr>
              <w:t xml:space="preserve"> </w:t>
            </w:r>
            <w:r>
              <w:rPr>
                <w:w w:val="95"/>
                <w:sz w:val="16"/>
              </w:rPr>
              <w:t>cas</w:t>
            </w:r>
            <w:r>
              <w:rPr>
                <w:spacing w:val="-14"/>
                <w:w w:val="95"/>
                <w:sz w:val="16"/>
              </w:rPr>
              <w:t xml:space="preserve"> </w:t>
            </w:r>
            <w:r>
              <w:rPr>
                <w:w w:val="95"/>
                <w:sz w:val="16"/>
              </w:rPr>
              <w:t>d’accident</w:t>
            </w:r>
          </w:p>
        </w:tc>
      </w:tr>
      <w:tr w:rsidR="00C0112C" w14:paraId="7E900CA0" w14:textId="77777777">
        <w:trPr>
          <w:trHeight w:hRule="exact" w:val="1447"/>
        </w:trPr>
        <w:tc>
          <w:tcPr>
            <w:tcW w:w="3343" w:type="dxa"/>
            <w:tcBorders>
              <w:top w:val="single" w:sz="2" w:space="0" w:color="000000"/>
              <w:bottom w:val="single" w:sz="2" w:space="0" w:color="000000"/>
              <w:right w:val="single" w:sz="2" w:space="0" w:color="000000"/>
            </w:tcBorders>
          </w:tcPr>
          <w:p w14:paraId="7E900C9A" w14:textId="77777777" w:rsidR="00C0112C" w:rsidRDefault="00CD3D10">
            <w:pPr>
              <w:pStyle w:val="TableParagraph"/>
              <w:spacing w:before="125" w:line="223" w:lineRule="auto"/>
              <w:ind w:left="264" w:right="97" w:hanging="165"/>
              <w:jc w:val="both"/>
              <w:rPr>
                <w:sz w:val="16"/>
              </w:rPr>
            </w:pPr>
            <w:r>
              <w:rPr>
                <w:w w:val="95"/>
                <w:sz w:val="16"/>
              </w:rPr>
              <w:t>Elimination</w:t>
            </w:r>
            <w:r>
              <w:rPr>
                <w:spacing w:val="-17"/>
                <w:w w:val="95"/>
                <w:sz w:val="16"/>
              </w:rPr>
              <w:t xml:space="preserve"> </w:t>
            </w:r>
            <w:r>
              <w:rPr>
                <w:w w:val="95"/>
                <w:sz w:val="16"/>
              </w:rPr>
              <w:t>des</w:t>
            </w:r>
            <w:r>
              <w:rPr>
                <w:spacing w:val="-17"/>
                <w:w w:val="95"/>
                <w:sz w:val="16"/>
              </w:rPr>
              <w:t xml:space="preserve"> </w:t>
            </w:r>
            <w:r>
              <w:rPr>
                <w:w w:val="95"/>
                <w:sz w:val="16"/>
              </w:rPr>
              <w:t>déchets</w:t>
            </w:r>
            <w:r>
              <w:rPr>
                <w:spacing w:val="-17"/>
                <w:w w:val="95"/>
                <w:sz w:val="16"/>
              </w:rPr>
              <w:t xml:space="preserve"> </w:t>
            </w:r>
            <w:r>
              <w:rPr>
                <w:w w:val="95"/>
                <w:sz w:val="16"/>
              </w:rPr>
              <w:t>d'activités</w:t>
            </w:r>
            <w:r>
              <w:rPr>
                <w:spacing w:val="-17"/>
                <w:w w:val="95"/>
                <w:sz w:val="16"/>
              </w:rPr>
              <w:t xml:space="preserve"> </w:t>
            </w:r>
            <w:r>
              <w:rPr>
                <w:w w:val="95"/>
                <w:sz w:val="16"/>
              </w:rPr>
              <w:t>de</w:t>
            </w:r>
            <w:r>
              <w:rPr>
                <w:spacing w:val="-17"/>
                <w:w w:val="95"/>
                <w:sz w:val="16"/>
              </w:rPr>
              <w:t xml:space="preserve"> </w:t>
            </w:r>
            <w:r>
              <w:rPr>
                <w:w w:val="95"/>
                <w:sz w:val="16"/>
              </w:rPr>
              <w:t>soins</w:t>
            </w:r>
            <w:r>
              <w:rPr>
                <w:spacing w:val="-17"/>
                <w:w w:val="95"/>
                <w:sz w:val="16"/>
              </w:rPr>
              <w:t xml:space="preserve"> </w:t>
            </w:r>
            <w:r>
              <w:rPr>
                <w:w w:val="95"/>
                <w:sz w:val="16"/>
              </w:rPr>
              <w:t>à</w:t>
            </w:r>
            <w:r>
              <w:rPr>
                <w:spacing w:val="-18"/>
                <w:w w:val="95"/>
                <w:sz w:val="16"/>
              </w:rPr>
              <w:t xml:space="preserve"> </w:t>
            </w:r>
            <w:r>
              <w:rPr>
                <w:w w:val="95"/>
                <w:sz w:val="16"/>
              </w:rPr>
              <w:t>risques infectieux</w:t>
            </w:r>
            <w:r>
              <w:rPr>
                <w:spacing w:val="-17"/>
                <w:w w:val="95"/>
                <w:sz w:val="16"/>
              </w:rPr>
              <w:t xml:space="preserve"> </w:t>
            </w:r>
            <w:r>
              <w:rPr>
                <w:w w:val="95"/>
                <w:sz w:val="16"/>
              </w:rPr>
              <w:t>(DASRI)</w:t>
            </w:r>
            <w:r>
              <w:rPr>
                <w:spacing w:val="-17"/>
                <w:w w:val="95"/>
                <w:sz w:val="16"/>
              </w:rPr>
              <w:t xml:space="preserve"> </w:t>
            </w:r>
            <w:r>
              <w:rPr>
                <w:w w:val="95"/>
                <w:sz w:val="16"/>
              </w:rPr>
              <w:t>et</w:t>
            </w:r>
            <w:r>
              <w:rPr>
                <w:spacing w:val="-16"/>
                <w:w w:val="95"/>
                <w:sz w:val="16"/>
              </w:rPr>
              <w:t xml:space="preserve"> </w:t>
            </w:r>
            <w:r>
              <w:rPr>
                <w:w w:val="95"/>
                <w:sz w:val="16"/>
              </w:rPr>
              <w:t>des</w:t>
            </w:r>
            <w:r>
              <w:rPr>
                <w:spacing w:val="-17"/>
                <w:w w:val="95"/>
                <w:sz w:val="16"/>
              </w:rPr>
              <w:t xml:space="preserve"> </w:t>
            </w:r>
            <w:r>
              <w:rPr>
                <w:w w:val="95"/>
                <w:sz w:val="16"/>
              </w:rPr>
              <w:t>déchets</w:t>
            </w:r>
            <w:r>
              <w:rPr>
                <w:spacing w:val="-17"/>
                <w:w w:val="95"/>
                <w:sz w:val="16"/>
              </w:rPr>
              <w:t xml:space="preserve"> </w:t>
            </w:r>
            <w:r>
              <w:rPr>
                <w:w w:val="95"/>
                <w:sz w:val="16"/>
              </w:rPr>
              <w:t>assimilables</w:t>
            </w:r>
            <w:r>
              <w:rPr>
                <w:spacing w:val="-16"/>
                <w:w w:val="95"/>
                <w:sz w:val="16"/>
              </w:rPr>
              <w:t xml:space="preserve"> </w:t>
            </w:r>
            <w:r>
              <w:rPr>
                <w:w w:val="95"/>
                <w:sz w:val="16"/>
              </w:rPr>
              <w:t xml:space="preserve">aux </w:t>
            </w:r>
            <w:r>
              <w:rPr>
                <w:w w:val="90"/>
                <w:sz w:val="16"/>
              </w:rPr>
              <w:t>ordures ménagères</w:t>
            </w:r>
            <w:r>
              <w:rPr>
                <w:spacing w:val="28"/>
                <w:w w:val="90"/>
                <w:sz w:val="16"/>
              </w:rPr>
              <w:t xml:space="preserve"> </w:t>
            </w:r>
            <w:r>
              <w:rPr>
                <w:w w:val="90"/>
                <w:sz w:val="16"/>
              </w:rPr>
              <w:t>(DAOM)</w:t>
            </w:r>
          </w:p>
        </w:tc>
        <w:tc>
          <w:tcPr>
            <w:tcW w:w="6561" w:type="dxa"/>
            <w:tcBorders>
              <w:top w:val="single" w:sz="2" w:space="0" w:color="000000"/>
              <w:left w:val="single" w:sz="2" w:space="0" w:color="000000"/>
              <w:bottom w:val="single" w:sz="2" w:space="0" w:color="000000"/>
            </w:tcBorders>
          </w:tcPr>
          <w:p w14:paraId="7E900C9B" w14:textId="77777777" w:rsidR="00C0112C" w:rsidRDefault="00CD3D10">
            <w:pPr>
              <w:pStyle w:val="TableParagraph"/>
              <w:spacing w:before="126" w:line="176" w:lineRule="exact"/>
              <w:ind w:right="87"/>
              <w:rPr>
                <w:sz w:val="16"/>
              </w:rPr>
            </w:pPr>
            <w:r>
              <w:rPr>
                <w:w w:val="95"/>
                <w:sz w:val="16"/>
              </w:rPr>
              <w:t>Présenter</w:t>
            </w:r>
            <w:r>
              <w:rPr>
                <w:spacing w:val="-17"/>
                <w:w w:val="95"/>
                <w:sz w:val="16"/>
              </w:rPr>
              <w:t xml:space="preserve"> </w:t>
            </w:r>
            <w:r>
              <w:rPr>
                <w:w w:val="95"/>
                <w:sz w:val="16"/>
              </w:rPr>
              <w:t>les</w:t>
            </w:r>
            <w:r>
              <w:rPr>
                <w:spacing w:val="-18"/>
                <w:w w:val="95"/>
                <w:sz w:val="16"/>
              </w:rPr>
              <w:t xml:space="preserve"> </w:t>
            </w:r>
            <w:r>
              <w:rPr>
                <w:w w:val="95"/>
                <w:sz w:val="16"/>
              </w:rPr>
              <w:t>différentes</w:t>
            </w:r>
            <w:r>
              <w:rPr>
                <w:spacing w:val="-18"/>
                <w:w w:val="95"/>
                <w:sz w:val="16"/>
              </w:rPr>
              <w:t xml:space="preserve"> </w:t>
            </w:r>
            <w:r>
              <w:rPr>
                <w:w w:val="95"/>
                <w:sz w:val="16"/>
              </w:rPr>
              <w:t>catégories</w:t>
            </w:r>
            <w:r>
              <w:rPr>
                <w:spacing w:val="-17"/>
                <w:w w:val="95"/>
                <w:sz w:val="16"/>
              </w:rPr>
              <w:t xml:space="preserve"> </w:t>
            </w:r>
            <w:r>
              <w:rPr>
                <w:w w:val="95"/>
                <w:sz w:val="16"/>
              </w:rPr>
              <w:t>de</w:t>
            </w:r>
            <w:r>
              <w:rPr>
                <w:spacing w:val="-18"/>
                <w:w w:val="95"/>
                <w:sz w:val="16"/>
              </w:rPr>
              <w:t xml:space="preserve"> </w:t>
            </w:r>
            <w:r>
              <w:rPr>
                <w:w w:val="95"/>
                <w:sz w:val="16"/>
              </w:rPr>
              <w:t>déchets</w:t>
            </w:r>
            <w:r>
              <w:rPr>
                <w:spacing w:val="-18"/>
                <w:w w:val="95"/>
                <w:sz w:val="16"/>
              </w:rPr>
              <w:t xml:space="preserve"> </w:t>
            </w:r>
            <w:r>
              <w:rPr>
                <w:w w:val="95"/>
                <w:sz w:val="16"/>
              </w:rPr>
              <w:t>(DASRI,</w:t>
            </w:r>
            <w:r>
              <w:rPr>
                <w:spacing w:val="-18"/>
                <w:w w:val="95"/>
                <w:sz w:val="16"/>
              </w:rPr>
              <w:t xml:space="preserve"> </w:t>
            </w:r>
            <w:r>
              <w:rPr>
                <w:w w:val="95"/>
                <w:sz w:val="16"/>
              </w:rPr>
              <w:t>DAOM)</w:t>
            </w:r>
            <w:r>
              <w:rPr>
                <w:spacing w:val="-18"/>
                <w:w w:val="95"/>
                <w:sz w:val="16"/>
              </w:rPr>
              <w:t xml:space="preserve"> </w:t>
            </w:r>
            <w:r>
              <w:rPr>
                <w:w w:val="95"/>
                <w:sz w:val="16"/>
              </w:rPr>
              <w:t>et</w:t>
            </w:r>
            <w:r>
              <w:rPr>
                <w:spacing w:val="-18"/>
                <w:w w:val="95"/>
                <w:sz w:val="16"/>
              </w:rPr>
              <w:t xml:space="preserve"> </w:t>
            </w:r>
            <w:r>
              <w:rPr>
                <w:w w:val="95"/>
                <w:sz w:val="16"/>
              </w:rPr>
              <w:t>leurs</w:t>
            </w:r>
            <w:r>
              <w:rPr>
                <w:spacing w:val="-18"/>
                <w:w w:val="95"/>
                <w:sz w:val="16"/>
              </w:rPr>
              <w:t xml:space="preserve"> </w:t>
            </w:r>
            <w:r>
              <w:rPr>
                <w:w w:val="95"/>
                <w:sz w:val="16"/>
              </w:rPr>
              <w:t>origines</w:t>
            </w:r>
            <w:r>
              <w:rPr>
                <w:spacing w:val="-18"/>
                <w:w w:val="95"/>
                <w:sz w:val="16"/>
              </w:rPr>
              <w:t xml:space="preserve"> </w:t>
            </w:r>
            <w:r>
              <w:rPr>
                <w:w w:val="95"/>
                <w:sz w:val="16"/>
              </w:rPr>
              <w:t>et</w:t>
            </w:r>
            <w:r>
              <w:rPr>
                <w:spacing w:val="-18"/>
                <w:w w:val="95"/>
                <w:sz w:val="16"/>
              </w:rPr>
              <w:t xml:space="preserve"> </w:t>
            </w:r>
            <w:r>
              <w:rPr>
                <w:w w:val="95"/>
                <w:sz w:val="16"/>
              </w:rPr>
              <w:t>en</w:t>
            </w:r>
            <w:r>
              <w:rPr>
                <w:spacing w:val="-18"/>
                <w:w w:val="95"/>
                <w:sz w:val="16"/>
              </w:rPr>
              <w:t xml:space="preserve"> </w:t>
            </w:r>
            <w:r>
              <w:rPr>
                <w:w w:val="95"/>
                <w:sz w:val="16"/>
              </w:rPr>
              <w:t>donner</w:t>
            </w:r>
            <w:r>
              <w:rPr>
                <w:spacing w:val="-18"/>
                <w:w w:val="95"/>
                <w:sz w:val="16"/>
              </w:rPr>
              <w:t xml:space="preserve"> </w:t>
            </w:r>
            <w:r>
              <w:rPr>
                <w:w w:val="95"/>
                <w:sz w:val="16"/>
              </w:rPr>
              <w:t>des</w:t>
            </w:r>
            <w:r>
              <w:rPr>
                <w:spacing w:val="-18"/>
                <w:w w:val="95"/>
                <w:sz w:val="16"/>
              </w:rPr>
              <w:t xml:space="preserve"> </w:t>
            </w:r>
            <w:r>
              <w:rPr>
                <w:w w:val="95"/>
                <w:sz w:val="16"/>
              </w:rPr>
              <w:t>exemples Enumérer</w:t>
            </w:r>
            <w:r>
              <w:rPr>
                <w:spacing w:val="-13"/>
                <w:w w:val="95"/>
                <w:sz w:val="16"/>
              </w:rPr>
              <w:t xml:space="preserve"> </w:t>
            </w:r>
            <w:r>
              <w:rPr>
                <w:w w:val="95"/>
                <w:sz w:val="16"/>
              </w:rPr>
              <w:t>les</w:t>
            </w:r>
            <w:r>
              <w:rPr>
                <w:spacing w:val="-12"/>
                <w:w w:val="95"/>
                <w:sz w:val="16"/>
              </w:rPr>
              <w:t xml:space="preserve"> </w:t>
            </w:r>
            <w:r>
              <w:rPr>
                <w:w w:val="95"/>
                <w:sz w:val="16"/>
              </w:rPr>
              <w:t>risques</w:t>
            </w:r>
            <w:r>
              <w:rPr>
                <w:spacing w:val="-13"/>
                <w:w w:val="95"/>
                <w:sz w:val="16"/>
              </w:rPr>
              <w:t xml:space="preserve"> </w:t>
            </w:r>
            <w:r>
              <w:rPr>
                <w:w w:val="95"/>
                <w:sz w:val="16"/>
              </w:rPr>
              <w:t>encourus</w:t>
            </w:r>
            <w:r>
              <w:rPr>
                <w:spacing w:val="-12"/>
                <w:w w:val="95"/>
                <w:sz w:val="16"/>
              </w:rPr>
              <w:t xml:space="preserve"> </w:t>
            </w:r>
            <w:r>
              <w:rPr>
                <w:w w:val="95"/>
                <w:sz w:val="16"/>
              </w:rPr>
              <w:t>dans</w:t>
            </w:r>
            <w:r>
              <w:rPr>
                <w:spacing w:val="-13"/>
                <w:w w:val="95"/>
                <w:sz w:val="16"/>
              </w:rPr>
              <w:t xml:space="preserve"> </w:t>
            </w:r>
            <w:r>
              <w:rPr>
                <w:w w:val="95"/>
                <w:sz w:val="16"/>
              </w:rPr>
              <w:t>le</w:t>
            </w:r>
            <w:r>
              <w:rPr>
                <w:spacing w:val="-12"/>
                <w:w w:val="95"/>
                <w:sz w:val="16"/>
              </w:rPr>
              <w:t xml:space="preserve"> </w:t>
            </w:r>
            <w:r>
              <w:rPr>
                <w:w w:val="95"/>
                <w:sz w:val="16"/>
              </w:rPr>
              <w:t>cadre</w:t>
            </w:r>
            <w:r>
              <w:rPr>
                <w:spacing w:val="-13"/>
                <w:w w:val="95"/>
                <w:sz w:val="16"/>
              </w:rPr>
              <w:t xml:space="preserve"> </w:t>
            </w:r>
            <w:r>
              <w:rPr>
                <w:w w:val="95"/>
                <w:sz w:val="16"/>
              </w:rPr>
              <w:t>des</w:t>
            </w:r>
            <w:r>
              <w:rPr>
                <w:spacing w:val="-12"/>
                <w:w w:val="95"/>
                <w:sz w:val="16"/>
              </w:rPr>
              <w:t xml:space="preserve"> </w:t>
            </w:r>
            <w:r>
              <w:rPr>
                <w:w w:val="95"/>
                <w:sz w:val="16"/>
              </w:rPr>
              <w:t>activités</w:t>
            </w:r>
            <w:r>
              <w:rPr>
                <w:spacing w:val="-13"/>
                <w:w w:val="95"/>
                <w:sz w:val="16"/>
              </w:rPr>
              <w:t xml:space="preserve"> </w:t>
            </w:r>
            <w:r>
              <w:rPr>
                <w:w w:val="95"/>
                <w:sz w:val="16"/>
              </w:rPr>
              <w:t>professi</w:t>
            </w:r>
            <w:r>
              <w:rPr>
                <w:w w:val="95"/>
                <w:sz w:val="16"/>
              </w:rPr>
              <w:t>onnelles</w:t>
            </w:r>
            <w:r>
              <w:rPr>
                <w:spacing w:val="-13"/>
                <w:w w:val="95"/>
                <w:sz w:val="16"/>
              </w:rPr>
              <w:t xml:space="preserve"> </w:t>
            </w:r>
            <w:r>
              <w:rPr>
                <w:w w:val="95"/>
                <w:sz w:val="16"/>
              </w:rPr>
              <w:t>et</w:t>
            </w:r>
            <w:r>
              <w:rPr>
                <w:spacing w:val="-12"/>
                <w:w w:val="95"/>
                <w:sz w:val="16"/>
              </w:rPr>
              <w:t xml:space="preserve"> </w:t>
            </w:r>
            <w:r>
              <w:rPr>
                <w:w w:val="95"/>
                <w:sz w:val="16"/>
              </w:rPr>
              <w:t>énoncer</w:t>
            </w:r>
            <w:r>
              <w:rPr>
                <w:spacing w:val="-13"/>
                <w:w w:val="95"/>
                <w:sz w:val="16"/>
              </w:rPr>
              <w:t xml:space="preserve"> </w:t>
            </w:r>
            <w:r>
              <w:rPr>
                <w:w w:val="95"/>
                <w:sz w:val="16"/>
              </w:rPr>
              <w:t>les</w:t>
            </w:r>
            <w:r>
              <w:rPr>
                <w:spacing w:val="-12"/>
                <w:w w:val="95"/>
                <w:sz w:val="16"/>
              </w:rPr>
              <w:t xml:space="preserve"> </w:t>
            </w:r>
            <w:r>
              <w:rPr>
                <w:w w:val="95"/>
                <w:sz w:val="16"/>
              </w:rPr>
              <w:t>mesures</w:t>
            </w:r>
          </w:p>
          <w:p w14:paraId="7E900C9C" w14:textId="77777777" w:rsidR="00C0112C" w:rsidRDefault="00CD3D10">
            <w:pPr>
              <w:pStyle w:val="TableParagraph"/>
              <w:spacing w:line="172" w:lineRule="exact"/>
              <w:ind w:left="263"/>
              <w:rPr>
                <w:sz w:val="16"/>
              </w:rPr>
            </w:pPr>
            <w:r>
              <w:rPr>
                <w:w w:val="95"/>
                <w:sz w:val="16"/>
              </w:rPr>
              <w:t>réglementaires de prévention, les précautions à prendre, y compris à domicile</w:t>
            </w:r>
          </w:p>
          <w:p w14:paraId="7E900C9D" w14:textId="77777777" w:rsidR="00C0112C" w:rsidRDefault="00CD3D10">
            <w:pPr>
              <w:pStyle w:val="TableParagraph"/>
              <w:spacing w:before="9" w:line="191" w:lineRule="exact"/>
              <w:rPr>
                <w:sz w:val="16"/>
              </w:rPr>
            </w:pPr>
            <w:r>
              <w:rPr>
                <w:w w:val="95"/>
                <w:sz w:val="16"/>
              </w:rPr>
              <w:t>Selon la réglementation en vigueur :</w:t>
            </w:r>
          </w:p>
          <w:p w14:paraId="7E900C9E" w14:textId="77777777" w:rsidR="00C0112C" w:rsidRDefault="00CD3D10">
            <w:pPr>
              <w:pStyle w:val="TableParagraph"/>
              <w:numPr>
                <w:ilvl w:val="0"/>
                <w:numId w:val="75"/>
              </w:numPr>
              <w:tabs>
                <w:tab w:val="left" w:pos="225"/>
              </w:tabs>
              <w:spacing w:before="17" w:line="164" w:lineRule="exact"/>
              <w:ind w:right="363" w:hanging="123"/>
              <w:rPr>
                <w:sz w:val="16"/>
              </w:rPr>
            </w:pPr>
            <w:r>
              <w:rPr>
                <w:w w:val="95"/>
                <w:sz w:val="16"/>
              </w:rPr>
              <w:t>présenter</w:t>
            </w:r>
            <w:r>
              <w:rPr>
                <w:spacing w:val="-17"/>
                <w:w w:val="95"/>
                <w:sz w:val="16"/>
              </w:rPr>
              <w:t xml:space="preserve"> </w:t>
            </w:r>
            <w:r>
              <w:rPr>
                <w:w w:val="95"/>
                <w:sz w:val="16"/>
              </w:rPr>
              <w:t>le</w:t>
            </w:r>
            <w:r>
              <w:rPr>
                <w:spacing w:val="-16"/>
                <w:w w:val="95"/>
                <w:sz w:val="16"/>
              </w:rPr>
              <w:t xml:space="preserve"> </w:t>
            </w:r>
            <w:r>
              <w:rPr>
                <w:w w:val="95"/>
                <w:sz w:val="16"/>
              </w:rPr>
              <w:t>tri,</w:t>
            </w:r>
            <w:r>
              <w:rPr>
                <w:spacing w:val="-17"/>
                <w:w w:val="95"/>
                <w:sz w:val="16"/>
              </w:rPr>
              <w:t xml:space="preserve"> </w:t>
            </w:r>
            <w:r>
              <w:rPr>
                <w:w w:val="95"/>
                <w:sz w:val="16"/>
              </w:rPr>
              <w:t>le</w:t>
            </w:r>
            <w:r>
              <w:rPr>
                <w:spacing w:val="-17"/>
                <w:w w:val="95"/>
                <w:sz w:val="16"/>
              </w:rPr>
              <w:t xml:space="preserve"> </w:t>
            </w:r>
            <w:r>
              <w:rPr>
                <w:w w:val="95"/>
                <w:sz w:val="16"/>
              </w:rPr>
              <w:t>conditionnement,</w:t>
            </w:r>
            <w:r>
              <w:rPr>
                <w:spacing w:val="-17"/>
                <w:w w:val="95"/>
                <w:sz w:val="16"/>
              </w:rPr>
              <w:t xml:space="preserve"> </w:t>
            </w:r>
            <w:r>
              <w:rPr>
                <w:w w:val="95"/>
                <w:sz w:val="16"/>
              </w:rPr>
              <w:t>l’organisation</w:t>
            </w:r>
            <w:r>
              <w:rPr>
                <w:spacing w:val="-17"/>
                <w:w w:val="95"/>
                <w:sz w:val="16"/>
              </w:rPr>
              <w:t xml:space="preserve"> </w:t>
            </w:r>
            <w:r>
              <w:rPr>
                <w:w w:val="95"/>
                <w:sz w:val="16"/>
              </w:rPr>
              <w:t>des</w:t>
            </w:r>
            <w:r>
              <w:rPr>
                <w:spacing w:val="-17"/>
                <w:w w:val="95"/>
                <w:sz w:val="16"/>
              </w:rPr>
              <w:t xml:space="preserve"> </w:t>
            </w:r>
            <w:r>
              <w:rPr>
                <w:w w:val="95"/>
                <w:sz w:val="16"/>
              </w:rPr>
              <w:t>circuits,</w:t>
            </w:r>
            <w:r>
              <w:rPr>
                <w:spacing w:val="-17"/>
                <w:w w:val="95"/>
                <w:sz w:val="16"/>
              </w:rPr>
              <w:t xml:space="preserve"> </w:t>
            </w:r>
            <w:r>
              <w:rPr>
                <w:w w:val="95"/>
                <w:sz w:val="16"/>
              </w:rPr>
              <w:t>de</w:t>
            </w:r>
            <w:r>
              <w:rPr>
                <w:spacing w:val="-17"/>
                <w:w w:val="95"/>
                <w:sz w:val="16"/>
              </w:rPr>
              <w:t xml:space="preserve"> </w:t>
            </w:r>
            <w:r>
              <w:rPr>
                <w:w w:val="95"/>
                <w:sz w:val="16"/>
              </w:rPr>
              <w:t>la</w:t>
            </w:r>
            <w:r>
              <w:rPr>
                <w:spacing w:val="-16"/>
                <w:w w:val="95"/>
                <w:sz w:val="16"/>
              </w:rPr>
              <w:t xml:space="preserve"> </w:t>
            </w:r>
            <w:r>
              <w:rPr>
                <w:w w:val="95"/>
                <w:sz w:val="16"/>
              </w:rPr>
              <w:t>collecte,</w:t>
            </w:r>
            <w:r>
              <w:rPr>
                <w:spacing w:val="-17"/>
                <w:w w:val="95"/>
                <w:sz w:val="16"/>
              </w:rPr>
              <w:t xml:space="preserve"> </w:t>
            </w:r>
            <w:r>
              <w:rPr>
                <w:w w:val="95"/>
                <w:sz w:val="16"/>
              </w:rPr>
              <w:t>le</w:t>
            </w:r>
            <w:r>
              <w:rPr>
                <w:spacing w:val="-16"/>
                <w:w w:val="95"/>
                <w:sz w:val="16"/>
              </w:rPr>
              <w:t xml:space="preserve"> </w:t>
            </w:r>
            <w:r>
              <w:rPr>
                <w:w w:val="95"/>
                <w:sz w:val="16"/>
              </w:rPr>
              <w:t>traitement</w:t>
            </w:r>
            <w:r>
              <w:rPr>
                <w:spacing w:val="-17"/>
                <w:w w:val="95"/>
                <w:sz w:val="16"/>
              </w:rPr>
              <w:t xml:space="preserve"> </w:t>
            </w:r>
            <w:r>
              <w:rPr>
                <w:w w:val="95"/>
                <w:sz w:val="16"/>
              </w:rPr>
              <w:t>local</w:t>
            </w:r>
            <w:r>
              <w:rPr>
                <w:spacing w:val="-17"/>
                <w:w w:val="95"/>
                <w:sz w:val="16"/>
              </w:rPr>
              <w:t xml:space="preserve"> </w:t>
            </w:r>
            <w:r>
              <w:rPr>
                <w:w w:val="95"/>
                <w:sz w:val="16"/>
              </w:rPr>
              <w:t xml:space="preserve">des </w:t>
            </w:r>
            <w:r>
              <w:rPr>
                <w:w w:val="90"/>
                <w:sz w:val="16"/>
              </w:rPr>
              <w:t>déchets</w:t>
            </w:r>
            <w:r>
              <w:rPr>
                <w:spacing w:val="-19"/>
                <w:w w:val="90"/>
                <w:sz w:val="16"/>
              </w:rPr>
              <w:t xml:space="preserve"> </w:t>
            </w:r>
            <w:r>
              <w:rPr>
                <w:w w:val="90"/>
                <w:sz w:val="16"/>
              </w:rPr>
              <w:t>;</w:t>
            </w:r>
          </w:p>
          <w:p w14:paraId="7E900C9F" w14:textId="77777777" w:rsidR="00C0112C" w:rsidRDefault="00CD3D10">
            <w:pPr>
              <w:pStyle w:val="TableParagraph"/>
              <w:numPr>
                <w:ilvl w:val="0"/>
                <w:numId w:val="75"/>
              </w:numPr>
              <w:tabs>
                <w:tab w:val="left" w:pos="225"/>
              </w:tabs>
              <w:spacing w:line="186" w:lineRule="exact"/>
              <w:ind w:left="224"/>
              <w:rPr>
                <w:sz w:val="16"/>
              </w:rPr>
            </w:pPr>
            <w:r>
              <w:rPr>
                <w:w w:val="95"/>
                <w:sz w:val="16"/>
              </w:rPr>
              <w:t>indiquer</w:t>
            </w:r>
            <w:r>
              <w:rPr>
                <w:spacing w:val="-21"/>
                <w:w w:val="95"/>
                <w:sz w:val="16"/>
              </w:rPr>
              <w:t xml:space="preserve"> </w:t>
            </w:r>
            <w:r>
              <w:rPr>
                <w:w w:val="95"/>
                <w:sz w:val="16"/>
              </w:rPr>
              <w:t>leurs</w:t>
            </w:r>
            <w:r>
              <w:rPr>
                <w:spacing w:val="-21"/>
                <w:w w:val="95"/>
                <w:sz w:val="16"/>
              </w:rPr>
              <w:t xml:space="preserve"> </w:t>
            </w:r>
            <w:r>
              <w:rPr>
                <w:w w:val="95"/>
                <w:sz w:val="16"/>
              </w:rPr>
              <w:t>différentes</w:t>
            </w:r>
            <w:r>
              <w:rPr>
                <w:spacing w:val="-21"/>
                <w:w w:val="95"/>
                <w:sz w:val="16"/>
              </w:rPr>
              <w:t xml:space="preserve"> </w:t>
            </w:r>
            <w:r>
              <w:rPr>
                <w:w w:val="95"/>
                <w:sz w:val="16"/>
              </w:rPr>
              <w:t>voies</w:t>
            </w:r>
            <w:r>
              <w:rPr>
                <w:spacing w:val="-21"/>
                <w:w w:val="95"/>
                <w:sz w:val="16"/>
              </w:rPr>
              <w:t xml:space="preserve"> </w:t>
            </w:r>
            <w:r>
              <w:rPr>
                <w:w w:val="95"/>
                <w:sz w:val="16"/>
              </w:rPr>
              <w:t>d’élimination</w:t>
            </w:r>
            <w:r>
              <w:rPr>
                <w:spacing w:val="-21"/>
                <w:w w:val="95"/>
                <w:sz w:val="16"/>
              </w:rPr>
              <w:t xml:space="preserve"> </w:t>
            </w:r>
            <w:r>
              <w:rPr>
                <w:w w:val="95"/>
                <w:sz w:val="16"/>
              </w:rPr>
              <w:t>et</w:t>
            </w:r>
            <w:r>
              <w:rPr>
                <w:spacing w:val="-21"/>
                <w:w w:val="95"/>
                <w:sz w:val="16"/>
              </w:rPr>
              <w:t xml:space="preserve"> </w:t>
            </w:r>
            <w:r>
              <w:rPr>
                <w:w w:val="95"/>
                <w:sz w:val="16"/>
              </w:rPr>
              <w:t>de</w:t>
            </w:r>
            <w:r>
              <w:rPr>
                <w:spacing w:val="-21"/>
                <w:w w:val="95"/>
                <w:sz w:val="16"/>
              </w:rPr>
              <w:t xml:space="preserve"> </w:t>
            </w:r>
            <w:r>
              <w:rPr>
                <w:w w:val="95"/>
                <w:sz w:val="16"/>
              </w:rPr>
              <w:t>valorisation.</w:t>
            </w:r>
          </w:p>
        </w:tc>
      </w:tr>
      <w:tr w:rsidR="00C0112C" w14:paraId="7E900CA8" w14:textId="77777777">
        <w:trPr>
          <w:trHeight w:hRule="exact" w:val="1441"/>
        </w:trPr>
        <w:tc>
          <w:tcPr>
            <w:tcW w:w="3343" w:type="dxa"/>
            <w:tcBorders>
              <w:top w:val="single" w:sz="2" w:space="0" w:color="000000"/>
              <w:bottom w:val="single" w:sz="2" w:space="0" w:color="000000"/>
              <w:right w:val="single" w:sz="2" w:space="0" w:color="000000"/>
            </w:tcBorders>
          </w:tcPr>
          <w:p w14:paraId="7E900CA1" w14:textId="77777777" w:rsidR="00C0112C" w:rsidRDefault="00CD3D10">
            <w:pPr>
              <w:pStyle w:val="TableParagraph"/>
              <w:spacing w:before="114"/>
              <w:rPr>
                <w:sz w:val="16"/>
              </w:rPr>
            </w:pPr>
            <w:r>
              <w:rPr>
                <w:w w:val="90"/>
                <w:sz w:val="16"/>
              </w:rPr>
              <w:t>Habillage  et déshabillage</w:t>
            </w:r>
          </w:p>
        </w:tc>
        <w:tc>
          <w:tcPr>
            <w:tcW w:w="6561" w:type="dxa"/>
            <w:tcBorders>
              <w:top w:val="single" w:sz="2" w:space="0" w:color="000000"/>
              <w:left w:val="single" w:sz="2" w:space="0" w:color="000000"/>
              <w:bottom w:val="single" w:sz="2" w:space="0" w:color="000000"/>
            </w:tcBorders>
          </w:tcPr>
          <w:p w14:paraId="7E900CA2" w14:textId="77777777" w:rsidR="00C0112C" w:rsidRDefault="00CD3D10">
            <w:pPr>
              <w:pStyle w:val="TableParagraph"/>
              <w:spacing w:before="114" w:line="191" w:lineRule="exact"/>
              <w:rPr>
                <w:sz w:val="16"/>
              </w:rPr>
            </w:pPr>
            <w:r>
              <w:rPr>
                <w:w w:val="95"/>
                <w:sz w:val="16"/>
              </w:rPr>
              <w:t>En fonction du contexte professionnel et des besoins de la personne :</w:t>
            </w:r>
          </w:p>
          <w:p w14:paraId="7E900CA3" w14:textId="77777777" w:rsidR="00C0112C" w:rsidRDefault="00CD3D10">
            <w:pPr>
              <w:pStyle w:val="TableParagraph"/>
              <w:numPr>
                <w:ilvl w:val="0"/>
                <w:numId w:val="74"/>
              </w:numPr>
              <w:tabs>
                <w:tab w:val="left" w:pos="225"/>
              </w:tabs>
              <w:spacing w:line="181" w:lineRule="exact"/>
              <w:rPr>
                <w:sz w:val="16"/>
              </w:rPr>
            </w:pPr>
            <w:r>
              <w:rPr>
                <w:w w:val="90"/>
                <w:sz w:val="16"/>
              </w:rPr>
              <w:t>énoncer l’objectif</w:t>
            </w:r>
            <w:r>
              <w:rPr>
                <w:spacing w:val="-17"/>
                <w:w w:val="90"/>
                <w:sz w:val="16"/>
              </w:rPr>
              <w:t xml:space="preserve"> </w:t>
            </w:r>
            <w:r>
              <w:rPr>
                <w:w w:val="90"/>
                <w:sz w:val="16"/>
              </w:rPr>
              <w:t>;</w:t>
            </w:r>
          </w:p>
          <w:p w14:paraId="7E900CA4" w14:textId="77777777" w:rsidR="00C0112C" w:rsidRDefault="00CD3D10">
            <w:pPr>
              <w:pStyle w:val="TableParagraph"/>
              <w:numPr>
                <w:ilvl w:val="0"/>
                <w:numId w:val="74"/>
              </w:numPr>
              <w:tabs>
                <w:tab w:val="left" w:pos="225"/>
              </w:tabs>
              <w:spacing w:line="176" w:lineRule="exact"/>
              <w:rPr>
                <w:sz w:val="16"/>
              </w:rPr>
            </w:pPr>
            <w:r>
              <w:rPr>
                <w:w w:val="95"/>
                <w:sz w:val="16"/>
              </w:rPr>
              <w:t>identifier</w:t>
            </w:r>
            <w:r>
              <w:rPr>
                <w:spacing w:val="-17"/>
                <w:w w:val="95"/>
                <w:sz w:val="16"/>
              </w:rPr>
              <w:t xml:space="preserve"> </w:t>
            </w:r>
            <w:r>
              <w:rPr>
                <w:w w:val="95"/>
                <w:sz w:val="16"/>
              </w:rPr>
              <w:t>les</w:t>
            </w:r>
            <w:r>
              <w:rPr>
                <w:spacing w:val="-18"/>
                <w:w w:val="95"/>
                <w:sz w:val="16"/>
              </w:rPr>
              <w:t xml:space="preserve"> </w:t>
            </w:r>
            <w:r>
              <w:rPr>
                <w:w w:val="95"/>
                <w:sz w:val="16"/>
              </w:rPr>
              <w:t>différentes</w:t>
            </w:r>
            <w:r>
              <w:rPr>
                <w:spacing w:val="-17"/>
                <w:w w:val="95"/>
                <w:sz w:val="16"/>
              </w:rPr>
              <w:t xml:space="preserve"> </w:t>
            </w:r>
            <w:r>
              <w:rPr>
                <w:w w:val="95"/>
                <w:sz w:val="16"/>
              </w:rPr>
              <w:t>étapes</w:t>
            </w:r>
            <w:r>
              <w:rPr>
                <w:spacing w:val="-17"/>
                <w:w w:val="95"/>
                <w:sz w:val="16"/>
              </w:rPr>
              <w:t xml:space="preserve"> </w:t>
            </w:r>
            <w:r>
              <w:rPr>
                <w:w w:val="95"/>
                <w:sz w:val="16"/>
              </w:rPr>
              <w:t>de</w:t>
            </w:r>
            <w:r>
              <w:rPr>
                <w:spacing w:val="-17"/>
                <w:w w:val="95"/>
                <w:sz w:val="16"/>
              </w:rPr>
              <w:t xml:space="preserve"> </w:t>
            </w:r>
            <w:r>
              <w:rPr>
                <w:w w:val="95"/>
                <w:sz w:val="16"/>
              </w:rPr>
              <w:t>la</w:t>
            </w:r>
            <w:r>
              <w:rPr>
                <w:spacing w:val="-18"/>
                <w:w w:val="95"/>
                <w:sz w:val="16"/>
              </w:rPr>
              <w:t xml:space="preserve"> </w:t>
            </w:r>
            <w:r>
              <w:rPr>
                <w:w w:val="95"/>
                <w:sz w:val="16"/>
              </w:rPr>
              <w:t>procédure</w:t>
            </w:r>
            <w:r>
              <w:rPr>
                <w:spacing w:val="-17"/>
                <w:w w:val="95"/>
                <w:sz w:val="16"/>
              </w:rPr>
              <w:t xml:space="preserve"> </w:t>
            </w:r>
            <w:r>
              <w:rPr>
                <w:w w:val="95"/>
                <w:sz w:val="16"/>
              </w:rPr>
              <w:t>d’habillage</w:t>
            </w:r>
            <w:r>
              <w:rPr>
                <w:spacing w:val="-17"/>
                <w:w w:val="95"/>
                <w:sz w:val="16"/>
              </w:rPr>
              <w:t xml:space="preserve"> </w:t>
            </w:r>
            <w:r>
              <w:rPr>
                <w:w w:val="95"/>
                <w:sz w:val="16"/>
              </w:rPr>
              <w:t>et</w:t>
            </w:r>
            <w:r>
              <w:rPr>
                <w:spacing w:val="-18"/>
                <w:w w:val="95"/>
                <w:sz w:val="16"/>
              </w:rPr>
              <w:t xml:space="preserve"> </w:t>
            </w:r>
            <w:r>
              <w:rPr>
                <w:w w:val="95"/>
                <w:sz w:val="16"/>
              </w:rPr>
              <w:t>de</w:t>
            </w:r>
            <w:r>
              <w:rPr>
                <w:spacing w:val="-17"/>
                <w:w w:val="95"/>
                <w:sz w:val="16"/>
              </w:rPr>
              <w:t xml:space="preserve"> </w:t>
            </w:r>
            <w:r>
              <w:rPr>
                <w:w w:val="95"/>
                <w:sz w:val="16"/>
              </w:rPr>
              <w:t>déshabillage</w:t>
            </w:r>
            <w:r>
              <w:rPr>
                <w:spacing w:val="-26"/>
                <w:w w:val="95"/>
                <w:sz w:val="16"/>
              </w:rPr>
              <w:t xml:space="preserve"> </w:t>
            </w:r>
            <w:r>
              <w:rPr>
                <w:w w:val="95"/>
                <w:sz w:val="16"/>
              </w:rPr>
              <w:t>;</w:t>
            </w:r>
          </w:p>
          <w:p w14:paraId="7E900CA5" w14:textId="77777777" w:rsidR="00C0112C" w:rsidRDefault="00CD3D10">
            <w:pPr>
              <w:pStyle w:val="TableParagraph"/>
              <w:numPr>
                <w:ilvl w:val="0"/>
                <w:numId w:val="74"/>
              </w:numPr>
              <w:tabs>
                <w:tab w:val="left" w:pos="225"/>
              </w:tabs>
              <w:spacing w:line="176" w:lineRule="exact"/>
              <w:rPr>
                <w:sz w:val="16"/>
              </w:rPr>
            </w:pPr>
            <w:r>
              <w:rPr>
                <w:w w:val="95"/>
                <w:sz w:val="16"/>
              </w:rPr>
              <w:t>argumenter</w:t>
            </w:r>
            <w:r>
              <w:rPr>
                <w:spacing w:val="-13"/>
                <w:w w:val="95"/>
                <w:sz w:val="16"/>
              </w:rPr>
              <w:t xml:space="preserve"> </w:t>
            </w:r>
            <w:r>
              <w:rPr>
                <w:w w:val="95"/>
                <w:sz w:val="16"/>
              </w:rPr>
              <w:t>le</w:t>
            </w:r>
            <w:r>
              <w:rPr>
                <w:spacing w:val="-12"/>
                <w:w w:val="95"/>
                <w:sz w:val="16"/>
              </w:rPr>
              <w:t xml:space="preserve"> </w:t>
            </w:r>
            <w:r>
              <w:rPr>
                <w:w w:val="95"/>
                <w:sz w:val="16"/>
              </w:rPr>
              <w:t>choix</w:t>
            </w:r>
            <w:r>
              <w:rPr>
                <w:spacing w:val="-13"/>
                <w:w w:val="95"/>
                <w:sz w:val="16"/>
              </w:rPr>
              <w:t xml:space="preserve"> </w:t>
            </w:r>
            <w:r>
              <w:rPr>
                <w:w w:val="95"/>
                <w:sz w:val="16"/>
              </w:rPr>
              <w:t>des</w:t>
            </w:r>
            <w:r>
              <w:rPr>
                <w:spacing w:val="-13"/>
                <w:w w:val="95"/>
                <w:sz w:val="16"/>
              </w:rPr>
              <w:t xml:space="preserve"> </w:t>
            </w:r>
            <w:r>
              <w:rPr>
                <w:w w:val="95"/>
                <w:sz w:val="16"/>
              </w:rPr>
              <w:t>techniques</w:t>
            </w:r>
            <w:r>
              <w:rPr>
                <w:spacing w:val="-13"/>
                <w:w w:val="95"/>
                <w:sz w:val="16"/>
              </w:rPr>
              <w:t xml:space="preserve"> </w:t>
            </w:r>
            <w:r>
              <w:rPr>
                <w:w w:val="95"/>
                <w:sz w:val="16"/>
              </w:rPr>
              <w:t>mises</w:t>
            </w:r>
            <w:r>
              <w:rPr>
                <w:spacing w:val="-12"/>
                <w:w w:val="95"/>
                <w:sz w:val="16"/>
              </w:rPr>
              <w:t xml:space="preserve"> </w:t>
            </w:r>
            <w:r>
              <w:rPr>
                <w:w w:val="95"/>
                <w:sz w:val="16"/>
              </w:rPr>
              <w:t>en</w:t>
            </w:r>
            <w:r>
              <w:rPr>
                <w:spacing w:val="-13"/>
                <w:w w:val="95"/>
                <w:sz w:val="16"/>
              </w:rPr>
              <w:t xml:space="preserve"> </w:t>
            </w:r>
            <w:r>
              <w:rPr>
                <w:w w:val="95"/>
                <w:sz w:val="16"/>
              </w:rPr>
              <w:t>œuvre</w:t>
            </w:r>
            <w:r>
              <w:rPr>
                <w:spacing w:val="-24"/>
                <w:w w:val="95"/>
                <w:sz w:val="16"/>
              </w:rPr>
              <w:t xml:space="preserve"> </w:t>
            </w:r>
            <w:r>
              <w:rPr>
                <w:w w:val="95"/>
                <w:sz w:val="16"/>
              </w:rPr>
              <w:t>;</w:t>
            </w:r>
          </w:p>
          <w:p w14:paraId="7E900CA6" w14:textId="77777777" w:rsidR="00C0112C" w:rsidRDefault="00CD3D10">
            <w:pPr>
              <w:pStyle w:val="TableParagraph"/>
              <w:numPr>
                <w:ilvl w:val="0"/>
                <w:numId w:val="74"/>
              </w:numPr>
              <w:tabs>
                <w:tab w:val="left" w:pos="225"/>
              </w:tabs>
              <w:spacing w:line="176" w:lineRule="exact"/>
              <w:rPr>
                <w:sz w:val="16"/>
              </w:rPr>
            </w:pPr>
            <w:r>
              <w:rPr>
                <w:w w:val="95"/>
                <w:sz w:val="16"/>
              </w:rPr>
              <w:t>justifier</w:t>
            </w:r>
            <w:r>
              <w:rPr>
                <w:spacing w:val="-17"/>
                <w:w w:val="95"/>
                <w:sz w:val="16"/>
              </w:rPr>
              <w:t xml:space="preserve"> </w:t>
            </w:r>
            <w:r>
              <w:rPr>
                <w:w w:val="95"/>
                <w:sz w:val="16"/>
              </w:rPr>
              <w:t>le</w:t>
            </w:r>
            <w:r>
              <w:rPr>
                <w:spacing w:val="-16"/>
                <w:w w:val="95"/>
                <w:sz w:val="16"/>
              </w:rPr>
              <w:t xml:space="preserve"> </w:t>
            </w:r>
            <w:r>
              <w:rPr>
                <w:w w:val="95"/>
                <w:sz w:val="16"/>
              </w:rPr>
              <w:t>choix</w:t>
            </w:r>
            <w:r>
              <w:rPr>
                <w:spacing w:val="-17"/>
                <w:w w:val="95"/>
                <w:sz w:val="16"/>
              </w:rPr>
              <w:t xml:space="preserve"> </w:t>
            </w:r>
            <w:r>
              <w:rPr>
                <w:w w:val="95"/>
                <w:sz w:val="16"/>
              </w:rPr>
              <w:t>des</w:t>
            </w:r>
            <w:r>
              <w:rPr>
                <w:spacing w:val="-17"/>
                <w:w w:val="95"/>
                <w:sz w:val="16"/>
              </w:rPr>
              <w:t xml:space="preserve"> </w:t>
            </w:r>
            <w:r>
              <w:rPr>
                <w:w w:val="95"/>
                <w:sz w:val="16"/>
              </w:rPr>
              <w:t>vêtements.</w:t>
            </w:r>
          </w:p>
          <w:p w14:paraId="7E900CA7" w14:textId="77777777" w:rsidR="00C0112C" w:rsidRDefault="00CD3D10">
            <w:pPr>
              <w:pStyle w:val="TableParagraph"/>
              <w:spacing w:before="1" w:line="176" w:lineRule="exact"/>
              <w:ind w:right="2069"/>
              <w:rPr>
                <w:sz w:val="16"/>
              </w:rPr>
            </w:pPr>
            <w:r>
              <w:rPr>
                <w:w w:val="95"/>
                <w:sz w:val="16"/>
              </w:rPr>
              <w:t>Enoncer</w:t>
            </w:r>
            <w:r>
              <w:rPr>
                <w:spacing w:val="-17"/>
                <w:w w:val="95"/>
                <w:sz w:val="16"/>
              </w:rPr>
              <w:t xml:space="preserve"> </w:t>
            </w:r>
            <w:r>
              <w:rPr>
                <w:w w:val="95"/>
                <w:sz w:val="16"/>
              </w:rPr>
              <w:t>les</w:t>
            </w:r>
            <w:r>
              <w:rPr>
                <w:spacing w:val="-18"/>
                <w:w w:val="95"/>
                <w:sz w:val="16"/>
              </w:rPr>
              <w:t xml:space="preserve"> </w:t>
            </w:r>
            <w:r>
              <w:rPr>
                <w:w w:val="95"/>
                <w:sz w:val="16"/>
              </w:rPr>
              <w:t>conditions</w:t>
            </w:r>
            <w:r>
              <w:rPr>
                <w:spacing w:val="-17"/>
                <w:w w:val="95"/>
                <w:sz w:val="16"/>
              </w:rPr>
              <w:t xml:space="preserve"> </w:t>
            </w:r>
            <w:r>
              <w:rPr>
                <w:w w:val="95"/>
                <w:sz w:val="16"/>
              </w:rPr>
              <w:t>et</w:t>
            </w:r>
            <w:r>
              <w:rPr>
                <w:spacing w:val="-18"/>
                <w:w w:val="95"/>
                <w:sz w:val="16"/>
              </w:rPr>
              <w:t xml:space="preserve"> </w:t>
            </w:r>
            <w:r>
              <w:rPr>
                <w:w w:val="95"/>
                <w:sz w:val="16"/>
              </w:rPr>
              <w:t>précautions</w:t>
            </w:r>
            <w:r>
              <w:rPr>
                <w:spacing w:val="-17"/>
                <w:w w:val="95"/>
                <w:sz w:val="16"/>
              </w:rPr>
              <w:t xml:space="preserve"> </w:t>
            </w:r>
            <w:r>
              <w:rPr>
                <w:w w:val="95"/>
                <w:sz w:val="16"/>
              </w:rPr>
              <w:t>d’utilisation</w:t>
            </w:r>
            <w:r>
              <w:rPr>
                <w:spacing w:val="-17"/>
                <w:w w:val="95"/>
                <w:sz w:val="16"/>
              </w:rPr>
              <w:t xml:space="preserve"> </w:t>
            </w:r>
            <w:r>
              <w:rPr>
                <w:w w:val="95"/>
                <w:sz w:val="16"/>
              </w:rPr>
              <w:t>des</w:t>
            </w:r>
            <w:r>
              <w:rPr>
                <w:spacing w:val="-17"/>
                <w:w w:val="95"/>
                <w:sz w:val="16"/>
              </w:rPr>
              <w:t xml:space="preserve"> </w:t>
            </w:r>
            <w:r>
              <w:rPr>
                <w:w w:val="95"/>
                <w:sz w:val="16"/>
              </w:rPr>
              <w:t>bas</w:t>
            </w:r>
            <w:r>
              <w:rPr>
                <w:spacing w:val="-17"/>
                <w:w w:val="95"/>
                <w:sz w:val="16"/>
              </w:rPr>
              <w:t xml:space="preserve"> </w:t>
            </w:r>
            <w:r>
              <w:rPr>
                <w:w w:val="95"/>
                <w:sz w:val="16"/>
              </w:rPr>
              <w:t>de</w:t>
            </w:r>
            <w:r>
              <w:rPr>
                <w:spacing w:val="-17"/>
                <w:w w:val="95"/>
                <w:sz w:val="16"/>
              </w:rPr>
              <w:t xml:space="preserve"> </w:t>
            </w:r>
            <w:r>
              <w:rPr>
                <w:w w:val="95"/>
                <w:sz w:val="16"/>
              </w:rPr>
              <w:t xml:space="preserve">contention. </w:t>
            </w:r>
            <w:r>
              <w:rPr>
                <w:w w:val="90"/>
                <w:sz w:val="16"/>
              </w:rPr>
              <w:t xml:space="preserve">Présenter des accessoires ou vêtements facilitant </w:t>
            </w:r>
            <w:r>
              <w:rPr>
                <w:spacing w:val="28"/>
                <w:w w:val="90"/>
                <w:sz w:val="16"/>
              </w:rPr>
              <w:t xml:space="preserve"> </w:t>
            </w:r>
            <w:r>
              <w:rPr>
                <w:w w:val="90"/>
                <w:sz w:val="16"/>
              </w:rPr>
              <w:t>l</w:t>
            </w:r>
            <w:r>
              <w:rPr>
                <w:w w:val="90"/>
                <w:sz w:val="16"/>
              </w:rPr>
              <w:t>’habillage.</w:t>
            </w:r>
          </w:p>
        </w:tc>
      </w:tr>
      <w:tr w:rsidR="00C0112C" w14:paraId="7E900CB0" w14:textId="77777777">
        <w:trPr>
          <w:trHeight w:hRule="exact" w:val="1118"/>
        </w:trPr>
        <w:tc>
          <w:tcPr>
            <w:tcW w:w="3343" w:type="dxa"/>
            <w:tcBorders>
              <w:top w:val="single" w:sz="2" w:space="0" w:color="000000"/>
              <w:bottom w:val="single" w:sz="2" w:space="0" w:color="000000"/>
              <w:right w:val="single" w:sz="2" w:space="0" w:color="000000"/>
            </w:tcBorders>
          </w:tcPr>
          <w:p w14:paraId="7E900CA9" w14:textId="77777777" w:rsidR="00C0112C" w:rsidRDefault="00CD3D10">
            <w:pPr>
              <w:pStyle w:val="TableParagraph"/>
              <w:spacing w:before="114"/>
              <w:rPr>
                <w:sz w:val="16"/>
              </w:rPr>
            </w:pPr>
            <w:r>
              <w:rPr>
                <w:w w:val="90"/>
                <w:sz w:val="16"/>
              </w:rPr>
              <w:t>Réfection d’un lit</w:t>
            </w:r>
          </w:p>
          <w:p w14:paraId="7E900CAA" w14:textId="77777777" w:rsidR="00C0112C" w:rsidRDefault="00CD3D10">
            <w:pPr>
              <w:pStyle w:val="TableParagraph"/>
              <w:spacing w:before="26" w:line="168" w:lineRule="exact"/>
              <w:ind w:left="264" w:right="388" w:hanging="165"/>
              <w:rPr>
                <w:sz w:val="16"/>
              </w:rPr>
            </w:pPr>
            <w:r>
              <w:rPr>
                <w:w w:val="90"/>
                <w:sz w:val="16"/>
              </w:rPr>
              <w:t>Différents lits : berceaux maternité, lit enfant, lit adulte, lits médicalisés</w:t>
            </w:r>
          </w:p>
          <w:p w14:paraId="7E900CAB" w14:textId="77777777" w:rsidR="00C0112C" w:rsidRDefault="00CD3D10">
            <w:pPr>
              <w:pStyle w:val="TableParagraph"/>
              <w:spacing w:before="37" w:line="166" w:lineRule="exact"/>
              <w:ind w:left="264" w:right="82" w:hanging="165"/>
              <w:rPr>
                <w:sz w:val="16"/>
              </w:rPr>
            </w:pPr>
            <w:r>
              <w:rPr>
                <w:w w:val="95"/>
                <w:sz w:val="16"/>
              </w:rPr>
              <w:t>Accessoires</w:t>
            </w:r>
            <w:r>
              <w:rPr>
                <w:spacing w:val="-15"/>
                <w:w w:val="95"/>
                <w:sz w:val="16"/>
              </w:rPr>
              <w:t xml:space="preserve"> </w:t>
            </w:r>
            <w:r>
              <w:rPr>
                <w:w w:val="95"/>
                <w:sz w:val="16"/>
              </w:rPr>
              <w:t>du</w:t>
            </w:r>
            <w:r>
              <w:rPr>
                <w:spacing w:val="-15"/>
                <w:w w:val="95"/>
                <w:sz w:val="16"/>
              </w:rPr>
              <w:t xml:space="preserve"> </w:t>
            </w:r>
            <w:r>
              <w:rPr>
                <w:w w:val="95"/>
                <w:sz w:val="16"/>
              </w:rPr>
              <w:t>lit</w:t>
            </w:r>
            <w:r>
              <w:rPr>
                <w:spacing w:val="-15"/>
                <w:w w:val="95"/>
                <w:sz w:val="16"/>
              </w:rPr>
              <w:t xml:space="preserve"> </w:t>
            </w:r>
            <w:r>
              <w:rPr>
                <w:w w:val="95"/>
                <w:sz w:val="16"/>
              </w:rPr>
              <w:t>:</w:t>
            </w:r>
            <w:r>
              <w:rPr>
                <w:spacing w:val="-14"/>
                <w:w w:val="95"/>
                <w:sz w:val="16"/>
              </w:rPr>
              <w:t xml:space="preserve"> </w:t>
            </w:r>
            <w:r>
              <w:rPr>
                <w:w w:val="95"/>
                <w:sz w:val="16"/>
              </w:rPr>
              <w:t>potence,</w:t>
            </w:r>
            <w:r>
              <w:rPr>
                <w:spacing w:val="-15"/>
                <w:w w:val="95"/>
                <w:sz w:val="16"/>
              </w:rPr>
              <w:t xml:space="preserve"> </w:t>
            </w:r>
            <w:r>
              <w:rPr>
                <w:w w:val="95"/>
                <w:sz w:val="16"/>
              </w:rPr>
              <w:t>barrières,</w:t>
            </w:r>
            <w:r>
              <w:rPr>
                <w:spacing w:val="-15"/>
                <w:w w:val="95"/>
                <w:sz w:val="16"/>
              </w:rPr>
              <w:t xml:space="preserve"> </w:t>
            </w:r>
            <w:r>
              <w:rPr>
                <w:w w:val="95"/>
                <w:sz w:val="16"/>
              </w:rPr>
              <w:t>arceaux,</w:t>
            </w:r>
            <w:r>
              <w:rPr>
                <w:spacing w:val="-15"/>
                <w:w w:val="95"/>
                <w:sz w:val="16"/>
              </w:rPr>
              <w:t xml:space="preserve"> </w:t>
            </w:r>
            <w:r>
              <w:rPr>
                <w:w w:val="95"/>
                <w:sz w:val="16"/>
              </w:rPr>
              <w:t>linge de</w:t>
            </w:r>
            <w:r>
              <w:rPr>
                <w:spacing w:val="-13"/>
                <w:w w:val="95"/>
                <w:sz w:val="16"/>
              </w:rPr>
              <w:t xml:space="preserve"> </w:t>
            </w:r>
            <w:r>
              <w:rPr>
                <w:w w:val="95"/>
                <w:sz w:val="16"/>
              </w:rPr>
              <w:t>lit</w:t>
            </w:r>
          </w:p>
        </w:tc>
        <w:tc>
          <w:tcPr>
            <w:tcW w:w="6561" w:type="dxa"/>
            <w:tcBorders>
              <w:top w:val="single" w:sz="2" w:space="0" w:color="000000"/>
              <w:left w:val="single" w:sz="2" w:space="0" w:color="000000"/>
              <w:bottom w:val="single" w:sz="2" w:space="0" w:color="000000"/>
            </w:tcBorders>
          </w:tcPr>
          <w:p w14:paraId="7E900CAC" w14:textId="77777777" w:rsidR="00C0112C" w:rsidRDefault="00CD3D10">
            <w:pPr>
              <w:pStyle w:val="TableParagraph"/>
              <w:spacing w:before="114" w:line="191" w:lineRule="exact"/>
              <w:rPr>
                <w:sz w:val="16"/>
              </w:rPr>
            </w:pPr>
            <w:r>
              <w:rPr>
                <w:w w:val="95"/>
                <w:sz w:val="16"/>
              </w:rPr>
              <w:t>En fonction du contexte professionnel :</w:t>
            </w:r>
          </w:p>
          <w:p w14:paraId="7E900CAD" w14:textId="77777777" w:rsidR="00C0112C" w:rsidRDefault="00CD3D10">
            <w:pPr>
              <w:pStyle w:val="TableParagraph"/>
              <w:numPr>
                <w:ilvl w:val="0"/>
                <w:numId w:val="73"/>
              </w:numPr>
              <w:tabs>
                <w:tab w:val="left" w:pos="225"/>
              </w:tabs>
              <w:spacing w:line="181" w:lineRule="exact"/>
              <w:rPr>
                <w:sz w:val="16"/>
              </w:rPr>
            </w:pPr>
            <w:r>
              <w:rPr>
                <w:w w:val="95"/>
                <w:sz w:val="16"/>
              </w:rPr>
              <w:t>indiquer</w:t>
            </w:r>
            <w:r>
              <w:rPr>
                <w:spacing w:val="-18"/>
                <w:w w:val="95"/>
                <w:sz w:val="16"/>
              </w:rPr>
              <w:t xml:space="preserve"> </w:t>
            </w:r>
            <w:r>
              <w:rPr>
                <w:w w:val="95"/>
                <w:sz w:val="16"/>
              </w:rPr>
              <w:t>et</w:t>
            </w:r>
            <w:r>
              <w:rPr>
                <w:spacing w:val="-18"/>
                <w:w w:val="95"/>
                <w:sz w:val="16"/>
              </w:rPr>
              <w:t xml:space="preserve"> </w:t>
            </w:r>
            <w:r>
              <w:rPr>
                <w:w w:val="95"/>
                <w:sz w:val="16"/>
              </w:rPr>
              <w:t>justifier</w:t>
            </w:r>
            <w:r>
              <w:rPr>
                <w:spacing w:val="-18"/>
                <w:w w:val="95"/>
                <w:sz w:val="16"/>
              </w:rPr>
              <w:t xml:space="preserve"> </w:t>
            </w:r>
            <w:r>
              <w:rPr>
                <w:w w:val="95"/>
                <w:sz w:val="16"/>
              </w:rPr>
              <w:t>les</w:t>
            </w:r>
            <w:r>
              <w:rPr>
                <w:spacing w:val="-17"/>
                <w:w w:val="95"/>
                <w:sz w:val="16"/>
              </w:rPr>
              <w:t xml:space="preserve"> </w:t>
            </w:r>
            <w:r>
              <w:rPr>
                <w:w w:val="95"/>
                <w:sz w:val="16"/>
              </w:rPr>
              <w:t>différents</w:t>
            </w:r>
            <w:r>
              <w:rPr>
                <w:spacing w:val="-18"/>
                <w:w w:val="95"/>
                <w:sz w:val="16"/>
              </w:rPr>
              <w:t xml:space="preserve"> </w:t>
            </w:r>
            <w:r>
              <w:rPr>
                <w:w w:val="95"/>
                <w:sz w:val="16"/>
              </w:rPr>
              <w:t>types</w:t>
            </w:r>
            <w:r>
              <w:rPr>
                <w:spacing w:val="-18"/>
                <w:w w:val="95"/>
                <w:sz w:val="16"/>
              </w:rPr>
              <w:t xml:space="preserve"> </w:t>
            </w:r>
            <w:r>
              <w:rPr>
                <w:w w:val="95"/>
                <w:sz w:val="16"/>
              </w:rPr>
              <w:t>de</w:t>
            </w:r>
            <w:r>
              <w:rPr>
                <w:spacing w:val="-18"/>
                <w:w w:val="95"/>
                <w:sz w:val="16"/>
              </w:rPr>
              <w:t xml:space="preserve"> </w:t>
            </w:r>
            <w:r>
              <w:rPr>
                <w:w w:val="95"/>
                <w:sz w:val="16"/>
              </w:rPr>
              <w:t>réfection</w:t>
            </w:r>
            <w:r>
              <w:rPr>
                <w:spacing w:val="-26"/>
                <w:w w:val="95"/>
                <w:sz w:val="16"/>
              </w:rPr>
              <w:t xml:space="preserve"> </w:t>
            </w:r>
            <w:r>
              <w:rPr>
                <w:w w:val="95"/>
                <w:sz w:val="16"/>
              </w:rPr>
              <w:t>:</w:t>
            </w:r>
            <w:r>
              <w:rPr>
                <w:spacing w:val="-18"/>
                <w:w w:val="95"/>
                <w:sz w:val="16"/>
              </w:rPr>
              <w:t xml:space="preserve"> </w:t>
            </w:r>
            <w:r>
              <w:rPr>
                <w:w w:val="95"/>
                <w:sz w:val="16"/>
              </w:rPr>
              <w:t>partielle,</w:t>
            </w:r>
            <w:r>
              <w:rPr>
                <w:spacing w:val="-18"/>
                <w:w w:val="95"/>
                <w:sz w:val="16"/>
              </w:rPr>
              <w:t xml:space="preserve"> </w:t>
            </w:r>
            <w:r>
              <w:rPr>
                <w:w w:val="95"/>
                <w:sz w:val="16"/>
              </w:rPr>
              <w:t>totale,</w:t>
            </w:r>
            <w:r>
              <w:rPr>
                <w:spacing w:val="-18"/>
                <w:w w:val="95"/>
                <w:sz w:val="16"/>
              </w:rPr>
              <w:t xml:space="preserve"> </w:t>
            </w:r>
            <w:r>
              <w:rPr>
                <w:w w:val="95"/>
                <w:sz w:val="16"/>
              </w:rPr>
              <w:t>lit</w:t>
            </w:r>
            <w:r>
              <w:rPr>
                <w:spacing w:val="-18"/>
                <w:w w:val="95"/>
                <w:sz w:val="16"/>
              </w:rPr>
              <w:t xml:space="preserve"> </w:t>
            </w:r>
            <w:r>
              <w:rPr>
                <w:w w:val="95"/>
                <w:sz w:val="16"/>
              </w:rPr>
              <w:t>occupé,</w:t>
            </w:r>
            <w:r>
              <w:rPr>
                <w:spacing w:val="-18"/>
                <w:w w:val="95"/>
                <w:sz w:val="16"/>
              </w:rPr>
              <w:t xml:space="preserve"> </w:t>
            </w:r>
            <w:r>
              <w:rPr>
                <w:w w:val="95"/>
                <w:sz w:val="16"/>
              </w:rPr>
              <w:t>lit</w:t>
            </w:r>
            <w:r>
              <w:rPr>
                <w:spacing w:val="-17"/>
                <w:w w:val="95"/>
                <w:sz w:val="16"/>
              </w:rPr>
              <w:t xml:space="preserve"> </w:t>
            </w:r>
            <w:r>
              <w:rPr>
                <w:w w:val="95"/>
                <w:sz w:val="16"/>
              </w:rPr>
              <w:t>inoccupé</w:t>
            </w:r>
            <w:r>
              <w:rPr>
                <w:spacing w:val="-26"/>
                <w:w w:val="95"/>
                <w:sz w:val="16"/>
              </w:rPr>
              <w:t xml:space="preserve"> </w:t>
            </w:r>
            <w:r>
              <w:rPr>
                <w:w w:val="95"/>
                <w:sz w:val="16"/>
              </w:rPr>
              <w:t>;</w:t>
            </w:r>
          </w:p>
          <w:p w14:paraId="7E900CAE" w14:textId="77777777" w:rsidR="00C0112C" w:rsidRDefault="00CD3D10">
            <w:pPr>
              <w:pStyle w:val="TableParagraph"/>
              <w:numPr>
                <w:ilvl w:val="0"/>
                <w:numId w:val="73"/>
              </w:numPr>
              <w:tabs>
                <w:tab w:val="left" w:pos="225"/>
              </w:tabs>
              <w:spacing w:line="176" w:lineRule="exact"/>
              <w:rPr>
                <w:sz w:val="16"/>
              </w:rPr>
            </w:pPr>
            <w:r>
              <w:rPr>
                <w:w w:val="95"/>
                <w:sz w:val="16"/>
              </w:rPr>
              <w:t>décrire</w:t>
            </w:r>
            <w:r>
              <w:rPr>
                <w:spacing w:val="-11"/>
                <w:w w:val="95"/>
                <w:sz w:val="16"/>
              </w:rPr>
              <w:t xml:space="preserve"> </w:t>
            </w:r>
            <w:r>
              <w:rPr>
                <w:w w:val="95"/>
                <w:sz w:val="16"/>
              </w:rPr>
              <w:t>les</w:t>
            </w:r>
            <w:r>
              <w:rPr>
                <w:spacing w:val="-12"/>
                <w:w w:val="95"/>
                <w:sz w:val="16"/>
              </w:rPr>
              <w:t xml:space="preserve"> </w:t>
            </w:r>
            <w:r>
              <w:rPr>
                <w:w w:val="95"/>
                <w:sz w:val="16"/>
              </w:rPr>
              <w:t>étapes</w:t>
            </w:r>
            <w:r>
              <w:rPr>
                <w:spacing w:val="-12"/>
                <w:w w:val="95"/>
                <w:sz w:val="16"/>
              </w:rPr>
              <w:t xml:space="preserve"> </w:t>
            </w:r>
            <w:r>
              <w:rPr>
                <w:w w:val="95"/>
                <w:sz w:val="16"/>
              </w:rPr>
              <w:t>de</w:t>
            </w:r>
            <w:r>
              <w:rPr>
                <w:spacing w:val="-12"/>
                <w:w w:val="95"/>
                <w:sz w:val="16"/>
              </w:rPr>
              <w:t xml:space="preserve"> </w:t>
            </w:r>
            <w:r>
              <w:rPr>
                <w:w w:val="95"/>
                <w:sz w:val="16"/>
              </w:rPr>
              <w:t>la</w:t>
            </w:r>
            <w:r>
              <w:rPr>
                <w:spacing w:val="-11"/>
                <w:w w:val="95"/>
                <w:sz w:val="16"/>
              </w:rPr>
              <w:t xml:space="preserve"> </w:t>
            </w:r>
            <w:r>
              <w:rPr>
                <w:w w:val="95"/>
                <w:sz w:val="16"/>
              </w:rPr>
              <w:t>réfection</w:t>
            </w:r>
            <w:r>
              <w:rPr>
                <w:spacing w:val="-12"/>
                <w:w w:val="95"/>
                <w:sz w:val="16"/>
              </w:rPr>
              <w:t xml:space="preserve"> </w:t>
            </w:r>
            <w:r>
              <w:rPr>
                <w:w w:val="95"/>
                <w:sz w:val="16"/>
              </w:rPr>
              <w:t>du</w:t>
            </w:r>
            <w:r>
              <w:rPr>
                <w:spacing w:val="-12"/>
                <w:w w:val="95"/>
                <w:sz w:val="16"/>
              </w:rPr>
              <w:t xml:space="preserve"> </w:t>
            </w:r>
            <w:r>
              <w:rPr>
                <w:w w:val="95"/>
                <w:sz w:val="16"/>
              </w:rPr>
              <w:t>lit</w:t>
            </w:r>
            <w:r>
              <w:rPr>
                <w:spacing w:val="-12"/>
                <w:w w:val="95"/>
                <w:sz w:val="16"/>
              </w:rPr>
              <w:t xml:space="preserve"> </w:t>
            </w:r>
            <w:r>
              <w:rPr>
                <w:w w:val="95"/>
                <w:sz w:val="16"/>
              </w:rPr>
              <w:t>en</w:t>
            </w:r>
            <w:r>
              <w:rPr>
                <w:spacing w:val="-12"/>
                <w:w w:val="95"/>
                <w:sz w:val="16"/>
              </w:rPr>
              <w:t xml:space="preserve"> </w:t>
            </w:r>
            <w:r>
              <w:rPr>
                <w:w w:val="95"/>
                <w:sz w:val="16"/>
              </w:rPr>
              <w:t>fonction</w:t>
            </w:r>
            <w:r>
              <w:rPr>
                <w:spacing w:val="-12"/>
                <w:w w:val="95"/>
                <w:sz w:val="16"/>
              </w:rPr>
              <w:t xml:space="preserve"> </w:t>
            </w:r>
            <w:r>
              <w:rPr>
                <w:w w:val="95"/>
                <w:sz w:val="16"/>
              </w:rPr>
              <w:t>de</w:t>
            </w:r>
            <w:r>
              <w:rPr>
                <w:spacing w:val="-12"/>
                <w:w w:val="95"/>
                <w:sz w:val="16"/>
              </w:rPr>
              <w:t xml:space="preserve"> </w:t>
            </w:r>
            <w:r>
              <w:rPr>
                <w:w w:val="95"/>
                <w:sz w:val="16"/>
              </w:rPr>
              <w:t>la</w:t>
            </w:r>
            <w:r>
              <w:rPr>
                <w:spacing w:val="-11"/>
                <w:w w:val="95"/>
                <w:sz w:val="16"/>
              </w:rPr>
              <w:t xml:space="preserve"> </w:t>
            </w:r>
            <w:r>
              <w:rPr>
                <w:w w:val="95"/>
                <w:sz w:val="16"/>
              </w:rPr>
              <w:t>situation.</w:t>
            </w:r>
          </w:p>
          <w:p w14:paraId="7E900CAF" w14:textId="77777777" w:rsidR="00C0112C" w:rsidRDefault="00CD3D10">
            <w:pPr>
              <w:pStyle w:val="TableParagraph"/>
              <w:spacing w:line="249" w:lineRule="auto"/>
              <w:ind w:right="864"/>
              <w:rPr>
                <w:sz w:val="16"/>
              </w:rPr>
            </w:pPr>
            <w:r>
              <w:rPr>
                <w:w w:val="95"/>
                <w:sz w:val="16"/>
              </w:rPr>
              <w:t>Préciser,</w:t>
            </w:r>
            <w:r>
              <w:rPr>
                <w:spacing w:val="-16"/>
                <w:w w:val="95"/>
                <w:sz w:val="16"/>
              </w:rPr>
              <w:t xml:space="preserve"> </w:t>
            </w:r>
            <w:r>
              <w:rPr>
                <w:w w:val="95"/>
                <w:sz w:val="16"/>
              </w:rPr>
              <w:t>le</w:t>
            </w:r>
            <w:r>
              <w:rPr>
                <w:spacing w:val="-15"/>
                <w:w w:val="95"/>
                <w:sz w:val="16"/>
              </w:rPr>
              <w:t xml:space="preserve"> </w:t>
            </w:r>
            <w:r>
              <w:rPr>
                <w:w w:val="95"/>
                <w:sz w:val="16"/>
              </w:rPr>
              <w:t>cas</w:t>
            </w:r>
            <w:r>
              <w:rPr>
                <w:spacing w:val="-16"/>
                <w:w w:val="95"/>
                <w:sz w:val="16"/>
              </w:rPr>
              <w:t xml:space="preserve"> </w:t>
            </w:r>
            <w:r>
              <w:rPr>
                <w:w w:val="95"/>
                <w:sz w:val="16"/>
              </w:rPr>
              <w:t>échéant,</w:t>
            </w:r>
            <w:r>
              <w:rPr>
                <w:spacing w:val="-16"/>
                <w:w w:val="95"/>
                <w:sz w:val="16"/>
              </w:rPr>
              <w:t xml:space="preserve"> </w:t>
            </w:r>
            <w:r>
              <w:rPr>
                <w:w w:val="95"/>
                <w:sz w:val="16"/>
              </w:rPr>
              <w:t>les</w:t>
            </w:r>
            <w:r>
              <w:rPr>
                <w:spacing w:val="-15"/>
                <w:w w:val="95"/>
                <w:sz w:val="16"/>
              </w:rPr>
              <w:t xml:space="preserve"> </w:t>
            </w:r>
            <w:r>
              <w:rPr>
                <w:w w:val="95"/>
                <w:sz w:val="16"/>
              </w:rPr>
              <w:t>modalités</w:t>
            </w:r>
            <w:r>
              <w:rPr>
                <w:spacing w:val="-16"/>
                <w:w w:val="95"/>
                <w:sz w:val="16"/>
              </w:rPr>
              <w:t xml:space="preserve"> </w:t>
            </w:r>
            <w:r>
              <w:rPr>
                <w:w w:val="95"/>
                <w:sz w:val="16"/>
              </w:rPr>
              <w:t>de</w:t>
            </w:r>
            <w:r>
              <w:rPr>
                <w:spacing w:val="-16"/>
                <w:w w:val="95"/>
                <w:sz w:val="16"/>
              </w:rPr>
              <w:t xml:space="preserve"> </w:t>
            </w:r>
            <w:r>
              <w:rPr>
                <w:w w:val="95"/>
                <w:sz w:val="16"/>
              </w:rPr>
              <w:t>participation</w:t>
            </w:r>
            <w:r>
              <w:rPr>
                <w:spacing w:val="-16"/>
                <w:w w:val="95"/>
                <w:sz w:val="16"/>
              </w:rPr>
              <w:t xml:space="preserve"> </w:t>
            </w:r>
            <w:r>
              <w:rPr>
                <w:w w:val="95"/>
                <w:sz w:val="16"/>
              </w:rPr>
              <w:t>et/ou</w:t>
            </w:r>
            <w:r>
              <w:rPr>
                <w:spacing w:val="-15"/>
                <w:w w:val="95"/>
                <w:sz w:val="16"/>
              </w:rPr>
              <w:t xml:space="preserve"> </w:t>
            </w:r>
            <w:r>
              <w:rPr>
                <w:w w:val="95"/>
                <w:sz w:val="16"/>
              </w:rPr>
              <w:t>de</w:t>
            </w:r>
            <w:r>
              <w:rPr>
                <w:spacing w:val="-16"/>
                <w:w w:val="95"/>
                <w:sz w:val="16"/>
              </w:rPr>
              <w:t xml:space="preserve"> </w:t>
            </w:r>
            <w:r>
              <w:rPr>
                <w:w w:val="95"/>
                <w:sz w:val="16"/>
              </w:rPr>
              <w:t>mobilité</w:t>
            </w:r>
            <w:r>
              <w:rPr>
                <w:spacing w:val="-16"/>
                <w:w w:val="95"/>
                <w:sz w:val="16"/>
              </w:rPr>
              <w:t xml:space="preserve"> </w:t>
            </w:r>
            <w:r>
              <w:rPr>
                <w:w w:val="95"/>
                <w:sz w:val="16"/>
              </w:rPr>
              <w:t>de</w:t>
            </w:r>
            <w:r>
              <w:rPr>
                <w:spacing w:val="-16"/>
                <w:w w:val="95"/>
                <w:sz w:val="16"/>
              </w:rPr>
              <w:t xml:space="preserve"> </w:t>
            </w:r>
            <w:r>
              <w:rPr>
                <w:w w:val="95"/>
                <w:sz w:val="16"/>
              </w:rPr>
              <w:t>la</w:t>
            </w:r>
            <w:r>
              <w:rPr>
                <w:spacing w:val="-15"/>
                <w:w w:val="95"/>
                <w:sz w:val="16"/>
              </w:rPr>
              <w:t xml:space="preserve"> </w:t>
            </w:r>
            <w:r>
              <w:rPr>
                <w:w w:val="95"/>
                <w:sz w:val="16"/>
              </w:rPr>
              <w:t>personne</w:t>
            </w:r>
            <w:r>
              <w:rPr>
                <w:spacing w:val="-16"/>
                <w:w w:val="95"/>
                <w:sz w:val="16"/>
              </w:rPr>
              <w:t xml:space="preserve"> </w:t>
            </w:r>
            <w:r>
              <w:rPr>
                <w:w w:val="95"/>
                <w:sz w:val="16"/>
              </w:rPr>
              <w:t>alitée Pour</w:t>
            </w:r>
            <w:r>
              <w:rPr>
                <w:spacing w:val="-17"/>
                <w:w w:val="95"/>
                <w:sz w:val="16"/>
              </w:rPr>
              <w:t xml:space="preserve"> </w:t>
            </w:r>
            <w:r>
              <w:rPr>
                <w:w w:val="95"/>
                <w:sz w:val="16"/>
              </w:rPr>
              <w:t>chaque</w:t>
            </w:r>
            <w:r>
              <w:rPr>
                <w:spacing w:val="-17"/>
                <w:w w:val="95"/>
                <w:sz w:val="16"/>
              </w:rPr>
              <w:t xml:space="preserve"> </w:t>
            </w:r>
            <w:r>
              <w:rPr>
                <w:w w:val="95"/>
                <w:sz w:val="16"/>
              </w:rPr>
              <w:t>type</w:t>
            </w:r>
            <w:r>
              <w:rPr>
                <w:spacing w:val="-17"/>
                <w:w w:val="95"/>
                <w:sz w:val="16"/>
              </w:rPr>
              <w:t xml:space="preserve"> </w:t>
            </w:r>
            <w:r>
              <w:rPr>
                <w:w w:val="95"/>
                <w:sz w:val="16"/>
              </w:rPr>
              <w:t>de</w:t>
            </w:r>
            <w:r>
              <w:rPr>
                <w:spacing w:val="-17"/>
                <w:w w:val="95"/>
                <w:sz w:val="16"/>
              </w:rPr>
              <w:t xml:space="preserve"> </w:t>
            </w:r>
            <w:r>
              <w:rPr>
                <w:w w:val="95"/>
                <w:sz w:val="16"/>
              </w:rPr>
              <w:t>lit,</w:t>
            </w:r>
            <w:r>
              <w:rPr>
                <w:spacing w:val="-17"/>
                <w:w w:val="95"/>
                <w:sz w:val="16"/>
              </w:rPr>
              <w:t xml:space="preserve"> </w:t>
            </w:r>
            <w:r>
              <w:rPr>
                <w:w w:val="95"/>
                <w:sz w:val="16"/>
              </w:rPr>
              <w:t>présenter</w:t>
            </w:r>
            <w:r>
              <w:rPr>
                <w:spacing w:val="-26"/>
                <w:w w:val="95"/>
                <w:sz w:val="16"/>
              </w:rPr>
              <w:t xml:space="preserve"> </w:t>
            </w:r>
            <w:r>
              <w:rPr>
                <w:w w:val="95"/>
                <w:sz w:val="16"/>
              </w:rPr>
              <w:t>:</w:t>
            </w:r>
          </w:p>
        </w:tc>
      </w:tr>
    </w:tbl>
    <w:p w14:paraId="7E900CB1" w14:textId="77777777" w:rsidR="00C0112C" w:rsidRDefault="00C0112C">
      <w:pPr>
        <w:spacing w:line="249" w:lineRule="auto"/>
        <w:rPr>
          <w:sz w:val="16"/>
        </w:rPr>
        <w:sectPr w:rsidR="00C0112C">
          <w:pgSz w:w="11910" w:h="16840"/>
          <w:pgMar w:top="600" w:right="880" w:bottom="280" w:left="880" w:header="720" w:footer="720" w:gutter="0"/>
          <w:cols w:space="720"/>
        </w:sectPr>
      </w:pPr>
    </w:p>
    <w:p w14:paraId="7E900CB2"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6047" behindDoc="1" locked="0" layoutInCell="1" allowOverlap="1" wp14:anchorId="7E9016FE" wp14:editId="7E9016FF">
            <wp:simplePos x="0" y="0"/>
            <wp:positionH relativeFrom="page">
              <wp:posOffset>0</wp:posOffset>
            </wp:positionH>
            <wp:positionV relativeFrom="page">
              <wp:posOffset>1</wp:posOffset>
            </wp:positionV>
            <wp:extent cx="7560005" cy="1069200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0CB3" w14:textId="77777777" w:rsidR="00C0112C" w:rsidRDefault="00C0112C">
      <w:pPr>
        <w:rPr>
          <w:sz w:val="20"/>
        </w:rPr>
      </w:pPr>
    </w:p>
    <w:p w14:paraId="7E900CB4" w14:textId="77777777" w:rsidR="00C0112C" w:rsidRDefault="00C0112C">
      <w:pPr>
        <w:spacing w:before="10" w:after="1"/>
        <w:rPr>
          <w:sz w:val="1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343"/>
        <w:gridCol w:w="6561"/>
      </w:tblGrid>
      <w:tr w:rsidR="00C0112C" w14:paraId="7E900CB7" w14:textId="77777777">
        <w:trPr>
          <w:trHeight w:hRule="exact" w:val="341"/>
        </w:trPr>
        <w:tc>
          <w:tcPr>
            <w:tcW w:w="3343" w:type="dxa"/>
            <w:tcBorders>
              <w:bottom w:val="single" w:sz="2" w:space="0" w:color="000000"/>
              <w:right w:val="single" w:sz="2" w:space="0" w:color="000000"/>
            </w:tcBorders>
          </w:tcPr>
          <w:p w14:paraId="7E900CB5" w14:textId="77777777" w:rsidR="00C0112C" w:rsidRDefault="00CD3D10">
            <w:pPr>
              <w:pStyle w:val="TableParagraph"/>
              <w:spacing w:before="103"/>
              <w:ind w:left="1149" w:right="1149"/>
              <w:jc w:val="center"/>
              <w:rPr>
                <w:rFonts w:ascii="Lucida Sans"/>
                <w:b/>
                <w:sz w:val="13"/>
              </w:rPr>
            </w:pPr>
            <w:r>
              <w:rPr>
                <w:rFonts w:ascii="Lucida Sans"/>
                <w:b/>
                <w:sz w:val="13"/>
              </w:rPr>
              <w:t>Connaissances</w:t>
            </w:r>
          </w:p>
        </w:tc>
        <w:tc>
          <w:tcPr>
            <w:tcW w:w="6561" w:type="dxa"/>
            <w:tcBorders>
              <w:left w:val="single" w:sz="2" w:space="0" w:color="000000"/>
              <w:bottom w:val="single" w:sz="2" w:space="0" w:color="000000"/>
            </w:tcBorders>
          </w:tcPr>
          <w:p w14:paraId="7E900CB6" w14:textId="77777777" w:rsidR="00C0112C" w:rsidRDefault="00CD3D10">
            <w:pPr>
              <w:pStyle w:val="TableParagraph"/>
              <w:spacing w:before="103"/>
              <w:ind w:left="2185" w:right="2185"/>
              <w:jc w:val="center"/>
              <w:rPr>
                <w:rFonts w:ascii="Lucida Sans" w:hAnsi="Lucida Sans"/>
                <w:b/>
                <w:sz w:val="13"/>
              </w:rPr>
            </w:pPr>
            <w:r>
              <w:rPr>
                <w:rFonts w:ascii="Lucida Sans" w:hAnsi="Lucida Sans"/>
                <w:b/>
                <w:w w:val="95"/>
                <w:sz w:val="13"/>
              </w:rPr>
              <w:t>Limites de connaissances exigées</w:t>
            </w:r>
          </w:p>
        </w:tc>
      </w:tr>
      <w:tr w:rsidR="00C0112C" w14:paraId="7E900CBD" w14:textId="77777777">
        <w:trPr>
          <w:trHeight w:hRule="exact" w:val="1248"/>
        </w:trPr>
        <w:tc>
          <w:tcPr>
            <w:tcW w:w="3343" w:type="dxa"/>
            <w:tcBorders>
              <w:top w:val="single" w:sz="2" w:space="0" w:color="000000"/>
              <w:bottom w:val="single" w:sz="2" w:space="0" w:color="000000"/>
              <w:right w:val="single" w:sz="2" w:space="0" w:color="000000"/>
            </w:tcBorders>
          </w:tcPr>
          <w:p w14:paraId="7E900CB8" w14:textId="77777777" w:rsidR="00C0112C" w:rsidRDefault="00C0112C"/>
        </w:tc>
        <w:tc>
          <w:tcPr>
            <w:tcW w:w="6561" w:type="dxa"/>
            <w:tcBorders>
              <w:top w:val="single" w:sz="2" w:space="0" w:color="000000"/>
              <w:left w:val="single" w:sz="2" w:space="0" w:color="000000"/>
              <w:bottom w:val="single" w:sz="2" w:space="0" w:color="000000"/>
            </w:tcBorders>
          </w:tcPr>
          <w:p w14:paraId="7E900CB9" w14:textId="77777777" w:rsidR="00C0112C" w:rsidRDefault="00CD3D10">
            <w:pPr>
              <w:pStyle w:val="TableParagraph"/>
              <w:numPr>
                <w:ilvl w:val="0"/>
                <w:numId w:val="72"/>
              </w:numPr>
              <w:tabs>
                <w:tab w:val="left" w:pos="225"/>
              </w:tabs>
              <w:spacing w:before="112" w:line="186" w:lineRule="exact"/>
              <w:ind w:firstLine="0"/>
              <w:rPr>
                <w:sz w:val="16"/>
              </w:rPr>
            </w:pPr>
            <w:r>
              <w:rPr>
                <w:w w:val="90"/>
                <w:sz w:val="16"/>
              </w:rPr>
              <w:t>les caractéristiques</w:t>
            </w:r>
            <w:r>
              <w:rPr>
                <w:spacing w:val="-3"/>
                <w:w w:val="90"/>
                <w:sz w:val="16"/>
              </w:rPr>
              <w:t xml:space="preserve"> </w:t>
            </w:r>
            <w:r>
              <w:rPr>
                <w:w w:val="90"/>
                <w:sz w:val="16"/>
              </w:rPr>
              <w:t>;</w:t>
            </w:r>
          </w:p>
          <w:p w14:paraId="7E900CBA" w14:textId="77777777" w:rsidR="00C0112C" w:rsidRDefault="00CD3D10">
            <w:pPr>
              <w:pStyle w:val="TableParagraph"/>
              <w:numPr>
                <w:ilvl w:val="0"/>
                <w:numId w:val="72"/>
              </w:numPr>
              <w:tabs>
                <w:tab w:val="left" w:pos="225"/>
              </w:tabs>
              <w:spacing w:line="176" w:lineRule="exact"/>
              <w:ind w:left="224"/>
              <w:rPr>
                <w:sz w:val="16"/>
              </w:rPr>
            </w:pPr>
            <w:r>
              <w:rPr>
                <w:w w:val="90"/>
                <w:sz w:val="16"/>
              </w:rPr>
              <w:t>les conditions d’utilisation</w:t>
            </w:r>
            <w:r>
              <w:rPr>
                <w:spacing w:val="13"/>
                <w:w w:val="90"/>
                <w:sz w:val="16"/>
              </w:rPr>
              <w:t xml:space="preserve"> </w:t>
            </w:r>
            <w:r>
              <w:rPr>
                <w:w w:val="90"/>
                <w:sz w:val="16"/>
              </w:rPr>
              <w:t>;</w:t>
            </w:r>
          </w:p>
          <w:p w14:paraId="7E900CBB" w14:textId="77777777" w:rsidR="00C0112C" w:rsidRDefault="00CD3D10">
            <w:pPr>
              <w:pStyle w:val="TableParagraph"/>
              <w:numPr>
                <w:ilvl w:val="0"/>
                <w:numId w:val="72"/>
              </w:numPr>
              <w:tabs>
                <w:tab w:val="left" w:pos="225"/>
              </w:tabs>
              <w:spacing w:line="176" w:lineRule="exact"/>
              <w:ind w:left="224"/>
              <w:rPr>
                <w:sz w:val="16"/>
              </w:rPr>
            </w:pPr>
            <w:r>
              <w:rPr>
                <w:w w:val="90"/>
                <w:sz w:val="16"/>
              </w:rPr>
              <w:t>les modalités d’entretien</w:t>
            </w:r>
            <w:r>
              <w:rPr>
                <w:spacing w:val="-10"/>
                <w:w w:val="90"/>
                <w:sz w:val="16"/>
              </w:rPr>
              <w:t xml:space="preserve"> </w:t>
            </w:r>
            <w:r>
              <w:rPr>
                <w:w w:val="90"/>
                <w:sz w:val="16"/>
              </w:rPr>
              <w:t>;</w:t>
            </w:r>
          </w:p>
          <w:p w14:paraId="7E900CBC" w14:textId="77777777" w:rsidR="00C0112C" w:rsidRDefault="00CD3D10">
            <w:pPr>
              <w:pStyle w:val="TableParagraph"/>
              <w:numPr>
                <w:ilvl w:val="0"/>
                <w:numId w:val="72"/>
              </w:numPr>
              <w:tabs>
                <w:tab w:val="left" w:pos="225"/>
              </w:tabs>
              <w:spacing w:before="2" w:line="176" w:lineRule="exact"/>
              <w:ind w:right="1077" w:firstLine="0"/>
              <w:rPr>
                <w:sz w:val="16"/>
              </w:rPr>
            </w:pPr>
            <w:r>
              <w:rPr>
                <w:sz w:val="16"/>
              </w:rPr>
              <w:t xml:space="preserve">les intérêts pour le personnel, la personne ou de mobilité de la personne alitée. </w:t>
            </w:r>
            <w:r>
              <w:rPr>
                <w:w w:val="95"/>
                <w:sz w:val="16"/>
              </w:rPr>
              <w:t>Enoncer</w:t>
            </w:r>
            <w:r>
              <w:rPr>
                <w:spacing w:val="-16"/>
                <w:w w:val="95"/>
                <w:sz w:val="16"/>
              </w:rPr>
              <w:t xml:space="preserve"> </w:t>
            </w:r>
            <w:r>
              <w:rPr>
                <w:w w:val="95"/>
                <w:sz w:val="16"/>
              </w:rPr>
              <w:t>les</w:t>
            </w:r>
            <w:r>
              <w:rPr>
                <w:spacing w:val="-17"/>
                <w:w w:val="95"/>
                <w:sz w:val="16"/>
              </w:rPr>
              <w:t xml:space="preserve"> </w:t>
            </w:r>
            <w:r>
              <w:rPr>
                <w:w w:val="95"/>
                <w:sz w:val="16"/>
              </w:rPr>
              <w:t>fonctions</w:t>
            </w:r>
            <w:r>
              <w:rPr>
                <w:spacing w:val="-16"/>
                <w:w w:val="95"/>
                <w:sz w:val="16"/>
              </w:rPr>
              <w:t xml:space="preserve"> </w:t>
            </w:r>
            <w:r>
              <w:rPr>
                <w:w w:val="95"/>
                <w:sz w:val="16"/>
              </w:rPr>
              <w:t>de</w:t>
            </w:r>
            <w:r>
              <w:rPr>
                <w:spacing w:val="-16"/>
                <w:w w:val="95"/>
                <w:sz w:val="16"/>
              </w:rPr>
              <w:t xml:space="preserve"> </w:t>
            </w:r>
            <w:r>
              <w:rPr>
                <w:w w:val="95"/>
                <w:sz w:val="16"/>
              </w:rPr>
              <w:t>chacun</w:t>
            </w:r>
            <w:r>
              <w:rPr>
                <w:spacing w:val="-17"/>
                <w:w w:val="95"/>
                <w:sz w:val="16"/>
              </w:rPr>
              <w:t xml:space="preserve"> </w:t>
            </w:r>
            <w:r>
              <w:rPr>
                <w:w w:val="95"/>
                <w:sz w:val="16"/>
              </w:rPr>
              <w:t>des</w:t>
            </w:r>
            <w:r>
              <w:rPr>
                <w:spacing w:val="-16"/>
                <w:w w:val="95"/>
                <w:sz w:val="16"/>
              </w:rPr>
              <w:t xml:space="preserve"> </w:t>
            </w:r>
            <w:r>
              <w:rPr>
                <w:w w:val="95"/>
                <w:sz w:val="16"/>
              </w:rPr>
              <w:t>accessoires,</w:t>
            </w:r>
            <w:r>
              <w:rPr>
                <w:spacing w:val="-16"/>
                <w:w w:val="95"/>
                <w:sz w:val="16"/>
              </w:rPr>
              <w:t xml:space="preserve"> </w:t>
            </w:r>
            <w:r>
              <w:rPr>
                <w:w w:val="95"/>
                <w:sz w:val="16"/>
              </w:rPr>
              <w:t>les</w:t>
            </w:r>
            <w:r>
              <w:rPr>
                <w:spacing w:val="-16"/>
                <w:w w:val="95"/>
                <w:sz w:val="16"/>
              </w:rPr>
              <w:t xml:space="preserve"> </w:t>
            </w:r>
            <w:r>
              <w:rPr>
                <w:w w:val="95"/>
                <w:sz w:val="16"/>
              </w:rPr>
              <w:t>conditions</w:t>
            </w:r>
            <w:r>
              <w:rPr>
                <w:spacing w:val="-17"/>
                <w:w w:val="95"/>
                <w:sz w:val="16"/>
              </w:rPr>
              <w:t xml:space="preserve"> </w:t>
            </w:r>
            <w:r>
              <w:rPr>
                <w:w w:val="95"/>
                <w:sz w:val="16"/>
              </w:rPr>
              <w:t>d’utilisation</w:t>
            </w:r>
            <w:r>
              <w:rPr>
                <w:spacing w:val="-16"/>
                <w:w w:val="95"/>
                <w:sz w:val="16"/>
              </w:rPr>
              <w:t xml:space="preserve"> </w:t>
            </w:r>
            <w:r>
              <w:rPr>
                <w:w w:val="95"/>
                <w:sz w:val="16"/>
              </w:rPr>
              <w:t>et</w:t>
            </w:r>
            <w:r>
              <w:rPr>
                <w:spacing w:val="-16"/>
                <w:w w:val="95"/>
                <w:sz w:val="16"/>
              </w:rPr>
              <w:t xml:space="preserve"> </w:t>
            </w:r>
            <w:r>
              <w:rPr>
                <w:w w:val="95"/>
                <w:sz w:val="16"/>
              </w:rPr>
              <w:t>d’entretien Enoncer</w:t>
            </w:r>
            <w:r>
              <w:rPr>
                <w:spacing w:val="-14"/>
                <w:w w:val="95"/>
                <w:sz w:val="16"/>
              </w:rPr>
              <w:t xml:space="preserve"> </w:t>
            </w:r>
            <w:r>
              <w:rPr>
                <w:w w:val="95"/>
                <w:sz w:val="16"/>
              </w:rPr>
              <w:t>les</w:t>
            </w:r>
            <w:r>
              <w:rPr>
                <w:spacing w:val="-15"/>
                <w:w w:val="95"/>
                <w:sz w:val="16"/>
              </w:rPr>
              <w:t xml:space="preserve"> </w:t>
            </w:r>
            <w:r>
              <w:rPr>
                <w:w w:val="95"/>
                <w:sz w:val="16"/>
              </w:rPr>
              <w:t>différentes</w:t>
            </w:r>
            <w:r>
              <w:rPr>
                <w:spacing w:val="-14"/>
                <w:w w:val="95"/>
                <w:sz w:val="16"/>
              </w:rPr>
              <w:t xml:space="preserve"> </w:t>
            </w:r>
            <w:r>
              <w:rPr>
                <w:w w:val="95"/>
                <w:sz w:val="16"/>
              </w:rPr>
              <w:t>pièces</w:t>
            </w:r>
            <w:r>
              <w:rPr>
                <w:spacing w:val="-14"/>
                <w:w w:val="95"/>
                <w:sz w:val="16"/>
              </w:rPr>
              <w:t xml:space="preserve"> </w:t>
            </w:r>
            <w:r>
              <w:rPr>
                <w:w w:val="95"/>
                <w:sz w:val="16"/>
              </w:rPr>
              <w:t>de</w:t>
            </w:r>
            <w:r>
              <w:rPr>
                <w:spacing w:val="-14"/>
                <w:w w:val="95"/>
                <w:sz w:val="16"/>
              </w:rPr>
              <w:t xml:space="preserve"> </w:t>
            </w:r>
            <w:r>
              <w:rPr>
                <w:w w:val="95"/>
                <w:sz w:val="16"/>
              </w:rPr>
              <w:t>linge</w:t>
            </w:r>
          </w:p>
        </w:tc>
      </w:tr>
      <w:tr w:rsidR="00C0112C" w14:paraId="7E900CC0" w14:textId="77777777">
        <w:trPr>
          <w:trHeight w:hRule="exact" w:val="372"/>
        </w:trPr>
        <w:tc>
          <w:tcPr>
            <w:tcW w:w="3343" w:type="dxa"/>
            <w:tcBorders>
              <w:top w:val="single" w:sz="2" w:space="0" w:color="000000"/>
              <w:bottom w:val="single" w:sz="2" w:space="0" w:color="000000"/>
              <w:right w:val="single" w:sz="2" w:space="0" w:color="000000"/>
            </w:tcBorders>
          </w:tcPr>
          <w:p w14:paraId="7E900CBE" w14:textId="77777777" w:rsidR="00C0112C" w:rsidRDefault="00CD3D10">
            <w:pPr>
              <w:pStyle w:val="TableParagraph"/>
              <w:spacing w:before="113"/>
              <w:rPr>
                <w:sz w:val="16"/>
              </w:rPr>
            </w:pPr>
            <w:r>
              <w:rPr>
                <w:w w:val="95"/>
                <w:sz w:val="16"/>
              </w:rPr>
              <w:t>Installation au lit, au fauteuil</w:t>
            </w:r>
          </w:p>
        </w:tc>
        <w:tc>
          <w:tcPr>
            <w:tcW w:w="6561" w:type="dxa"/>
            <w:tcBorders>
              <w:top w:val="single" w:sz="2" w:space="0" w:color="000000"/>
              <w:left w:val="single" w:sz="2" w:space="0" w:color="000000"/>
              <w:bottom w:val="single" w:sz="2" w:space="0" w:color="000000"/>
            </w:tcBorders>
          </w:tcPr>
          <w:p w14:paraId="7E900CBF" w14:textId="77777777" w:rsidR="00C0112C" w:rsidRDefault="00CD3D10">
            <w:pPr>
              <w:pStyle w:val="TableParagraph"/>
              <w:spacing w:before="113"/>
              <w:rPr>
                <w:sz w:val="16"/>
              </w:rPr>
            </w:pPr>
            <w:r>
              <w:rPr>
                <w:w w:val="95"/>
                <w:sz w:val="16"/>
              </w:rPr>
              <w:t>Indiquer et définir les différentes positions : assise, semi assise, décubitus</w:t>
            </w:r>
          </w:p>
        </w:tc>
      </w:tr>
      <w:tr w:rsidR="00C0112C" w14:paraId="7E900CCF" w14:textId="77777777">
        <w:trPr>
          <w:trHeight w:hRule="exact" w:val="3014"/>
        </w:trPr>
        <w:tc>
          <w:tcPr>
            <w:tcW w:w="3343" w:type="dxa"/>
            <w:tcBorders>
              <w:top w:val="single" w:sz="2" w:space="0" w:color="000000"/>
              <w:bottom w:val="single" w:sz="2" w:space="0" w:color="000000"/>
              <w:right w:val="single" w:sz="2" w:space="0" w:color="000000"/>
            </w:tcBorders>
          </w:tcPr>
          <w:p w14:paraId="7E900CC1" w14:textId="77777777" w:rsidR="00C0112C" w:rsidRDefault="00CD3D10">
            <w:pPr>
              <w:pStyle w:val="TableParagraph"/>
              <w:spacing w:before="113"/>
              <w:rPr>
                <w:sz w:val="16"/>
              </w:rPr>
            </w:pPr>
            <w:r>
              <w:rPr>
                <w:w w:val="95"/>
                <w:sz w:val="16"/>
              </w:rPr>
              <w:t>Accompagnement à la mobilité</w:t>
            </w:r>
          </w:p>
          <w:p w14:paraId="7E900CC2" w14:textId="77777777" w:rsidR="00C0112C" w:rsidRDefault="00CD3D10">
            <w:pPr>
              <w:pStyle w:val="TableParagraph"/>
              <w:spacing w:before="8"/>
              <w:rPr>
                <w:sz w:val="16"/>
              </w:rPr>
            </w:pPr>
            <w:r>
              <w:rPr>
                <w:w w:val="95"/>
                <w:sz w:val="16"/>
              </w:rPr>
              <w:t>Matériel d’aide à l’accompagnement à la mobilité</w:t>
            </w:r>
          </w:p>
        </w:tc>
        <w:tc>
          <w:tcPr>
            <w:tcW w:w="6561" w:type="dxa"/>
            <w:tcBorders>
              <w:top w:val="single" w:sz="2" w:space="0" w:color="000000"/>
              <w:left w:val="single" w:sz="2" w:space="0" w:color="000000"/>
              <w:bottom w:val="single" w:sz="2" w:space="0" w:color="000000"/>
            </w:tcBorders>
          </w:tcPr>
          <w:p w14:paraId="7E900CC3" w14:textId="77777777" w:rsidR="00C0112C" w:rsidRDefault="00CD3D10">
            <w:pPr>
              <w:pStyle w:val="TableParagraph"/>
              <w:spacing w:before="113" w:line="186" w:lineRule="exact"/>
              <w:rPr>
                <w:sz w:val="16"/>
              </w:rPr>
            </w:pPr>
            <w:r>
              <w:rPr>
                <w:w w:val="95"/>
                <w:sz w:val="16"/>
              </w:rPr>
              <w:t>Enoncer l’intérêt de préserver la mobilité de la personne</w:t>
            </w:r>
          </w:p>
          <w:p w14:paraId="7E900CC4" w14:textId="77777777" w:rsidR="00C0112C" w:rsidRDefault="00CD3D10">
            <w:pPr>
              <w:pStyle w:val="TableParagraph"/>
              <w:spacing w:before="1" w:line="176" w:lineRule="exact"/>
              <w:rPr>
                <w:sz w:val="16"/>
              </w:rPr>
            </w:pPr>
            <w:r>
              <w:rPr>
                <w:w w:val="90"/>
                <w:sz w:val="16"/>
              </w:rPr>
              <w:t xml:space="preserve">Présenter l’intérêt de l’accompagnement à la mobilité pour la prévention des troubles musculo squelettiques </w:t>
            </w:r>
            <w:r>
              <w:rPr>
                <w:w w:val="95"/>
                <w:sz w:val="16"/>
              </w:rPr>
              <w:t>Analyser une situation d’accompagnement à</w:t>
            </w:r>
            <w:r>
              <w:rPr>
                <w:w w:val="95"/>
                <w:sz w:val="16"/>
              </w:rPr>
              <w:t xml:space="preserve"> la mobilité</w:t>
            </w:r>
          </w:p>
          <w:p w14:paraId="7E900CC5" w14:textId="77777777" w:rsidR="00C0112C" w:rsidRDefault="00CD3D10">
            <w:pPr>
              <w:pStyle w:val="TableParagraph"/>
              <w:spacing w:before="9" w:line="164" w:lineRule="exact"/>
              <w:ind w:left="263" w:hanging="165"/>
              <w:rPr>
                <w:sz w:val="16"/>
              </w:rPr>
            </w:pPr>
            <w:r>
              <w:rPr>
                <w:w w:val="90"/>
                <w:sz w:val="16"/>
              </w:rPr>
              <w:t xml:space="preserve">Identifier les mouvements élémentaires lors des déplacements naturels en expliquant l’intérêt dans </w:t>
            </w:r>
            <w:r>
              <w:rPr>
                <w:sz w:val="16"/>
              </w:rPr>
              <w:t>l’accompagnement</w:t>
            </w:r>
          </w:p>
          <w:p w14:paraId="7E900CC6" w14:textId="77777777" w:rsidR="00C0112C" w:rsidRDefault="00CD3D10">
            <w:pPr>
              <w:pStyle w:val="TableParagraph"/>
              <w:spacing w:line="176" w:lineRule="exact"/>
              <w:rPr>
                <w:sz w:val="16"/>
              </w:rPr>
            </w:pPr>
            <w:r>
              <w:rPr>
                <w:w w:val="95"/>
                <w:sz w:val="16"/>
              </w:rPr>
              <w:t>Décrire et justifier les modalités d’accompagnement à la mobilité</w:t>
            </w:r>
          </w:p>
          <w:p w14:paraId="7E900CC7" w14:textId="77777777" w:rsidR="00C0112C" w:rsidRDefault="00CD3D10">
            <w:pPr>
              <w:pStyle w:val="TableParagraph"/>
              <w:spacing w:before="11" w:line="164" w:lineRule="exact"/>
              <w:ind w:left="263" w:right="95" w:hanging="165"/>
              <w:rPr>
                <w:sz w:val="16"/>
              </w:rPr>
            </w:pPr>
            <w:r>
              <w:rPr>
                <w:w w:val="95"/>
                <w:sz w:val="16"/>
              </w:rPr>
              <w:t>Préciser</w:t>
            </w:r>
            <w:r>
              <w:rPr>
                <w:spacing w:val="-16"/>
                <w:w w:val="95"/>
                <w:sz w:val="16"/>
              </w:rPr>
              <w:t xml:space="preserve"> </w:t>
            </w:r>
            <w:r>
              <w:rPr>
                <w:w w:val="95"/>
                <w:sz w:val="16"/>
              </w:rPr>
              <w:t>les</w:t>
            </w:r>
            <w:r>
              <w:rPr>
                <w:spacing w:val="-17"/>
                <w:w w:val="95"/>
                <w:sz w:val="16"/>
              </w:rPr>
              <w:t xml:space="preserve"> </w:t>
            </w:r>
            <w:r>
              <w:rPr>
                <w:w w:val="95"/>
                <w:sz w:val="16"/>
              </w:rPr>
              <w:t>précautions</w:t>
            </w:r>
            <w:r>
              <w:rPr>
                <w:spacing w:val="-16"/>
                <w:w w:val="95"/>
                <w:sz w:val="16"/>
              </w:rPr>
              <w:t xml:space="preserve"> </w:t>
            </w:r>
            <w:r>
              <w:rPr>
                <w:w w:val="95"/>
                <w:sz w:val="16"/>
              </w:rPr>
              <w:t>à</w:t>
            </w:r>
            <w:r>
              <w:rPr>
                <w:spacing w:val="-16"/>
                <w:w w:val="95"/>
                <w:sz w:val="16"/>
              </w:rPr>
              <w:t xml:space="preserve"> </w:t>
            </w:r>
            <w:r>
              <w:rPr>
                <w:w w:val="95"/>
                <w:sz w:val="16"/>
              </w:rPr>
              <w:t>prendre</w:t>
            </w:r>
            <w:r>
              <w:rPr>
                <w:spacing w:val="-17"/>
                <w:w w:val="95"/>
                <w:sz w:val="16"/>
              </w:rPr>
              <w:t xml:space="preserve"> </w:t>
            </w:r>
            <w:r>
              <w:rPr>
                <w:w w:val="95"/>
                <w:sz w:val="16"/>
              </w:rPr>
              <w:t>pour</w:t>
            </w:r>
            <w:r>
              <w:rPr>
                <w:spacing w:val="-16"/>
                <w:w w:val="95"/>
                <w:sz w:val="16"/>
              </w:rPr>
              <w:t xml:space="preserve"> </w:t>
            </w:r>
            <w:r>
              <w:rPr>
                <w:w w:val="95"/>
                <w:sz w:val="16"/>
              </w:rPr>
              <w:t>la</w:t>
            </w:r>
            <w:r>
              <w:rPr>
                <w:spacing w:val="-17"/>
                <w:w w:val="95"/>
                <w:sz w:val="16"/>
              </w:rPr>
              <w:t xml:space="preserve"> </w:t>
            </w:r>
            <w:r>
              <w:rPr>
                <w:w w:val="95"/>
                <w:sz w:val="16"/>
              </w:rPr>
              <w:t>personne</w:t>
            </w:r>
            <w:r>
              <w:rPr>
                <w:spacing w:val="-16"/>
                <w:w w:val="95"/>
                <w:sz w:val="16"/>
              </w:rPr>
              <w:t xml:space="preserve"> </w:t>
            </w:r>
            <w:r>
              <w:rPr>
                <w:w w:val="95"/>
                <w:sz w:val="16"/>
              </w:rPr>
              <w:t>et</w:t>
            </w:r>
            <w:r>
              <w:rPr>
                <w:spacing w:val="-17"/>
                <w:w w:val="95"/>
                <w:sz w:val="16"/>
              </w:rPr>
              <w:t xml:space="preserve"> </w:t>
            </w:r>
            <w:r>
              <w:rPr>
                <w:w w:val="95"/>
                <w:sz w:val="16"/>
              </w:rPr>
              <w:t>pour</w:t>
            </w:r>
            <w:r>
              <w:rPr>
                <w:spacing w:val="-17"/>
                <w:w w:val="95"/>
                <w:sz w:val="16"/>
              </w:rPr>
              <w:t xml:space="preserve"> </w:t>
            </w:r>
            <w:r>
              <w:rPr>
                <w:w w:val="95"/>
                <w:sz w:val="16"/>
              </w:rPr>
              <w:t>l</w:t>
            </w:r>
            <w:r>
              <w:rPr>
                <w:w w:val="95"/>
                <w:sz w:val="16"/>
              </w:rPr>
              <w:t>e</w:t>
            </w:r>
            <w:r>
              <w:rPr>
                <w:spacing w:val="-16"/>
                <w:w w:val="95"/>
                <w:sz w:val="16"/>
              </w:rPr>
              <w:t xml:space="preserve"> </w:t>
            </w:r>
            <w:r>
              <w:rPr>
                <w:w w:val="95"/>
                <w:sz w:val="16"/>
              </w:rPr>
              <w:t>professionnel</w:t>
            </w:r>
            <w:r>
              <w:rPr>
                <w:spacing w:val="-16"/>
                <w:w w:val="95"/>
                <w:sz w:val="16"/>
              </w:rPr>
              <w:t xml:space="preserve"> </w:t>
            </w:r>
            <w:r>
              <w:rPr>
                <w:w w:val="95"/>
                <w:sz w:val="16"/>
              </w:rPr>
              <w:t>ou</w:t>
            </w:r>
            <w:r>
              <w:rPr>
                <w:spacing w:val="-17"/>
                <w:w w:val="95"/>
                <w:sz w:val="16"/>
              </w:rPr>
              <w:t xml:space="preserve"> </w:t>
            </w:r>
            <w:r>
              <w:rPr>
                <w:w w:val="95"/>
                <w:sz w:val="16"/>
              </w:rPr>
              <w:t>l’aidant,</w:t>
            </w:r>
            <w:r>
              <w:rPr>
                <w:spacing w:val="-17"/>
                <w:w w:val="95"/>
                <w:sz w:val="16"/>
              </w:rPr>
              <w:t xml:space="preserve"> </w:t>
            </w:r>
            <w:r>
              <w:rPr>
                <w:w w:val="95"/>
                <w:sz w:val="16"/>
              </w:rPr>
              <w:t>dans</w:t>
            </w:r>
            <w:r>
              <w:rPr>
                <w:spacing w:val="-16"/>
                <w:w w:val="95"/>
                <w:sz w:val="16"/>
              </w:rPr>
              <w:t xml:space="preserve"> </w:t>
            </w:r>
            <w:r>
              <w:rPr>
                <w:w w:val="95"/>
                <w:sz w:val="16"/>
              </w:rPr>
              <w:t>une</w:t>
            </w:r>
            <w:r>
              <w:rPr>
                <w:spacing w:val="-17"/>
                <w:w w:val="95"/>
                <w:sz w:val="16"/>
              </w:rPr>
              <w:t xml:space="preserve"> </w:t>
            </w:r>
            <w:r>
              <w:rPr>
                <w:w w:val="95"/>
                <w:sz w:val="16"/>
              </w:rPr>
              <w:t xml:space="preserve">situation </w:t>
            </w:r>
            <w:r>
              <w:rPr>
                <w:w w:val="90"/>
                <w:sz w:val="16"/>
              </w:rPr>
              <w:t xml:space="preserve">d’accompagnement à la </w:t>
            </w:r>
            <w:r>
              <w:rPr>
                <w:spacing w:val="2"/>
                <w:w w:val="90"/>
                <w:sz w:val="16"/>
              </w:rPr>
              <w:t xml:space="preserve"> </w:t>
            </w:r>
            <w:r>
              <w:rPr>
                <w:w w:val="90"/>
                <w:sz w:val="16"/>
              </w:rPr>
              <w:t>mobilité</w:t>
            </w:r>
          </w:p>
          <w:p w14:paraId="7E900CC8" w14:textId="77777777" w:rsidR="00C0112C" w:rsidRDefault="00CD3D10">
            <w:pPr>
              <w:pStyle w:val="TableParagraph"/>
              <w:spacing w:before="18" w:line="191" w:lineRule="exact"/>
              <w:rPr>
                <w:sz w:val="16"/>
              </w:rPr>
            </w:pPr>
            <w:r>
              <w:rPr>
                <w:w w:val="90"/>
                <w:sz w:val="16"/>
              </w:rPr>
              <w:t>Selon le contexte professionnel, pour chaque matériel,  présenter :</w:t>
            </w:r>
          </w:p>
          <w:p w14:paraId="7E900CC9" w14:textId="77777777" w:rsidR="00C0112C" w:rsidRDefault="00CD3D10">
            <w:pPr>
              <w:pStyle w:val="TableParagraph"/>
              <w:numPr>
                <w:ilvl w:val="0"/>
                <w:numId w:val="71"/>
              </w:numPr>
              <w:tabs>
                <w:tab w:val="left" w:pos="225"/>
              </w:tabs>
              <w:spacing w:line="181" w:lineRule="exact"/>
              <w:rPr>
                <w:sz w:val="16"/>
              </w:rPr>
            </w:pPr>
            <w:r>
              <w:rPr>
                <w:w w:val="90"/>
                <w:sz w:val="16"/>
              </w:rPr>
              <w:t>les caractéristiques</w:t>
            </w:r>
            <w:r>
              <w:rPr>
                <w:spacing w:val="-3"/>
                <w:w w:val="90"/>
                <w:sz w:val="16"/>
              </w:rPr>
              <w:t xml:space="preserve"> </w:t>
            </w:r>
            <w:r>
              <w:rPr>
                <w:w w:val="90"/>
                <w:sz w:val="16"/>
              </w:rPr>
              <w:t>;</w:t>
            </w:r>
          </w:p>
          <w:p w14:paraId="7E900CCA" w14:textId="77777777" w:rsidR="00C0112C" w:rsidRDefault="00CD3D10">
            <w:pPr>
              <w:pStyle w:val="TableParagraph"/>
              <w:numPr>
                <w:ilvl w:val="0"/>
                <w:numId w:val="71"/>
              </w:numPr>
              <w:tabs>
                <w:tab w:val="left" w:pos="225"/>
              </w:tabs>
              <w:spacing w:line="176" w:lineRule="exact"/>
              <w:rPr>
                <w:sz w:val="16"/>
              </w:rPr>
            </w:pPr>
            <w:r>
              <w:rPr>
                <w:w w:val="95"/>
                <w:sz w:val="16"/>
              </w:rPr>
              <w:t>leurs</w:t>
            </w:r>
            <w:r>
              <w:rPr>
                <w:spacing w:val="-14"/>
                <w:w w:val="95"/>
                <w:sz w:val="16"/>
              </w:rPr>
              <w:t xml:space="preserve"> </w:t>
            </w:r>
            <w:r>
              <w:rPr>
                <w:w w:val="95"/>
                <w:sz w:val="16"/>
              </w:rPr>
              <w:t>intérêts</w:t>
            </w:r>
            <w:r>
              <w:rPr>
                <w:spacing w:val="-15"/>
                <w:w w:val="95"/>
                <w:sz w:val="16"/>
              </w:rPr>
              <w:t xml:space="preserve"> </w:t>
            </w:r>
            <w:r>
              <w:rPr>
                <w:w w:val="95"/>
                <w:sz w:val="16"/>
              </w:rPr>
              <w:t>pour</w:t>
            </w:r>
            <w:r>
              <w:rPr>
                <w:spacing w:val="-15"/>
                <w:w w:val="95"/>
                <w:sz w:val="16"/>
              </w:rPr>
              <w:t xml:space="preserve"> </w:t>
            </w:r>
            <w:r>
              <w:rPr>
                <w:w w:val="95"/>
                <w:sz w:val="16"/>
              </w:rPr>
              <w:t>le</w:t>
            </w:r>
            <w:r>
              <w:rPr>
                <w:spacing w:val="-15"/>
                <w:w w:val="95"/>
                <w:sz w:val="16"/>
              </w:rPr>
              <w:t xml:space="preserve"> </w:t>
            </w:r>
            <w:r>
              <w:rPr>
                <w:w w:val="95"/>
                <w:sz w:val="16"/>
              </w:rPr>
              <w:t>personnel,</w:t>
            </w:r>
            <w:r>
              <w:rPr>
                <w:spacing w:val="-15"/>
                <w:w w:val="95"/>
                <w:sz w:val="16"/>
              </w:rPr>
              <w:t xml:space="preserve"> </w:t>
            </w:r>
            <w:r>
              <w:rPr>
                <w:w w:val="95"/>
                <w:sz w:val="16"/>
              </w:rPr>
              <w:t>pour</w:t>
            </w:r>
            <w:r>
              <w:rPr>
                <w:spacing w:val="-15"/>
                <w:w w:val="95"/>
                <w:sz w:val="16"/>
              </w:rPr>
              <w:t xml:space="preserve"> </w:t>
            </w:r>
            <w:r>
              <w:rPr>
                <w:w w:val="95"/>
                <w:sz w:val="16"/>
              </w:rPr>
              <w:t>la</w:t>
            </w:r>
            <w:r>
              <w:rPr>
                <w:spacing w:val="-15"/>
                <w:w w:val="95"/>
                <w:sz w:val="16"/>
              </w:rPr>
              <w:t xml:space="preserve"> </w:t>
            </w:r>
            <w:r>
              <w:rPr>
                <w:w w:val="95"/>
                <w:sz w:val="16"/>
              </w:rPr>
              <w:t>personne</w:t>
            </w:r>
            <w:r>
              <w:rPr>
                <w:spacing w:val="-24"/>
                <w:w w:val="95"/>
                <w:sz w:val="16"/>
              </w:rPr>
              <w:t xml:space="preserve"> </w:t>
            </w:r>
            <w:r>
              <w:rPr>
                <w:w w:val="95"/>
                <w:sz w:val="16"/>
              </w:rPr>
              <w:t>;</w:t>
            </w:r>
          </w:p>
          <w:p w14:paraId="7E900CCB" w14:textId="77777777" w:rsidR="00C0112C" w:rsidRDefault="00CD3D10">
            <w:pPr>
              <w:pStyle w:val="TableParagraph"/>
              <w:numPr>
                <w:ilvl w:val="0"/>
                <w:numId w:val="71"/>
              </w:numPr>
              <w:tabs>
                <w:tab w:val="left" w:pos="225"/>
              </w:tabs>
              <w:spacing w:line="176" w:lineRule="exact"/>
              <w:rPr>
                <w:sz w:val="16"/>
              </w:rPr>
            </w:pPr>
            <w:r>
              <w:rPr>
                <w:w w:val="90"/>
                <w:sz w:val="16"/>
              </w:rPr>
              <w:t>leurs conditions d’utilisation</w:t>
            </w:r>
            <w:r>
              <w:rPr>
                <w:spacing w:val="12"/>
                <w:w w:val="90"/>
                <w:sz w:val="16"/>
              </w:rPr>
              <w:t xml:space="preserve"> </w:t>
            </w:r>
            <w:r>
              <w:rPr>
                <w:w w:val="90"/>
                <w:sz w:val="16"/>
              </w:rPr>
              <w:t>;</w:t>
            </w:r>
          </w:p>
          <w:p w14:paraId="7E900CCC" w14:textId="77777777" w:rsidR="00C0112C" w:rsidRDefault="00CD3D10">
            <w:pPr>
              <w:pStyle w:val="TableParagraph"/>
              <w:numPr>
                <w:ilvl w:val="0"/>
                <w:numId w:val="71"/>
              </w:numPr>
              <w:tabs>
                <w:tab w:val="left" w:pos="225"/>
              </w:tabs>
              <w:spacing w:line="176" w:lineRule="exact"/>
              <w:rPr>
                <w:sz w:val="16"/>
              </w:rPr>
            </w:pPr>
            <w:r>
              <w:rPr>
                <w:w w:val="90"/>
                <w:sz w:val="16"/>
              </w:rPr>
              <w:t>les modalités d’entretien et/ou de</w:t>
            </w:r>
            <w:r>
              <w:rPr>
                <w:spacing w:val="-4"/>
                <w:w w:val="90"/>
                <w:sz w:val="16"/>
              </w:rPr>
              <w:t xml:space="preserve"> </w:t>
            </w:r>
            <w:r>
              <w:rPr>
                <w:w w:val="90"/>
                <w:sz w:val="16"/>
              </w:rPr>
              <w:t>maintenance.</w:t>
            </w:r>
          </w:p>
          <w:p w14:paraId="7E900CCD" w14:textId="77777777" w:rsidR="00C0112C" w:rsidRDefault="00CD3D10">
            <w:pPr>
              <w:pStyle w:val="TableParagraph"/>
              <w:spacing w:before="11" w:line="164" w:lineRule="exact"/>
              <w:ind w:left="263" w:right="531" w:hanging="165"/>
              <w:rPr>
                <w:sz w:val="16"/>
              </w:rPr>
            </w:pPr>
            <w:r>
              <w:rPr>
                <w:w w:val="95"/>
                <w:sz w:val="16"/>
              </w:rPr>
              <w:t>Argumenter</w:t>
            </w:r>
            <w:r>
              <w:rPr>
                <w:spacing w:val="-13"/>
                <w:w w:val="95"/>
                <w:sz w:val="16"/>
              </w:rPr>
              <w:t xml:space="preserve"> </w:t>
            </w:r>
            <w:r>
              <w:rPr>
                <w:w w:val="95"/>
                <w:sz w:val="16"/>
              </w:rPr>
              <w:t>le</w:t>
            </w:r>
            <w:r>
              <w:rPr>
                <w:spacing w:val="-13"/>
                <w:w w:val="95"/>
                <w:sz w:val="16"/>
              </w:rPr>
              <w:t xml:space="preserve"> </w:t>
            </w:r>
            <w:r>
              <w:rPr>
                <w:w w:val="95"/>
                <w:sz w:val="16"/>
              </w:rPr>
              <w:t>choix</w:t>
            </w:r>
            <w:r>
              <w:rPr>
                <w:spacing w:val="-13"/>
                <w:w w:val="95"/>
                <w:sz w:val="16"/>
              </w:rPr>
              <w:t xml:space="preserve"> </w:t>
            </w:r>
            <w:r>
              <w:rPr>
                <w:w w:val="95"/>
                <w:sz w:val="16"/>
              </w:rPr>
              <w:t>des</w:t>
            </w:r>
            <w:r>
              <w:rPr>
                <w:spacing w:val="-13"/>
                <w:w w:val="95"/>
                <w:sz w:val="16"/>
              </w:rPr>
              <w:t xml:space="preserve"> </w:t>
            </w:r>
            <w:r>
              <w:rPr>
                <w:w w:val="95"/>
                <w:sz w:val="16"/>
              </w:rPr>
              <w:t>aides</w:t>
            </w:r>
            <w:r>
              <w:rPr>
                <w:spacing w:val="-14"/>
                <w:w w:val="95"/>
                <w:sz w:val="16"/>
              </w:rPr>
              <w:t xml:space="preserve"> </w:t>
            </w:r>
            <w:r>
              <w:rPr>
                <w:w w:val="95"/>
                <w:sz w:val="16"/>
              </w:rPr>
              <w:t>techniques</w:t>
            </w:r>
            <w:r>
              <w:rPr>
                <w:spacing w:val="-13"/>
                <w:w w:val="95"/>
                <w:sz w:val="16"/>
              </w:rPr>
              <w:t xml:space="preserve"> </w:t>
            </w:r>
            <w:r>
              <w:rPr>
                <w:w w:val="95"/>
                <w:sz w:val="16"/>
              </w:rPr>
              <w:t>en</w:t>
            </w:r>
            <w:r>
              <w:rPr>
                <w:spacing w:val="-13"/>
                <w:w w:val="95"/>
                <w:sz w:val="16"/>
              </w:rPr>
              <w:t xml:space="preserve"> </w:t>
            </w:r>
            <w:r>
              <w:rPr>
                <w:w w:val="95"/>
                <w:sz w:val="16"/>
              </w:rPr>
              <w:t>fonction</w:t>
            </w:r>
            <w:r>
              <w:rPr>
                <w:spacing w:val="-13"/>
                <w:w w:val="95"/>
                <w:sz w:val="16"/>
              </w:rPr>
              <w:t xml:space="preserve"> </w:t>
            </w:r>
            <w:r>
              <w:rPr>
                <w:w w:val="95"/>
                <w:sz w:val="16"/>
              </w:rPr>
              <w:t>de</w:t>
            </w:r>
            <w:r>
              <w:rPr>
                <w:spacing w:val="-13"/>
                <w:w w:val="95"/>
                <w:sz w:val="16"/>
              </w:rPr>
              <w:t xml:space="preserve"> </w:t>
            </w:r>
            <w:r>
              <w:rPr>
                <w:w w:val="95"/>
                <w:sz w:val="16"/>
              </w:rPr>
              <w:t>leurs</w:t>
            </w:r>
            <w:r>
              <w:rPr>
                <w:spacing w:val="-14"/>
                <w:w w:val="95"/>
                <w:sz w:val="16"/>
              </w:rPr>
              <w:t xml:space="preserve"> </w:t>
            </w:r>
            <w:r>
              <w:rPr>
                <w:w w:val="95"/>
                <w:sz w:val="16"/>
              </w:rPr>
              <w:t>caractéristiques</w:t>
            </w:r>
            <w:r>
              <w:rPr>
                <w:spacing w:val="-13"/>
                <w:w w:val="95"/>
                <w:sz w:val="16"/>
              </w:rPr>
              <w:t xml:space="preserve"> </w:t>
            </w:r>
            <w:r>
              <w:rPr>
                <w:w w:val="95"/>
                <w:sz w:val="16"/>
              </w:rPr>
              <w:t>dans</w:t>
            </w:r>
            <w:r>
              <w:rPr>
                <w:spacing w:val="-13"/>
                <w:w w:val="95"/>
                <w:sz w:val="16"/>
              </w:rPr>
              <w:t xml:space="preserve"> </w:t>
            </w:r>
            <w:r>
              <w:rPr>
                <w:w w:val="95"/>
                <w:sz w:val="16"/>
              </w:rPr>
              <w:t>des</w:t>
            </w:r>
            <w:r>
              <w:rPr>
                <w:spacing w:val="-13"/>
                <w:w w:val="95"/>
                <w:sz w:val="16"/>
              </w:rPr>
              <w:t xml:space="preserve"> </w:t>
            </w:r>
            <w:r>
              <w:rPr>
                <w:w w:val="95"/>
                <w:sz w:val="16"/>
              </w:rPr>
              <w:t xml:space="preserve">situations </w:t>
            </w:r>
            <w:r>
              <w:rPr>
                <w:w w:val="90"/>
                <w:sz w:val="16"/>
              </w:rPr>
              <w:t xml:space="preserve">d’accompagnement à la </w:t>
            </w:r>
            <w:r>
              <w:rPr>
                <w:spacing w:val="2"/>
                <w:w w:val="90"/>
                <w:sz w:val="16"/>
              </w:rPr>
              <w:t xml:space="preserve"> </w:t>
            </w:r>
            <w:r>
              <w:rPr>
                <w:w w:val="90"/>
                <w:sz w:val="16"/>
              </w:rPr>
              <w:t>mobilité</w:t>
            </w:r>
          </w:p>
          <w:p w14:paraId="7E900CCE" w14:textId="77777777" w:rsidR="00C0112C" w:rsidRDefault="00CD3D10">
            <w:pPr>
              <w:pStyle w:val="TableParagraph"/>
              <w:spacing w:line="177" w:lineRule="exact"/>
              <w:rPr>
                <w:rFonts w:ascii="Arial"/>
                <w:i/>
                <w:sz w:val="16"/>
              </w:rPr>
            </w:pPr>
            <w:r>
              <w:rPr>
                <w:rFonts w:ascii="Arial"/>
                <w:i/>
                <w:w w:val="85"/>
                <w:sz w:val="16"/>
              </w:rPr>
              <w:t>En lien avec la formation Acteur PRAP2S</w:t>
            </w:r>
          </w:p>
        </w:tc>
      </w:tr>
      <w:tr w:rsidR="00C0112C" w14:paraId="7E900CD2" w14:textId="77777777">
        <w:trPr>
          <w:trHeight w:hRule="exact" w:val="537"/>
        </w:trPr>
        <w:tc>
          <w:tcPr>
            <w:tcW w:w="3343" w:type="dxa"/>
            <w:tcBorders>
              <w:top w:val="single" w:sz="2" w:space="0" w:color="000000"/>
              <w:bottom w:val="single" w:sz="2" w:space="0" w:color="000000"/>
              <w:right w:val="single" w:sz="2" w:space="0" w:color="000000"/>
            </w:tcBorders>
          </w:tcPr>
          <w:p w14:paraId="7E900CD0" w14:textId="77777777" w:rsidR="00C0112C" w:rsidRDefault="00CD3D10">
            <w:pPr>
              <w:pStyle w:val="TableParagraph"/>
              <w:spacing w:before="113"/>
              <w:rPr>
                <w:sz w:val="16"/>
              </w:rPr>
            </w:pPr>
            <w:r>
              <w:rPr>
                <w:w w:val="90"/>
                <w:sz w:val="16"/>
              </w:rPr>
              <w:t>Por</w:t>
            </w:r>
            <w:r>
              <w:rPr>
                <w:w w:val="90"/>
                <w:sz w:val="16"/>
              </w:rPr>
              <w:t>tage et mobilisation de l’enfant</w:t>
            </w:r>
          </w:p>
        </w:tc>
        <w:tc>
          <w:tcPr>
            <w:tcW w:w="6561" w:type="dxa"/>
            <w:tcBorders>
              <w:top w:val="single" w:sz="2" w:space="0" w:color="000000"/>
              <w:left w:val="single" w:sz="2" w:space="0" w:color="000000"/>
              <w:bottom w:val="single" w:sz="2" w:space="0" w:color="000000"/>
            </w:tcBorders>
          </w:tcPr>
          <w:p w14:paraId="7E900CD1" w14:textId="77777777" w:rsidR="00C0112C" w:rsidRDefault="00CD3D10">
            <w:pPr>
              <w:pStyle w:val="TableParagraph"/>
              <w:spacing w:before="134" w:line="164" w:lineRule="exact"/>
              <w:ind w:left="263" w:right="109" w:hanging="165"/>
              <w:rPr>
                <w:sz w:val="16"/>
              </w:rPr>
            </w:pPr>
            <w:r>
              <w:rPr>
                <w:w w:val="95"/>
                <w:sz w:val="16"/>
              </w:rPr>
              <w:t>Préciser</w:t>
            </w:r>
            <w:r>
              <w:rPr>
                <w:spacing w:val="-13"/>
                <w:w w:val="95"/>
                <w:sz w:val="16"/>
              </w:rPr>
              <w:t xml:space="preserve"> </w:t>
            </w:r>
            <w:r>
              <w:rPr>
                <w:w w:val="95"/>
                <w:sz w:val="16"/>
              </w:rPr>
              <w:t>les</w:t>
            </w:r>
            <w:r>
              <w:rPr>
                <w:spacing w:val="-14"/>
                <w:w w:val="95"/>
                <w:sz w:val="16"/>
              </w:rPr>
              <w:t xml:space="preserve"> </w:t>
            </w:r>
            <w:r>
              <w:rPr>
                <w:w w:val="95"/>
                <w:sz w:val="16"/>
              </w:rPr>
              <w:t>précautions</w:t>
            </w:r>
            <w:r>
              <w:rPr>
                <w:spacing w:val="-14"/>
                <w:w w:val="95"/>
                <w:sz w:val="16"/>
              </w:rPr>
              <w:t xml:space="preserve"> </w:t>
            </w:r>
            <w:r>
              <w:rPr>
                <w:w w:val="95"/>
                <w:sz w:val="16"/>
              </w:rPr>
              <w:t>à</w:t>
            </w:r>
            <w:r>
              <w:rPr>
                <w:spacing w:val="-14"/>
                <w:w w:val="95"/>
                <w:sz w:val="16"/>
              </w:rPr>
              <w:t xml:space="preserve"> </w:t>
            </w:r>
            <w:r>
              <w:rPr>
                <w:w w:val="95"/>
                <w:sz w:val="16"/>
              </w:rPr>
              <w:t>prendre</w:t>
            </w:r>
            <w:r>
              <w:rPr>
                <w:spacing w:val="-14"/>
                <w:w w:val="95"/>
                <w:sz w:val="16"/>
              </w:rPr>
              <w:t xml:space="preserve"> </w:t>
            </w:r>
            <w:r>
              <w:rPr>
                <w:w w:val="95"/>
                <w:sz w:val="16"/>
              </w:rPr>
              <w:t>pour</w:t>
            </w:r>
            <w:r>
              <w:rPr>
                <w:spacing w:val="-14"/>
                <w:w w:val="95"/>
                <w:sz w:val="16"/>
              </w:rPr>
              <w:t xml:space="preserve"> </w:t>
            </w:r>
            <w:r>
              <w:rPr>
                <w:w w:val="95"/>
                <w:sz w:val="16"/>
              </w:rPr>
              <w:t>l’enfant</w:t>
            </w:r>
            <w:r>
              <w:rPr>
                <w:spacing w:val="-14"/>
                <w:w w:val="95"/>
                <w:sz w:val="16"/>
              </w:rPr>
              <w:t xml:space="preserve"> </w:t>
            </w:r>
            <w:r>
              <w:rPr>
                <w:w w:val="95"/>
                <w:sz w:val="16"/>
              </w:rPr>
              <w:t>et</w:t>
            </w:r>
            <w:r>
              <w:rPr>
                <w:spacing w:val="-14"/>
                <w:w w:val="95"/>
                <w:sz w:val="16"/>
              </w:rPr>
              <w:t xml:space="preserve"> </w:t>
            </w:r>
            <w:r>
              <w:rPr>
                <w:w w:val="95"/>
                <w:sz w:val="16"/>
              </w:rPr>
              <w:t>pour</w:t>
            </w:r>
            <w:r>
              <w:rPr>
                <w:spacing w:val="-14"/>
                <w:w w:val="95"/>
                <w:sz w:val="16"/>
              </w:rPr>
              <w:t xml:space="preserve"> </w:t>
            </w:r>
            <w:r>
              <w:rPr>
                <w:w w:val="95"/>
                <w:sz w:val="16"/>
              </w:rPr>
              <w:t>le</w:t>
            </w:r>
            <w:r>
              <w:rPr>
                <w:spacing w:val="-13"/>
                <w:w w:val="95"/>
                <w:sz w:val="16"/>
              </w:rPr>
              <w:t xml:space="preserve"> </w:t>
            </w:r>
            <w:r>
              <w:rPr>
                <w:w w:val="95"/>
                <w:sz w:val="16"/>
              </w:rPr>
              <w:t>professionnel</w:t>
            </w:r>
            <w:r>
              <w:rPr>
                <w:spacing w:val="-14"/>
                <w:w w:val="95"/>
                <w:sz w:val="16"/>
              </w:rPr>
              <w:t xml:space="preserve"> </w:t>
            </w:r>
            <w:r>
              <w:rPr>
                <w:w w:val="95"/>
                <w:sz w:val="16"/>
              </w:rPr>
              <w:t>ou</w:t>
            </w:r>
            <w:r>
              <w:rPr>
                <w:spacing w:val="-14"/>
                <w:w w:val="95"/>
                <w:sz w:val="16"/>
              </w:rPr>
              <w:t xml:space="preserve"> </w:t>
            </w:r>
            <w:r>
              <w:rPr>
                <w:w w:val="95"/>
                <w:sz w:val="16"/>
              </w:rPr>
              <w:t>l’aidant,</w:t>
            </w:r>
            <w:r>
              <w:rPr>
                <w:spacing w:val="-13"/>
                <w:w w:val="95"/>
                <w:sz w:val="16"/>
              </w:rPr>
              <w:t xml:space="preserve"> </w:t>
            </w:r>
            <w:r>
              <w:rPr>
                <w:w w:val="95"/>
                <w:sz w:val="16"/>
              </w:rPr>
              <w:t>dans</w:t>
            </w:r>
            <w:r>
              <w:rPr>
                <w:spacing w:val="-14"/>
                <w:w w:val="95"/>
                <w:sz w:val="16"/>
              </w:rPr>
              <w:t xml:space="preserve"> </w:t>
            </w:r>
            <w:r>
              <w:rPr>
                <w:w w:val="95"/>
                <w:sz w:val="16"/>
              </w:rPr>
              <w:t>une</w:t>
            </w:r>
            <w:r>
              <w:rPr>
                <w:spacing w:val="-14"/>
                <w:w w:val="95"/>
                <w:sz w:val="16"/>
              </w:rPr>
              <w:t xml:space="preserve"> </w:t>
            </w:r>
            <w:r>
              <w:rPr>
                <w:w w:val="95"/>
                <w:sz w:val="16"/>
              </w:rPr>
              <w:t>situation</w:t>
            </w:r>
            <w:r>
              <w:rPr>
                <w:spacing w:val="-14"/>
                <w:w w:val="95"/>
                <w:sz w:val="16"/>
              </w:rPr>
              <w:t xml:space="preserve"> </w:t>
            </w:r>
            <w:r>
              <w:rPr>
                <w:w w:val="95"/>
                <w:sz w:val="16"/>
              </w:rPr>
              <w:t>de portage</w:t>
            </w:r>
            <w:r>
              <w:rPr>
                <w:spacing w:val="-18"/>
                <w:w w:val="95"/>
                <w:sz w:val="16"/>
              </w:rPr>
              <w:t xml:space="preserve"> </w:t>
            </w:r>
            <w:r>
              <w:rPr>
                <w:w w:val="95"/>
                <w:sz w:val="16"/>
              </w:rPr>
              <w:t>ou</w:t>
            </w:r>
            <w:r>
              <w:rPr>
                <w:spacing w:val="-18"/>
                <w:w w:val="95"/>
                <w:sz w:val="16"/>
              </w:rPr>
              <w:t xml:space="preserve"> </w:t>
            </w:r>
            <w:r>
              <w:rPr>
                <w:w w:val="95"/>
                <w:sz w:val="16"/>
              </w:rPr>
              <w:t>de</w:t>
            </w:r>
            <w:r>
              <w:rPr>
                <w:spacing w:val="-18"/>
                <w:w w:val="95"/>
                <w:sz w:val="16"/>
              </w:rPr>
              <w:t xml:space="preserve"> </w:t>
            </w:r>
            <w:r>
              <w:rPr>
                <w:w w:val="95"/>
                <w:sz w:val="16"/>
              </w:rPr>
              <w:t>mobilisation</w:t>
            </w:r>
          </w:p>
        </w:tc>
      </w:tr>
      <w:tr w:rsidR="00C0112C" w14:paraId="7E900CD4" w14:textId="77777777">
        <w:trPr>
          <w:trHeight w:hRule="exact" w:val="372"/>
        </w:trPr>
        <w:tc>
          <w:tcPr>
            <w:tcW w:w="9904" w:type="dxa"/>
            <w:gridSpan w:val="2"/>
            <w:tcBorders>
              <w:top w:val="single" w:sz="2" w:space="0" w:color="000000"/>
              <w:bottom w:val="single" w:sz="2" w:space="0" w:color="000000"/>
            </w:tcBorders>
            <w:shd w:val="clear" w:color="auto" w:fill="F0F0F0"/>
          </w:tcPr>
          <w:p w14:paraId="7E900CD3" w14:textId="77777777" w:rsidR="00C0112C" w:rsidRDefault="00CD3D10">
            <w:pPr>
              <w:pStyle w:val="TableParagraph"/>
              <w:spacing w:before="110"/>
              <w:ind w:left="1907" w:right="1907"/>
              <w:jc w:val="center"/>
              <w:rPr>
                <w:rFonts w:ascii="Lucida Sans" w:hAnsi="Lucida Sans"/>
                <w:b/>
                <w:sz w:val="16"/>
              </w:rPr>
            </w:pPr>
            <w:r>
              <w:rPr>
                <w:rFonts w:ascii="Lucida Sans" w:hAnsi="Lucida Sans"/>
                <w:b/>
                <w:w w:val="75"/>
                <w:sz w:val="16"/>
              </w:rPr>
              <w:t>La surveillance de l’état de santé de la personne</w:t>
            </w:r>
          </w:p>
        </w:tc>
      </w:tr>
      <w:tr w:rsidR="00C0112C" w14:paraId="7E900CDC" w14:textId="77777777">
        <w:trPr>
          <w:trHeight w:hRule="exact" w:val="1591"/>
        </w:trPr>
        <w:tc>
          <w:tcPr>
            <w:tcW w:w="3343" w:type="dxa"/>
            <w:tcBorders>
              <w:top w:val="single" w:sz="2" w:space="0" w:color="000000"/>
              <w:bottom w:val="single" w:sz="2" w:space="0" w:color="000000"/>
              <w:right w:val="single" w:sz="2" w:space="0" w:color="000000"/>
            </w:tcBorders>
          </w:tcPr>
          <w:p w14:paraId="7E900CD5" w14:textId="77777777" w:rsidR="00C0112C" w:rsidRDefault="00CD3D10">
            <w:pPr>
              <w:pStyle w:val="TableParagraph"/>
              <w:spacing w:before="119" w:line="182" w:lineRule="exact"/>
              <w:ind w:left="264" w:right="353" w:hanging="165"/>
              <w:rPr>
                <w:sz w:val="16"/>
              </w:rPr>
            </w:pPr>
            <w:r>
              <w:rPr>
                <w:w w:val="95"/>
                <w:sz w:val="16"/>
              </w:rPr>
              <w:t>Paramètres</w:t>
            </w:r>
            <w:r>
              <w:rPr>
                <w:spacing w:val="-16"/>
                <w:w w:val="95"/>
                <w:sz w:val="16"/>
              </w:rPr>
              <w:t xml:space="preserve"> </w:t>
            </w:r>
            <w:r>
              <w:rPr>
                <w:w w:val="95"/>
                <w:sz w:val="16"/>
              </w:rPr>
              <w:t>de</w:t>
            </w:r>
            <w:r>
              <w:rPr>
                <w:spacing w:val="-16"/>
                <w:w w:val="95"/>
                <w:sz w:val="16"/>
              </w:rPr>
              <w:t xml:space="preserve"> </w:t>
            </w:r>
            <w:r>
              <w:rPr>
                <w:w w:val="95"/>
                <w:sz w:val="16"/>
              </w:rPr>
              <w:t>surveillance</w:t>
            </w:r>
            <w:r>
              <w:rPr>
                <w:spacing w:val="-16"/>
                <w:w w:val="95"/>
                <w:sz w:val="16"/>
              </w:rPr>
              <w:t xml:space="preserve"> </w:t>
            </w:r>
            <w:r>
              <w:rPr>
                <w:w w:val="95"/>
                <w:sz w:val="16"/>
              </w:rPr>
              <w:t>de</w:t>
            </w:r>
            <w:r>
              <w:rPr>
                <w:spacing w:val="-16"/>
                <w:w w:val="95"/>
                <w:sz w:val="16"/>
              </w:rPr>
              <w:t xml:space="preserve"> </w:t>
            </w:r>
            <w:r>
              <w:rPr>
                <w:w w:val="95"/>
                <w:sz w:val="16"/>
              </w:rPr>
              <w:t>l’état</w:t>
            </w:r>
            <w:r>
              <w:rPr>
                <w:spacing w:val="-16"/>
                <w:w w:val="95"/>
                <w:sz w:val="16"/>
              </w:rPr>
              <w:t xml:space="preserve"> </w:t>
            </w:r>
            <w:r>
              <w:rPr>
                <w:w w:val="95"/>
                <w:sz w:val="16"/>
              </w:rPr>
              <w:t>de</w:t>
            </w:r>
            <w:r>
              <w:rPr>
                <w:spacing w:val="-16"/>
                <w:w w:val="95"/>
                <w:sz w:val="16"/>
              </w:rPr>
              <w:t xml:space="preserve"> </w:t>
            </w:r>
            <w:r>
              <w:rPr>
                <w:w w:val="95"/>
                <w:sz w:val="16"/>
              </w:rPr>
              <w:t>santé</w:t>
            </w:r>
            <w:r>
              <w:rPr>
                <w:spacing w:val="-16"/>
                <w:w w:val="95"/>
                <w:sz w:val="16"/>
              </w:rPr>
              <w:t xml:space="preserve"> </w:t>
            </w:r>
            <w:r>
              <w:rPr>
                <w:w w:val="95"/>
                <w:sz w:val="16"/>
              </w:rPr>
              <w:t>de l’enfant,</w:t>
            </w:r>
            <w:r>
              <w:rPr>
                <w:spacing w:val="-21"/>
                <w:w w:val="95"/>
                <w:sz w:val="16"/>
              </w:rPr>
              <w:t xml:space="preserve"> </w:t>
            </w:r>
            <w:r>
              <w:rPr>
                <w:w w:val="95"/>
                <w:sz w:val="16"/>
              </w:rPr>
              <w:t>de</w:t>
            </w:r>
            <w:r>
              <w:rPr>
                <w:spacing w:val="-21"/>
                <w:w w:val="95"/>
                <w:sz w:val="16"/>
              </w:rPr>
              <w:t xml:space="preserve"> </w:t>
            </w:r>
            <w:r>
              <w:rPr>
                <w:w w:val="95"/>
                <w:sz w:val="16"/>
              </w:rPr>
              <w:t>la</w:t>
            </w:r>
            <w:r>
              <w:rPr>
                <w:spacing w:val="-20"/>
                <w:w w:val="95"/>
                <w:sz w:val="16"/>
              </w:rPr>
              <w:t xml:space="preserve"> </w:t>
            </w:r>
            <w:r>
              <w:rPr>
                <w:w w:val="95"/>
                <w:sz w:val="16"/>
              </w:rPr>
              <w:t>personne</w:t>
            </w:r>
          </w:p>
        </w:tc>
        <w:tc>
          <w:tcPr>
            <w:tcW w:w="6561" w:type="dxa"/>
            <w:tcBorders>
              <w:top w:val="single" w:sz="2" w:space="0" w:color="000000"/>
              <w:left w:val="single" w:sz="2" w:space="0" w:color="000000"/>
              <w:bottom w:val="single" w:sz="2" w:space="0" w:color="000000"/>
            </w:tcBorders>
          </w:tcPr>
          <w:p w14:paraId="7E900CD6" w14:textId="77777777" w:rsidR="00C0112C" w:rsidRDefault="00CD3D10">
            <w:pPr>
              <w:pStyle w:val="TableParagraph"/>
              <w:spacing w:before="134" w:line="164" w:lineRule="exact"/>
              <w:ind w:left="263" w:right="91" w:hanging="165"/>
              <w:rPr>
                <w:sz w:val="16"/>
              </w:rPr>
            </w:pPr>
            <w:r>
              <w:rPr>
                <w:w w:val="95"/>
                <w:sz w:val="16"/>
              </w:rPr>
              <w:t>Définir</w:t>
            </w:r>
            <w:r>
              <w:rPr>
                <w:spacing w:val="-21"/>
                <w:w w:val="95"/>
                <w:sz w:val="16"/>
              </w:rPr>
              <w:t xml:space="preserve"> </w:t>
            </w:r>
            <w:r>
              <w:rPr>
                <w:w w:val="95"/>
                <w:sz w:val="16"/>
              </w:rPr>
              <w:t>les</w:t>
            </w:r>
            <w:r>
              <w:rPr>
                <w:spacing w:val="-22"/>
                <w:w w:val="95"/>
                <w:sz w:val="16"/>
              </w:rPr>
              <w:t xml:space="preserve"> </w:t>
            </w:r>
            <w:r>
              <w:rPr>
                <w:w w:val="95"/>
                <w:sz w:val="16"/>
              </w:rPr>
              <w:t>principaux</w:t>
            </w:r>
            <w:r>
              <w:rPr>
                <w:spacing w:val="-22"/>
                <w:w w:val="95"/>
                <w:sz w:val="16"/>
              </w:rPr>
              <w:t xml:space="preserve"> </w:t>
            </w:r>
            <w:r>
              <w:rPr>
                <w:w w:val="95"/>
                <w:sz w:val="16"/>
              </w:rPr>
              <w:t>paramètres</w:t>
            </w:r>
            <w:r>
              <w:rPr>
                <w:spacing w:val="-22"/>
                <w:w w:val="95"/>
                <w:sz w:val="16"/>
              </w:rPr>
              <w:t xml:space="preserve"> </w:t>
            </w:r>
            <w:r>
              <w:rPr>
                <w:w w:val="95"/>
                <w:sz w:val="16"/>
              </w:rPr>
              <w:t>vitaux</w:t>
            </w:r>
            <w:r>
              <w:rPr>
                <w:spacing w:val="-22"/>
                <w:w w:val="95"/>
                <w:sz w:val="16"/>
              </w:rPr>
              <w:t xml:space="preserve"> </w:t>
            </w:r>
            <w:r>
              <w:rPr>
                <w:w w:val="95"/>
                <w:sz w:val="16"/>
              </w:rPr>
              <w:t>et</w:t>
            </w:r>
            <w:r>
              <w:rPr>
                <w:spacing w:val="-22"/>
                <w:w w:val="95"/>
                <w:sz w:val="16"/>
              </w:rPr>
              <w:t xml:space="preserve"> </w:t>
            </w:r>
            <w:r>
              <w:rPr>
                <w:w w:val="95"/>
                <w:sz w:val="16"/>
              </w:rPr>
              <w:t>de</w:t>
            </w:r>
            <w:r>
              <w:rPr>
                <w:spacing w:val="-21"/>
                <w:w w:val="95"/>
                <w:sz w:val="16"/>
              </w:rPr>
              <w:t xml:space="preserve"> </w:t>
            </w:r>
            <w:r>
              <w:rPr>
                <w:w w:val="95"/>
                <w:sz w:val="16"/>
              </w:rPr>
              <w:t>surveillance</w:t>
            </w:r>
            <w:r>
              <w:rPr>
                <w:spacing w:val="-22"/>
                <w:w w:val="95"/>
                <w:sz w:val="16"/>
              </w:rPr>
              <w:t xml:space="preserve"> </w:t>
            </w:r>
            <w:r>
              <w:rPr>
                <w:w w:val="95"/>
                <w:sz w:val="16"/>
              </w:rPr>
              <w:t>de</w:t>
            </w:r>
            <w:r>
              <w:rPr>
                <w:spacing w:val="-22"/>
                <w:w w:val="95"/>
                <w:sz w:val="16"/>
              </w:rPr>
              <w:t xml:space="preserve"> </w:t>
            </w:r>
            <w:r>
              <w:rPr>
                <w:w w:val="95"/>
                <w:sz w:val="16"/>
              </w:rPr>
              <w:t>l’état</w:t>
            </w:r>
            <w:r>
              <w:rPr>
                <w:spacing w:val="-21"/>
                <w:w w:val="95"/>
                <w:sz w:val="16"/>
              </w:rPr>
              <w:t xml:space="preserve"> </w:t>
            </w:r>
            <w:r>
              <w:rPr>
                <w:w w:val="95"/>
                <w:sz w:val="16"/>
              </w:rPr>
              <w:t>de</w:t>
            </w:r>
            <w:r>
              <w:rPr>
                <w:spacing w:val="-22"/>
                <w:w w:val="95"/>
                <w:sz w:val="16"/>
              </w:rPr>
              <w:t xml:space="preserve"> </w:t>
            </w:r>
            <w:r>
              <w:rPr>
                <w:w w:val="95"/>
                <w:sz w:val="16"/>
              </w:rPr>
              <w:t>santé</w:t>
            </w:r>
            <w:r>
              <w:rPr>
                <w:spacing w:val="-22"/>
                <w:w w:val="95"/>
                <w:sz w:val="16"/>
              </w:rPr>
              <w:t xml:space="preserve"> </w:t>
            </w:r>
            <w:r>
              <w:rPr>
                <w:w w:val="95"/>
                <w:sz w:val="16"/>
              </w:rPr>
              <w:t>et</w:t>
            </w:r>
            <w:r>
              <w:rPr>
                <w:spacing w:val="-21"/>
                <w:w w:val="95"/>
                <w:sz w:val="16"/>
              </w:rPr>
              <w:t xml:space="preserve"> </w:t>
            </w:r>
            <w:r>
              <w:rPr>
                <w:w w:val="95"/>
                <w:sz w:val="16"/>
              </w:rPr>
              <w:t>indiquer</w:t>
            </w:r>
            <w:r>
              <w:rPr>
                <w:spacing w:val="-22"/>
                <w:w w:val="95"/>
                <w:sz w:val="16"/>
              </w:rPr>
              <w:t xml:space="preserve"> </w:t>
            </w:r>
            <w:r>
              <w:rPr>
                <w:w w:val="95"/>
                <w:sz w:val="16"/>
              </w:rPr>
              <w:t>leur</w:t>
            </w:r>
            <w:r>
              <w:rPr>
                <w:spacing w:val="-21"/>
                <w:w w:val="95"/>
                <w:sz w:val="16"/>
              </w:rPr>
              <w:t xml:space="preserve"> </w:t>
            </w:r>
            <w:r>
              <w:rPr>
                <w:w w:val="95"/>
                <w:sz w:val="16"/>
              </w:rPr>
              <w:t>valeur</w:t>
            </w:r>
            <w:r>
              <w:rPr>
                <w:spacing w:val="-22"/>
                <w:w w:val="95"/>
                <w:sz w:val="16"/>
              </w:rPr>
              <w:t xml:space="preserve"> </w:t>
            </w:r>
            <w:r>
              <w:rPr>
                <w:w w:val="95"/>
                <w:sz w:val="16"/>
              </w:rPr>
              <w:t>normale, en</w:t>
            </w:r>
            <w:r>
              <w:rPr>
                <w:spacing w:val="-10"/>
                <w:w w:val="95"/>
                <w:sz w:val="16"/>
              </w:rPr>
              <w:t xml:space="preserve"> </w:t>
            </w:r>
            <w:r>
              <w:rPr>
                <w:w w:val="95"/>
                <w:sz w:val="16"/>
              </w:rPr>
              <w:t>fonction</w:t>
            </w:r>
            <w:r>
              <w:rPr>
                <w:spacing w:val="-10"/>
                <w:w w:val="95"/>
                <w:sz w:val="16"/>
              </w:rPr>
              <w:t xml:space="preserve"> </w:t>
            </w:r>
            <w:r>
              <w:rPr>
                <w:w w:val="95"/>
                <w:sz w:val="16"/>
              </w:rPr>
              <w:t>de</w:t>
            </w:r>
            <w:r>
              <w:rPr>
                <w:spacing w:val="-10"/>
                <w:w w:val="95"/>
                <w:sz w:val="16"/>
              </w:rPr>
              <w:t xml:space="preserve"> </w:t>
            </w:r>
            <w:r>
              <w:rPr>
                <w:w w:val="95"/>
                <w:sz w:val="16"/>
              </w:rPr>
              <w:t>l’âge</w:t>
            </w:r>
            <w:r>
              <w:rPr>
                <w:spacing w:val="-10"/>
                <w:w w:val="95"/>
                <w:sz w:val="16"/>
              </w:rPr>
              <w:t xml:space="preserve"> </w:t>
            </w:r>
            <w:r>
              <w:rPr>
                <w:w w:val="95"/>
                <w:sz w:val="16"/>
              </w:rPr>
              <w:t>de</w:t>
            </w:r>
            <w:r>
              <w:rPr>
                <w:spacing w:val="-10"/>
                <w:w w:val="95"/>
                <w:sz w:val="16"/>
              </w:rPr>
              <w:t xml:space="preserve"> </w:t>
            </w:r>
            <w:r>
              <w:rPr>
                <w:w w:val="95"/>
                <w:sz w:val="16"/>
              </w:rPr>
              <w:t>la</w:t>
            </w:r>
            <w:r>
              <w:rPr>
                <w:spacing w:val="-10"/>
                <w:w w:val="95"/>
                <w:sz w:val="16"/>
              </w:rPr>
              <w:t xml:space="preserve"> </w:t>
            </w:r>
            <w:r>
              <w:rPr>
                <w:w w:val="95"/>
                <w:sz w:val="16"/>
              </w:rPr>
              <w:t>personne</w:t>
            </w:r>
            <w:r>
              <w:rPr>
                <w:spacing w:val="-23"/>
                <w:w w:val="95"/>
                <w:sz w:val="16"/>
              </w:rPr>
              <w:t xml:space="preserve"> </w:t>
            </w:r>
            <w:r>
              <w:rPr>
                <w:w w:val="95"/>
                <w:sz w:val="16"/>
              </w:rPr>
              <w:t>:</w:t>
            </w:r>
          </w:p>
          <w:p w14:paraId="7E900CD7" w14:textId="77777777" w:rsidR="00C0112C" w:rsidRDefault="00CD3D10">
            <w:pPr>
              <w:pStyle w:val="TableParagraph"/>
              <w:numPr>
                <w:ilvl w:val="0"/>
                <w:numId w:val="70"/>
              </w:numPr>
              <w:tabs>
                <w:tab w:val="left" w:pos="225"/>
              </w:tabs>
              <w:spacing w:before="2" w:line="186" w:lineRule="exact"/>
              <w:rPr>
                <w:sz w:val="16"/>
              </w:rPr>
            </w:pPr>
            <w:r>
              <w:rPr>
                <w:w w:val="90"/>
                <w:sz w:val="16"/>
              </w:rPr>
              <w:t>fréquence cardiaque, fréquence respiratoire, pression artérielle, saturation en oxygène, température</w:t>
            </w:r>
            <w:r>
              <w:rPr>
                <w:spacing w:val="24"/>
                <w:w w:val="90"/>
                <w:sz w:val="16"/>
              </w:rPr>
              <w:t xml:space="preserve"> </w:t>
            </w:r>
            <w:r>
              <w:rPr>
                <w:w w:val="90"/>
                <w:sz w:val="16"/>
              </w:rPr>
              <w:t>;</w:t>
            </w:r>
          </w:p>
          <w:p w14:paraId="7E900CD8" w14:textId="77777777" w:rsidR="00C0112C" w:rsidRDefault="00CD3D10">
            <w:pPr>
              <w:pStyle w:val="TableParagraph"/>
              <w:numPr>
                <w:ilvl w:val="0"/>
                <w:numId w:val="70"/>
              </w:numPr>
              <w:tabs>
                <w:tab w:val="left" w:pos="225"/>
              </w:tabs>
              <w:spacing w:line="176" w:lineRule="exact"/>
              <w:rPr>
                <w:sz w:val="16"/>
              </w:rPr>
            </w:pPr>
            <w:r>
              <w:rPr>
                <w:w w:val="90"/>
                <w:sz w:val="16"/>
              </w:rPr>
              <w:t>volume urinaire</w:t>
            </w:r>
            <w:r>
              <w:rPr>
                <w:spacing w:val="-2"/>
                <w:w w:val="90"/>
                <w:sz w:val="16"/>
              </w:rPr>
              <w:t xml:space="preserve"> </w:t>
            </w:r>
            <w:r>
              <w:rPr>
                <w:w w:val="90"/>
                <w:sz w:val="16"/>
              </w:rPr>
              <w:t>;</w:t>
            </w:r>
          </w:p>
          <w:p w14:paraId="7E900CD9" w14:textId="77777777" w:rsidR="00C0112C" w:rsidRDefault="00CD3D10">
            <w:pPr>
              <w:pStyle w:val="TableParagraph"/>
              <w:numPr>
                <w:ilvl w:val="0"/>
                <w:numId w:val="70"/>
              </w:numPr>
              <w:tabs>
                <w:tab w:val="left" w:pos="225"/>
              </w:tabs>
              <w:spacing w:line="176" w:lineRule="exact"/>
              <w:rPr>
                <w:sz w:val="16"/>
              </w:rPr>
            </w:pPr>
            <w:r>
              <w:rPr>
                <w:w w:val="90"/>
                <w:sz w:val="16"/>
              </w:rPr>
              <w:t xml:space="preserve">données biologiques urinaires par lecture instantanée de bandelettes </w:t>
            </w:r>
            <w:r>
              <w:rPr>
                <w:spacing w:val="18"/>
                <w:w w:val="90"/>
                <w:sz w:val="16"/>
              </w:rPr>
              <w:t xml:space="preserve"> </w:t>
            </w:r>
            <w:r>
              <w:rPr>
                <w:w w:val="90"/>
                <w:sz w:val="16"/>
              </w:rPr>
              <w:t>réactives ;</w:t>
            </w:r>
          </w:p>
          <w:p w14:paraId="7E900CDA" w14:textId="77777777" w:rsidR="00C0112C" w:rsidRDefault="00CD3D10">
            <w:pPr>
              <w:pStyle w:val="TableParagraph"/>
              <w:numPr>
                <w:ilvl w:val="0"/>
                <w:numId w:val="70"/>
              </w:numPr>
              <w:tabs>
                <w:tab w:val="left" w:pos="225"/>
              </w:tabs>
              <w:spacing w:line="176" w:lineRule="exact"/>
              <w:rPr>
                <w:sz w:val="16"/>
              </w:rPr>
            </w:pPr>
            <w:r>
              <w:rPr>
                <w:w w:val="95"/>
                <w:sz w:val="16"/>
              </w:rPr>
              <w:t>mensurations</w:t>
            </w:r>
            <w:r>
              <w:rPr>
                <w:spacing w:val="-19"/>
                <w:w w:val="95"/>
                <w:sz w:val="16"/>
              </w:rPr>
              <w:t xml:space="preserve"> </w:t>
            </w:r>
            <w:r>
              <w:rPr>
                <w:w w:val="95"/>
                <w:sz w:val="16"/>
              </w:rPr>
              <w:t>(poids,</w:t>
            </w:r>
            <w:r>
              <w:rPr>
                <w:spacing w:val="-19"/>
                <w:w w:val="95"/>
                <w:sz w:val="16"/>
              </w:rPr>
              <w:t xml:space="preserve"> </w:t>
            </w:r>
            <w:r>
              <w:rPr>
                <w:w w:val="95"/>
                <w:sz w:val="16"/>
              </w:rPr>
              <w:t>taille,</w:t>
            </w:r>
            <w:r>
              <w:rPr>
                <w:spacing w:val="-19"/>
                <w:w w:val="95"/>
                <w:sz w:val="16"/>
              </w:rPr>
              <w:t xml:space="preserve"> </w:t>
            </w:r>
            <w:r>
              <w:rPr>
                <w:w w:val="95"/>
                <w:sz w:val="16"/>
              </w:rPr>
              <w:t>p</w:t>
            </w:r>
            <w:r>
              <w:rPr>
                <w:w w:val="95"/>
                <w:sz w:val="16"/>
              </w:rPr>
              <w:t>érimètre</w:t>
            </w:r>
            <w:r>
              <w:rPr>
                <w:spacing w:val="-19"/>
                <w:w w:val="95"/>
                <w:sz w:val="16"/>
              </w:rPr>
              <w:t xml:space="preserve"> </w:t>
            </w:r>
            <w:r>
              <w:rPr>
                <w:w w:val="95"/>
                <w:sz w:val="16"/>
              </w:rPr>
              <w:t>crânien),</w:t>
            </w:r>
            <w:r>
              <w:rPr>
                <w:spacing w:val="-19"/>
                <w:w w:val="95"/>
                <w:sz w:val="16"/>
              </w:rPr>
              <w:t xml:space="preserve"> </w:t>
            </w:r>
            <w:r>
              <w:rPr>
                <w:w w:val="95"/>
                <w:sz w:val="16"/>
              </w:rPr>
              <w:t>calcul</w:t>
            </w:r>
            <w:r>
              <w:rPr>
                <w:spacing w:val="-19"/>
                <w:w w:val="95"/>
                <w:sz w:val="16"/>
              </w:rPr>
              <w:t xml:space="preserve"> </w:t>
            </w:r>
            <w:r>
              <w:rPr>
                <w:w w:val="95"/>
                <w:sz w:val="16"/>
              </w:rPr>
              <w:t>de</w:t>
            </w:r>
            <w:r>
              <w:rPr>
                <w:spacing w:val="-19"/>
                <w:w w:val="95"/>
                <w:sz w:val="16"/>
              </w:rPr>
              <w:t xml:space="preserve"> </w:t>
            </w:r>
            <w:r>
              <w:rPr>
                <w:w w:val="95"/>
                <w:sz w:val="16"/>
              </w:rPr>
              <w:t>l’indice</w:t>
            </w:r>
            <w:r>
              <w:rPr>
                <w:spacing w:val="-19"/>
                <w:w w:val="95"/>
                <w:sz w:val="16"/>
              </w:rPr>
              <w:t xml:space="preserve"> </w:t>
            </w:r>
            <w:r>
              <w:rPr>
                <w:w w:val="95"/>
                <w:sz w:val="16"/>
              </w:rPr>
              <w:t>de</w:t>
            </w:r>
            <w:r>
              <w:rPr>
                <w:spacing w:val="-19"/>
                <w:w w:val="95"/>
                <w:sz w:val="16"/>
              </w:rPr>
              <w:t xml:space="preserve"> </w:t>
            </w:r>
            <w:r>
              <w:rPr>
                <w:w w:val="95"/>
                <w:sz w:val="16"/>
              </w:rPr>
              <w:t>masse</w:t>
            </w:r>
            <w:r>
              <w:rPr>
                <w:spacing w:val="-19"/>
                <w:w w:val="95"/>
                <w:sz w:val="16"/>
              </w:rPr>
              <w:t xml:space="preserve"> </w:t>
            </w:r>
            <w:r>
              <w:rPr>
                <w:w w:val="95"/>
                <w:sz w:val="16"/>
              </w:rPr>
              <w:t>corporelle.</w:t>
            </w:r>
          </w:p>
          <w:p w14:paraId="7E900CDB" w14:textId="77777777" w:rsidR="00C0112C" w:rsidRDefault="00CD3D10">
            <w:pPr>
              <w:pStyle w:val="TableParagraph"/>
              <w:spacing w:before="11" w:line="164" w:lineRule="exact"/>
              <w:ind w:left="263" w:right="90" w:hanging="165"/>
              <w:rPr>
                <w:sz w:val="16"/>
              </w:rPr>
            </w:pPr>
            <w:r>
              <w:rPr>
                <w:w w:val="95"/>
                <w:sz w:val="16"/>
              </w:rPr>
              <w:t>Justifier</w:t>
            </w:r>
            <w:r>
              <w:rPr>
                <w:spacing w:val="-20"/>
                <w:w w:val="95"/>
                <w:sz w:val="16"/>
              </w:rPr>
              <w:t xml:space="preserve"> </w:t>
            </w:r>
            <w:r>
              <w:rPr>
                <w:w w:val="95"/>
                <w:sz w:val="16"/>
              </w:rPr>
              <w:t>le</w:t>
            </w:r>
            <w:r>
              <w:rPr>
                <w:spacing w:val="-21"/>
                <w:w w:val="95"/>
                <w:sz w:val="16"/>
              </w:rPr>
              <w:t xml:space="preserve"> </w:t>
            </w:r>
            <w:r>
              <w:rPr>
                <w:w w:val="95"/>
                <w:sz w:val="16"/>
              </w:rPr>
              <w:t>contrôle</w:t>
            </w:r>
            <w:r>
              <w:rPr>
                <w:spacing w:val="-21"/>
                <w:w w:val="95"/>
                <w:sz w:val="16"/>
              </w:rPr>
              <w:t xml:space="preserve"> </w:t>
            </w:r>
            <w:r>
              <w:rPr>
                <w:w w:val="95"/>
                <w:sz w:val="16"/>
              </w:rPr>
              <w:t>des</w:t>
            </w:r>
            <w:r>
              <w:rPr>
                <w:spacing w:val="-20"/>
                <w:w w:val="95"/>
                <w:sz w:val="16"/>
              </w:rPr>
              <w:t xml:space="preserve"> </w:t>
            </w:r>
            <w:r>
              <w:rPr>
                <w:w w:val="95"/>
                <w:sz w:val="16"/>
              </w:rPr>
              <w:t>paramètres</w:t>
            </w:r>
            <w:r>
              <w:rPr>
                <w:spacing w:val="-21"/>
                <w:w w:val="95"/>
                <w:sz w:val="16"/>
              </w:rPr>
              <w:t xml:space="preserve"> </w:t>
            </w:r>
            <w:r>
              <w:rPr>
                <w:w w:val="95"/>
                <w:sz w:val="16"/>
              </w:rPr>
              <w:t>et</w:t>
            </w:r>
            <w:r>
              <w:rPr>
                <w:spacing w:val="-21"/>
                <w:w w:val="95"/>
                <w:sz w:val="16"/>
              </w:rPr>
              <w:t xml:space="preserve"> </w:t>
            </w:r>
            <w:r>
              <w:rPr>
                <w:w w:val="95"/>
                <w:sz w:val="16"/>
              </w:rPr>
              <w:t>la</w:t>
            </w:r>
            <w:r>
              <w:rPr>
                <w:spacing w:val="-21"/>
                <w:w w:val="95"/>
                <w:sz w:val="16"/>
              </w:rPr>
              <w:t xml:space="preserve"> </w:t>
            </w:r>
            <w:r>
              <w:rPr>
                <w:w w:val="95"/>
                <w:sz w:val="16"/>
              </w:rPr>
              <w:t>fréquence</w:t>
            </w:r>
            <w:r>
              <w:rPr>
                <w:spacing w:val="-20"/>
                <w:w w:val="95"/>
                <w:sz w:val="16"/>
              </w:rPr>
              <w:t xml:space="preserve"> </w:t>
            </w:r>
            <w:r>
              <w:rPr>
                <w:w w:val="95"/>
                <w:sz w:val="16"/>
              </w:rPr>
              <w:t>de</w:t>
            </w:r>
            <w:r>
              <w:rPr>
                <w:spacing w:val="-20"/>
                <w:w w:val="95"/>
                <w:sz w:val="16"/>
              </w:rPr>
              <w:t xml:space="preserve"> </w:t>
            </w:r>
            <w:r>
              <w:rPr>
                <w:w w:val="95"/>
                <w:sz w:val="16"/>
              </w:rPr>
              <w:t>ce</w:t>
            </w:r>
            <w:r>
              <w:rPr>
                <w:spacing w:val="-20"/>
                <w:w w:val="95"/>
                <w:sz w:val="16"/>
              </w:rPr>
              <w:t xml:space="preserve"> </w:t>
            </w:r>
            <w:r>
              <w:rPr>
                <w:w w:val="95"/>
                <w:sz w:val="16"/>
              </w:rPr>
              <w:t>contrôle</w:t>
            </w:r>
            <w:r>
              <w:rPr>
                <w:spacing w:val="-21"/>
                <w:w w:val="95"/>
                <w:sz w:val="16"/>
              </w:rPr>
              <w:t xml:space="preserve"> </w:t>
            </w:r>
            <w:r>
              <w:rPr>
                <w:w w:val="95"/>
                <w:sz w:val="16"/>
              </w:rPr>
              <w:t>en</w:t>
            </w:r>
            <w:r>
              <w:rPr>
                <w:spacing w:val="-20"/>
                <w:w w:val="95"/>
                <w:sz w:val="16"/>
              </w:rPr>
              <w:t xml:space="preserve"> </w:t>
            </w:r>
            <w:r>
              <w:rPr>
                <w:w w:val="95"/>
                <w:sz w:val="16"/>
              </w:rPr>
              <w:t>fonction</w:t>
            </w:r>
            <w:r>
              <w:rPr>
                <w:spacing w:val="-21"/>
                <w:w w:val="95"/>
                <w:sz w:val="16"/>
              </w:rPr>
              <w:t xml:space="preserve"> </w:t>
            </w:r>
            <w:r>
              <w:rPr>
                <w:w w:val="95"/>
                <w:sz w:val="16"/>
              </w:rPr>
              <w:t>de</w:t>
            </w:r>
            <w:r>
              <w:rPr>
                <w:spacing w:val="-20"/>
                <w:w w:val="95"/>
                <w:sz w:val="16"/>
              </w:rPr>
              <w:t xml:space="preserve"> </w:t>
            </w:r>
            <w:r>
              <w:rPr>
                <w:w w:val="95"/>
                <w:sz w:val="16"/>
              </w:rPr>
              <w:t>la</w:t>
            </w:r>
            <w:r>
              <w:rPr>
                <w:spacing w:val="-21"/>
                <w:w w:val="95"/>
                <w:sz w:val="16"/>
              </w:rPr>
              <w:t xml:space="preserve"> </w:t>
            </w:r>
            <w:r>
              <w:rPr>
                <w:w w:val="95"/>
                <w:sz w:val="16"/>
              </w:rPr>
              <w:t>situation</w:t>
            </w:r>
            <w:r>
              <w:rPr>
                <w:spacing w:val="-21"/>
                <w:w w:val="95"/>
                <w:sz w:val="16"/>
              </w:rPr>
              <w:t xml:space="preserve"> </w:t>
            </w:r>
            <w:r>
              <w:rPr>
                <w:w w:val="95"/>
                <w:sz w:val="16"/>
              </w:rPr>
              <w:t>et</w:t>
            </w:r>
            <w:r>
              <w:rPr>
                <w:spacing w:val="-20"/>
                <w:w w:val="95"/>
                <w:sz w:val="16"/>
              </w:rPr>
              <w:t xml:space="preserve"> </w:t>
            </w:r>
            <w:r>
              <w:rPr>
                <w:w w:val="95"/>
                <w:sz w:val="16"/>
              </w:rPr>
              <w:t>dans</w:t>
            </w:r>
            <w:r>
              <w:rPr>
                <w:spacing w:val="-20"/>
                <w:w w:val="95"/>
                <w:sz w:val="16"/>
              </w:rPr>
              <w:t xml:space="preserve"> </w:t>
            </w:r>
            <w:r>
              <w:rPr>
                <w:w w:val="95"/>
                <w:sz w:val="16"/>
              </w:rPr>
              <w:t>la</w:t>
            </w:r>
            <w:r>
              <w:rPr>
                <w:spacing w:val="-21"/>
                <w:w w:val="95"/>
                <w:sz w:val="16"/>
              </w:rPr>
              <w:t xml:space="preserve"> </w:t>
            </w:r>
            <w:r>
              <w:rPr>
                <w:w w:val="95"/>
                <w:sz w:val="16"/>
              </w:rPr>
              <w:t>limite de</w:t>
            </w:r>
            <w:r>
              <w:rPr>
                <w:spacing w:val="-16"/>
                <w:w w:val="95"/>
                <w:sz w:val="16"/>
              </w:rPr>
              <w:t xml:space="preserve"> </w:t>
            </w:r>
            <w:r>
              <w:rPr>
                <w:w w:val="95"/>
                <w:sz w:val="16"/>
              </w:rPr>
              <w:t>ses</w:t>
            </w:r>
            <w:r>
              <w:rPr>
                <w:spacing w:val="-16"/>
                <w:w w:val="95"/>
                <w:sz w:val="16"/>
              </w:rPr>
              <w:t xml:space="preserve"> </w:t>
            </w:r>
            <w:r>
              <w:rPr>
                <w:w w:val="95"/>
                <w:sz w:val="16"/>
              </w:rPr>
              <w:t>compétences,</w:t>
            </w:r>
            <w:r>
              <w:rPr>
                <w:spacing w:val="-16"/>
                <w:w w:val="95"/>
                <w:sz w:val="16"/>
              </w:rPr>
              <w:t xml:space="preserve"> </w:t>
            </w:r>
            <w:r>
              <w:rPr>
                <w:w w:val="95"/>
                <w:sz w:val="16"/>
              </w:rPr>
              <w:t>dans</w:t>
            </w:r>
            <w:r>
              <w:rPr>
                <w:spacing w:val="-16"/>
                <w:w w:val="95"/>
                <w:sz w:val="16"/>
              </w:rPr>
              <w:t xml:space="preserve"> </w:t>
            </w:r>
            <w:r>
              <w:rPr>
                <w:w w:val="95"/>
                <w:sz w:val="16"/>
              </w:rPr>
              <w:t>le</w:t>
            </w:r>
            <w:r>
              <w:rPr>
                <w:spacing w:val="-16"/>
                <w:w w:val="95"/>
                <w:sz w:val="16"/>
              </w:rPr>
              <w:t xml:space="preserve"> </w:t>
            </w:r>
            <w:r>
              <w:rPr>
                <w:w w:val="95"/>
                <w:sz w:val="16"/>
              </w:rPr>
              <w:t>cadre</w:t>
            </w:r>
            <w:r>
              <w:rPr>
                <w:spacing w:val="-16"/>
                <w:w w:val="95"/>
                <w:sz w:val="16"/>
              </w:rPr>
              <w:t xml:space="preserve"> </w:t>
            </w:r>
            <w:r>
              <w:rPr>
                <w:w w:val="95"/>
                <w:sz w:val="16"/>
              </w:rPr>
              <w:t>de</w:t>
            </w:r>
            <w:r>
              <w:rPr>
                <w:spacing w:val="-16"/>
                <w:w w:val="95"/>
                <w:sz w:val="16"/>
              </w:rPr>
              <w:t xml:space="preserve"> </w:t>
            </w:r>
            <w:r>
              <w:rPr>
                <w:w w:val="95"/>
                <w:sz w:val="16"/>
              </w:rPr>
              <w:t>l’équipe</w:t>
            </w:r>
            <w:r>
              <w:rPr>
                <w:spacing w:val="-16"/>
                <w:w w:val="95"/>
                <w:sz w:val="16"/>
              </w:rPr>
              <w:t xml:space="preserve"> </w:t>
            </w:r>
            <w:r>
              <w:rPr>
                <w:w w:val="95"/>
                <w:sz w:val="16"/>
              </w:rPr>
              <w:t>pluriprofessionnelle</w:t>
            </w:r>
          </w:p>
        </w:tc>
      </w:tr>
      <w:tr w:rsidR="00C0112C" w14:paraId="7E900CDF" w14:textId="77777777">
        <w:trPr>
          <w:trHeight w:hRule="exact" w:val="537"/>
        </w:trPr>
        <w:tc>
          <w:tcPr>
            <w:tcW w:w="3343" w:type="dxa"/>
            <w:tcBorders>
              <w:top w:val="single" w:sz="2" w:space="0" w:color="000000"/>
              <w:bottom w:val="single" w:sz="2" w:space="0" w:color="000000"/>
              <w:right w:val="single" w:sz="2" w:space="0" w:color="000000"/>
            </w:tcBorders>
          </w:tcPr>
          <w:p w14:paraId="7E900CDD" w14:textId="77777777" w:rsidR="00C0112C" w:rsidRDefault="00CD3D10">
            <w:pPr>
              <w:pStyle w:val="TableParagraph"/>
              <w:spacing w:before="113"/>
              <w:rPr>
                <w:sz w:val="16"/>
              </w:rPr>
            </w:pPr>
            <w:r>
              <w:rPr>
                <w:w w:val="95"/>
                <w:sz w:val="16"/>
              </w:rPr>
              <w:t>Observation des signes cliniques</w:t>
            </w:r>
          </w:p>
        </w:tc>
        <w:tc>
          <w:tcPr>
            <w:tcW w:w="6561" w:type="dxa"/>
            <w:tcBorders>
              <w:top w:val="single" w:sz="2" w:space="0" w:color="000000"/>
              <w:left w:val="single" w:sz="2" w:space="0" w:color="000000"/>
              <w:bottom w:val="single" w:sz="2" w:space="0" w:color="000000"/>
            </w:tcBorders>
          </w:tcPr>
          <w:p w14:paraId="7E900CDE" w14:textId="77777777" w:rsidR="00C0112C" w:rsidRDefault="00CD3D10">
            <w:pPr>
              <w:pStyle w:val="TableParagraph"/>
              <w:spacing w:before="134" w:line="164" w:lineRule="exact"/>
              <w:ind w:left="263" w:right="242" w:hanging="165"/>
              <w:rPr>
                <w:sz w:val="16"/>
              </w:rPr>
            </w:pPr>
            <w:r>
              <w:rPr>
                <w:w w:val="95"/>
                <w:sz w:val="16"/>
              </w:rPr>
              <w:t>Enoncer</w:t>
            </w:r>
            <w:r>
              <w:rPr>
                <w:spacing w:val="-10"/>
                <w:w w:val="95"/>
                <w:sz w:val="16"/>
              </w:rPr>
              <w:t xml:space="preserve"> </w:t>
            </w:r>
            <w:r>
              <w:rPr>
                <w:w w:val="95"/>
                <w:sz w:val="16"/>
              </w:rPr>
              <w:t>les</w:t>
            </w:r>
            <w:r>
              <w:rPr>
                <w:spacing w:val="-11"/>
                <w:w w:val="95"/>
                <w:sz w:val="16"/>
              </w:rPr>
              <w:t xml:space="preserve"> </w:t>
            </w:r>
            <w:r>
              <w:rPr>
                <w:w w:val="95"/>
                <w:sz w:val="16"/>
              </w:rPr>
              <w:t>signes</w:t>
            </w:r>
            <w:r>
              <w:rPr>
                <w:spacing w:val="-11"/>
                <w:w w:val="95"/>
                <w:sz w:val="16"/>
              </w:rPr>
              <w:t xml:space="preserve"> </w:t>
            </w:r>
            <w:r>
              <w:rPr>
                <w:w w:val="95"/>
                <w:sz w:val="16"/>
              </w:rPr>
              <w:t>cliniques</w:t>
            </w:r>
            <w:r>
              <w:rPr>
                <w:spacing w:val="-11"/>
                <w:w w:val="95"/>
                <w:sz w:val="16"/>
              </w:rPr>
              <w:t xml:space="preserve"> </w:t>
            </w:r>
            <w:r>
              <w:rPr>
                <w:w w:val="95"/>
                <w:sz w:val="16"/>
              </w:rPr>
              <w:t>et</w:t>
            </w:r>
            <w:r>
              <w:rPr>
                <w:spacing w:val="-10"/>
                <w:w w:val="95"/>
                <w:sz w:val="16"/>
              </w:rPr>
              <w:t xml:space="preserve"> </w:t>
            </w:r>
            <w:r>
              <w:rPr>
                <w:w w:val="95"/>
                <w:sz w:val="16"/>
              </w:rPr>
              <w:t>justifier</w:t>
            </w:r>
            <w:r>
              <w:rPr>
                <w:spacing w:val="-11"/>
                <w:w w:val="95"/>
                <w:sz w:val="16"/>
              </w:rPr>
              <w:t xml:space="preserve"> </w:t>
            </w:r>
            <w:r>
              <w:rPr>
                <w:w w:val="95"/>
                <w:sz w:val="16"/>
              </w:rPr>
              <w:t>l’intérêt</w:t>
            </w:r>
            <w:r>
              <w:rPr>
                <w:spacing w:val="-11"/>
                <w:w w:val="95"/>
                <w:sz w:val="16"/>
              </w:rPr>
              <w:t xml:space="preserve"> </w:t>
            </w:r>
            <w:r>
              <w:rPr>
                <w:w w:val="95"/>
                <w:sz w:val="16"/>
              </w:rPr>
              <w:t>de</w:t>
            </w:r>
            <w:r>
              <w:rPr>
                <w:spacing w:val="-10"/>
                <w:w w:val="95"/>
                <w:sz w:val="16"/>
              </w:rPr>
              <w:t xml:space="preserve"> </w:t>
            </w:r>
            <w:r>
              <w:rPr>
                <w:w w:val="95"/>
                <w:sz w:val="16"/>
              </w:rPr>
              <w:t>leur</w:t>
            </w:r>
            <w:r>
              <w:rPr>
                <w:spacing w:val="-11"/>
                <w:w w:val="95"/>
                <w:sz w:val="16"/>
              </w:rPr>
              <w:t xml:space="preserve"> </w:t>
            </w:r>
            <w:r>
              <w:rPr>
                <w:w w:val="95"/>
                <w:sz w:val="16"/>
              </w:rPr>
              <w:t>repérage</w:t>
            </w:r>
            <w:r>
              <w:rPr>
                <w:spacing w:val="-11"/>
                <w:w w:val="95"/>
                <w:sz w:val="16"/>
              </w:rPr>
              <w:t xml:space="preserve"> </w:t>
            </w:r>
            <w:r>
              <w:rPr>
                <w:w w:val="95"/>
                <w:sz w:val="16"/>
              </w:rPr>
              <w:t>pour</w:t>
            </w:r>
            <w:r>
              <w:rPr>
                <w:spacing w:val="-11"/>
                <w:w w:val="95"/>
                <w:sz w:val="16"/>
              </w:rPr>
              <w:t xml:space="preserve"> </w:t>
            </w:r>
            <w:r>
              <w:rPr>
                <w:w w:val="95"/>
                <w:sz w:val="16"/>
              </w:rPr>
              <w:t>la</w:t>
            </w:r>
            <w:r>
              <w:rPr>
                <w:spacing w:val="-10"/>
                <w:w w:val="95"/>
                <w:sz w:val="16"/>
              </w:rPr>
              <w:t xml:space="preserve"> </w:t>
            </w:r>
            <w:r>
              <w:rPr>
                <w:w w:val="95"/>
                <w:sz w:val="16"/>
              </w:rPr>
              <w:t>mise</w:t>
            </w:r>
            <w:r>
              <w:rPr>
                <w:spacing w:val="-11"/>
                <w:w w:val="95"/>
                <w:sz w:val="16"/>
              </w:rPr>
              <w:t xml:space="preserve"> </w:t>
            </w:r>
            <w:r>
              <w:rPr>
                <w:w w:val="95"/>
                <w:sz w:val="16"/>
              </w:rPr>
              <w:t>en</w:t>
            </w:r>
            <w:r>
              <w:rPr>
                <w:spacing w:val="-11"/>
                <w:w w:val="95"/>
                <w:sz w:val="16"/>
              </w:rPr>
              <w:t xml:space="preserve"> </w:t>
            </w:r>
            <w:r>
              <w:rPr>
                <w:w w:val="95"/>
                <w:sz w:val="16"/>
              </w:rPr>
              <w:t>œuvre</w:t>
            </w:r>
            <w:r>
              <w:rPr>
                <w:spacing w:val="-11"/>
                <w:w w:val="95"/>
                <w:sz w:val="16"/>
              </w:rPr>
              <w:t xml:space="preserve"> </w:t>
            </w:r>
            <w:r>
              <w:rPr>
                <w:w w:val="95"/>
                <w:sz w:val="16"/>
              </w:rPr>
              <w:t>de</w:t>
            </w:r>
            <w:r>
              <w:rPr>
                <w:spacing w:val="-11"/>
                <w:w w:val="95"/>
                <w:sz w:val="16"/>
              </w:rPr>
              <w:t xml:space="preserve"> </w:t>
            </w:r>
            <w:r>
              <w:rPr>
                <w:w w:val="95"/>
                <w:sz w:val="16"/>
              </w:rPr>
              <w:t>la</w:t>
            </w:r>
            <w:r>
              <w:rPr>
                <w:spacing w:val="-11"/>
                <w:w w:val="95"/>
                <w:sz w:val="16"/>
              </w:rPr>
              <w:t xml:space="preserve"> </w:t>
            </w:r>
            <w:r>
              <w:rPr>
                <w:w w:val="95"/>
                <w:sz w:val="16"/>
              </w:rPr>
              <w:t xml:space="preserve">démarche </w:t>
            </w:r>
            <w:r>
              <w:rPr>
                <w:sz w:val="16"/>
              </w:rPr>
              <w:t>clinique</w:t>
            </w:r>
          </w:p>
        </w:tc>
      </w:tr>
      <w:tr w:rsidR="00C0112C" w14:paraId="7E900CE3" w14:textId="77777777">
        <w:trPr>
          <w:trHeight w:hRule="exact" w:val="724"/>
        </w:trPr>
        <w:tc>
          <w:tcPr>
            <w:tcW w:w="3343" w:type="dxa"/>
            <w:tcBorders>
              <w:top w:val="single" w:sz="2" w:space="0" w:color="000000"/>
              <w:bottom w:val="single" w:sz="2" w:space="0" w:color="000000"/>
              <w:right w:val="single" w:sz="2" w:space="0" w:color="000000"/>
            </w:tcBorders>
          </w:tcPr>
          <w:p w14:paraId="7E900CE0" w14:textId="77777777" w:rsidR="00C0112C" w:rsidRDefault="00CD3D10">
            <w:pPr>
              <w:pStyle w:val="TableParagraph"/>
              <w:spacing w:before="113"/>
              <w:rPr>
                <w:sz w:val="16"/>
              </w:rPr>
            </w:pPr>
            <w:r>
              <w:rPr>
                <w:w w:val="95"/>
                <w:sz w:val="16"/>
              </w:rPr>
              <w:t>La douleur</w:t>
            </w:r>
          </w:p>
        </w:tc>
        <w:tc>
          <w:tcPr>
            <w:tcW w:w="6561" w:type="dxa"/>
            <w:tcBorders>
              <w:top w:val="single" w:sz="2" w:space="0" w:color="000000"/>
              <w:left w:val="single" w:sz="2" w:space="0" w:color="000000"/>
              <w:bottom w:val="single" w:sz="2" w:space="0" w:color="000000"/>
            </w:tcBorders>
          </w:tcPr>
          <w:p w14:paraId="7E900CE1" w14:textId="77777777" w:rsidR="00C0112C" w:rsidRDefault="00CD3D10">
            <w:pPr>
              <w:pStyle w:val="TableParagraph"/>
              <w:spacing w:before="113" w:line="186" w:lineRule="exact"/>
              <w:rPr>
                <w:sz w:val="16"/>
              </w:rPr>
            </w:pPr>
            <w:r>
              <w:rPr>
                <w:w w:val="95"/>
                <w:sz w:val="16"/>
              </w:rPr>
              <w:t>Donner une définition de la douleur</w:t>
            </w:r>
          </w:p>
          <w:p w14:paraId="7E900CE2" w14:textId="77777777" w:rsidR="00C0112C" w:rsidRDefault="00CD3D10">
            <w:pPr>
              <w:pStyle w:val="TableParagraph"/>
              <w:spacing w:before="2" w:line="176" w:lineRule="exact"/>
              <w:ind w:right="2343"/>
              <w:rPr>
                <w:sz w:val="16"/>
              </w:rPr>
            </w:pPr>
            <w:r>
              <w:rPr>
                <w:sz w:val="16"/>
              </w:rPr>
              <w:t xml:space="preserve">A partir d’exemples, repérer différentes causes de la douleur </w:t>
            </w:r>
            <w:r>
              <w:rPr>
                <w:w w:val="95"/>
                <w:sz w:val="16"/>
              </w:rPr>
              <w:t>Enoncer</w:t>
            </w:r>
            <w:r>
              <w:rPr>
                <w:spacing w:val="-9"/>
                <w:w w:val="95"/>
                <w:sz w:val="16"/>
              </w:rPr>
              <w:t xml:space="preserve"> </w:t>
            </w:r>
            <w:r>
              <w:rPr>
                <w:w w:val="95"/>
                <w:sz w:val="16"/>
              </w:rPr>
              <w:t>les</w:t>
            </w:r>
            <w:r>
              <w:rPr>
                <w:spacing w:val="-10"/>
                <w:w w:val="95"/>
                <w:sz w:val="16"/>
              </w:rPr>
              <w:t xml:space="preserve"> </w:t>
            </w:r>
            <w:r>
              <w:rPr>
                <w:w w:val="95"/>
                <w:sz w:val="16"/>
              </w:rPr>
              <w:t>moyens</w:t>
            </w:r>
            <w:r>
              <w:rPr>
                <w:spacing w:val="-9"/>
                <w:w w:val="95"/>
                <w:sz w:val="16"/>
              </w:rPr>
              <w:t xml:space="preserve"> </w:t>
            </w:r>
            <w:r>
              <w:rPr>
                <w:w w:val="95"/>
                <w:sz w:val="16"/>
              </w:rPr>
              <w:t>d’évaluation</w:t>
            </w:r>
            <w:r>
              <w:rPr>
                <w:spacing w:val="-9"/>
                <w:w w:val="95"/>
                <w:sz w:val="16"/>
              </w:rPr>
              <w:t xml:space="preserve"> </w:t>
            </w:r>
            <w:r>
              <w:rPr>
                <w:w w:val="95"/>
                <w:sz w:val="16"/>
              </w:rPr>
              <w:t>de</w:t>
            </w:r>
            <w:r>
              <w:rPr>
                <w:spacing w:val="-9"/>
                <w:w w:val="95"/>
                <w:sz w:val="16"/>
              </w:rPr>
              <w:t xml:space="preserve"> </w:t>
            </w:r>
            <w:r>
              <w:rPr>
                <w:w w:val="95"/>
                <w:sz w:val="16"/>
              </w:rPr>
              <w:t>la</w:t>
            </w:r>
            <w:r>
              <w:rPr>
                <w:spacing w:val="-10"/>
                <w:w w:val="95"/>
                <w:sz w:val="16"/>
              </w:rPr>
              <w:t xml:space="preserve"> </w:t>
            </w:r>
            <w:r>
              <w:rPr>
                <w:w w:val="95"/>
                <w:sz w:val="16"/>
              </w:rPr>
              <w:t>douleur</w:t>
            </w:r>
            <w:r>
              <w:rPr>
                <w:spacing w:val="-9"/>
                <w:w w:val="95"/>
                <w:sz w:val="16"/>
              </w:rPr>
              <w:t xml:space="preserve"> </w:t>
            </w:r>
            <w:r>
              <w:rPr>
                <w:w w:val="95"/>
                <w:sz w:val="16"/>
              </w:rPr>
              <w:t>et</w:t>
            </w:r>
            <w:r>
              <w:rPr>
                <w:spacing w:val="-9"/>
                <w:w w:val="95"/>
                <w:sz w:val="16"/>
              </w:rPr>
              <w:t xml:space="preserve"> </w:t>
            </w:r>
            <w:r>
              <w:rPr>
                <w:w w:val="95"/>
                <w:sz w:val="16"/>
              </w:rPr>
              <w:t>sa</w:t>
            </w:r>
            <w:r>
              <w:rPr>
                <w:spacing w:val="-9"/>
                <w:w w:val="95"/>
                <w:sz w:val="16"/>
              </w:rPr>
              <w:t xml:space="preserve"> </w:t>
            </w:r>
            <w:r>
              <w:rPr>
                <w:w w:val="95"/>
                <w:sz w:val="16"/>
              </w:rPr>
              <w:t>prise</w:t>
            </w:r>
            <w:r>
              <w:rPr>
                <w:spacing w:val="-10"/>
                <w:w w:val="95"/>
                <w:sz w:val="16"/>
              </w:rPr>
              <w:t xml:space="preserve"> </w:t>
            </w:r>
            <w:r>
              <w:rPr>
                <w:w w:val="95"/>
                <w:sz w:val="16"/>
              </w:rPr>
              <w:t>en</w:t>
            </w:r>
            <w:r>
              <w:rPr>
                <w:spacing w:val="-9"/>
                <w:w w:val="95"/>
                <w:sz w:val="16"/>
              </w:rPr>
              <w:t xml:space="preserve"> </w:t>
            </w:r>
            <w:r>
              <w:rPr>
                <w:w w:val="95"/>
                <w:sz w:val="16"/>
              </w:rPr>
              <w:t>charge</w:t>
            </w:r>
          </w:p>
        </w:tc>
      </w:tr>
      <w:tr w:rsidR="00C0112C" w14:paraId="7E900CE8" w14:textId="77777777">
        <w:trPr>
          <w:trHeight w:hRule="exact" w:val="1064"/>
        </w:trPr>
        <w:tc>
          <w:tcPr>
            <w:tcW w:w="3343" w:type="dxa"/>
            <w:tcBorders>
              <w:top w:val="single" w:sz="2" w:space="0" w:color="000000"/>
              <w:bottom w:val="single" w:sz="2" w:space="0" w:color="000000"/>
              <w:right w:val="single" w:sz="2" w:space="0" w:color="000000"/>
            </w:tcBorders>
          </w:tcPr>
          <w:p w14:paraId="7E900CE4" w14:textId="77777777" w:rsidR="00C0112C" w:rsidRDefault="00CD3D10">
            <w:pPr>
              <w:pStyle w:val="TableParagraph"/>
              <w:spacing w:before="121" w:line="180" w:lineRule="exact"/>
              <w:ind w:left="264" w:right="81" w:hanging="165"/>
              <w:rPr>
                <w:sz w:val="16"/>
              </w:rPr>
            </w:pPr>
            <w:r>
              <w:rPr>
                <w:w w:val="90"/>
                <w:sz w:val="16"/>
              </w:rPr>
              <w:t xml:space="preserve">Observation du comportement relationnel ou social </w:t>
            </w:r>
            <w:r>
              <w:rPr>
                <w:w w:val="95"/>
                <w:sz w:val="16"/>
              </w:rPr>
              <w:t>de l’enfant, de la personne</w:t>
            </w:r>
          </w:p>
        </w:tc>
        <w:tc>
          <w:tcPr>
            <w:tcW w:w="6561" w:type="dxa"/>
            <w:tcBorders>
              <w:top w:val="single" w:sz="2" w:space="0" w:color="000000"/>
              <w:left w:val="single" w:sz="2" w:space="0" w:color="000000"/>
              <w:bottom w:val="single" w:sz="2" w:space="0" w:color="000000"/>
            </w:tcBorders>
          </w:tcPr>
          <w:p w14:paraId="7E900CE5" w14:textId="77777777" w:rsidR="00C0112C" w:rsidRDefault="00CD3D10">
            <w:pPr>
              <w:pStyle w:val="TableParagraph"/>
              <w:spacing w:before="113" w:line="191" w:lineRule="exact"/>
              <w:rPr>
                <w:sz w:val="16"/>
              </w:rPr>
            </w:pPr>
            <w:r>
              <w:rPr>
                <w:w w:val="95"/>
                <w:sz w:val="16"/>
              </w:rPr>
              <w:t>A partir de situations données :</w:t>
            </w:r>
          </w:p>
          <w:p w14:paraId="7E900CE6" w14:textId="77777777" w:rsidR="00C0112C" w:rsidRDefault="00CD3D10">
            <w:pPr>
              <w:pStyle w:val="TableParagraph"/>
              <w:numPr>
                <w:ilvl w:val="0"/>
                <w:numId w:val="69"/>
              </w:numPr>
              <w:tabs>
                <w:tab w:val="left" w:pos="225"/>
              </w:tabs>
              <w:spacing w:before="16" w:line="164" w:lineRule="exact"/>
              <w:ind w:right="343" w:hanging="123"/>
              <w:rPr>
                <w:sz w:val="16"/>
              </w:rPr>
            </w:pPr>
            <w:r>
              <w:rPr>
                <w:w w:val="95"/>
                <w:sz w:val="16"/>
              </w:rPr>
              <w:t>repérer</w:t>
            </w:r>
            <w:r>
              <w:rPr>
                <w:spacing w:val="-16"/>
                <w:w w:val="95"/>
                <w:sz w:val="16"/>
              </w:rPr>
              <w:t xml:space="preserve"> </w:t>
            </w:r>
            <w:r>
              <w:rPr>
                <w:w w:val="95"/>
                <w:sz w:val="16"/>
              </w:rPr>
              <w:t>dans</w:t>
            </w:r>
            <w:r>
              <w:rPr>
                <w:spacing w:val="-16"/>
                <w:w w:val="95"/>
                <w:sz w:val="16"/>
              </w:rPr>
              <w:t xml:space="preserve"> </w:t>
            </w:r>
            <w:r>
              <w:rPr>
                <w:w w:val="95"/>
                <w:sz w:val="16"/>
              </w:rPr>
              <w:t>l’environnement</w:t>
            </w:r>
            <w:r>
              <w:rPr>
                <w:spacing w:val="-15"/>
                <w:w w:val="95"/>
                <w:sz w:val="16"/>
              </w:rPr>
              <w:t xml:space="preserve"> </w:t>
            </w:r>
            <w:r>
              <w:rPr>
                <w:w w:val="95"/>
                <w:sz w:val="16"/>
              </w:rPr>
              <w:t>de</w:t>
            </w:r>
            <w:r>
              <w:rPr>
                <w:spacing w:val="-16"/>
                <w:w w:val="95"/>
                <w:sz w:val="16"/>
              </w:rPr>
              <w:t xml:space="preserve"> </w:t>
            </w:r>
            <w:r>
              <w:rPr>
                <w:w w:val="95"/>
                <w:sz w:val="16"/>
              </w:rPr>
              <w:t>la</w:t>
            </w:r>
            <w:r>
              <w:rPr>
                <w:spacing w:val="-16"/>
                <w:w w:val="95"/>
                <w:sz w:val="16"/>
              </w:rPr>
              <w:t xml:space="preserve"> </w:t>
            </w:r>
            <w:r>
              <w:rPr>
                <w:w w:val="95"/>
                <w:sz w:val="16"/>
              </w:rPr>
              <w:t>personne</w:t>
            </w:r>
            <w:r>
              <w:rPr>
                <w:spacing w:val="-16"/>
                <w:w w:val="95"/>
                <w:sz w:val="16"/>
              </w:rPr>
              <w:t xml:space="preserve"> </w:t>
            </w:r>
            <w:r>
              <w:rPr>
                <w:w w:val="95"/>
                <w:sz w:val="16"/>
              </w:rPr>
              <w:t>des</w:t>
            </w:r>
            <w:r>
              <w:rPr>
                <w:spacing w:val="-16"/>
                <w:w w:val="95"/>
                <w:sz w:val="16"/>
              </w:rPr>
              <w:t xml:space="preserve"> </w:t>
            </w:r>
            <w:r>
              <w:rPr>
                <w:w w:val="95"/>
                <w:sz w:val="16"/>
              </w:rPr>
              <w:t>facteurs</w:t>
            </w:r>
            <w:r>
              <w:rPr>
                <w:spacing w:val="-16"/>
                <w:w w:val="95"/>
                <w:sz w:val="16"/>
              </w:rPr>
              <w:t xml:space="preserve"> </w:t>
            </w:r>
            <w:r>
              <w:rPr>
                <w:w w:val="95"/>
                <w:sz w:val="16"/>
              </w:rPr>
              <w:t>pouvant</w:t>
            </w:r>
            <w:r>
              <w:rPr>
                <w:spacing w:val="-16"/>
                <w:w w:val="95"/>
                <w:sz w:val="16"/>
              </w:rPr>
              <w:t xml:space="preserve"> </w:t>
            </w:r>
            <w:r>
              <w:rPr>
                <w:w w:val="95"/>
                <w:sz w:val="16"/>
              </w:rPr>
              <w:t>induire</w:t>
            </w:r>
            <w:r>
              <w:rPr>
                <w:spacing w:val="-15"/>
                <w:w w:val="95"/>
                <w:sz w:val="16"/>
              </w:rPr>
              <w:t xml:space="preserve"> </w:t>
            </w:r>
            <w:r>
              <w:rPr>
                <w:w w:val="95"/>
                <w:sz w:val="16"/>
              </w:rPr>
              <w:t>des</w:t>
            </w:r>
            <w:r>
              <w:rPr>
                <w:spacing w:val="-16"/>
                <w:w w:val="95"/>
                <w:sz w:val="16"/>
              </w:rPr>
              <w:t xml:space="preserve"> </w:t>
            </w:r>
            <w:r>
              <w:rPr>
                <w:w w:val="95"/>
                <w:sz w:val="16"/>
              </w:rPr>
              <w:t>modifications</w:t>
            </w:r>
            <w:r>
              <w:rPr>
                <w:spacing w:val="-16"/>
                <w:w w:val="95"/>
                <w:sz w:val="16"/>
              </w:rPr>
              <w:t xml:space="preserve"> </w:t>
            </w:r>
            <w:r>
              <w:rPr>
                <w:w w:val="95"/>
                <w:sz w:val="16"/>
              </w:rPr>
              <w:t>de</w:t>
            </w:r>
            <w:r>
              <w:rPr>
                <w:spacing w:val="-16"/>
                <w:w w:val="95"/>
                <w:sz w:val="16"/>
              </w:rPr>
              <w:t xml:space="preserve"> </w:t>
            </w:r>
            <w:r>
              <w:rPr>
                <w:w w:val="95"/>
                <w:sz w:val="16"/>
              </w:rPr>
              <w:t xml:space="preserve">son </w:t>
            </w:r>
            <w:r>
              <w:rPr>
                <w:w w:val="90"/>
                <w:sz w:val="16"/>
              </w:rPr>
              <w:t>comportement social et relationnel</w:t>
            </w:r>
            <w:r>
              <w:rPr>
                <w:spacing w:val="-6"/>
                <w:w w:val="90"/>
                <w:sz w:val="16"/>
              </w:rPr>
              <w:t xml:space="preserve"> </w:t>
            </w:r>
            <w:r>
              <w:rPr>
                <w:w w:val="90"/>
                <w:sz w:val="16"/>
              </w:rPr>
              <w:t>;</w:t>
            </w:r>
          </w:p>
          <w:p w14:paraId="7E900CE7" w14:textId="77777777" w:rsidR="00C0112C" w:rsidRDefault="00CD3D10">
            <w:pPr>
              <w:pStyle w:val="TableParagraph"/>
              <w:numPr>
                <w:ilvl w:val="0"/>
                <w:numId w:val="69"/>
              </w:numPr>
              <w:tabs>
                <w:tab w:val="left" w:pos="225"/>
              </w:tabs>
              <w:spacing w:before="11" w:line="164" w:lineRule="exact"/>
              <w:ind w:right="97" w:hanging="123"/>
              <w:rPr>
                <w:sz w:val="16"/>
              </w:rPr>
            </w:pPr>
            <w:r>
              <w:rPr>
                <w:w w:val="95"/>
                <w:sz w:val="16"/>
              </w:rPr>
              <w:t>identifier</w:t>
            </w:r>
            <w:r>
              <w:rPr>
                <w:spacing w:val="-25"/>
                <w:w w:val="95"/>
                <w:sz w:val="16"/>
              </w:rPr>
              <w:t xml:space="preserve"> </w:t>
            </w:r>
            <w:r>
              <w:rPr>
                <w:w w:val="95"/>
                <w:sz w:val="16"/>
              </w:rPr>
              <w:t>des</w:t>
            </w:r>
            <w:r>
              <w:rPr>
                <w:spacing w:val="-24"/>
                <w:w w:val="95"/>
                <w:sz w:val="16"/>
              </w:rPr>
              <w:t xml:space="preserve"> </w:t>
            </w:r>
            <w:r>
              <w:rPr>
                <w:w w:val="95"/>
                <w:sz w:val="16"/>
              </w:rPr>
              <w:t>modifications</w:t>
            </w:r>
            <w:r>
              <w:rPr>
                <w:spacing w:val="-24"/>
                <w:w w:val="95"/>
                <w:sz w:val="16"/>
              </w:rPr>
              <w:t xml:space="preserve"> </w:t>
            </w:r>
            <w:r>
              <w:rPr>
                <w:w w:val="95"/>
                <w:sz w:val="16"/>
              </w:rPr>
              <w:t>du</w:t>
            </w:r>
            <w:r>
              <w:rPr>
                <w:spacing w:val="-25"/>
                <w:w w:val="95"/>
                <w:sz w:val="16"/>
              </w:rPr>
              <w:t xml:space="preserve"> </w:t>
            </w:r>
            <w:r>
              <w:rPr>
                <w:w w:val="95"/>
                <w:sz w:val="16"/>
              </w:rPr>
              <w:t>comportement</w:t>
            </w:r>
            <w:r>
              <w:rPr>
                <w:spacing w:val="-24"/>
                <w:w w:val="95"/>
                <w:sz w:val="16"/>
              </w:rPr>
              <w:t xml:space="preserve"> </w:t>
            </w:r>
            <w:r>
              <w:rPr>
                <w:w w:val="95"/>
                <w:sz w:val="16"/>
              </w:rPr>
              <w:t>ou</w:t>
            </w:r>
            <w:r>
              <w:rPr>
                <w:spacing w:val="-24"/>
                <w:w w:val="95"/>
                <w:sz w:val="16"/>
              </w:rPr>
              <w:t xml:space="preserve"> </w:t>
            </w:r>
            <w:r>
              <w:rPr>
                <w:w w:val="95"/>
                <w:sz w:val="16"/>
              </w:rPr>
              <w:t>des</w:t>
            </w:r>
            <w:r>
              <w:rPr>
                <w:spacing w:val="-24"/>
                <w:w w:val="95"/>
                <w:sz w:val="16"/>
              </w:rPr>
              <w:t xml:space="preserve"> </w:t>
            </w:r>
            <w:r>
              <w:rPr>
                <w:w w:val="95"/>
                <w:sz w:val="16"/>
              </w:rPr>
              <w:t>attitudes</w:t>
            </w:r>
            <w:r>
              <w:rPr>
                <w:spacing w:val="-25"/>
                <w:w w:val="95"/>
                <w:sz w:val="16"/>
              </w:rPr>
              <w:t xml:space="preserve"> </w:t>
            </w:r>
            <w:r>
              <w:rPr>
                <w:w w:val="95"/>
                <w:sz w:val="16"/>
              </w:rPr>
              <w:t>pouvant</w:t>
            </w:r>
            <w:r>
              <w:rPr>
                <w:spacing w:val="-25"/>
                <w:w w:val="95"/>
                <w:sz w:val="16"/>
              </w:rPr>
              <w:t xml:space="preserve"> </w:t>
            </w:r>
            <w:r>
              <w:rPr>
                <w:w w:val="95"/>
                <w:sz w:val="16"/>
              </w:rPr>
              <w:t>exprimer</w:t>
            </w:r>
            <w:r>
              <w:rPr>
                <w:spacing w:val="-24"/>
                <w:w w:val="95"/>
                <w:sz w:val="16"/>
              </w:rPr>
              <w:t xml:space="preserve"> </w:t>
            </w:r>
            <w:r>
              <w:rPr>
                <w:w w:val="95"/>
                <w:sz w:val="16"/>
              </w:rPr>
              <w:t>un</w:t>
            </w:r>
            <w:r>
              <w:rPr>
                <w:spacing w:val="-25"/>
                <w:w w:val="95"/>
                <w:sz w:val="16"/>
              </w:rPr>
              <w:t xml:space="preserve"> </w:t>
            </w:r>
            <w:r>
              <w:rPr>
                <w:w w:val="95"/>
                <w:sz w:val="16"/>
              </w:rPr>
              <w:t>mal</w:t>
            </w:r>
            <w:r>
              <w:rPr>
                <w:spacing w:val="-24"/>
                <w:w w:val="95"/>
                <w:sz w:val="16"/>
              </w:rPr>
              <w:t xml:space="preserve"> </w:t>
            </w:r>
            <w:r>
              <w:rPr>
                <w:w w:val="95"/>
                <w:sz w:val="16"/>
              </w:rPr>
              <w:t>être</w:t>
            </w:r>
            <w:r>
              <w:rPr>
                <w:spacing w:val="-25"/>
                <w:w w:val="95"/>
                <w:sz w:val="16"/>
              </w:rPr>
              <w:t xml:space="preserve"> </w:t>
            </w:r>
            <w:r>
              <w:rPr>
                <w:w w:val="95"/>
                <w:sz w:val="16"/>
              </w:rPr>
              <w:t>ou</w:t>
            </w:r>
            <w:r>
              <w:rPr>
                <w:spacing w:val="-24"/>
                <w:w w:val="95"/>
                <w:sz w:val="16"/>
              </w:rPr>
              <w:t xml:space="preserve"> </w:t>
            </w:r>
            <w:r>
              <w:rPr>
                <w:w w:val="95"/>
                <w:sz w:val="16"/>
              </w:rPr>
              <w:t>les</w:t>
            </w:r>
            <w:r>
              <w:rPr>
                <w:spacing w:val="-25"/>
                <w:w w:val="95"/>
                <w:sz w:val="16"/>
              </w:rPr>
              <w:t xml:space="preserve"> </w:t>
            </w:r>
            <w:r>
              <w:rPr>
                <w:w w:val="95"/>
                <w:sz w:val="16"/>
              </w:rPr>
              <w:t xml:space="preserve">signes </w:t>
            </w:r>
            <w:r>
              <w:rPr>
                <w:w w:val="90"/>
                <w:sz w:val="16"/>
              </w:rPr>
              <w:t>d’une pathologie</w:t>
            </w:r>
            <w:r>
              <w:rPr>
                <w:spacing w:val="2"/>
                <w:w w:val="90"/>
                <w:sz w:val="16"/>
              </w:rPr>
              <w:t xml:space="preserve"> </w:t>
            </w:r>
            <w:r>
              <w:rPr>
                <w:w w:val="90"/>
                <w:sz w:val="16"/>
              </w:rPr>
              <w:t>débutante.</w:t>
            </w:r>
          </w:p>
        </w:tc>
      </w:tr>
      <w:tr w:rsidR="00C0112C" w14:paraId="7E900CF2" w14:textId="77777777">
        <w:trPr>
          <w:trHeight w:hRule="exact" w:val="2504"/>
        </w:trPr>
        <w:tc>
          <w:tcPr>
            <w:tcW w:w="3343" w:type="dxa"/>
            <w:tcBorders>
              <w:top w:val="single" w:sz="2" w:space="0" w:color="000000"/>
              <w:right w:val="single" w:sz="2" w:space="0" w:color="000000"/>
            </w:tcBorders>
          </w:tcPr>
          <w:p w14:paraId="7E900CE9" w14:textId="77777777" w:rsidR="00C0112C" w:rsidRDefault="00CD3D10">
            <w:pPr>
              <w:pStyle w:val="TableParagraph"/>
              <w:spacing w:before="113"/>
              <w:rPr>
                <w:sz w:val="16"/>
              </w:rPr>
            </w:pPr>
            <w:r>
              <w:rPr>
                <w:w w:val="95"/>
                <w:sz w:val="16"/>
              </w:rPr>
              <w:t>Aide à la prise de médicaments</w:t>
            </w:r>
          </w:p>
        </w:tc>
        <w:tc>
          <w:tcPr>
            <w:tcW w:w="6561" w:type="dxa"/>
            <w:tcBorders>
              <w:top w:val="single" w:sz="2" w:space="0" w:color="000000"/>
              <w:left w:val="single" w:sz="2" w:space="0" w:color="000000"/>
            </w:tcBorders>
          </w:tcPr>
          <w:p w14:paraId="7E900CEA" w14:textId="77777777" w:rsidR="00C0112C" w:rsidRDefault="00CD3D10">
            <w:pPr>
              <w:pStyle w:val="TableParagraph"/>
              <w:spacing w:before="124" w:line="176" w:lineRule="exact"/>
              <w:ind w:right="2925"/>
              <w:rPr>
                <w:sz w:val="16"/>
              </w:rPr>
            </w:pPr>
            <w:r>
              <w:rPr>
                <w:w w:val="90"/>
                <w:sz w:val="16"/>
              </w:rPr>
              <w:t xml:space="preserve">Définir médicament, excipient, principe actif et posologie </w:t>
            </w:r>
            <w:r>
              <w:rPr>
                <w:w w:val="95"/>
                <w:sz w:val="16"/>
              </w:rPr>
              <w:t>Définir la notion de « iatrogénie »</w:t>
            </w:r>
          </w:p>
          <w:p w14:paraId="7E900CEB" w14:textId="77777777" w:rsidR="00C0112C" w:rsidRDefault="00CD3D10">
            <w:pPr>
              <w:pStyle w:val="TableParagraph"/>
              <w:spacing w:line="176" w:lineRule="exact"/>
              <w:ind w:right="3293"/>
              <w:rPr>
                <w:sz w:val="16"/>
              </w:rPr>
            </w:pPr>
            <w:r>
              <w:rPr>
                <w:w w:val="90"/>
                <w:sz w:val="16"/>
              </w:rPr>
              <w:t>Indiquer les différentes voies d’administration Identifier les formes  galéniques</w:t>
            </w:r>
          </w:p>
          <w:p w14:paraId="7E900CEC" w14:textId="77777777" w:rsidR="00C0112C" w:rsidRDefault="00CD3D10">
            <w:pPr>
              <w:pStyle w:val="TableParagraph"/>
              <w:spacing w:line="174" w:lineRule="exact"/>
              <w:rPr>
                <w:sz w:val="16"/>
              </w:rPr>
            </w:pPr>
            <w:r>
              <w:rPr>
                <w:w w:val="95"/>
                <w:sz w:val="16"/>
              </w:rPr>
              <w:t>Préciser les conditions de délivrance d’un médicament</w:t>
            </w:r>
          </w:p>
          <w:p w14:paraId="7E900CED" w14:textId="77777777" w:rsidR="00C0112C" w:rsidRDefault="00CD3D10">
            <w:pPr>
              <w:pStyle w:val="TableParagraph"/>
              <w:spacing w:before="10" w:line="164" w:lineRule="exact"/>
              <w:ind w:left="263" w:right="594" w:hanging="165"/>
              <w:rPr>
                <w:sz w:val="16"/>
              </w:rPr>
            </w:pPr>
            <w:r>
              <w:rPr>
                <w:w w:val="95"/>
                <w:sz w:val="16"/>
              </w:rPr>
              <w:t>Repérer</w:t>
            </w:r>
            <w:r>
              <w:rPr>
                <w:spacing w:val="-12"/>
                <w:w w:val="95"/>
                <w:sz w:val="16"/>
              </w:rPr>
              <w:t xml:space="preserve"> </w:t>
            </w:r>
            <w:r>
              <w:rPr>
                <w:w w:val="95"/>
                <w:sz w:val="16"/>
              </w:rPr>
              <w:t>les</w:t>
            </w:r>
            <w:r>
              <w:rPr>
                <w:spacing w:val="-13"/>
                <w:w w:val="95"/>
                <w:sz w:val="16"/>
              </w:rPr>
              <w:t xml:space="preserve"> </w:t>
            </w:r>
            <w:r>
              <w:rPr>
                <w:w w:val="95"/>
                <w:sz w:val="16"/>
              </w:rPr>
              <w:t>conditions</w:t>
            </w:r>
            <w:r>
              <w:rPr>
                <w:spacing w:val="-13"/>
                <w:w w:val="95"/>
                <w:sz w:val="16"/>
              </w:rPr>
              <w:t xml:space="preserve"> </w:t>
            </w:r>
            <w:r>
              <w:rPr>
                <w:w w:val="95"/>
                <w:sz w:val="16"/>
              </w:rPr>
              <w:t>de</w:t>
            </w:r>
            <w:r>
              <w:rPr>
                <w:spacing w:val="-13"/>
                <w:w w:val="95"/>
                <w:sz w:val="16"/>
              </w:rPr>
              <w:t xml:space="preserve"> </w:t>
            </w:r>
            <w:r>
              <w:rPr>
                <w:w w:val="95"/>
                <w:sz w:val="16"/>
              </w:rPr>
              <w:t>conservation</w:t>
            </w:r>
            <w:r>
              <w:rPr>
                <w:spacing w:val="-13"/>
                <w:w w:val="95"/>
                <w:sz w:val="16"/>
              </w:rPr>
              <w:t xml:space="preserve"> </w:t>
            </w:r>
            <w:r>
              <w:rPr>
                <w:w w:val="95"/>
                <w:sz w:val="16"/>
              </w:rPr>
              <w:t>et</w:t>
            </w:r>
            <w:r>
              <w:rPr>
                <w:spacing w:val="-13"/>
                <w:w w:val="95"/>
                <w:sz w:val="16"/>
              </w:rPr>
              <w:t xml:space="preserve"> </w:t>
            </w:r>
            <w:r>
              <w:rPr>
                <w:w w:val="95"/>
                <w:sz w:val="16"/>
              </w:rPr>
              <w:t>de</w:t>
            </w:r>
            <w:r>
              <w:rPr>
                <w:spacing w:val="-13"/>
                <w:w w:val="95"/>
                <w:sz w:val="16"/>
              </w:rPr>
              <w:t xml:space="preserve"> </w:t>
            </w:r>
            <w:r>
              <w:rPr>
                <w:w w:val="95"/>
                <w:sz w:val="16"/>
              </w:rPr>
              <w:t>stockage</w:t>
            </w:r>
            <w:r>
              <w:rPr>
                <w:spacing w:val="-13"/>
                <w:w w:val="95"/>
                <w:sz w:val="16"/>
              </w:rPr>
              <w:t xml:space="preserve"> </w:t>
            </w:r>
            <w:r>
              <w:rPr>
                <w:w w:val="95"/>
                <w:sz w:val="16"/>
              </w:rPr>
              <w:t>d’un</w:t>
            </w:r>
            <w:r>
              <w:rPr>
                <w:spacing w:val="-13"/>
                <w:w w:val="95"/>
                <w:sz w:val="16"/>
              </w:rPr>
              <w:t xml:space="preserve"> </w:t>
            </w:r>
            <w:r>
              <w:rPr>
                <w:w w:val="95"/>
                <w:sz w:val="16"/>
              </w:rPr>
              <w:t>médicament</w:t>
            </w:r>
            <w:r>
              <w:rPr>
                <w:spacing w:val="-13"/>
                <w:w w:val="95"/>
                <w:sz w:val="16"/>
              </w:rPr>
              <w:t xml:space="preserve"> </w:t>
            </w:r>
            <w:r>
              <w:rPr>
                <w:w w:val="95"/>
                <w:sz w:val="16"/>
              </w:rPr>
              <w:t>à</w:t>
            </w:r>
            <w:r>
              <w:rPr>
                <w:spacing w:val="-13"/>
                <w:w w:val="95"/>
                <w:sz w:val="16"/>
              </w:rPr>
              <w:t xml:space="preserve"> </w:t>
            </w:r>
            <w:r>
              <w:rPr>
                <w:w w:val="95"/>
                <w:sz w:val="16"/>
              </w:rPr>
              <w:t>partir</w:t>
            </w:r>
            <w:r>
              <w:rPr>
                <w:spacing w:val="-13"/>
                <w:w w:val="95"/>
                <w:sz w:val="16"/>
              </w:rPr>
              <w:t xml:space="preserve"> </w:t>
            </w:r>
            <w:r>
              <w:rPr>
                <w:w w:val="95"/>
                <w:sz w:val="16"/>
              </w:rPr>
              <w:t>de</w:t>
            </w:r>
            <w:r>
              <w:rPr>
                <w:spacing w:val="-13"/>
                <w:w w:val="95"/>
                <w:sz w:val="16"/>
              </w:rPr>
              <w:t xml:space="preserve"> </w:t>
            </w:r>
            <w:r>
              <w:rPr>
                <w:w w:val="95"/>
                <w:sz w:val="16"/>
              </w:rPr>
              <w:t>la</w:t>
            </w:r>
            <w:r>
              <w:rPr>
                <w:spacing w:val="-13"/>
                <w:w w:val="95"/>
                <w:sz w:val="16"/>
              </w:rPr>
              <w:t xml:space="preserve"> </w:t>
            </w:r>
            <w:r>
              <w:rPr>
                <w:w w:val="95"/>
                <w:sz w:val="16"/>
              </w:rPr>
              <w:t>notice</w:t>
            </w:r>
            <w:r>
              <w:rPr>
                <w:spacing w:val="-12"/>
                <w:w w:val="95"/>
                <w:sz w:val="16"/>
              </w:rPr>
              <w:t xml:space="preserve"> </w:t>
            </w:r>
            <w:r>
              <w:rPr>
                <w:w w:val="95"/>
                <w:sz w:val="16"/>
              </w:rPr>
              <w:t>et</w:t>
            </w:r>
            <w:r>
              <w:rPr>
                <w:spacing w:val="-13"/>
                <w:w w:val="95"/>
                <w:sz w:val="16"/>
              </w:rPr>
              <w:t xml:space="preserve"> </w:t>
            </w:r>
            <w:r>
              <w:rPr>
                <w:w w:val="95"/>
                <w:sz w:val="16"/>
              </w:rPr>
              <w:t xml:space="preserve">de </w:t>
            </w:r>
            <w:r>
              <w:rPr>
                <w:sz w:val="16"/>
              </w:rPr>
              <w:t>l’étiquetage</w:t>
            </w:r>
          </w:p>
          <w:p w14:paraId="7E900CEE" w14:textId="77777777" w:rsidR="00C0112C" w:rsidRDefault="00CD3D10">
            <w:pPr>
              <w:pStyle w:val="TableParagraph"/>
              <w:spacing w:line="176" w:lineRule="exact"/>
              <w:rPr>
                <w:sz w:val="16"/>
              </w:rPr>
            </w:pPr>
            <w:r>
              <w:rPr>
                <w:w w:val="95"/>
                <w:sz w:val="16"/>
              </w:rPr>
              <w:t>Enoncer les règles de stockage</w:t>
            </w:r>
          </w:p>
          <w:p w14:paraId="7E900CEF" w14:textId="77777777" w:rsidR="00C0112C" w:rsidRDefault="00CD3D10">
            <w:pPr>
              <w:pStyle w:val="TableParagraph"/>
              <w:spacing w:line="249" w:lineRule="auto"/>
              <w:ind w:right="1225"/>
              <w:rPr>
                <w:sz w:val="16"/>
              </w:rPr>
            </w:pPr>
            <w:r>
              <w:rPr>
                <w:w w:val="95"/>
                <w:sz w:val="16"/>
              </w:rPr>
              <w:t>Présenter</w:t>
            </w:r>
            <w:r>
              <w:rPr>
                <w:spacing w:val="-9"/>
                <w:w w:val="95"/>
                <w:sz w:val="16"/>
              </w:rPr>
              <w:t xml:space="preserve"> </w:t>
            </w:r>
            <w:r>
              <w:rPr>
                <w:w w:val="95"/>
                <w:sz w:val="16"/>
              </w:rPr>
              <w:t>les</w:t>
            </w:r>
            <w:r>
              <w:rPr>
                <w:spacing w:val="-8"/>
                <w:w w:val="95"/>
                <w:sz w:val="16"/>
              </w:rPr>
              <w:t xml:space="preserve"> </w:t>
            </w:r>
            <w:r>
              <w:rPr>
                <w:w w:val="95"/>
                <w:sz w:val="16"/>
              </w:rPr>
              <w:t>principes</w:t>
            </w:r>
            <w:r>
              <w:rPr>
                <w:spacing w:val="-9"/>
                <w:w w:val="95"/>
                <w:sz w:val="16"/>
              </w:rPr>
              <w:t xml:space="preserve"> </w:t>
            </w:r>
            <w:r>
              <w:rPr>
                <w:w w:val="95"/>
                <w:sz w:val="16"/>
              </w:rPr>
              <w:t>de</w:t>
            </w:r>
            <w:r>
              <w:rPr>
                <w:spacing w:val="-9"/>
                <w:w w:val="95"/>
                <w:sz w:val="16"/>
              </w:rPr>
              <w:t xml:space="preserve"> </w:t>
            </w:r>
            <w:r>
              <w:rPr>
                <w:w w:val="95"/>
                <w:sz w:val="16"/>
              </w:rPr>
              <w:t>la</w:t>
            </w:r>
            <w:r>
              <w:rPr>
                <w:spacing w:val="-9"/>
                <w:w w:val="95"/>
                <w:sz w:val="16"/>
              </w:rPr>
              <w:t xml:space="preserve"> </w:t>
            </w:r>
            <w:r>
              <w:rPr>
                <w:w w:val="95"/>
                <w:sz w:val="16"/>
              </w:rPr>
              <w:t>législation</w:t>
            </w:r>
            <w:r>
              <w:rPr>
                <w:spacing w:val="-9"/>
                <w:w w:val="95"/>
                <w:sz w:val="16"/>
              </w:rPr>
              <w:t xml:space="preserve"> </w:t>
            </w:r>
            <w:r>
              <w:rPr>
                <w:w w:val="95"/>
                <w:sz w:val="16"/>
              </w:rPr>
              <w:t>en</w:t>
            </w:r>
            <w:r>
              <w:rPr>
                <w:spacing w:val="-9"/>
                <w:w w:val="95"/>
                <w:sz w:val="16"/>
              </w:rPr>
              <w:t xml:space="preserve"> </w:t>
            </w:r>
            <w:r>
              <w:rPr>
                <w:w w:val="95"/>
                <w:sz w:val="16"/>
              </w:rPr>
              <w:t>vigueur</w:t>
            </w:r>
            <w:r>
              <w:rPr>
                <w:spacing w:val="-9"/>
                <w:w w:val="95"/>
                <w:sz w:val="16"/>
              </w:rPr>
              <w:t xml:space="preserve"> </w:t>
            </w:r>
            <w:r>
              <w:rPr>
                <w:w w:val="95"/>
                <w:sz w:val="16"/>
              </w:rPr>
              <w:t>sur</w:t>
            </w:r>
            <w:r>
              <w:rPr>
                <w:spacing w:val="-9"/>
                <w:w w:val="95"/>
                <w:sz w:val="16"/>
              </w:rPr>
              <w:t xml:space="preserve"> </w:t>
            </w:r>
            <w:r>
              <w:rPr>
                <w:w w:val="95"/>
                <w:sz w:val="16"/>
              </w:rPr>
              <w:t>l’aide</w:t>
            </w:r>
            <w:r>
              <w:rPr>
                <w:spacing w:val="-9"/>
                <w:w w:val="95"/>
                <w:sz w:val="16"/>
              </w:rPr>
              <w:t xml:space="preserve"> </w:t>
            </w:r>
            <w:r>
              <w:rPr>
                <w:w w:val="95"/>
                <w:sz w:val="16"/>
              </w:rPr>
              <w:t>à</w:t>
            </w:r>
            <w:r>
              <w:rPr>
                <w:spacing w:val="-9"/>
                <w:w w:val="95"/>
                <w:sz w:val="16"/>
              </w:rPr>
              <w:t xml:space="preserve"> </w:t>
            </w:r>
            <w:r>
              <w:rPr>
                <w:w w:val="95"/>
                <w:sz w:val="16"/>
              </w:rPr>
              <w:t>la</w:t>
            </w:r>
            <w:r>
              <w:rPr>
                <w:spacing w:val="-8"/>
                <w:w w:val="95"/>
                <w:sz w:val="16"/>
              </w:rPr>
              <w:t xml:space="preserve"> </w:t>
            </w:r>
            <w:r>
              <w:rPr>
                <w:w w:val="95"/>
                <w:sz w:val="16"/>
              </w:rPr>
              <w:t>prise</w:t>
            </w:r>
            <w:r>
              <w:rPr>
                <w:spacing w:val="-9"/>
                <w:w w:val="95"/>
                <w:sz w:val="16"/>
              </w:rPr>
              <w:t xml:space="preserve"> </w:t>
            </w:r>
            <w:r>
              <w:rPr>
                <w:w w:val="95"/>
                <w:sz w:val="16"/>
              </w:rPr>
              <w:t>de</w:t>
            </w:r>
            <w:r>
              <w:rPr>
                <w:spacing w:val="-9"/>
                <w:w w:val="95"/>
                <w:sz w:val="16"/>
              </w:rPr>
              <w:t xml:space="preserve"> </w:t>
            </w:r>
            <w:r>
              <w:rPr>
                <w:w w:val="95"/>
                <w:sz w:val="16"/>
              </w:rPr>
              <w:t>médicaments Selon</w:t>
            </w:r>
            <w:r>
              <w:rPr>
                <w:spacing w:val="-18"/>
                <w:w w:val="95"/>
                <w:sz w:val="16"/>
              </w:rPr>
              <w:t xml:space="preserve"> </w:t>
            </w:r>
            <w:r>
              <w:rPr>
                <w:w w:val="95"/>
                <w:sz w:val="16"/>
              </w:rPr>
              <w:t>le</w:t>
            </w:r>
            <w:r>
              <w:rPr>
                <w:spacing w:val="-19"/>
                <w:w w:val="95"/>
                <w:sz w:val="16"/>
              </w:rPr>
              <w:t xml:space="preserve"> </w:t>
            </w:r>
            <w:r>
              <w:rPr>
                <w:w w:val="95"/>
                <w:sz w:val="16"/>
              </w:rPr>
              <w:t>contexte</w:t>
            </w:r>
            <w:r>
              <w:rPr>
                <w:spacing w:val="-18"/>
                <w:w w:val="95"/>
                <w:sz w:val="16"/>
              </w:rPr>
              <w:t xml:space="preserve"> </w:t>
            </w:r>
            <w:r>
              <w:rPr>
                <w:w w:val="95"/>
                <w:sz w:val="16"/>
              </w:rPr>
              <w:t>professionnel</w:t>
            </w:r>
            <w:r>
              <w:rPr>
                <w:spacing w:val="-27"/>
                <w:w w:val="95"/>
                <w:sz w:val="16"/>
              </w:rPr>
              <w:t xml:space="preserve"> </w:t>
            </w:r>
            <w:r>
              <w:rPr>
                <w:w w:val="95"/>
                <w:sz w:val="16"/>
              </w:rPr>
              <w:t>:</w:t>
            </w:r>
          </w:p>
          <w:p w14:paraId="7E900CF0" w14:textId="77777777" w:rsidR="00C0112C" w:rsidRDefault="00CD3D10">
            <w:pPr>
              <w:pStyle w:val="TableParagraph"/>
              <w:numPr>
                <w:ilvl w:val="0"/>
                <w:numId w:val="68"/>
              </w:numPr>
              <w:tabs>
                <w:tab w:val="left" w:pos="225"/>
              </w:tabs>
              <w:spacing w:before="9" w:line="169" w:lineRule="exact"/>
              <w:ind w:hanging="123"/>
              <w:rPr>
                <w:sz w:val="16"/>
              </w:rPr>
            </w:pPr>
            <w:r>
              <w:rPr>
                <w:w w:val="95"/>
                <w:sz w:val="16"/>
              </w:rPr>
              <w:t>indiquer</w:t>
            </w:r>
            <w:r>
              <w:rPr>
                <w:spacing w:val="-18"/>
                <w:w w:val="95"/>
                <w:sz w:val="16"/>
              </w:rPr>
              <w:t xml:space="preserve"> </w:t>
            </w:r>
            <w:r>
              <w:rPr>
                <w:w w:val="95"/>
                <w:sz w:val="16"/>
              </w:rPr>
              <w:t>les</w:t>
            </w:r>
            <w:r>
              <w:rPr>
                <w:spacing w:val="-18"/>
                <w:w w:val="95"/>
                <w:sz w:val="16"/>
              </w:rPr>
              <w:t xml:space="preserve"> </w:t>
            </w:r>
            <w:r>
              <w:rPr>
                <w:w w:val="95"/>
                <w:sz w:val="16"/>
              </w:rPr>
              <w:t>limites</w:t>
            </w:r>
            <w:r>
              <w:rPr>
                <w:spacing w:val="-18"/>
                <w:w w:val="95"/>
                <w:sz w:val="16"/>
              </w:rPr>
              <w:t xml:space="preserve"> </w:t>
            </w:r>
            <w:r>
              <w:rPr>
                <w:w w:val="95"/>
                <w:sz w:val="16"/>
              </w:rPr>
              <w:t>de</w:t>
            </w:r>
            <w:r>
              <w:rPr>
                <w:spacing w:val="-18"/>
                <w:w w:val="95"/>
                <w:sz w:val="16"/>
              </w:rPr>
              <w:t xml:space="preserve"> </w:t>
            </w:r>
            <w:r>
              <w:rPr>
                <w:w w:val="95"/>
                <w:sz w:val="16"/>
              </w:rPr>
              <w:t>compétences</w:t>
            </w:r>
            <w:r>
              <w:rPr>
                <w:spacing w:val="-26"/>
                <w:w w:val="95"/>
                <w:sz w:val="16"/>
              </w:rPr>
              <w:t xml:space="preserve"> </w:t>
            </w:r>
            <w:r>
              <w:rPr>
                <w:w w:val="95"/>
                <w:sz w:val="16"/>
              </w:rPr>
              <w:t>;</w:t>
            </w:r>
          </w:p>
          <w:p w14:paraId="7E900CF1" w14:textId="77777777" w:rsidR="00C0112C" w:rsidRDefault="00CD3D10">
            <w:pPr>
              <w:pStyle w:val="TableParagraph"/>
              <w:numPr>
                <w:ilvl w:val="0"/>
                <w:numId w:val="68"/>
              </w:numPr>
              <w:tabs>
                <w:tab w:val="left" w:pos="225"/>
              </w:tabs>
              <w:spacing w:before="11" w:line="164" w:lineRule="exact"/>
              <w:ind w:right="97" w:hanging="123"/>
              <w:rPr>
                <w:sz w:val="16"/>
              </w:rPr>
            </w:pPr>
            <w:r>
              <w:rPr>
                <w:w w:val="95"/>
                <w:sz w:val="16"/>
              </w:rPr>
              <w:t>préciser</w:t>
            </w:r>
            <w:r>
              <w:rPr>
                <w:spacing w:val="-21"/>
                <w:w w:val="95"/>
                <w:sz w:val="16"/>
              </w:rPr>
              <w:t xml:space="preserve"> </w:t>
            </w:r>
            <w:r>
              <w:rPr>
                <w:w w:val="95"/>
                <w:sz w:val="16"/>
              </w:rPr>
              <w:t>les</w:t>
            </w:r>
            <w:r>
              <w:rPr>
                <w:spacing w:val="-21"/>
                <w:w w:val="95"/>
                <w:sz w:val="16"/>
              </w:rPr>
              <w:t xml:space="preserve"> </w:t>
            </w:r>
            <w:r>
              <w:rPr>
                <w:w w:val="95"/>
                <w:sz w:val="16"/>
              </w:rPr>
              <w:t>modalités</w:t>
            </w:r>
            <w:r>
              <w:rPr>
                <w:spacing w:val="-20"/>
                <w:w w:val="95"/>
                <w:sz w:val="16"/>
              </w:rPr>
              <w:t xml:space="preserve"> </w:t>
            </w:r>
            <w:r>
              <w:rPr>
                <w:w w:val="95"/>
                <w:sz w:val="16"/>
              </w:rPr>
              <w:t>de</w:t>
            </w:r>
            <w:r>
              <w:rPr>
                <w:spacing w:val="-20"/>
                <w:w w:val="95"/>
                <w:sz w:val="16"/>
              </w:rPr>
              <w:t xml:space="preserve"> </w:t>
            </w:r>
            <w:r>
              <w:rPr>
                <w:w w:val="95"/>
                <w:sz w:val="16"/>
              </w:rPr>
              <w:t>l’aide,</w:t>
            </w:r>
            <w:r>
              <w:rPr>
                <w:spacing w:val="-21"/>
                <w:w w:val="95"/>
                <w:sz w:val="16"/>
              </w:rPr>
              <w:t xml:space="preserve"> </w:t>
            </w:r>
            <w:r>
              <w:rPr>
                <w:w w:val="95"/>
                <w:sz w:val="16"/>
              </w:rPr>
              <w:t>du</w:t>
            </w:r>
            <w:r>
              <w:rPr>
                <w:spacing w:val="-20"/>
                <w:w w:val="95"/>
                <w:sz w:val="16"/>
              </w:rPr>
              <w:t xml:space="preserve"> </w:t>
            </w:r>
            <w:r>
              <w:rPr>
                <w:w w:val="95"/>
                <w:sz w:val="16"/>
              </w:rPr>
              <w:t>contrôle</w:t>
            </w:r>
            <w:r>
              <w:rPr>
                <w:spacing w:val="-21"/>
                <w:w w:val="95"/>
                <w:sz w:val="16"/>
              </w:rPr>
              <w:t xml:space="preserve"> </w:t>
            </w:r>
            <w:r>
              <w:rPr>
                <w:w w:val="95"/>
                <w:sz w:val="16"/>
              </w:rPr>
              <w:t>de</w:t>
            </w:r>
            <w:r>
              <w:rPr>
                <w:spacing w:val="-21"/>
                <w:w w:val="95"/>
                <w:sz w:val="16"/>
              </w:rPr>
              <w:t xml:space="preserve"> </w:t>
            </w:r>
            <w:r>
              <w:rPr>
                <w:w w:val="95"/>
                <w:sz w:val="16"/>
              </w:rPr>
              <w:t>la</w:t>
            </w:r>
            <w:r>
              <w:rPr>
                <w:spacing w:val="-21"/>
                <w:w w:val="95"/>
                <w:sz w:val="16"/>
              </w:rPr>
              <w:t xml:space="preserve"> </w:t>
            </w:r>
            <w:r>
              <w:rPr>
                <w:w w:val="95"/>
                <w:sz w:val="16"/>
              </w:rPr>
              <w:t>prise</w:t>
            </w:r>
            <w:r>
              <w:rPr>
                <w:spacing w:val="-21"/>
                <w:w w:val="95"/>
                <w:sz w:val="16"/>
              </w:rPr>
              <w:t xml:space="preserve"> </w:t>
            </w:r>
            <w:r>
              <w:rPr>
                <w:w w:val="95"/>
                <w:sz w:val="16"/>
              </w:rPr>
              <w:t>effective</w:t>
            </w:r>
            <w:r>
              <w:rPr>
                <w:spacing w:val="-20"/>
                <w:w w:val="95"/>
                <w:sz w:val="16"/>
              </w:rPr>
              <w:t xml:space="preserve"> </w:t>
            </w:r>
            <w:r>
              <w:rPr>
                <w:w w:val="95"/>
                <w:sz w:val="16"/>
              </w:rPr>
              <w:t>du</w:t>
            </w:r>
            <w:r>
              <w:rPr>
                <w:spacing w:val="-21"/>
                <w:w w:val="95"/>
                <w:sz w:val="16"/>
              </w:rPr>
              <w:t xml:space="preserve"> </w:t>
            </w:r>
            <w:r>
              <w:rPr>
                <w:w w:val="95"/>
                <w:sz w:val="16"/>
              </w:rPr>
              <w:t>ou</w:t>
            </w:r>
            <w:r>
              <w:rPr>
                <w:spacing w:val="-20"/>
                <w:w w:val="95"/>
                <w:sz w:val="16"/>
              </w:rPr>
              <w:t xml:space="preserve"> </w:t>
            </w:r>
            <w:r>
              <w:rPr>
                <w:w w:val="95"/>
                <w:sz w:val="16"/>
              </w:rPr>
              <w:t>des</w:t>
            </w:r>
            <w:r>
              <w:rPr>
                <w:spacing w:val="-20"/>
                <w:w w:val="95"/>
                <w:sz w:val="16"/>
              </w:rPr>
              <w:t xml:space="preserve"> </w:t>
            </w:r>
            <w:r>
              <w:rPr>
                <w:w w:val="95"/>
                <w:sz w:val="16"/>
              </w:rPr>
              <w:t>médicaments,</w:t>
            </w:r>
            <w:r>
              <w:rPr>
                <w:spacing w:val="-21"/>
                <w:w w:val="95"/>
                <w:sz w:val="16"/>
              </w:rPr>
              <w:t xml:space="preserve"> </w:t>
            </w:r>
            <w:r>
              <w:rPr>
                <w:w w:val="95"/>
                <w:sz w:val="16"/>
              </w:rPr>
              <w:t>et</w:t>
            </w:r>
            <w:r>
              <w:rPr>
                <w:spacing w:val="-21"/>
                <w:w w:val="95"/>
                <w:sz w:val="16"/>
              </w:rPr>
              <w:t xml:space="preserve"> </w:t>
            </w:r>
            <w:r>
              <w:rPr>
                <w:w w:val="95"/>
                <w:sz w:val="16"/>
              </w:rPr>
              <w:t>le</w:t>
            </w:r>
            <w:r>
              <w:rPr>
                <w:spacing w:val="-20"/>
                <w:w w:val="95"/>
                <w:sz w:val="16"/>
              </w:rPr>
              <w:t xml:space="preserve"> </w:t>
            </w:r>
            <w:r>
              <w:rPr>
                <w:w w:val="95"/>
                <w:sz w:val="16"/>
              </w:rPr>
              <w:t>cas</w:t>
            </w:r>
            <w:r>
              <w:rPr>
                <w:spacing w:val="-21"/>
                <w:w w:val="95"/>
                <w:sz w:val="16"/>
              </w:rPr>
              <w:t xml:space="preserve"> </w:t>
            </w:r>
            <w:r>
              <w:rPr>
                <w:w w:val="95"/>
                <w:sz w:val="16"/>
              </w:rPr>
              <w:t>échéant, du</w:t>
            </w:r>
            <w:r>
              <w:rPr>
                <w:spacing w:val="-11"/>
                <w:w w:val="95"/>
                <w:sz w:val="16"/>
              </w:rPr>
              <w:t xml:space="preserve"> </w:t>
            </w:r>
            <w:r>
              <w:rPr>
                <w:w w:val="95"/>
                <w:sz w:val="16"/>
              </w:rPr>
              <w:t>respect</w:t>
            </w:r>
            <w:r>
              <w:rPr>
                <w:spacing w:val="-11"/>
                <w:w w:val="95"/>
                <w:sz w:val="16"/>
              </w:rPr>
              <w:t xml:space="preserve"> </w:t>
            </w:r>
            <w:r>
              <w:rPr>
                <w:w w:val="95"/>
                <w:sz w:val="16"/>
              </w:rPr>
              <w:t>de</w:t>
            </w:r>
            <w:r>
              <w:rPr>
                <w:spacing w:val="-11"/>
                <w:w w:val="95"/>
                <w:sz w:val="16"/>
              </w:rPr>
              <w:t xml:space="preserve"> </w:t>
            </w:r>
            <w:r>
              <w:rPr>
                <w:w w:val="95"/>
                <w:sz w:val="16"/>
              </w:rPr>
              <w:t>la</w:t>
            </w:r>
            <w:r>
              <w:rPr>
                <w:spacing w:val="-11"/>
                <w:w w:val="95"/>
                <w:sz w:val="16"/>
              </w:rPr>
              <w:t xml:space="preserve"> </w:t>
            </w:r>
            <w:r>
              <w:rPr>
                <w:w w:val="95"/>
                <w:sz w:val="16"/>
              </w:rPr>
              <w:t>posologie.</w:t>
            </w:r>
          </w:p>
        </w:tc>
      </w:tr>
    </w:tbl>
    <w:p w14:paraId="7E900CF3" w14:textId="77777777" w:rsidR="00C0112C" w:rsidRDefault="00C0112C">
      <w:pPr>
        <w:spacing w:before="9"/>
        <w:rPr>
          <w:sz w:val="9"/>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347"/>
        <w:gridCol w:w="6557"/>
      </w:tblGrid>
      <w:tr w:rsidR="00C0112C" w14:paraId="7E900CF6" w14:textId="77777777">
        <w:trPr>
          <w:trHeight w:hRule="exact" w:val="341"/>
        </w:trPr>
        <w:tc>
          <w:tcPr>
            <w:tcW w:w="3347" w:type="dxa"/>
            <w:tcBorders>
              <w:bottom w:val="single" w:sz="2" w:space="0" w:color="000000"/>
              <w:right w:val="single" w:sz="2" w:space="0" w:color="000000"/>
            </w:tcBorders>
          </w:tcPr>
          <w:p w14:paraId="7E900CF4" w14:textId="77777777" w:rsidR="00C0112C" w:rsidRDefault="00CD3D10">
            <w:pPr>
              <w:pStyle w:val="TableParagraph"/>
              <w:spacing w:before="104"/>
              <w:ind w:left="1151" w:right="1151"/>
              <w:jc w:val="center"/>
              <w:rPr>
                <w:rFonts w:ascii="Lucida Sans"/>
                <w:b/>
                <w:sz w:val="13"/>
              </w:rPr>
            </w:pPr>
            <w:r>
              <w:rPr>
                <w:rFonts w:ascii="Lucida Sans"/>
                <w:b/>
                <w:sz w:val="13"/>
              </w:rPr>
              <w:t>Connaissances</w:t>
            </w:r>
          </w:p>
        </w:tc>
        <w:tc>
          <w:tcPr>
            <w:tcW w:w="6557" w:type="dxa"/>
            <w:tcBorders>
              <w:left w:val="single" w:sz="2" w:space="0" w:color="000000"/>
              <w:bottom w:val="single" w:sz="2" w:space="0" w:color="000000"/>
            </w:tcBorders>
          </w:tcPr>
          <w:p w14:paraId="7E900CF5" w14:textId="77777777" w:rsidR="00C0112C" w:rsidRDefault="00CD3D10">
            <w:pPr>
              <w:pStyle w:val="TableParagraph"/>
              <w:spacing w:before="104"/>
              <w:ind w:left="2183" w:right="2183"/>
              <w:jc w:val="center"/>
              <w:rPr>
                <w:rFonts w:ascii="Lucida Sans" w:hAnsi="Lucida Sans"/>
                <w:b/>
                <w:sz w:val="13"/>
              </w:rPr>
            </w:pPr>
            <w:r>
              <w:rPr>
                <w:rFonts w:ascii="Lucida Sans" w:hAnsi="Lucida Sans"/>
                <w:b/>
                <w:w w:val="95"/>
                <w:sz w:val="13"/>
              </w:rPr>
              <w:t>Limites de connaissances exigées</w:t>
            </w:r>
          </w:p>
        </w:tc>
      </w:tr>
      <w:tr w:rsidR="00C0112C" w14:paraId="7E900CF8" w14:textId="77777777">
        <w:trPr>
          <w:trHeight w:hRule="exact" w:val="373"/>
        </w:trPr>
        <w:tc>
          <w:tcPr>
            <w:tcW w:w="9904" w:type="dxa"/>
            <w:gridSpan w:val="2"/>
            <w:tcBorders>
              <w:top w:val="single" w:sz="2" w:space="0" w:color="000000"/>
              <w:bottom w:val="single" w:sz="2" w:space="0" w:color="000000"/>
            </w:tcBorders>
            <w:shd w:val="clear" w:color="auto" w:fill="D8D8D8"/>
          </w:tcPr>
          <w:p w14:paraId="7E900CF7" w14:textId="77777777" w:rsidR="00C0112C" w:rsidRDefault="00CD3D10">
            <w:pPr>
              <w:pStyle w:val="TableParagraph"/>
              <w:spacing w:before="110"/>
              <w:ind w:left="1907" w:right="1907"/>
              <w:jc w:val="center"/>
              <w:rPr>
                <w:rFonts w:ascii="Lucida Sans" w:hAnsi="Lucida Sans"/>
                <w:b/>
                <w:sz w:val="16"/>
              </w:rPr>
            </w:pPr>
            <w:r>
              <w:rPr>
                <w:rFonts w:ascii="Lucida Sans" w:hAnsi="Lucida Sans"/>
                <w:b/>
                <w:w w:val="75"/>
                <w:sz w:val="16"/>
              </w:rPr>
              <w:t>NUTRITION – ALIMENTATION</w:t>
            </w:r>
          </w:p>
        </w:tc>
      </w:tr>
      <w:tr w:rsidR="00C0112C" w14:paraId="7E900CFA" w14:textId="77777777">
        <w:trPr>
          <w:trHeight w:hRule="exact" w:val="373"/>
        </w:trPr>
        <w:tc>
          <w:tcPr>
            <w:tcW w:w="9904" w:type="dxa"/>
            <w:gridSpan w:val="2"/>
            <w:tcBorders>
              <w:top w:val="single" w:sz="2" w:space="0" w:color="000000"/>
              <w:bottom w:val="single" w:sz="2" w:space="0" w:color="000000"/>
            </w:tcBorders>
          </w:tcPr>
          <w:p w14:paraId="7E900CF9" w14:textId="77777777" w:rsidR="00C0112C" w:rsidRDefault="00CD3D10">
            <w:pPr>
              <w:pStyle w:val="TableParagraph"/>
              <w:spacing w:before="110"/>
              <w:ind w:left="1907" w:right="1907"/>
              <w:jc w:val="center"/>
              <w:rPr>
                <w:rFonts w:ascii="Lucida Sans"/>
                <w:b/>
                <w:sz w:val="16"/>
              </w:rPr>
            </w:pPr>
            <w:r>
              <w:rPr>
                <w:rFonts w:ascii="Lucida Sans"/>
                <w:b/>
                <w:w w:val="70"/>
                <w:sz w:val="16"/>
              </w:rPr>
              <w:t>Les indications alimentaires</w:t>
            </w:r>
          </w:p>
        </w:tc>
      </w:tr>
      <w:tr w:rsidR="00C0112C" w14:paraId="7E900CFD" w14:textId="77777777">
        <w:trPr>
          <w:trHeight w:hRule="exact" w:val="537"/>
        </w:trPr>
        <w:tc>
          <w:tcPr>
            <w:tcW w:w="3347" w:type="dxa"/>
            <w:tcBorders>
              <w:top w:val="single" w:sz="2" w:space="0" w:color="000000"/>
              <w:bottom w:val="single" w:sz="2" w:space="0" w:color="000000"/>
              <w:right w:val="single" w:sz="2" w:space="0" w:color="000000"/>
            </w:tcBorders>
          </w:tcPr>
          <w:p w14:paraId="7E900CFB" w14:textId="77777777" w:rsidR="00C0112C" w:rsidRDefault="00CD3D10">
            <w:pPr>
              <w:pStyle w:val="TableParagraph"/>
              <w:spacing w:before="113"/>
              <w:rPr>
                <w:sz w:val="16"/>
              </w:rPr>
            </w:pPr>
            <w:r>
              <w:rPr>
                <w:w w:val="90"/>
                <w:sz w:val="16"/>
              </w:rPr>
              <w:t>Différents régimes prescrits</w:t>
            </w:r>
          </w:p>
        </w:tc>
        <w:tc>
          <w:tcPr>
            <w:tcW w:w="6557" w:type="dxa"/>
            <w:tcBorders>
              <w:top w:val="single" w:sz="2" w:space="0" w:color="000000"/>
              <w:left w:val="single" w:sz="2" w:space="0" w:color="000000"/>
              <w:bottom w:val="single" w:sz="2" w:space="0" w:color="000000"/>
            </w:tcBorders>
          </w:tcPr>
          <w:p w14:paraId="7E900CFC" w14:textId="77777777" w:rsidR="00C0112C" w:rsidRDefault="00CD3D10">
            <w:pPr>
              <w:pStyle w:val="TableParagraph"/>
              <w:spacing w:before="135" w:line="164" w:lineRule="exact"/>
              <w:ind w:left="264" w:right="129" w:hanging="165"/>
              <w:rPr>
                <w:sz w:val="16"/>
              </w:rPr>
            </w:pPr>
            <w:r>
              <w:rPr>
                <w:w w:val="95"/>
                <w:sz w:val="16"/>
              </w:rPr>
              <w:t>Caractériser</w:t>
            </w:r>
            <w:r>
              <w:rPr>
                <w:spacing w:val="-13"/>
                <w:w w:val="95"/>
                <w:sz w:val="16"/>
              </w:rPr>
              <w:t xml:space="preserve"> </w:t>
            </w:r>
            <w:r>
              <w:rPr>
                <w:w w:val="95"/>
                <w:sz w:val="16"/>
              </w:rPr>
              <w:t>et</w:t>
            </w:r>
            <w:r>
              <w:rPr>
                <w:spacing w:val="-14"/>
                <w:w w:val="95"/>
                <w:sz w:val="16"/>
              </w:rPr>
              <w:t xml:space="preserve"> </w:t>
            </w:r>
            <w:r>
              <w:rPr>
                <w:w w:val="95"/>
                <w:sz w:val="16"/>
              </w:rPr>
              <w:t>justifier</w:t>
            </w:r>
            <w:r>
              <w:rPr>
                <w:spacing w:val="-13"/>
                <w:w w:val="95"/>
                <w:sz w:val="16"/>
              </w:rPr>
              <w:t xml:space="preserve"> </w:t>
            </w:r>
            <w:r>
              <w:rPr>
                <w:w w:val="95"/>
                <w:sz w:val="16"/>
              </w:rPr>
              <w:t>les</w:t>
            </w:r>
            <w:r>
              <w:rPr>
                <w:spacing w:val="-14"/>
                <w:w w:val="95"/>
                <w:sz w:val="16"/>
              </w:rPr>
              <w:t xml:space="preserve"> </w:t>
            </w:r>
            <w:r>
              <w:rPr>
                <w:w w:val="95"/>
                <w:sz w:val="16"/>
              </w:rPr>
              <w:t>principaux</w:t>
            </w:r>
            <w:r>
              <w:rPr>
                <w:spacing w:val="-13"/>
                <w:w w:val="95"/>
                <w:sz w:val="16"/>
              </w:rPr>
              <w:t xml:space="preserve"> </w:t>
            </w:r>
            <w:r>
              <w:rPr>
                <w:w w:val="95"/>
                <w:sz w:val="16"/>
              </w:rPr>
              <w:t>types</w:t>
            </w:r>
            <w:r>
              <w:rPr>
                <w:spacing w:val="-13"/>
                <w:w w:val="95"/>
                <w:sz w:val="16"/>
              </w:rPr>
              <w:t xml:space="preserve"> </w:t>
            </w:r>
            <w:r>
              <w:rPr>
                <w:w w:val="95"/>
                <w:sz w:val="16"/>
              </w:rPr>
              <w:t>de</w:t>
            </w:r>
            <w:r>
              <w:rPr>
                <w:spacing w:val="-13"/>
                <w:w w:val="95"/>
                <w:sz w:val="16"/>
              </w:rPr>
              <w:t xml:space="preserve"> </w:t>
            </w:r>
            <w:r>
              <w:rPr>
                <w:w w:val="95"/>
                <w:sz w:val="16"/>
              </w:rPr>
              <w:t>régime</w:t>
            </w:r>
            <w:r>
              <w:rPr>
                <w:spacing w:val="-14"/>
                <w:w w:val="95"/>
                <w:sz w:val="16"/>
              </w:rPr>
              <w:t xml:space="preserve"> </w:t>
            </w:r>
            <w:r>
              <w:rPr>
                <w:w w:val="95"/>
                <w:sz w:val="16"/>
              </w:rPr>
              <w:t>(hyposodés</w:t>
            </w:r>
            <w:r>
              <w:rPr>
                <w:spacing w:val="-13"/>
                <w:w w:val="95"/>
                <w:sz w:val="16"/>
              </w:rPr>
              <w:t xml:space="preserve"> </w:t>
            </w:r>
            <w:r>
              <w:rPr>
                <w:w w:val="95"/>
                <w:sz w:val="16"/>
              </w:rPr>
              <w:t>hypoglucidiques,</w:t>
            </w:r>
            <w:r>
              <w:rPr>
                <w:spacing w:val="-13"/>
                <w:w w:val="95"/>
                <w:sz w:val="16"/>
              </w:rPr>
              <w:t xml:space="preserve"> </w:t>
            </w:r>
            <w:r>
              <w:rPr>
                <w:w w:val="95"/>
                <w:sz w:val="16"/>
              </w:rPr>
              <w:t>hypo</w:t>
            </w:r>
            <w:r>
              <w:rPr>
                <w:spacing w:val="-14"/>
                <w:w w:val="95"/>
                <w:sz w:val="16"/>
              </w:rPr>
              <w:t xml:space="preserve"> </w:t>
            </w:r>
            <w:r>
              <w:rPr>
                <w:w w:val="95"/>
                <w:sz w:val="16"/>
              </w:rPr>
              <w:t>lipidiques,</w:t>
            </w:r>
            <w:r>
              <w:rPr>
                <w:spacing w:val="-13"/>
                <w:w w:val="95"/>
                <w:sz w:val="16"/>
              </w:rPr>
              <w:t xml:space="preserve"> </w:t>
            </w:r>
            <w:r>
              <w:rPr>
                <w:w w:val="95"/>
                <w:sz w:val="16"/>
              </w:rPr>
              <w:t xml:space="preserve">sans </w:t>
            </w:r>
            <w:r>
              <w:rPr>
                <w:w w:val="90"/>
                <w:sz w:val="16"/>
              </w:rPr>
              <w:t>résidu, hyper</w:t>
            </w:r>
            <w:r>
              <w:rPr>
                <w:spacing w:val="21"/>
                <w:w w:val="90"/>
                <w:sz w:val="16"/>
              </w:rPr>
              <w:t xml:space="preserve"> </w:t>
            </w:r>
            <w:r>
              <w:rPr>
                <w:w w:val="90"/>
                <w:sz w:val="16"/>
              </w:rPr>
              <w:t>protidiques)</w:t>
            </w:r>
          </w:p>
        </w:tc>
      </w:tr>
      <w:tr w:rsidR="00C0112C" w14:paraId="7E900D01" w14:textId="77777777">
        <w:trPr>
          <w:trHeight w:hRule="exact" w:val="549"/>
        </w:trPr>
        <w:tc>
          <w:tcPr>
            <w:tcW w:w="3347" w:type="dxa"/>
            <w:tcBorders>
              <w:top w:val="single" w:sz="2" w:space="0" w:color="000000"/>
              <w:bottom w:val="single" w:sz="2" w:space="0" w:color="000000"/>
              <w:right w:val="single" w:sz="2" w:space="0" w:color="000000"/>
            </w:tcBorders>
          </w:tcPr>
          <w:p w14:paraId="7E900CFE" w14:textId="77777777" w:rsidR="00C0112C" w:rsidRDefault="00CD3D10">
            <w:pPr>
              <w:pStyle w:val="TableParagraph"/>
              <w:spacing w:before="114"/>
              <w:rPr>
                <w:sz w:val="16"/>
              </w:rPr>
            </w:pPr>
            <w:r>
              <w:rPr>
                <w:w w:val="95"/>
                <w:sz w:val="16"/>
              </w:rPr>
              <w:t>Textures adaptées aux besoins</w:t>
            </w:r>
          </w:p>
        </w:tc>
        <w:tc>
          <w:tcPr>
            <w:tcW w:w="6557" w:type="dxa"/>
            <w:tcBorders>
              <w:top w:val="single" w:sz="2" w:space="0" w:color="000000"/>
              <w:left w:val="single" w:sz="2" w:space="0" w:color="000000"/>
              <w:bottom w:val="single" w:sz="2" w:space="0" w:color="000000"/>
            </w:tcBorders>
          </w:tcPr>
          <w:p w14:paraId="7E900CFF" w14:textId="77777777" w:rsidR="00C0112C" w:rsidRDefault="00CD3D10">
            <w:pPr>
              <w:pStyle w:val="TableParagraph"/>
              <w:spacing w:before="114" w:line="186" w:lineRule="exact"/>
              <w:rPr>
                <w:sz w:val="16"/>
              </w:rPr>
            </w:pPr>
            <w:r>
              <w:rPr>
                <w:w w:val="90"/>
                <w:sz w:val="16"/>
              </w:rPr>
              <w:t>Justifier  l’utilisation de compléments alimentaires</w:t>
            </w:r>
          </w:p>
          <w:p w14:paraId="7E900D00" w14:textId="77777777" w:rsidR="00C0112C" w:rsidRDefault="00CD3D10">
            <w:pPr>
              <w:pStyle w:val="TableParagraph"/>
              <w:spacing w:line="186" w:lineRule="exact"/>
              <w:rPr>
                <w:sz w:val="16"/>
              </w:rPr>
            </w:pPr>
            <w:r>
              <w:rPr>
                <w:w w:val="95"/>
                <w:sz w:val="16"/>
              </w:rPr>
              <w:t>Caractériser et justifier les principales textures proposées en fonction des besoins de la personne</w:t>
            </w:r>
          </w:p>
        </w:tc>
      </w:tr>
    </w:tbl>
    <w:p w14:paraId="7E900D02" w14:textId="77777777" w:rsidR="00C0112C" w:rsidRDefault="00C0112C">
      <w:pPr>
        <w:spacing w:line="186" w:lineRule="exact"/>
        <w:rPr>
          <w:sz w:val="16"/>
        </w:rPr>
        <w:sectPr w:rsidR="00C0112C">
          <w:pgSz w:w="11910" w:h="16840"/>
          <w:pgMar w:top="600" w:right="880" w:bottom="280" w:left="880" w:header="720" w:footer="720" w:gutter="0"/>
          <w:cols w:space="720"/>
        </w:sectPr>
      </w:pPr>
    </w:p>
    <w:p w14:paraId="7E900D03"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6071" behindDoc="1" locked="0" layoutInCell="1" allowOverlap="1" wp14:anchorId="7E901700" wp14:editId="7E901701">
            <wp:simplePos x="0" y="0"/>
            <wp:positionH relativeFrom="page">
              <wp:posOffset>0</wp:posOffset>
            </wp:positionH>
            <wp:positionV relativeFrom="page">
              <wp:posOffset>1</wp:posOffset>
            </wp:positionV>
            <wp:extent cx="7560005" cy="1069200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0D04" w14:textId="77777777" w:rsidR="00C0112C" w:rsidRDefault="00C0112C">
      <w:pPr>
        <w:rPr>
          <w:sz w:val="20"/>
        </w:rPr>
      </w:pPr>
    </w:p>
    <w:p w14:paraId="7E900D05" w14:textId="77777777" w:rsidR="00C0112C" w:rsidRDefault="00C0112C">
      <w:pPr>
        <w:spacing w:before="10" w:after="1"/>
        <w:rPr>
          <w:sz w:val="1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347"/>
        <w:gridCol w:w="6557"/>
      </w:tblGrid>
      <w:tr w:rsidR="00C0112C" w14:paraId="7E900D08" w14:textId="77777777">
        <w:trPr>
          <w:trHeight w:hRule="exact" w:val="341"/>
        </w:trPr>
        <w:tc>
          <w:tcPr>
            <w:tcW w:w="3347" w:type="dxa"/>
            <w:tcBorders>
              <w:bottom w:val="single" w:sz="2" w:space="0" w:color="000000"/>
              <w:right w:val="single" w:sz="2" w:space="0" w:color="000000"/>
            </w:tcBorders>
          </w:tcPr>
          <w:p w14:paraId="7E900D06" w14:textId="77777777" w:rsidR="00C0112C" w:rsidRDefault="00CD3D10">
            <w:pPr>
              <w:pStyle w:val="TableParagraph"/>
              <w:spacing w:before="103"/>
              <w:ind w:left="1151" w:right="1151"/>
              <w:jc w:val="center"/>
              <w:rPr>
                <w:rFonts w:ascii="Lucida Sans"/>
                <w:b/>
                <w:sz w:val="13"/>
              </w:rPr>
            </w:pPr>
            <w:r>
              <w:rPr>
                <w:rFonts w:ascii="Lucida Sans"/>
                <w:b/>
                <w:sz w:val="13"/>
              </w:rPr>
              <w:t>Connaissances</w:t>
            </w:r>
          </w:p>
        </w:tc>
        <w:tc>
          <w:tcPr>
            <w:tcW w:w="6557" w:type="dxa"/>
            <w:tcBorders>
              <w:left w:val="single" w:sz="2" w:space="0" w:color="000000"/>
              <w:bottom w:val="single" w:sz="2" w:space="0" w:color="000000"/>
            </w:tcBorders>
          </w:tcPr>
          <w:p w14:paraId="7E900D07" w14:textId="77777777" w:rsidR="00C0112C" w:rsidRDefault="00CD3D10">
            <w:pPr>
              <w:pStyle w:val="TableParagraph"/>
              <w:spacing w:before="103"/>
              <w:ind w:left="2183" w:right="2183"/>
              <w:jc w:val="center"/>
              <w:rPr>
                <w:rFonts w:ascii="Lucida Sans" w:hAnsi="Lucida Sans"/>
                <w:b/>
                <w:sz w:val="13"/>
              </w:rPr>
            </w:pPr>
            <w:r>
              <w:rPr>
                <w:rFonts w:ascii="Lucida Sans" w:hAnsi="Lucida Sans"/>
                <w:b/>
                <w:w w:val="95"/>
                <w:sz w:val="13"/>
              </w:rPr>
              <w:t>Limites de connaissances exigées</w:t>
            </w:r>
          </w:p>
        </w:tc>
      </w:tr>
      <w:tr w:rsidR="00C0112C" w14:paraId="7E900D0A" w14:textId="77777777">
        <w:trPr>
          <w:trHeight w:hRule="exact" w:val="370"/>
        </w:trPr>
        <w:tc>
          <w:tcPr>
            <w:tcW w:w="9904" w:type="dxa"/>
            <w:gridSpan w:val="2"/>
            <w:tcBorders>
              <w:top w:val="single" w:sz="2" w:space="0" w:color="000000"/>
              <w:bottom w:val="single" w:sz="2" w:space="0" w:color="000000"/>
            </w:tcBorders>
          </w:tcPr>
          <w:p w14:paraId="7E900D09" w14:textId="77777777" w:rsidR="00C0112C" w:rsidRDefault="00CD3D10">
            <w:pPr>
              <w:pStyle w:val="TableParagraph"/>
              <w:spacing w:before="108"/>
              <w:ind w:left="1907" w:right="1907"/>
              <w:jc w:val="center"/>
              <w:rPr>
                <w:rFonts w:ascii="Lucida Sans"/>
                <w:b/>
                <w:sz w:val="16"/>
              </w:rPr>
            </w:pPr>
            <w:r>
              <w:rPr>
                <w:rFonts w:ascii="Lucida Sans"/>
                <w:b/>
                <w:w w:val="75"/>
                <w:sz w:val="16"/>
              </w:rPr>
              <w:t>Le comportement et les habitudes alimentaires</w:t>
            </w:r>
          </w:p>
        </w:tc>
      </w:tr>
      <w:tr w:rsidR="00C0112C" w14:paraId="7E900D0E" w14:textId="77777777">
        <w:trPr>
          <w:trHeight w:hRule="exact" w:val="721"/>
        </w:trPr>
        <w:tc>
          <w:tcPr>
            <w:tcW w:w="3347" w:type="dxa"/>
            <w:tcBorders>
              <w:top w:val="single" w:sz="2" w:space="0" w:color="000000"/>
              <w:bottom w:val="single" w:sz="2" w:space="0" w:color="000000"/>
              <w:right w:val="single" w:sz="2" w:space="0" w:color="000000"/>
            </w:tcBorders>
          </w:tcPr>
          <w:p w14:paraId="7E900D0B" w14:textId="77777777" w:rsidR="00C0112C" w:rsidRDefault="00CD3D10">
            <w:pPr>
              <w:pStyle w:val="TableParagraph"/>
              <w:spacing w:before="112"/>
              <w:rPr>
                <w:sz w:val="16"/>
              </w:rPr>
            </w:pPr>
            <w:r>
              <w:rPr>
                <w:w w:val="90"/>
                <w:sz w:val="16"/>
              </w:rPr>
              <w:t>Qualité organoleptique</w:t>
            </w:r>
          </w:p>
        </w:tc>
        <w:tc>
          <w:tcPr>
            <w:tcW w:w="6557" w:type="dxa"/>
            <w:tcBorders>
              <w:top w:val="single" w:sz="2" w:space="0" w:color="000000"/>
              <w:left w:val="single" w:sz="2" w:space="0" w:color="000000"/>
              <w:bottom w:val="single" w:sz="2" w:space="0" w:color="000000"/>
            </w:tcBorders>
          </w:tcPr>
          <w:p w14:paraId="7E900D0C" w14:textId="77777777" w:rsidR="00C0112C" w:rsidRDefault="00CD3D10">
            <w:pPr>
              <w:pStyle w:val="TableParagraph"/>
              <w:spacing w:before="123" w:line="176" w:lineRule="exact"/>
              <w:ind w:right="3085"/>
              <w:rPr>
                <w:sz w:val="16"/>
              </w:rPr>
            </w:pPr>
            <w:r>
              <w:rPr>
                <w:w w:val="90"/>
                <w:sz w:val="16"/>
              </w:rPr>
              <w:t>Présenter les éléments intervenant dans l’appétit Indiquer les critères de qualité  organoleptique</w:t>
            </w:r>
          </w:p>
          <w:p w14:paraId="7E900D0D" w14:textId="77777777" w:rsidR="00C0112C" w:rsidRDefault="00CD3D10">
            <w:pPr>
              <w:pStyle w:val="TableParagraph"/>
              <w:spacing w:line="184" w:lineRule="exact"/>
              <w:rPr>
                <w:sz w:val="16"/>
              </w:rPr>
            </w:pPr>
            <w:r>
              <w:rPr>
                <w:w w:val="95"/>
                <w:sz w:val="16"/>
              </w:rPr>
              <w:t>Présenter simplement la perception des saveurs et des odeurs</w:t>
            </w:r>
          </w:p>
        </w:tc>
      </w:tr>
      <w:tr w:rsidR="00C0112C" w14:paraId="7E900D10" w14:textId="77777777">
        <w:trPr>
          <w:trHeight w:hRule="exact" w:val="370"/>
        </w:trPr>
        <w:tc>
          <w:tcPr>
            <w:tcW w:w="9904" w:type="dxa"/>
            <w:gridSpan w:val="2"/>
            <w:tcBorders>
              <w:top w:val="single" w:sz="2" w:space="0" w:color="000000"/>
              <w:bottom w:val="single" w:sz="2" w:space="0" w:color="000000"/>
            </w:tcBorders>
          </w:tcPr>
          <w:p w14:paraId="7E900D0F" w14:textId="77777777" w:rsidR="00C0112C" w:rsidRDefault="00CD3D10">
            <w:pPr>
              <w:pStyle w:val="TableParagraph"/>
              <w:spacing w:before="108"/>
              <w:ind w:left="1907" w:right="1907"/>
              <w:jc w:val="center"/>
              <w:rPr>
                <w:rFonts w:ascii="Lucida Sans" w:hAnsi="Lucida Sans"/>
                <w:b/>
                <w:sz w:val="16"/>
              </w:rPr>
            </w:pPr>
            <w:r>
              <w:rPr>
                <w:rFonts w:ascii="Lucida Sans" w:hAnsi="Lucida Sans"/>
                <w:b/>
                <w:w w:val="75"/>
                <w:sz w:val="16"/>
              </w:rPr>
              <w:t>La qualité sanitaire des aliments</w:t>
            </w:r>
          </w:p>
        </w:tc>
      </w:tr>
      <w:tr w:rsidR="00C0112C" w14:paraId="7E900D19" w14:textId="77777777">
        <w:trPr>
          <w:trHeight w:hRule="exact" w:val="1985"/>
        </w:trPr>
        <w:tc>
          <w:tcPr>
            <w:tcW w:w="3347" w:type="dxa"/>
            <w:tcBorders>
              <w:top w:val="single" w:sz="2" w:space="0" w:color="000000"/>
              <w:right w:val="single" w:sz="2" w:space="0" w:color="000000"/>
            </w:tcBorders>
          </w:tcPr>
          <w:p w14:paraId="7E900D11" w14:textId="77777777" w:rsidR="00C0112C" w:rsidRDefault="00CD3D10">
            <w:pPr>
              <w:pStyle w:val="TableParagraph"/>
              <w:spacing w:before="112"/>
              <w:rPr>
                <w:sz w:val="16"/>
              </w:rPr>
            </w:pPr>
            <w:r>
              <w:rPr>
                <w:w w:val="95"/>
                <w:sz w:val="16"/>
              </w:rPr>
              <w:t>Toxi infections alimentaires (TIA)</w:t>
            </w:r>
          </w:p>
        </w:tc>
        <w:tc>
          <w:tcPr>
            <w:tcW w:w="6557" w:type="dxa"/>
            <w:tcBorders>
              <w:top w:val="single" w:sz="2" w:space="0" w:color="000000"/>
              <w:left w:val="single" w:sz="2" w:space="0" w:color="000000"/>
            </w:tcBorders>
          </w:tcPr>
          <w:p w14:paraId="7E900D12" w14:textId="77777777" w:rsidR="00C0112C" w:rsidRDefault="00CD3D10">
            <w:pPr>
              <w:pStyle w:val="TableParagraph"/>
              <w:spacing w:before="112" w:line="186" w:lineRule="exact"/>
              <w:rPr>
                <w:sz w:val="16"/>
              </w:rPr>
            </w:pPr>
            <w:r>
              <w:rPr>
                <w:w w:val="90"/>
                <w:sz w:val="16"/>
              </w:rPr>
              <w:t>Définir les infections d’origine  alimentaire.</w:t>
            </w:r>
          </w:p>
          <w:p w14:paraId="7E900D13" w14:textId="77777777" w:rsidR="00C0112C" w:rsidRDefault="00CD3D10">
            <w:pPr>
              <w:pStyle w:val="TableParagraph"/>
              <w:spacing w:line="249" w:lineRule="auto"/>
              <w:ind w:right="2599"/>
              <w:rPr>
                <w:sz w:val="16"/>
              </w:rPr>
            </w:pPr>
            <w:r>
              <w:rPr>
                <w:w w:val="95"/>
                <w:sz w:val="16"/>
              </w:rPr>
              <w:t>Préciser les microorganismes responsables des principales TIA Préciser leur mode d’action :</w:t>
            </w:r>
          </w:p>
          <w:p w14:paraId="7E900D14" w14:textId="77777777" w:rsidR="00C0112C" w:rsidRDefault="00CD3D10">
            <w:pPr>
              <w:pStyle w:val="TableParagraph"/>
              <w:numPr>
                <w:ilvl w:val="0"/>
                <w:numId w:val="67"/>
              </w:numPr>
              <w:tabs>
                <w:tab w:val="left" w:pos="225"/>
              </w:tabs>
              <w:spacing w:before="9" w:line="169" w:lineRule="exact"/>
              <w:ind w:firstLine="0"/>
              <w:rPr>
                <w:sz w:val="16"/>
              </w:rPr>
            </w:pPr>
            <w:r>
              <w:rPr>
                <w:w w:val="95"/>
                <w:sz w:val="16"/>
              </w:rPr>
              <w:t>toxine</w:t>
            </w:r>
            <w:r>
              <w:rPr>
                <w:spacing w:val="-16"/>
                <w:w w:val="95"/>
                <w:sz w:val="16"/>
              </w:rPr>
              <w:t xml:space="preserve"> </w:t>
            </w:r>
            <w:r>
              <w:rPr>
                <w:w w:val="95"/>
                <w:sz w:val="16"/>
              </w:rPr>
              <w:t>ou</w:t>
            </w:r>
            <w:r>
              <w:rPr>
                <w:spacing w:val="-16"/>
                <w:w w:val="95"/>
                <w:sz w:val="16"/>
              </w:rPr>
              <w:t xml:space="preserve"> </w:t>
            </w:r>
            <w:r>
              <w:rPr>
                <w:w w:val="95"/>
                <w:sz w:val="16"/>
              </w:rPr>
              <w:t>produit</w:t>
            </w:r>
            <w:r>
              <w:rPr>
                <w:spacing w:val="-16"/>
                <w:w w:val="95"/>
                <w:sz w:val="16"/>
              </w:rPr>
              <w:t xml:space="preserve"> </w:t>
            </w:r>
            <w:r>
              <w:rPr>
                <w:w w:val="95"/>
                <w:sz w:val="16"/>
              </w:rPr>
              <w:t>toxique</w:t>
            </w:r>
            <w:r>
              <w:rPr>
                <w:spacing w:val="-16"/>
                <w:w w:val="95"/>
                <w:sz w:val="16"/>
              </w:rPr>
              <w:t xml:space="preserve"> </w:t>
            </w:r>
            <w:r>
              <w:rPr>
                <w:w w:val="95"/>
                <w:sz w:val="16"/>
              </w:rPr>
              <w:t>produit</w:t>
            </w:r>
            <w:r>
              <w:rPr>
                <w:spacing w:val="-16"/>
                <w:w w:val="95"/>
                <w:sz w:val="16"/>
              </w:rPr>
              <w:t xml:space="preserve"> </w:t>
            </w:r>
            <w:r>
              <w:rPr>
                <w:w w:val="95"/>
                <w:sz w:val="16"/>
              </w:rPr>
              <w:t>par</w:t>
            </w:r>
            <w:r>
              <w:rPr>
                <w:spacing w:val="-16"/>
                <w:w w:val="95"/>
                <w:sz w:val="16"/>
              </w:rPr>
              <w:t xml:space="preserve"> </w:t>
            </w:r>
            <w:r>
              <w:rPr>
                <w:w w:val="95"/>
                <w:sz w:val="16"/>
              </w:rPr>
              <w:t>le</w:t>
            </w:r>
            <w:r>
              <w:rPr>
                <w:spacing w:val="-16"/>
                <w:w w:val="95"/>
                <w:sz w:val="16"/>
              </w:rPr>
              <w:t xml:space="preserve"> </w:t>
            </w:r>
            <w:r>
              <w:rPr>
                <w:w w:val="95"/>
                <w:sz w:val="16"/>
              </w:rPr>
              <w:t>microorganisme</w:t>
            </w:r>
            <w:r>
              <w:rPr>
                <w:spacing w:val="-26"/>
                <w:w w:val="95"/>
                <w:sz w:val="16"/>
              </w:rPr>
              <w:t xml:space="preserve"> </w:t>
            </w:r>
            <w:r>
              <w:rPr>
                <w:w w:val="95"/>
                <w:sz w:val="16"/>
              </w:rPr>
              <w:t>;</w:t>
            </w:r>
          </w:p>
          <w:p w14:paraId="7E900D15" w14:textId="77777777" w:rsidR="00C0112C" w:rsidRDefault="00CD3D10">
            <w:pPr>
              <w:pStyle w:val="TableParagraph"/>
              <w:numPr>
                <w:ilvl w:val="0"/>
                <w:numId w:val="67"/>
              </w:numPr>
              <w:tabs>
                <w:tab w:val="left" w:pos="225"/>
              </w:tabs>
              <w:spacing w:before="1" w:line="176" w:lineRule="exact"/>
              <w:ind w:right="2389" w:firstLine="0"/>
              <w:rPr>
                <w:sz w:val="16"/>
              </w:rPr>
            </w:pPr>
            <w:r>
              <w:rPr>
                <w:w w:val="95"/>
                <w:sz w:val="16"/>
              </w:rPr>
              <w:t>présence</w:t>
            </w:r>
            <w:r>
              <w:rPr>
                <w:spacing w:val="-19"/>
                <w:w w:val="95"/>
                <w:sz w:val="16"/>
              </w:rPr>
              <w:t xml:space="preserve"> </w:t>
            </w:r>
            <w:r>
              <w:rPr>
                <w:w w:val="95"/>
                <w:sz w:val="16"/>
              </w:rPr>
              <w:t>de</w:t>
            </w:r>
            <w:r>
              <w:rPr>
                <w:spacing w:val="-20"/>
                <w:w w:val="95"/>
                <w:sz w:val="16"/>
              </w:rPr>
              <w:t xml:space="preserve"> </w:t>
            </w:r>
            <w:r>
              <w:rPr>
                <w:w w:val="95"/>
                <w:sz w:val="16"/>
              </w:rPr>
              <w:t>microorganismes</w:t>
            </w:r>
            <w:r>
              <w:rPr>
                <w:spacing w:val="-20"/>
                <w:w w:val="95"/>
                <w:sz w:val="16"/>
              </w:rPr>
              <w:t xml:space="preserve"> </w:t>
            </w:r>
            <w:r>
              <w:rPr>
                <w:w w:val="95"/>
                <w:sz w:val="16"/>
              </w:rPr>
              <w:t>vivants</w:t>
            </w:r>
            <w:r>
              <w:rPr>
                <w:spacing w:val="-20"/>
                <w:w w:val="95"/>
                <w:sz w:val="16"/>
              </w:rPr>
              <w:t xml:space="preserve"> </w:t>
            </w:r>
            <w:r>
              <w:rPr>
                <w:w w:val="95"/>
                <w:sz w:val="16"/>
              </w:rPr>
              <w:t>responsables</w:t>
            </w:r>
            <w:r>
              <w:rPr>
                <w:spacing w:val="-20"/>
                <w:w w:val="95"/>
                <w:sz w:val="16"/>
              </w:rPr>
              <w:t xml:space="preserve"> </w:t>
            </w:r>
            <w:r>
              <w:rPr>
                <w:w w:val="95"/>
                <w:sz w:val="16"/>
              </w:rPr>
              <w:t>de</w:t>
            </w:r>
            <w:r>
              <w:rPr>
                <w:spacing w:val="-20"/>
                <w:w w:val="95"/>
                <w:sz w:val="16"/>
              </w:rPr>
              <w:t xml:space="preserve"> </w:t>
            </w:r>
            <w:r>
              <w:rPr>
                <w:w w:val="95"/>
                <w:sz w:val="16"/>
              </w:rPr>
              <w:t>l’infection.</w:t>
            </w:r>
            <w:r>
              <w:rPr>
                <w:w w:val="89"/>
                <w:sz w:val="16"/>
              </w:rPr>
              <w:t xml:space="preserve"> </w:t>
            </w:r>
            <w:r>
              <w:rPr>
                <w:w w:val="95"/>
                <w:sz w:val="16"/>
              </w:rPr>
              <w:t>Définir</w:t>
            </w:r>
            <w:r>
              <w:rPr>
                <w:spacing w:val="-20"/>
                <w:w w:val="95"/>
                <w:sz w:val="16"/>
              </w:rPr>
              <w:t xml:space="preserve"> </w:t>
            </w:r>
            <w:r>
              <w:rPr>
                <w:w w:val="95"/>
                <w:sz w:val="16"/>
              </w:rPr>
              <w:t>une</w:t>
            </w:r>
            <w:r>
              <w:rPr>
                <w:spacing w:val="-20"/>
                <w:w w:val="95"/>
                <w:sz w:val="16"/>
              </w:rPr>
              <w:t xml:space="preserve"> </w:t>
            </w:r>
            <w:r>
              <w:rPr>
                <w:w w:val="95"/>
                <w:sz w:val="16"/>
              </w:rPr>
              <w:t>toxi</w:t>
            </w:r>
            <w:r>
              <w:rPr>
                <w:spacing w:val="-20"/>
                <w:w w:val="95"/>
                <w:sz w:val="16"/>
              </w:rPr>
              <w:t xml:space="preserve"> </w:t>
            </w:r>
            <w:r>
              <w:rPr>
                <w:w w:val="95"/>
                <w:sz w:val="16"/>
              </w:rPr>
              <w:t>infection</w:t>
            </w:r>
            <w:r>
              <w:rPr>
                <w:spacing w:val="-20"/>
                <w:w w:val="95"/>
                <w:sz w:val="16"/>
              </w:rPr>
              <w:t xml:space="preserve"> </w:t>
            </w:r>
            <w:r>
              <w:rPr>
                <w:w w:val="95"/>
                <w:sz w:val="16"/>
              </w:rPr>
              <w:t>alimentaire</w:t>
            </w:r>
            <w:r>
              <w:rPr>
                <w:spacing w:val="-20"/>
                <w:w w:val="95"/>
                <w:sz w:val="16"/>
              </w:rPr>
              <w:t xml:space="preserve"> </w:t>
            </w:r>
            <w:r>
              <w:rPr>
                <w:w w:val="95"/>
                <w:sz w:val="16"/>
              </w:rPr>
              <w:t>collective</w:t>
            </w:r>
            <w:r>
              <w:rPr>
                <w:spacing w:val="-20"/>
                <w:w w:val="95"/>
                <w:sz w:val="16"/>
              </w:rPr>
              <w:t xml:space="preserve"> </w:t>
            </w:r>
            <w:r>
              <w:rPr>
                <w:w w:val="95"/>
                <w:sz w:val="16"/>
              </w:rPr>
              <w:t>(TIAC)</w:t>
            </w:r>
          </w:p>
          <w:p w14:paraId="7E900D16" w14:textId="77777777" w:rsidR="00C0112C" w:rsidRDefault="00CD3D10">
            <w:pPr>
              <w:pStyle w:val="TableParagraph"/>
              <w:spacing w:line="174" w:lineRule="exact"/>
              <w:rPr>
                <w:sz w:val="16"/>
              </w:rPr>
            </w:pPr>
            <w:r>
              <w:rPr>
                <w:w w:val="95"/>
                <w:sz w:val="16"/>
              </w:rPr>
              <w:t>Recenser les aliments ou produits susceptibles de provoquer une TIAC</w:t>
            </w:r>
          </w:p>
          <w:p w14:paraId="7E900D17" w14:textId="77777777" w:rsidR="00C0112C" w:rsidRDefault="00CD3D10">
            <w:pPr>
              <w:pStyle w:val="TableParagraph"/>
              <w:spacing w:before="11" w:line="164" w:lineRule="exact"/>
              <w:ind w:left="264" w:right="86" w:hanging="165"/>
              <w:rPr>
                <w:sz w:val="16"/>
              </w:rPr>
            </w:pPr>
            <w:r>
              <w:rPr>
                <w:w w:val="95"/>
                <w:sz w:val="16"/>
              </w:rPr>
              <w:t>Préciser</w:t>
            </w:r>
            <w:r>
              <w:rPr>
                <w:spacing w:val="-21"/>
                <w:w w:val="95"/>
                <w:sz w:val="16"/>
              </w:rPr>
              <w:t xml:space="preserve"> </w:t>
            </w:r>
            <w:r>
              <w:rPr>
                <w:w w:val="95"/>
                <w:sz w:val="16"/>
              </w:rPr>
              <w:t>les</w:t>
            </w:r>
            <w:r>
              <w:rPr>
                <w:spacing w:val="-21"/>
                <w:w w:val="95"/>
                <w:sz w:val="16"/>
              </w:rPr>
              <w:t xml:space="preserve"> </w:t>
            </w:r>
            <w:r>
              <w:rPr>
                <w:w w:val="95"/>
                <w:sz w:val="16"/>
              </w:rPr>
              <w:t>moyens</w:t>
            </w:r>
            <w:r>
              <w:rPr>
                <w:spacing w:val="-22"/>
                <w:w w:val="95"/>
                <w:sz w:val="16"/>
              </w:rPr>
              <w:t xml:space="preserve"> </w:t>
            </w:r>
            <w:r>
              <w:rPr>
                <w:w w:val="95"/>
                <w:sz w:val="16"/>
              </w:rPr>
              <w:t>de</w:t>
            </w:r>
            <w:r>
              <w:rPr>
                <w:spacing w:val="-21"/>
                <w:w w:val="95"/>
                <w:sz w:val="16"/>
              </w:rPr>
              <w:t xml:space="preserve"> </w:t>
            </w:r>
            <w:r>
              <w:rPr>
                <w:w w:val="95"/>
                <w:sz w:val="16"/>
              </w:rPr>
              <w:t>prévention</w:t>
            </w:r>
            <w:r>
              <w:rPr>
                <w:spacing w:val="-21"/>
                <w:w w:val="95"/>
                <w:sz w:val="16"/>
              </w:rPr>
              <w:t xml:space="preserve"> </w:t>
            </w:r>
            <w:r>
              <w:rPr>
                <w:w w:val="95"/>
                <w:sz w:val="16"/>
              </w:rPr>
              <w:t>à</w:t>
            </w:r>
            <w:r>
              <w:rPr>
                <w:spacing w:val="-21"/>
                <w:w w:val="95"/>
                <w:sz w:val="16"/>
              </w:rPr>
              <w:t xml:space="preserve"> </w:t>
            </w:r>
            <w:r>
              <w:rPr>
                <w:w w:val="95"/>
                <w:sz w:val="16"/>
              </w:rPr>
              <w:t>mettre</w:t>
            </w:r>
            <w:r>
              <w:rPr>
                <w:spacing w:val="-21"/>
                <w:w w:val="95"/>
                <w:sz w:val="16"/>
              </w:rPr>
              <w:t xml:space="preserve"> </w:t>
            </w:r>
            <w:r>
              <w:rPr>
                <w:w w:val="95"/>
                <w:sz w:val="16"/>
              </w:rPr>
              <w:t>en</w:t>
            </w:r>
            <w:r>
              <w:rPr>
                <w:spacing w:val="-21"/>
                <w:w w:val="95"/>
                <w:sz w:val="16"/>
              </w:rPr>
              <w:t xml:space="preserve"> </w:t>
            </w:r>
            <w:r>
              <w:rPr>
                <w:w w:val="95"/>
                <w:sz w:val="16"/>
              </w:rPr>
              <w:t>place</w:t>
            </w:r>
            <w:r>
              <w:rPr>
                <w:spacing w:val="-21"/>
                <w:w w:val="95"/>
                <w:sz w:val="16"/>
              </w:rPr>
              <w:t xml:space="preserve"> </w:t>
            </w:r>
            <w:r>
              <w:rPr>
                <w:w w:val="95"/>
                <w:sz w:val="16"/>
              </w:rPr>
              <w:t>lors</w:t>
            </w:r>
            <w:r>
              <w:rPr>
                <w:spacing w:val="-21"/>
                <w:w w:val="95"/>
                <w:sz w:val="16"/>
              </w:rPr>
              <w:t xml:space="preserve"> </w:t>
            </w:r>
            <w:r>
              <w:rPr>
                <w:w w:val="95"/>
                <w:sz w:val="16"/>
              </w:rPr>
              <w:t>de</w:t>
            </w:r>
            <w:r>
              <w:rPr>
                <w:spacing w:val="-21"/>
                <w:w w:val="95"/>
                <w:sz w:val="16"/>
              </w:rPr>
              <w:t xml:space="preserve"> </w:t>
            </w:r>
            <w:r>
              <w:rPr>
                <w:w w:val="95"/>
                <w:sz w:val="16"/>
              </w:rPr>
              <w:t>la</w:t>
            </w:r>
            <w:r>
              <w:rPr>
                <w:spacing w:val="-21"/>
                <w:w w:val="95"/>
                <w:sz w:val="16"/>
              </w:rPr>
              <w:t xml:space="preserve"> </w:t>
            </w:r>
            <w:r>
              <w:rPr>
                <w:w w:val="95"/>
                <w:sz w:val="16"/>
              </w:rPr>
              <w:t>distribution</w:t>
            </w:r>
            <w:r>
              <w:rPr>
                <w:spacing w:val="-21"/>
                <w:w w:val="95"/>
                <w:sz w:val="16"/>
              </w:rPr>
              <w:t xml:space="preserve"> </w:t>
            </w:r>
            <w:r>
              <w:rPr>
                <w:w w:val="95"/>
                <w:sz w:val="16"/>
              </w:rPr>
              <w:t>des</w:t>
            </w:r>
            <w:r>
              <w:rPr>
                <w:spacing w:val="-21"/>
                <w:w w:val="95"/>
                <w:sz w:val="16"/>
              </w:rPr>
              <w:t xml:space="preserve"> </w:t>
            </w:r>
            <w:r>
              <w:rPr>
                <w:w w:val="95"/>
                <w:sz w:val="16"/>
              </w:rPr>
              <w:t>repas,</w:t>
            </w:r>
            <w:r>
              <w:rPr>
                <w:spacing w:val="-21"/>
                <w:w w:val="95"/>
                <w:sz w:val="16"/>
              </w:rPr>
              <w:t xml:space="preserve"> </w:t>
            </w:r>
            <w:r>
              <w:rPr>
                <w:w w:val="95"/>
                <w:sz w:val="16"/>
              </w:rPr>
              <w:t>pour</w:t>
            </w:r>
            <w:r>
              <w:rPr>
                <w:spacing w:val="-21"/>
                <w:w w:val="95"/>
                <w:sz w:val="16"/>
              </w:rPr>
              <w:t xml:space="preserve"> </w:t>
            </w:r>
            <w:r>
              <w:rPr>
                <w:w w:val="95"/>
                <w:sz w:val="16"/>
              </w:rPr>
              <w:t>éviter</w:t>
            </w:r>
            <w:r>
              <w:rPr>
                <w:spacing w:val="-21"/>
                <w:w w:val="95"/>
                <w:sz w:val="16"/>
              </w:rPr>
              <w:t xml:space="preserve"> </w:t>
            </w:r>
            <w:r>
              <w:rPr>
                <w:w w:val="95"/>
                <w:sz w:val="16"/>
              </w:rPr>
              <w:t>la</w:t>
            </w:r>
            <w:r>
              <w:rPr>
                <w:spacing w:val="-21"/>
                <w:w w:val="95"/>
                <w:sz w:val="16"/>
              </w:rPr>
              <w:t xml:space="preserve"> </w:t>
            </w:r>
            <w:r>
              <w:rPr>
                <w:w w:val="95"/>
                <w:sz w:val="16"/>
              </w:rPr>
              <w:t>survenue d’une</w:t>
            </w:r>
            <w:r>
              <w:rPr>
                <w:spacing w:val="-11"/>
                <w:w w:val="95"/>
                <w:sz w:val="16"/>
              </w:rPr>
              <w:t xml:space="preserve"> </w:t>
            </w:r>
            <w:r>
              <w:rPr>
                <w:w w:val="95"/>
                <w:sz w:val="16"/>
              </w:rPr>
              <w:t>TIAC</w:t>
            </w:r>
          </w:p>
          <w:p w14:paraId="7E900D18" w14:textId="77777777" w:rsidR="00C0112C" w:rsidRDefault="00CD3D10">
            <w:pPr>
              <w:pStyle w:val="TableParagraph"/>
              <w:spacing w:line="186" w:lineRule="exact"/>
              <w:rPr>
                <w:sz w:val="16"/>
              </w:rPr>
            </w:pPr>
            <w:r>
              <w:rPr>
                <w:w w:val="95"/>
                <w:sz w:val="16"/>
              </w:rPr>
              <w:t>Indiquer les mesures réglementaires</w:t>
            </w:r>
            <w:r>
              <w:rPr>
                <w:w w:val="95"/>
                <w:sz w:val="16"/>
              </w:rPr>
              <w:t xml:space="preserve"> à appliquer en cas de TIAC</w:t>
            </w:r>
          </w:p>
        </w:tc>
      </w:tr>
    </w:tbl>
    <w:p w14:paraId="7E900D1A" w14:textId="77777777" w:rsidR="00C0112C" w:rsidRDefault="00C0112C">
      <w:pPr>
        <w:spacing w:before="9"/>
        <w:rPr>
          <w:sz w:val="9"/>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343"/>
        <w:gridCol w:w="6561"/>
      </w:tblGrid>
      <w:tr w:rsidR="00C0112C" w14:paraId="7E900D1D" w14:textId="77777777">
        <w:trPr>
          <w:trHeight w:hRule="exact" w:val="341"/>
        </w:trPr>
        <w:tc>
          <w:tcPr>
            <w:tcW w:w="3343" w:type="dxa"/>
            <w:tcBorders>
              <w:bottom w:val="single" w:sz="2" w:space="0" w:color="000000"/>
              <w:right w:val="single" w:sz="2" w:space="0" w:color="000000"/>
            </w:tcBorders>
            <w:shd w:val="clear" w:color="auto" w:fill="D8D8D8"/>
          </w:tcPr>
          <w:p w14:paraId="7E900D1B" w14:textId="77777777" w:rsidR="00C0112C" w:rsidRDefault="00CD3D10">
            <w:pPr>
              <w:pStyle w:val="TableParagraph"/>
              <w:spacing w:before="103"/>
              <w:ind w:left="1149" w:right="1149"/>
              <w:jc w:val="center"/>
              <w:rPr>
                <w:rFonts w:ascii="Lucida Sans"/>
                <w:b/>
                <w:sz w:val="13"/>
              </w:rPr>
            </w:pPr>
            <w:r>
              <w:rPr>
                <w:rFonts w:ascii="Lucida Sans"/>
                <w:b/>
                <w:sz w:val="13"/>
              </w:rPr>
              <w:t>Connaissances</w:t>
            </w:r>
          </w:p>
        </w:tc>
        <w:tc>
          <w:tcPr>
            <w:tcW w:w="6561" w:type="dxa"/>
            <w:tcBorders>
              <w:left w:val="single" w:sz="2" w:space="0" w:color="000000"/>
              <w:bottom w:val="single" w:sz="2" w:space="0" w:color="000000"/>
            </w:tcBorders>
            <w:shd w:val="clear" w:color="auto" w:fill="D8D8D8"/>
          </w:tcPr>
          <w:p w14:paraId="7E900D1C" w14:textId="77777777" w:rsidR="00C0112C" w:rsidRDefault="00CD3D10">
            <w:pPr>
              <w:pStyle w:val="TableParagraph"/>
              <w:spacing w:before="103"/>
              <w:ind w:left="2185" w:right="2185"/>
              <w:jc w:val="center"/>
              <w:rPr>
                <w:rFonts w:ascii="Lucida Sans" w:hAnsi="Lucida Sans"/>
                <w:b/>
                <w:sz w:val="13"/>
              </w:rPr>
            </w:pPr>
            <w:r>
              <w:rPr>
                <w:rFonts w:ascii="Lucida Sans" w:hAnsi="Lucida Sans"/>
                <w:b/>
                <w:w w:val="95"/>
                <w:sz w:val="13"/>
              </w:rPr>
              <w:t>Limites de connaissances exigées</w:t>
            </w:r>
          </w:p>
        </w:tc>
      </w:tr>
      <w:tr w:rsidR="00C0112C" w14:paraId="7E900D1F" w14:textId="77777777">
        <w:trPr>
          <w:trHeight w:hRule="exact" w:val="370"/>
        </w:trPr>
        <w:tc>
          <w:tcPr>
            <w:tcW w:w="9904" w:type="dxa"/>
            <w:gridSpan w:val="2"/>
            <w:tcBorders>
              <w:top w:val="single" w:sz="2" w:space="0" w:color="000000"/>
              <w:bottom w:val="single" w:sz="2" w:space="0" w:color="000000"/>
            </w:tcBorders>
            <w:shd w:val="clear" w:color="auto" w:fill="D8D8D8"/>
          </w:tcPr>
          <w:p w14:paraId="7E900D1E" w14:textId="77777777" w:rsidR="00C0112C" w:rsidRDefault="00CD3D10">
            <w:pPr>
              <w:pStyle w:val="TableParagraph"/>
              <w:spacing w:before="108"/>
              <w:ind w:left="1907" w:right="1907"/>
              <w:jc w:val="center"/>
              <w:rPr>
                <w:rFonts w:ascii="Lucida Sans"/>
                <w:b/>
                <w:sz w:val="16"/>
              </w:rPr>
            </w:pPr>
            <w:r>
              <w:rPr>
                <w:rFonts w:ascii="Lucida Sans"/>
                <w:b/>
                <w:w w:val="75"/>
                <w:sz w:val="16"/>
              </w:rPr>
              <w:t>SCIENCES  MEDICOSOCIALES</w:t>
            </w:r>
          </w:p>
        </w:tc>
      </w:tr>
      <w:tr w:rsidR="00C0112C" w14:paraId="7E900D21" w14:textId="77777777">
        <w:trPr>
          <w:trHeight w:hRule="exact" w:val="370"/>
        </w:trPr>
        <w:tc>
          <w:tcPr>
            <w:tcW w:w="9904" w:type="dxa"/>
            <w:gridSpan w:val="2"/>
            <w:tcBorders>
              <w:top w:val="single" w:sz="2" w:space="0" w:color="000000"/>
              <w:bottom w:val="single" w:sz="2" w:space="0" w:color="000000"/>
            </w:tcBorders>
          </w:tcPr>
          <w:p w14:paraId="7E900D20" w14:textId="77777777" w:rsidR="00C0112C" w:rsidRDefault="00CD3D10">
            <w:pPr>
              <w:pStyle w:val="TableParagraph"/>
              <w:spacing w:before="108"/>
              <w:ind w:left="1907" w:right="1907"/>
              <w:jc w:val="center"/>
              <w:rPr>
                <w:rFonts w:ascii="Lucida Sans" w:hAnsi="Lucida Sans"/>
                <w:b/>
                <w:sz w:val="16"/>
              </w:rPr>
            </w:pPr>
            <w:r>
              <w:rPr>
                <w:rFonts w:ascii="Lucida Sans" w:hAnsi="Lucida Sans"/>
                <w:b/>
                <w:w w:val="75"/>
                <w:sz w:val="16"/>
              </w:rPr>
              <w:t>La personne âgée</w:t>
            </w:r>
          </w:p>
        </w:tc>
      </w:tr>
      <w:tr w:rsidR="00C0112C" w14:paraId="7E900D24" w14:textId="77777777">
        <w:trPr>
          <w:trHeight w:hRule="exact" w:val="534"/>
        </w:trPr>
        <w:tc>
          <w:tcPr>
            <w:tcW w:w="3343" w:type="dxa"/>
            <w:tcBorders>
              <w:top w:val="single" w:sz="2" w:space="0" w:color="000000"/>
              <w:bottom w:val="single" w:sz="2" w:space="0" w:color="000000"/>
              <w:right w:val="single" w:sz="2" w:space="0" w:color="000000"/>
            </w:tcBorders>
          </w:tcPr>
          <w:p w14:paraId="7E900D22" w14:textId="77777777" w:rsidR="00C0112C" w:rsidRDefault="00CD3D10">
            <w:pPr>
              <w:pStyle w:val="TableParagraph"/>
              <w:spacing w:before="112"/>
              <w:rPr>
                <w:sz w:val="16"/>
              </w:rPr>
            </w:pPr>
            <w:r>
              <w:rPr>
                <w:w w:val="90"/>
                <w:sz w:val="16"/>
              </w:rPr>
              <w:t>Vieillissement,  sénescence, sénilité</w:t>
            </w:r>
          </w:p>
        </w:tc>
        <w:tc>
          <w:tcPr>
            <w:tcW w:w="6561" w:type="dxa"/>
            <w:tcBorders>
              <w:top w:val="single" w:sz="2" w:space="0" w:color="000000"/>
              <w:left w:val="single" w:sz="2" w:space="0" w:color="000000"/>
              <w:bottom w:val="single" w:sz="2" w:space="0" w:color="000000"/>
            </w:tcBorders>
          </w:tcPr>
          <w:p w14:paraId="7E900D23" w14:textId="77777777" w:rsidR="00C0112C" w:rsidRDefault="00CD3D10">
            <w:pPr>
              <w:pStyle w:val="TableParagraph"/>
              <w:spacing w:before="133" w:line="164" w:lineRule="exact"/>
              <w:ind w:left="263" w:hanging="165"/>
              <w:rPr>
                <w:sz w:val="16"/>
              </w:rPr>
            </w:pPr>
            <w:r>
              <w:rPr>
                <w:w w:val="90"/>
                <w:sz w:val="16"/>
              </w:rPr>
              <w:t xml:space="preserve">A partir d’exemples et/ou d’observations, définir et différencier les notions de vieillissement, sénescence et </w:t>
            </w:r>
            <w:r>
              <w:rPr>
                <w:sz w:val="16"/>
              </w:rPr>
              <w:t>sénilité</w:t>
            </w:r>
          </w:p>
        </w:tc>
      </w:tr>
      <w:tr w:rsidR="00C0112C" w14:paraId="7E900D27" w14:textId="77777777">
        <w:trPr>
          <w:trHeight w:hRule="exact" w:val="370"/>
        </w:trPr>
        <w:tc>
          <w:tcPr>
            <w:tcW w:w="3343" w:type="dxa"/>
            <w:tcBorders>
              <w:top w:val="single" w:sz="2" w:space="0" w:color="000000"/>
              <w:bottom w:val="single" w:sz="2" w:space="0" w:color="000000"/>
              <w:right w:val="single" w:sz="2" w:space="0" w:color="000000"/>
            </w:tcBorders>
          </w:tcPr>
          <w:p w14:paraId="7E900D25" w14:textId="77777777" w:rsidR="00C0112C" w:rsidRDefault="00CD3D10">
            <w:pPr>
              <w:pStyle w:val="TableParagraph"/>
              <w:spacing w:before="112"/>
              <w:rPr>
                <w:sz w:val="16"/>
              </w:rPr>
            </w:pPr>
            <w:r>
              <w:rPr>
                <w:w w:val="95"/>
                <w:sz w:val="16"/>
              </w:rPr>
              <w:t>Différentes étapes de la vieillesse</w:t>
            </w:r>
          </w:p>
        </w:tc>
        <w:tc>
          <w:tcPr>
            <w:tcW w:w="6561" w:type="dxa"/>
            <w:tcBorders>
              <w:top w:val="single" w:sz="2" w:space="0" w:color="000000"/>
              <w:left w:val="single" w:sz="2" w:space="0" w:color="000000"/>
              <w:bottom w:val="single" w:sz="2" w:space="0" w:color="000000"/>
            </w:tcBorders>
          </w:tcPr>
          <w:p w14:paraId="7E900D26" w14:textId="77777777" w:rsidR="00C0112C" w:rsidRDefault="00CD3D10">
            <w:pPr>
              <w:pStyle w:val="TableParagraph"/>
              <w:spacing w:before="112"/>
              <w:rPr>
                <w:sz w:val="16"/>
              </w:rPr>
            </w:pPr>
            <w:r>
              <w:rPr>
                <w:w w:val="95"/>
                <w:sz w:val="16"/>
              </w:rPr>
              <w:t>A partir de situations données, définir et caractériser les différentes étapes de la vieillesse</w:t>
            </w:r>
          </w:p>
        </w:tc>
      </w:tr>
      <w:tr w:rsidR="00C0112C" w14:paraId="7E900D2A" w14:textId="77777777">
        <w:trPr>
          <w:trHeight w:hRule="exact" w:val="545"/>
        </w:trPr>
        <w:tc>
          <w:tcPr>
            <w:tcW w:w="3343" w:type="dxa"/>
            <w:tcBorders>
              <w:top w:val="single" w:sz="2" w:space="0" w:color="000000"/>
              <w:bottom w:val="single" w:sz="2" w:space="0" w:color="000000"/>
              <w:right w:val="single" w:sz="2" w:space="0" w:color="000000"/>
            </w:tcBorders>
          </w:tcPr>
          <w:p w14:paraId="7E900D28" w14:textId="77777777" w:rsidR="00C0112C" w:rsidRDefault="00CD3D10">
            <w:pPr>
              <w:pStyle w:val="TableParagraph"/>
              <w:spacing w:before="123" w:line="176" w:lineRule="exact"/>
              <w:ind w:left="264" w:right="96" w:hanging="165"/>
              <w:rPr>
                <w:sz w:val="16"/>
              </w:rPr>
            </w:pPr>
            <w:r>
              <w:rPr>
                <w:w w:val="95"/>
                <w:sz w:val="16"/>
              </w:rPr>
              <w:t>Comportements</w:t>
            </w:r>
            <w:r>
              <w:rPr>
                <w:spacing w:val="-15"/>
                <w:w w:val="95"/>
                <w:sz w:val="16"/>
              </w:rPr>
              <w:t xml:space="preserve"> </w:t>
            </w:r>
            <w:r>
              <w:rPr>
                <w:w w:val="95"/>
                <w:sz w:val="16"/>
              </w:rPr>
              <w:t>face</w:t>
            </w:r>
            <w:r>
              <w:rPr>
                <w:spacing w:val="-15"/>
                <w:w w:val="95"/>
                <w:sz w:val="16"/>
              </w:rPr>
              <w:t xml:space="preserve"> </w:t>
            </w:r>
            <w:r>
              <w:rPr>
                <w:w w:val="95"/>
                <w:sz w:val="16"/>
              </w:rPr>
              <w:t>au</w:t>
            </w:r>
            <w:r>
              <w:rPr>
                <w:spacing w:val="-15"/>
                <w:w w:val="95"/>
                <w:sz w:val="16"/>
              </w:rPr>
              <w:t xml:space="preserve"> </w:t>
            </w:r>
            <w:r>
              <w:rPr>
                <w:w w:val="95"/>
                <w:sz w:val="16"/>
              </w:rPr>
              <w:t>vieillissement</w:t>
            </w:r>
            <w:r>
              <w:rPr>
                <w:spacing w:val="-15"/>
                <w:w w:val="95"/>
                <w:sz w:val="16"/>
              </w:rPr>
              <w:t xml:space="preserve"> </w:t>
            </w:r>
            <w:r>
              <w:rPr>
                <w:w w:val="95"/>
                <w:sz w:val="16"/>
              </w:rPr>
              <w:t>et</w:t>
            </w:r>
            <w:r>
              <w:rPr>
                <w:spacing w:val="-14"/>
                <w:w w:val="95"/>
                <w:sz w:val="16"/>
              </w:rPr>
              <w:t xml:space="preserve"> </w:t>
            </w:r>
            <w:r>
              <w:rPr>
                <w:w w:val="95"/>
                <w:sz w:val="16"/>
              </w:rPr>
              <w:t>place</w:t>
            </w:r>
            <w:r>
              <w:rPr>
                <w:spacing w:val="-15"/>
                <w:w w:val="95"/>
                <w:sz w:val="16"/>
              </w:rPr>
              <w:t xml:space="preserve"> </w:t>
            </w:r>
            <w:r>
              <w:rPr>
                <w:w w:val="95"/>
                <w:sz w:val="16"/>
              </w:rPr>
              <w:t>de</w:t>
            </w:r>
            <w:r>
              <w:rPr>
                <w:spacing w:val="-15"/>
                <w:w w:val="95"/>
                <w:sz w:val="16"/>
              </w:rPr>
              <w:t xml:space="preserve"> </w:t>
            </w:r>
            <w:r>
              <w:rPr>
                <w:w w:val="95"/>
                <w:sz w:val="16"/>
              </w:rPr>
              <w:t>la personne</w:t>
            </w:r>
            <w:r>
              <w:rPr>
                <w:spacing w:val="-13"/>
                <w:w w:val="95"/>
                <w:sz w:val="16"/>
              </w:rPr>
              <w:t xml:space="preserve"> </w:t>
            </w:r>
            <w:r>
              <w:rPr>
                <w:w w:val="95"/>
                <w:sz w:val="16"/>
              </w:rPr>
              <w:t>âgée</w:t>
            </w:r>
            <w:r>
              <w:rPr>
                <w:spacing w:val="-13"/>
                <w:w w:val="95"/>
                <w:sz w:val="16"/>
              </w:rPr>
              <w:t xml:space="preserve"> </w:t>
            </w:r>
            <w:r>
              <w:rPr>
                <w:w w:val="95"/>
                <w:sz w:val="16"/>
              </w:rPr>
              <w:t>dans</w:t>
            </w:r>
            <w:r>
              <w:rPr>
                <w:spacing w:val="-13"/>
                <w:w w:val="95"/>
                <w:sz w:val="16"/>
              </w:rPr>
              <w:t xml:space="preserve"> </w:t>
            </w:r>
            <w:r>
              <w:rPr>
                <w:w w:val="95"/>
                <w:sz w:val="16"/>
              </w:rPr>
              <w:t>la</w:t>
            </w:r>
            <w:r>
              <w:rPr>
                <w:spacing w:val="-12"/>
                <w:w w:val="95"/>
                <w:sz w:val="16"/>
              </w:rPr>
              <w:t xml:space="preserve"> </w:t>
            </w:r>
            <w:r>
              <w:rPr>
                <w:w w:val="95"/>
                <w:sz w:val="16"/>
              </w:rPr>
              <w:t>société</w:t>
            </w:r>
          </w:p>
        </w:tc>
        <w:tc>
          <w:tcPr>
            <w:tcW w:w="6561" w:type="dxa"/>
            <w:tcBorders>
              <w:top w:val="single" w:sz="2" w:space="0" w:color="000000"/>
              <w:left w:val="single" w:sz="2" w:space="0" w:color="000000"/>
              <w:bottom w:val="single" w:sz="2" w:space="0" w:color="000000"/>
            </w:tcBorders>
          </w:tcPr>
          <w:p w14:paraId="7E900D29" w14:textId="77777777" w:rsidR="00C0112C" w:rsidRDefault="00CD3D10">
            <w:pPr>
              <w:pStyle w:val="TableParagraph"/>
              <w:spacing w:before="123" w:line="176" w:lineRule="exact"/>
              <w:ind w:right="694"/>
              <w:rPr>
                <w:sz w:val="16"/>
              </w:rPr>
            </w:pPr>
            <w:r>
              <w:rPr>
                <w:w w:val="95"/>
                <w:sz w:val="16"/>
              </w:rPr>
              <w:t>Présenter</w:t>
            </w:r>
            <w:r>
              <w:rPr>
                <w:spacing w:val="-13"/>
                <w:w w:val="95"/>
                <w:sz w:val="16"/>
              </w:rPr>
              <w:t xml:space="preserve"> </w:t>
            </w:r>
            <w:r>
              <w:rPr>
                <w:w w:val="95"/>
                <w:sz w:val="16"/>
              </w:rPr>
              <w:t>et</w:t>
            </w:r>
            <w:r>
              <w:rPr>
                <w:spacing w:val="-12"/>
                <w:w w:val="95"/>
                <w:sz w:val="16"/>
              </w:rPr>
              <w:t xml:space="preserve"> </w:t>
            </w:r>
            <w:r>
              <w:rPr>
                <w:w w:val="95"/>
                <w:sz w:val="16"/>
              </w:rPr>
              <w:t>analyser</w:t>
            </w:r>
            <w:r>
              <w:rPr>
                <w:spacing w:val="-13"/>
                <w:w w:val="95"/>
                <w:sz w:val="16"/>
              </w:rPr>
              <w:t xml:space="preserve"> </w:t>
            </w:r>
            <w:r>
              <w:rPr>
                <w:w w:val="95"/>
                <w:sz w:val="16"/>
              </w:rPr>
              <w:t>les</w:t>
            </w:r>
            <w:r>
              <w:rPr>
                <w:spacing w:val="-12"/>
                <w:w w:val="95"/>
                <w:sz w:val="16"/>
              </w:rPr>
              <w:t xml:space="preserve"> </w:t>
            </w:r>
            <w:r>
              <w:rPr>
                <w:w w:val="95"/>
                <w:sz w:val="16"/>
              </w:rPr>
              <w:t>réactions</w:t>
            </w:r>
            <w:r>
              <w:rPr>
                <w:spacing w:val="-13"/>
                <w:w w:val="95"/>
                <w:sz w:val="16"/>
              </w:rPr>
              <w:t xml:space="preserve"> </w:t>
            </w:r>
            <w:r>
              <w:rPr>
                <w:w w:val="95"/>
                <w:sz w:val="16"/>
              </w:rPr>
              <w:t>de</w:t>
            </w:r>
            <w:r>
              <w:rPr>
                <w:spacing w:val="-13"/>
                <w:w w:val="95"/>
                <w:sz w:val="16"/>
              </w:rPr>
              <w:t xml:space="preserve"> </w:t>
            </w:r>
            <w:r>
              <w:rPr>
                <w:w w:val="95"/>
                <w:sz w:val="16"/>
              </w:rPr>
              <w:t>la</w:t>
            </w:r>
            <w:r>
              <w:rPr>
                <w:spacing w:val="-12"/>
                <w:w w:val="95"/>
                <w:sz w:val="16"/>
              </w:rPr>
              <w:t xml:space="preserve"> </w:t>
            </w:r>
            <w:r>
              <w:rPr>
                <w:w w:val="95"/>
                <w:sz w:val="16"/>
              </w:rPr>
              <w:t>personne</w:t>
            </w:r>
            <w:r>
              <w:rPr>
                <w:spacing w:val="-13"/>
                <w:w w:val="95"/>
                <w:sz w:val="16"/>
              </w:rPr>
              <w:t xml:space="preserve"> </w:t>
            </w:r>
            <w:r>
              <w:rPr>
                <w:w w:val="95"/>
                <w:sz w:val="16"/>
              </w:rPr>
              <w:t>âgée,</w:t>
            </w:r>
            <w:r>
              <w:rPr>
                <w:spacing w:val="-13"/>
                <w:w w:val="95"/>
                <w:sz w:val="16"/>
              </w:rPr>
              <w:t xml:space="preserve"> </w:t>
            </w:r>
            <w:r>
              <w:rPr>
                <w:w w:val="95"/>
                <w:sz w:val="16"/>
              </w:rPr>
              <w:t>de</w:t>
            </w:r>
            <w:r>
              <w:rPr>
                <w:spacing w:val="-13"/>
                <w:w w:val="95"/>
                <w:sz w:val="16"/>
              </w:rPr>
              <w:t xml:space="preserve"> </w:t>
            </w:r>
            <w:r>
              <w:rPr>
                <w:w w:val="95"/>
                <w:sz w:val="16"/>
              </w:rPr>
              <w:t>son</w:t>
            </w:r>
            <w:r>
              <w:rPr>
                <w:spacing w:val="-13"/>
                <w:w w:val="95"/>
                <w:sz w:val="16"/>
              </w:rPr>
              <w:t xml:space="preserve"> </w:t>
            </w:r>
            <w:r>
              <w:rPr>
                <w:w w:val="95"/>
                <w:sz w:val="16"/>
              </w:rPr>
              <w:t>entourage</w:t>
            </w:r>
            <w:r>
              <w:rPr>
                <w:spacing w:val="-12"/>
                <w:w w:val="95"/>
                <w:sz w:val="16"/>
              </w:rPr>
              <w:t xml:space="preserve"> </w:t>
            </w:r>
            <w:r>
              <w:rPr>
                <w:w w:val="95"/>
                <w:sz w:val="16"/>
              </w:rPr>
              <w:t>face</w:t>
            </w:r>
            <w:r>
              <w:rPr>
                <w:spacing w:val="-13"/>
                <w:w w:val="95"/>
                <w:sz w:val="16"/>
              </w:rPr>
              <w:t xml:space="preserve"> </w:t>
            </w:r>
            <w:r>
              <w:rPr>
                <w:w w:val="95"/>
                <w:sz w:val="16"/>
              </w:rPr>
              <w:t>au</w:t>
            </w:r>
            <w:r>
              <w:rPr>
                <w:spacing w:val="-13"/>
                <w:w w:val="95"/>
                <w:sz w:val="16"/>
              </w:rPr>
              <w:t xml:space="preserve"> </w:t>
            </w:r>
            <w:r>
              <w:rPr>
                <w:w w:val="95"/>
                <w:sz w:val="16"/>
              </w:rPr>
              <w:t>vieillissement Présenter</w:t>
            </w:r>
            <w:r>
              <w:rPr>
                <w:spacing w:val="-11"/>
                <w:w w:val="95"/>
                <w:sz w:val="16"/>
              </w:rPr>
              <w:t xml:space="preserve"> </w:t>
            </w:r>
            <w:r>
              <w:rPr>
                <w:w w:val="95"/>
                <w:sz w:val="16"/>
              </w:rPr>
              <w:t>la</w:t>
            </w:r>
            <w:r>
              <w:rPr>
                <w:spacing w:val="-10"/>
                <w:w w:val="95"/>
                <w:sz w:val="16"/>
              </w:rPr>
              <w:t xml:space="preserve"> </w:t>
            </w:r>
            <w:r>
              <w:rPr>
                <w:w w:val="95"/>
                <w:sz w:val="16"/>
              </w:rPr>
              <w:t>place</w:t>
            </w:r>
            <w:r>
              <w:rPr>
                <w:spacing w:val="-11"/>
                <w:w w:val="95"/>
                <w:sz w:val="16"/>
              </w:rPr>
              <w:t xml:space="preserve"> </w:t>
            </w:r>
            <w:r>
              <w:rPr>
                <w:w w:val="95"/>
                <w:sz w:val="16"/>
              </w:rPr>
              <w:t>des</w:t>
            </w:r>
            <w:r>
              <w:rPr>
                <w:spacing w:val="-11"/>
                <w:w w:val="95"/>
                <w:sz w:val="16"/>
              </w:rPr>
              <w:t xml:space="preserve"> </w:t>
            </w:r>
            <w:r>
              <w:rPr>
                <w:w w:val="95"/>
                <w:sz w:val="16"/>
              </w:rPr>
              <w:t>personnes</w:t>
            </w:r>
            <w:r>
              <w:rPr>
                <w:spacing w:val="-11"/>
                <w:w w:val="95"/>
                <w:sz w:val="16"/>
              </w:rPr>
              <w:t xml:space="preserve"> </w:t>
            </w:r>
            <w:r>
              <w:rPr>
                <w:w w:val="95"/>
                <w:sz w:val="16"/>
              </w:rPr>
              <w:t>âgées</w:t>
            </w:r>
            <w:r>
              <w:rPr>
                <w:spacing w:val="-11"/>
                <w:w w:val="95"/>
                <w:sz w:val="16"/>
              </w:rPr>
              <w:t xml:space="preserve"> </w:t>
            </w:r>
            <w:r>
              <w:rPr>
                <w:w w:val="95"/>
                <w:sz w:val="16"/>
              </w:rPr>
              <w:t>dans</w:t>
            </w:r>
            <w:r>
              <w:rPr>
                <w:spacing w:val="-10"/>
                <w:w w:val="95"/>
                <w:sz w:val="16"/>
              </w:rPr>
              <w:t xml:space="preserve"> </w:t>
            </w:r>
            <w:r>
              <w:rPr>
                <w:w w:val="95"/>
                <w:sz w:val="16"/>
              </w:rPr>
              <w:t>la</w:t>
            </w:r>
            <w:r>
              <w:rPr>
                <w:spacing w:val="-11"/>
                <w:w w:val="95"/>
                <w:sz w:val="16"/>
              </w:rPr>
              <w:t xml:space="preserve"> </w:t>
            </w:r>
            <w:r>
              <w:rPr>
                <w:w w:val="95"/>
                <w:sz w:val="16"/>
              </w:rPr>
              <w:t>société</w:t>
            </w:r>
          </w:p>
        </w:tc>
      </w:tr>
      <w:tr w:rsidR="00C0112C" w14:paraId="7E900D2F" w14:textId="77777777">
        <w:trPr>
          <w:trHeight w:hRule="exact" w:val="1237"/>
        </w:trPr>
        <w:tc>
          <w:tcPr>
            <w:tcW w:w="3343" w:type="dxa"/>
            <w:tcBorders>
              <w:top w:val="single" w:sz="2" w:space="0" w:color="000000"/>
              <w:bottom w:val="single" w:sz="2" w:space="0" w:color="000000"/>
              <w:right w:val="single" w:sz="2" w:space="0" w:color="000000"/>
            </w:tcBorders>
          </w:tcPr>
          <w:p w14:paraId="7E900D2B" w14:textId="77777777" w:rsidR="00C0112C" w:rsidRDefault="00CD3D10">
            <w:pPr>
              <w:pStyle w:val="TableParagraph"/>
              <w:spacing w:before="112"/>
              <w:rPr>
                <w:sz w:val="16"/>
              </w:rPr>
            </w:pPr>
            <w:r>
              <w:rPr>
                <w:w w:val="90"/>
                <w:sz w:val="16"/>
              </w:rPr>
              <w:t>Vieillissement  biologique</w:t>
            </w:r>
          </w:p>
        </w:tc>
        <w:tc>
          <w:tcPr>
            <w:tcW w:w="6561" w:type="dxa"/>
            <w:tcBorders>
              <w:top w:val="single" w:sz="2" w:space="0" w:color="000000"/>
              <w:left w:val="single" w:sz="2" w:space="0" w:color="000000"/>
              <w:bottom w:val="single" w:sz="2" w:space="0" w:color="000000"/>
            </w:tcBorders>
          </w:tcPr>
          <w:p w14:paraId="7E900D2C" w14:textId="77777777" w:rsidR="00C0112C" w:rsidRDefault="00CD3D10">
            <w:pPr>
              <w:pStyle w:val="TableParagraph"/>
              <w:spacing w:before="123" w:line="176" w:lineRule="exact"/>
              <w:ind w:right="1988"/>
              <w:rPr>
                <w:sz w:val="16"/>
              </w:rPr>
            </w:pPr>
            <w:r>
              <w:rPr>
                <w:w w:val="95"/>
                <w:sz w:val="16"/>
              </w:rPr>
              <w:t>Indiquer les modifications cellulaires et tissulaires liées au vieillissement Repérer</w:t>
            </w:r>
            <w:r>
              <w:rPr>
                <w:spacing w:val="-14"/>
                <w:w w:val="95"/>
                <w:sz w:val="16"/>
              </w:rPr>
              <w:t xml:space="preserve"> </w:t>
            </w:r>
            <w:r>
              <w:rPr>
                <w:w w:val="95"/>
                <w:sz w:val="16"/>
              </w:rPr>
              <w:t>les</w:t>
            </w:r>
            <w:r>
              <w:rPr>
                <w:spacing w:val="-15"/>
                <w:w w:val="95"/>
                <w:sz w:val="16"/>
              </w:rPr>
              <w:t xml:space="preserve"> </w:t>
            </w:r>
            <w:r>
              <w:rPr>
                <w:w w:val="95"/>
                <w:sz w:val="16"/>
              </w:rPr>
              <w:t>modifications</w:t>
            </w:r>
            <w:r>
              <w:rPr>
                <w:spacing w:val="-15"/>
                <w:w w:val="95"/>
                <w:sz w:val="16"/>
              </w:rPr>
              <w:t xml:space="preserve"> </w:t>
            </w:r>
            <w:r>
              <w:rPr>
                <w:w w:val="95"/>
                <w:sz w:val="16"/>
              </w:rPr>
              <w:t>morphologiques</w:t>
            </w:r>
            <w:r>
              <w:rPr>
                <w:spacing w:val="-15"/>
                <w:w w:val="95"/>
                <w:sz w:val="16"/>
              </w:rPr>
              <w:t xml:space="preserve"> </w:t>
            </w:r>
            <w:r>
              <w:rPr>
                <w:w w:val="95"/>
                <w:sz w:val="16"/>
              </w:rPr>
              <w:t>du</w:t>
            </w:r>
            <w:r>
              <w:rPr>
                <w:spacing w:val="-15"/>
                <w:w w:val="95"/>
                <w:sz w:val="16"/>
              </w:rPr>
              <w:t xml:space="preserve"> </w:t>
            </w:r>
            <w:r>
              <w:rPr>
                <w:w w:val="95"/>
                <w:sz w:val="16"/>
              </w:rPr>
              <w:t>corps</w:t>
            </w:r>
            <w:r>
              <w:rPr>
                <w:spacing w:val="-15"/>
                <w:w w:val="95"/>
                <w:sz w:val="16"/>
              </w:rPr>
              <w:t xml:space="preserve"> </w:t>
            </w:r>
            <w:r>
              <w:rPr>
                <w:w w:val="95"/>
                <w:sz w:val="16"/>
              </w:rPr>
              <w:t>liées</w:t>
            </w:r>
            <w:r>
              <w:rPr>
                <w:spacing w:val="-15"/>
                <w:w w:val="95"/>
                <w:sz w:val="16"/>
              </w:rPr>
              <w:t xml:space="preserve"> </w:t>
            </w:r>
            <w:r>
              <w:rPr>
                <w:w w:val="95"/>
                <w:sz w:val="16"/>
              </w:rPr>
              <w:t>au</w:t>
            </w:r>
            <w:r>
              <w:rPr>
                <w:spacing w:val="-15"/>
                <w:w w:val="95"/>
                <w:sz w:val="16"/>
              </w:rPr>
              <w:t xml:space="preserve"> </w:t>
            </w:r>
            <w:r>
              <w:rPr>
                <w:w w:val="95"/>
                <w:sz w:val="16"/>
              </w:rPr>
              <w:t>vieillissement</w:t>
            </w:r>
          </w:p>
          <w:p w14:paraId="7E900D2D" w14:textId="77777777" w:rsidR="00C0112C" w:rsidRDefault="00CD3D10">
            <w:pPr>
              <w:pStyle w:val="TableParagraph"/>
              <w:spacing w:before="9" w:line="164" w:lineRule="exact"/>
              <w:ind w:left="263" w:right="552" w:hanging="165"/>
              <w:rPr>
                <w:sz w:val="16"/>
              </w:rPr>
            </w:pPr>
            <w:r>
              <w:rPr>
                <w:w w:val="95"/>
                <w:sz w:val="16"/>
              </w:rPr>
              <w:t>Recenser</w:t>
            </w:r>
            <w:r>
              <w:rPr>
                <w:spacing w:val="-14"/>
                <w:w w:val="95"/>
                <w:sz w:val="16"/>
              </w:rPr>
              <w:t xml:space="preserve"> </w:t>
            </w:r>
            <w:r>
              <w:rPr>
                <w:w w:val="95"/>
                <w:sz w:val="16"/>
              </w:rPr>
              <w:t>les</w:t>
            </w:r>
            <w:r>
              <w:rPr>
                <w:spacing w:val="-14"/>
                <w:w w:val="95"/>
                <w:sz w:val="16"/>
              </w:rPr>
              <w:t xml:space="preserve"> </w:t>
            </w:r>
            <w:r>
              <w:rPr>
                <w:w w:val="95"/>
                <w:sz w:val="16"/>
              </w:rPr>
              <w:t>modifications</w:t>
            </w:r>
            <w:r>
              <w:rPr>
                <w:spacing w:val="-14"/>
                <w:w w:val="95"/>
                <w:sz w:val="16"/>
              </w:rPr>
              <w:t xml:space="preserve"> </w:t>
            </w:r>
            <w:r>
              <w:rPr>
                <w:w w:val="95"/>
                <w:sz w:val="16"/>
              </w:rPr>
              <w:t>anatomiques</w:t>
            </w:r>
            <w:r>
              <w:rPr>
                <w:spacing w:val="-14"/>
                <w:w w:val="95"/>
                <w:sz w:val="16"/>
              </w:rPr>
              <w:t xml:space="preserve"> </w:t>
            </w:r>
            <w:r>
              <w:rPr>
                <w:w w:val="95"/>
                <w:sz w:val="16"/>
              </w:rPr>
              <w:t>et</w:t>
            </w:r>
            <w:r>
              <w:rPr>
                <w:spacing w:val="-14"/>
                <w:w w:val="95"/>
                <w:sz w:val="16"/>
              </w:rPr>
              <w:t xml:space="preserve"> </w:t>
            </w:r>
            <w:r>
              <w:rPr>
                <w:w w:val="95"/>
                <w:sz w:val="16"/>
              </w:rPr>
              <w:t>physiologiques</w:t>
            </w:r>
            <w:r>
              <w:rPr>
                <w:spacing w:val="-14"/>
                <w:w w:val="95"/>
                <w:sz w:val="16"/>
              </w:rPr>
              <w:t xml:space="preserve"> </w:t>
            </w:r>
            <w:r>
              <w:rPr>
                <w:w w:val="95"/>
                <w:sz w:val="16"/>
              </w:rPr>
              <w:t>liées</w:t>
            </w:r>
            <w:r>
              <w:rPr>
                <w:spacing w:val="-13"/>
                <w:w w:val="95"/>
                <w:sz w:val="16"/>
              </w:rPr>
              <w:t xml:space="preserve"> </w:t>
            </w:r>
            <w:r>
              <w:rPr>
                <w:w w:val="95"/>
                <w:sz w:val="16"/>
              </w:rPr>
              <w:t>au</w:t>
            </w:r>
            <w:r>
              <w:rPr>
                <w:spacing w:val="-14"/>
                <w:w w:val="95"/>
                <w:sz w:val="16"/>
              </w:rPr>
              <w:t xml:space="preserve"> </w:t>
            </w:r>
            <w:r>
              <w:rPr>
                <w:w w:val="95"/>
                <w:sz w:val="16"/>
              </w:rPr>
              <w:t>vieillissem</w:t>
            </w:r>
            <w:r>
              <w:rPr>
                <w:w w:val="95"/>
                <w:sz w:val="16"/>
              </w:rPr>
              <w:t>ent</w:t>
            </w:r>
            <w:r>
              <w:rPr>
                <w:spacing w:val="-14"/>
                <w:w w:val="95"/>
                <w:sz w:val="16"/>
              </w:rPr>
              <w:t xml:space="preserve"> </w:t>
            </w:r>
            <w:r>
              <w:rPr>
                <w:w w:val="95"/>
                <w:sz w:val="16"/>
              </w:rPr>
              <w:t>et</w:t>
            </w:r>
            <w:r>
              <w:rPr>
                <w:spacing w:val="-14"/>
                <w:w w:val="95"/>
                <w:sz w:val="16"/>
              </w:rPr>
              <w:t xml:space="preserve"> </w:t>
            </w:r>
            <w:r>
              <w:rPr>
                <w:w w:val="95"/>
                <w:sz w:val="16"/>
              </w:rPr>
              <w:t>en</w:t>
            </w:r>
            <w:r>
              <w:rPr>
                <w:spacing w:val="-14"/>
                <w:w w:val="95"/>
                <w:sz w:val="16"/>
              </w:rPr>
              <w:t xml:space="preserve"> </w:t>
            </w:r>
            <w:r>
              <w:rPr>
                <w:w w:val="95"/>
                <w:sz w:val="16"/>
              </w:rPr>
              <w:t>déduire</w:t>
            </w:r>
            <w:r>
              <w:rPr>
                <w:spacing w:val="-14"/>
                <w:w w:val="95"/>
                <w:sz w:val="16"/>
              </w:rPr>
              <w:t xml:space="preserve"> </w:t>
            </w:r>
            <w:r>
              <w:rPr>
                <w:w w:val="95"/>
                <w:sz w:val="16"/>
              </w:rPr>
              <w:t xml:space="preserve">les </w:t>
            </w:r>
            <w:r>
              <w:rPr>
                <w:w w:val="90"/>
                <w:sz w:val="16"/>
              </w:rPr>
              <w:t xml:space="preserve">conséquences pour la </w:t>
            </w:r>
            <w:r>
              <w:rPr>
                <w:spacing w:val="7"/>
                <w:w w:val="90"/>
                <w:sz w:val="16"/>
              </w:rPr>
              <w:t xml:space="preserve"> </w:t>
            </w:r>
            <w:r>
              <w:rPr>
                <w:w w:val="90"/>
                <w:sz w:val="16"/>
              </w:rPr>
              <w:t>personne</w:t>
            </w:r>
          </w:p>
          <w:p w14:paraId="7E900D2E" w14:textId="77777777" w:rsidR="00C0112C" w:rsidRDefault="00CD3D10">
            <w:pPr>
              <w:pStyle w:val="TableParagraph"/>
              <w:spacing w:before="2" w:line="176" w:lineRule="exact"/>
              <w:ind w:right="2193"/>
              <w:rPr>
                <w:sz w:val="16"/>
              </w:rPr>
            </w:pPr>
            <w:r>
              <w:rPr>
                <w:w w:val="95"/>
                <w:sz w:val="16"/>
              </w:rPr>
              <w:t>A</w:t>
            </w:r>
            <w:r>
              <w:rPr>
                <w:spacing w:val="-21"/>
                <w:w w:val="95"/>
                <w:sz w:val="16"/>
              </w:rPr>
              <w:t xml:space="preserve"> </w:t>
            </w:r>
            <w:r>
              <w:rPr>
                <w:w w:val="95"/>
                <w:sz w:val="16"/>
              </w:rPr>
              <w:t>partir</w:t>
            </w:r>
            <w:r>
              <w:rPr>
                <w:spacing w:val="-21"/>
                <w:w w:val="95"/>
                <w:sz w:val="16"/>
              </w:rPr>
              <w:t xml:space="preserve"> </w:t>
            </w:r>
            <w:r>
              <w:rPr>
                <w:w w:val="95"/>
                <w:sz w:val="16"/>
              </w:rPr>
              <w:t>de</w:t>
            </w:r>
            <w:r>
              <w:rPr>
                <w:spacing w:val="-21"/>
                <w:w w:val="95"/>
                <w:sz w:val="16"/>
              </w:rPr>
              <w:t xml:space="preserve"> </w:t>
            </w:r>
            <w:r>
              <w:rPr>
                <w:w w:val="95"/>
                <w:sz w:val="16"/>
              </w:rPr>
              <w:t>situations</w:t>
            </w:r>
            <w:r>
              <w:rPr>
                <w:spacing w:val="-21"/>
                <w:w w:val="95"/>
                <w:sz w:val="16"/>
              </w:rPr>
              <w:t xml:space="preserve"> </w:t>
            </w:r>
            <w:r>
              <w:rPr>
                <w:w w:val="95"/>
                <w:sz w:val="16"/>
              </w:rPr>
              <w:t>données,</w:t>
            </w:r>
            <w:r>
              <w:rPr>
                <w:spacing w:val="-20"/>
                <w:w w:val="95"/>
                <w:sz w:val="16"/>
              </w:rPr>
              <w:t xml:space="preserve"> </w:t>
            </w:r>
            <w:r>
              <w:rPr>
                <w:w w:val="95"/>
                <w:sz w:val="16"/>
              </w:rPr>
              <w:t>caractériser</w:t>
            </w:r>
            <w:r>
              <w:rPr>
                <w:spacing w:val="-21"/>
                <w:w w:val="95"/>
                <w:sz w:val="16"/>
              </w:rPr>
              <w:t xml:space="preserve"> </w:t>
            </w:r>
            <w:r>
              <w:rPr>
                <w:w w:val="95"/>
                <w:sz w:val="16"/>
              </w:rPr>
              <w:t>le</w:t>
            </w:r>
            <w:r>
              <w:rPr>
                <w:spacing w:val="-20"/>
                <w:w w:val="95"/>
                <w:sz w:val="16"/>
              </w:rPr>
              <w:t xml:space="preserve"> </w:t>
            </w:r>
            <w:r>
              <w:rPr>
                <w:w w:val="95"/>
                <w:sz w:val="16"/>
              </w:rPr>
              <w:t>vieillissement</w:t>
            </w:r>
            <w:r>
              <w:rPr>
                <w:spacing w:val="-21"/>
                <w:w w:val="95"/>
                <w:sz w:val="16"/>
              </w:rPr>
              <w:t xml:space="preserve"> </w:t>
            </w:r>
            <w:r>
              <w:rPr>
                <w:w w:val="95"/>
                <w:sz w:val="16"/>
              </w:rPr>
              <w:t>différentiel</w:t>
            </w:r>
            <w:r>
              <w:rPr>
                <w:w w:val="88"/>
                <w:sz w:val="16"/>
              </w:rPr>
              <w:t xml:space="preserve"> </w:t>
            </w:r>
            <w:r>
              <w:rPr>
                <w:w w:val="95"/>
                <w:sz w:val="16"/>
              </w:rPr>
              <w:t>Indiquer</w:t>
            </w:r>
            <w:r>
              <w:rPr>
                <w:spacing w:val="-15"/>
                <w:w w:val="95"/>
                <w:sz w:val="16"/>
              </w:rPr>
              <w:t xml:space="preserve"> </w:t>
            </w:r>
            <w:r>
              <w:rPr>
                <w:w w:val="95"/>
                <w:sz w:val="16"/>
              </w:rPr>
              <w:t>les</w:t>
            </w:r>
            <w:r>
              <w:rPr>
                <w:spacing w:val="-16"/>
                <w:w w:val="95"/>
                <w:sz w:val="16"/>
              </w:rPr>
              <w:t xml:space="preserve"> </w:t>
            </w:r>
            <w:r>
              <w:rPr>
                <w:w w:val="95"/>
                <w:sz w:val="16"/>
              </w:rPr>
              <w:t>facteurs</w:t>
            </w:r>
            <w:r>
              <w:rPr>
                <w:spacing w:val="-15"/>
                <w:w w:val="95"/>
                <w:sz w:val="16"/>
              </w:rPr>
              <w:t xml:space="preserve"> </w:t>
            </w:r>
            <w:r>
              <w:rPr>
                <w:w w:val="95"/>
                <w:sz w:val="16"/>
              </w:rPr>
              <w:t>externes</w:t>
            </w:r>
            <w:r>
              <w:rPr>
                <w:spacing w:val="-15"/>
                <w:w w:val="95"/>
                <w:sz w:val="16"/>
              </w:rPr>
              <w:t xml:space="preserve"> </w:t>
            </w:r>
            <w:r>
              <w:rPr>
                <w:w w:val="95"/>
                <w:sz w:val="16"/>
              </w:rPr>
              <w:t>ayant</w:t>
            </w:r>
            <w:r>
              <w:rPr>
                <w:spacing w:val="-15"/>
                <w:w w:val="95"/>
                <w:sz w:val="16"/>
              </w:rPr>
              <w:t xml:space="preserve"> </w:t>
            </w:r>
            <w:r>
              <w:rPr>
                <w:w w:val="95"/>
                <w:sz w:val="16"/>
              </w:rPr>
              <w:t>un</w:t>
            </w:r>
            <w:r>
              <w:rPr>
                <w:spacing w:val="-15"/>
                <w:w w:val="95"/>
                <w:sz w:val="16"/>
              </w:rPr>
              <w:t xml:space="preserve"> </w:t>
            </w:r>
            <w:r>
              <w:rPr>
                <w:w w:val="95"/>
                <w:sz w:val="16"/>
              </w:rPr>
              <w:t>effet</w:t>
            </w:r>
            <w:r>
              <w:rPr>
                <w:spacing w:val="-16"/>
                <w:w w:val="95"/>
                <w:sz w:val="16"/>
              </w:rPr>
              <w:t xml:space="preserve"> </w:t>
            </w:r>
            <w:r>
              <w:rPr>
                <w:w w:val="95"/>
                <w:sz w:val="16"/>
              </w:rPr>
              <w:t>sur</w:t>
            </w:r>
            <w:r>
              <w:rPr>
                <w:spacing w:val="-15"/>
                <w:w w:val="95"/>
                <w:sz w:val="16"/>
              </w:rPr>
              <w:t xml:space="preserve"> </w:t>
            </w:r>
            <w:r>
              <w:rPr>
                <w:w w:val="95"/>
                <w:sz w:val="16"/>
              </w:rPr>
              <w:t>le</w:t>
            </w:r>
            <w:r>
              <w:rPr>
                <w:spacing w:val="-15"/>
                <w:w w:val="95"/>
                <w:sz w:val="16"/>
              </w:rPr>
              <w:t xml:space="preserve"> </w:t>
            </w:r>
            <w:r>
              <w:rPr>
                <w:w w:val="95"/>
                <w:sz w:val="16"/>
              </w:rPr>
              <w:t>vieillissement</w:t>
            </w:r>
          </w:p>
        </w:tc>
      </w:tr>
      <w:tr w:rsidR="00C0112C" w14:paraId="7E900D31" w14:textId="77777777">
        <w:trPr>
          <w:trHeight w:hRule="exact" w:val="370"/>
        </w:trPr>
        <w:tc>
          <w:tcPr>
            <w:tcW w:w="9904" w:type="dxa"/>
            <w:gridSpan w:val="2"/>
            <w:tcBorders>
              <w:top w:val="single" w:sz="2" w:space="0" w:color="000000"/>
              <w:bottom w:val="single" w:sz="2" w:space="0" w:color="000000"/>
            </w:tcBorders>
          </w:tcPr>
          <w:p w14:paraId="7E900D30" w14:textId="77777777" w:rsidR="00C0112C" w:rsidRDefault="00CD3D10">
            <w:pPr>
              <w:pStyle w:val="TableParagraph"/>
              <w:spacing w:before="108"/>
              <w:ind w:left="1907" w:right="1907"/>
              <w:jc w:val="center"/>
              <w:rPr>
                <w:rFonts w:ascii="Lucida Sans"/>
                <w:b/>
                <w:sz w:val="16"/>
              </w:rPr>
            </w:pPr>
            <w:r>
              <w:rPr>
                <w:rFonts w:ascii="Lucida Sans"/>
                <w:b/>
                <w:w w:val="75"/>
                <w:sz w:val="16"/>
              </w:rPr>
              <w:t>La personne malade</w:t>
            </w:r>
          </w:p>
        </w:tc>
      </w:tr>
      <w:tr w:rsidR="00C0112C" w14:paraId="7E900D35" w14:textId="77777777">
        <w:trPr>
          <w:trHeight w:hRule="exact" w:val="710"/>
        </w:trPr>
        <w:tc>
          <w:tcPr>
            <w:tcW w:w="3343" w:type="dxa"/>
            <w:tcBorders>
              <w:top w:val="single" w:sz="2" w:space="0" w:color="000000"/>
              <w:bottom w:val="single" w:sz="2" w:space="0" w:color="000000"/>
              <w:right w:val="single" w:sz="2" w:space="0" w:color="000000"/>
            </w:tcBorders>
          </w:tcPr>
          <w:p w14:paraId="7E900D32" w14:textId="77777777" w:rsidR="00C0112C" w:rsidRDefault="00CD3D10">
            <w:pPr>
              <w:pStyle w:val="TableParagraph"/>
              <w:spacing w:before="111"/>
              <w:rPr>
                <w:sz w:val="16"/>
              </w:rPr>
            </w:pPr>
            <w:r>
              <w:rPr>
                <w:w w:val="95"/>
                <w:sz w:val="16"/>
              </w:rPr>
              <w:t>Comportements face à la maladie</w:t>
            </w:r>
          </w:p>
        </w:tc>
        <w:tc>
          <w:tcPr>
            <w:tcW w:w="6561" w:type="dxa"/>
            <w:tcBorders>
              <w:top w:val="single" w:sz="2" w:space="0" w:color="000000"/>
              <w:left w:val="single" w:sz="2" w:space="0" w:color="000000"/>
              <w:bottom w:val="single" w:sz="2" w:space="0" w:color="000000"/>
            </w:tcBorders>
          </w:tcPr>
          <w:p w14:paraId="7E900D33" w14:textId="77777777" w:rsidR="00C0112C" w:rsidRDefault="00CD3D10">
            <w:pPr>
              <w:pStyle w:val="TableParagraph"/>
              <w:spacing w:before="133" w:line="164" w:lineRule="exact"/>
              <w:ind w:left="263" w:right="155" w:hanging="165"/>
              <w:rPr>
                <w:sz w:val="16"/>
              </w:rPr>
            </w:pPr>
            <w:r>
              <w:rPr>
                <w:w w:val="95"/>
                <w:sz w:val="16"/>
              </w:rPr>
              <w:t>Présenter</w:t>
            </w:r>
            <w:r>
              <w:rPr>
                <w:spacing w:val="-11"/>
                <w:w w:val="95"/>
                <w:sz w:val="16"/>
              </w:rPr>
              <w:t xml:space="preserve"> </w:t>
            </w:r>
            <w:r>
              <w:rPr>
                <w:w w:val="95"/>
                <w:sz w:val="16"/>
              </w:rPr>
              <w:t>et</w:t>
            </w:r>
            <w:r>
              <w:rPr>
                <w:spacing w:val="-11"/>
                <w:w w:val="95"/>
                <w:sz w:val="16"/>
              </w:rPr>
              <w:t xml:space="preserve"> </w:t>
            </w:r>
            <w:r>
              <w:rPr>
                <w:w w:val="95"/>
                <w:sz w:val="16"/>
              </w:rPr>
              <w:t>analyser</w:t>
            </w:r>
            <w:r>
              <w:rPr>
                <w:spacing w:val="-12"/>
                <w:w w:val="95"/>
                <w:sz w:val="16"/>
              </w:rPr>
              <w:t xml:space="preserve"> </w:t>
            </w:r>
            <w:r>
              <w:rPr>
                <w:w w:val="95"/>
                <w:sz w:val="16"/>
              </w:rPr>
              <w:t>les</w:t>
            </w:r>
            <w:r>
              <w:rPr>
                <w:spacing w:val="-11"/>
                <w:w w:val="95"/>
                <w:sz w:val="16"/>
              </w:rPr>
              <w:t xml:space="preserve"> </w:t>
            </w:r>
            <w:r>
              <w:rPr>
                <w:w w:val="95"/>
                <w:sz w:val="16"/>
              </w:rPr>
              <w:t>réactions</w:t>
            </w:r>
            <w:r>
              <w:rPr>
                <w:spacing w:val="-12"/>
                <w:w w:val="95"/>
                <w:sz w:val="16"/>
              </w:rPr>
              <w:t xml:space="preserve"> </w:t>
            </w:r>
            <w:r>
              <w:rPr>
                <w:w w:val="95"/>
                <w:sz w:val="16"/>
              </w:rPr>
              <w:t>de</w:t>
            </w:r>
            <w:r>
              <w:rPr>
                <w:spacing w:val="-11"/>
                <w:w w:val="95"/>
                <w:sz w:val="16"/>
              </w:rPr>
              <w:t xml:space="preserve"> </w:t>
            </w:r>
            <w:r>
              <w:rPr>
                <w:w w:val="95"/>
                <w:sz w:val="16"/>
              </w:rPr>
              <w:t>la</w:t>
            </w:r>
            <w:r>
              <w:rPr>
                <w:spacing w:val="-11"/>
                <w:w w:val="95"/>
                <w:sz w:val="16"/>
              </w:rPr>
              <w:t xml:space="preserve"> </w:t>
            </w:r>
            <w:r>
              <w:rPr>
                <w:w w:val="95"/>
                <w:sz w:val="16"/>
              </w:rPr>
              <w:t>personne</w:t>
            </w:r>
            <w:r>
              <w:rPr>
                <w:spacing w:val="-12"/>
                <w:w w:val="95"/>
                <w:sz w:val="16"/>
              </w:rPr>
              <w:t xml:space="preserve"> </w:t>
            </w:r>
            <w:r>
              <w:rPr>
                <w:w w:val="95"/>
                <w:sz w:val="16"/>
              </w:rPr>
              <w:t>malade,</w:t>
            </w:r>
            <w:r>
              <w:rPr>
                <w:spacing w:val="-11"/>
                <w:w w:val="95"/>
                <w:sz w:val="16"/>
              </w:rPr>
              <w:t xml:space="preserve"> </w:t>
            </w:r>
            <w:r>
              <w:rPr>
                <w:w w:val="95"/>
                <w:sz w:val="16"/>
              </w:rPr>
              <w:t>de</w:t>
            </w:r>
            <w:r>
              <w:rPr>
                <w:spacing w:val="-11"/>
                <w:w w:val="95"/>
                <w:sz w:val="16"/>
              </w:rPr>
              <w:t xml:space="preserve"> </w:t>
            </w:r>
            <w:r>
              <w:rPr>
                <w:w w:val="95"/>
                <w:sz w:val="16"/>
              </w:rPr>
              <w:t>son</w:t>
            </w:r>
            <w:r>
              <w:rPr>
                <w:spacing w:val="-11"/>
                <w:w w:val="95"/>
                <w:sz w:val="16"/>
              </w:rPr>
              <w:t xml:space="preserve"> </w:t>
            </w:r>
            <w:r>
              <w:rPr>
                <w:w w:val="95"/>
                <w:sz w:val="16"/>
              </w:rPr>
              <w:t>entourage</w:t>
            </w:r>
            <w:r>
              <w:rPr>
                <w:spacing w:val="-12"/>
                <w:w w:val="95"/>
                <w:sz w:val="16"/>
              </w:rPr>
              <w:t xml:space="preserve"> </w:t>
            </w:r>
            <w:r>
              <w:rPr>
                <w:w w:val="95"/>
                <w:sz w:val="16"/>
              </w:rPr>
              <w:t>face</w:t>
            </w:r>
            <w:r>
              <w:rPr>
                <w:spacing w:val="-11"/>
                <w:w w:val="95"/>
                <w:sz w:val="16"/>
              </w:rPr>
              <w:t xml:space="preserve"> </w:t>
            </w:r>
            <w:r>
              <w:rPr>
                <w:w w:val="95"/>
                <w:sz w:val="16"/>
              </w:rPr>
              <w:t>à</w:t>
            </w:r>
            <w:r>
              <w:rPr>
                <w:spacing w:val="-11"/>
                <w:w w:val="95"/>
                <w:sz w:val="16"/>
              </w:rPr>
              <w:t xml:space="preserve"> </w:t>
            </w:r>
            <w:r>
              <w:rPr>
                <w:w w:val="95"/>
                <w:sz w:val="16"/>
              </w:rPr>
              <w:t>la</w:t>
            </w:r>
            <w:r>
              <w:rPr>
                <w:spacing w:val="-12"/>
                <w:w w:val="95"/>
                <w:sz w:val="16"/>
              </w:rPr>
              <w:t xml:space="preserve"> </w:t>
            </w:r>
            <w:r>
              <w:rPr>
                <w:w w:val="95"/>
                <w:sz w:val="16"/>
              </w:rPr>
              <w:t>maladie,</w:t>
            </w:r>
            <w:r>
              <w:rPr>
                <w:spacing w:val="-11"/>
                <w:w w:val="95"/>
                <w:sz w:val="16"/>
              </w:rPr>
              <w:t xml:space="preserve"> </w:t>
            </w:r>
            <w:r>
              <w:rPr>
                <w:w w:val="95"/>
                <w:sz w:val="16"/>
              </w:rPr>
              <w:t>à</w:t>
            </w:r>
            <w:r>
              <w:rPr>
                <w:spacing w:val="-11"/>
                <w:w w:val="95"/>
                <w:sz w:val="16"/>
              </w:rPr>
              <w:t xml:space="preserve"> </w:t>
            </w:r>
            <w:r>
              <w:rPr>
                <w:w w:val="95"/>
                <w:sz w:val="16"/>
              </w:rPr>
              <w:t xml:space="preserve">l’équipe </w:t>
            </w:r>
            <w:r>
              <w:rPr>
                <w:w w:val="90"/>
                <w:sz w:val="16"/>
              </w:rPr>
              <w:t>soignante,  à</w:t>
            </w:r>
            <w:r>
              <w:rPr>
                <w:spacing w:val="1"/>
                <w:w w:val="90"/>
                <w:sz w:val="16"/>
              </w:rPr>
              <w:t xml:space="preserve"> </w:t>
            </w:r>
            <w:r>
              <w:rPr>
                <w:w w:val="90"/>
                <w:sz w:val="16"/>
              </w:rPr>
              <w:t>l’hospitalisation</w:t>
            </w:r>
          </w:p>
          <w:p w14:paraId="7E900D34" w14:textId="77777777" w:rsidR="00C0112C" w:rsidRDefault="00CD3D10">
            <w:pPr>
              <w:pStyle w:val="TableParagraph"/>
              <w:spacing w:line="186" w:lineRule="exact"/>
              <w:rPr>
                <w:sz w:val="16"/>
              </w:rPr>
            </w:pPr>
            <w:r>
              <w:rPr>
                <w:w w:val="95"/>
                <w:sz w:val="16"/>
              </w:rPr>
              <w:t>Présenter et justifier les besoins de l’enfant hospitalisé et indiquer les actions à mettre en place</w:t>
            </w:r>
          </w:p>
        </w:tc>
      </w:tr>
      <w:tr w:rsidR="00C0112C" w14:paraId="7E900D38" w14:textId="77777777">
        <w:trPr>
          <w:trHeight w:hRule="exact" w:val="370"/>
        </w:trPr>
        <w:tc>
          <w:tcPr>
            <w:tcW w:w="3343" w:type="dxa"/>
            <w:tcBorders>
              <w:top w:val="single" w:sz="2" w:space="0" w:color="000000"/>
              <w:bottom w:val="single" w:sz="2" w:space="0" w:color="000000"/>
              <w:right w:val="single" w:sz="2" w:space="0" w:color="000000"/>
            </w:tcBorders>
          </w:tcPr>
          <w:p w14:paraId="7E900D36" w14:textId="77777777" w:rsidR="00C0112C" w:rsidRDefault="00CD3D10">
            <w:pPr>
              <w:pStyle w:val="TableParagraph"/>
              <w:spacing w:before="111"/>
              <w:rPr>
                <w:sz w:val="16"/>
              </w:rPr>
            </w:pPr>
            <w:r>
              <w:rPr>
                <w:w w:val="95"/>
                <w:sz w:val="16"/>
              </w:rPr>
              <w:t>Droits du malade</w:t>
            </w:r>
          </w:p>
        </w:tc>
        <w:tc>
          <w:tcPr>
            <w:tcW w:w="6561" w:type="dxa"/>
            <w:tcBorders>
              <w:top w:val="single" w:sz="2" w:space="0" w:color="000000"/>
              <w:left w:val="single" w:sz="2" w:space="0" w:color="000000"/>
              <w:bottom w:val="single" w:sz="2" w:space="0" w:color="000000"/>
            </w:tcBorders>
          </w:tcPr>
          <w:p w14:paraId="7E900D37" w14:textId="77777777" w:rsidR="00C0112C" w:rsidRDefault="00CD3D10">
            <w:pPr>
              <w:pStyle w:val="TableParagraph"/>
              <w:spacing w:before="111"/>
              <w:rPr>
                <w:sz w:val="16"/>
              </w:rPr>
            </w:pPr>
            <w:r>
              <w:rPr>
                <w:w w:val="95"/>
                <w:sz w:val="16"/>
              </w:rPr>
              <w:t>A partir de la charte du malade hospitalisé et de la législation en vigueur, énoncer les droits du malade</w:t>
            </w:r>
          </w:p>
        </w:tc>
      </w:tr>
      <w:tr w:rsidR="00C0112C" w14:paraId="7E900D3D" w14:textId="77777777">
        <w:trPr>
          <w:trHeight w:hRule="exact" w:val="1214"/>
        </w:trPr>
        <w:tc>
          <w:tcPr>
            <w:tcW w:w="3343" w:type="dxa"/>
            <w:tcBorders>
              <w:top w:val="single" w:sz="2" w:space="0" w:color="000000"/>
              <w:bottom w:val="single" w:sz="2" w:space="0" w:color="000000"/>
              <w:right w:val="single" w:sz="2" w:space="0" w:color="000000"/>
            </w:tcBorders>
          </w:tcPr>
          <w:p w14:paraId="7E900D39" w14:textId="77777777" w:rsidR="00C0112C" w:rsidRDefault="00CD3D10">
            <w:pPr>
              <w:pStyle w:val="TableParagraph"/>
              <w:spacing w:before="111"/>
              <w:rPr>
                <w:sz w:val="16"/>
              </w:rPr>
            </w:pPr>
            <w:r>
              <w:rPr>
                <w:w w:val="95"/>
                <w:sz w:val="16"/>
              </w:rPr>
              <w:t>Etablissements en faveur des malades</w:t>
            </w:r>
          </w:p>
        </w:tc>
        <w:tc>
          <w:tcPr>
            <w:tcW w:w="6561" w:type="dxa"/>
            <w:tcBorders>
              <w:top w:val="single" w:sz="2" w:space="0" w:color="000000"/>
              <w:left w:val="single" w:sz="2" w:space="0" w:color="000000"/>
              <w:bottom w:val="single" w:sz="2" w:space="0" w:color="000000"/>
            </w:tcBorders>
          </w:tcPr>
          <w:p w14:paraId="7E900D3A" w14:textId="77777777" w:rsidR="00C0112C" w:rsidRDefault="00CD3D10">
            <w:pPr>
              <w:pStyle w:val="TableParagraph"/>
              <w:spacing w:before="133" w:line="164" w:lineRule="exact"/>
              <w:ind w:left="263" w:right="567" w:hanging="165"/>
              <w:rPr>
                <w:sz w:val="16"/>
              </w:rPr>
            </w:pPr>
            <w:r>
              <w:rPr>
                <w:w w:val="95"/>
                <w:sz w:val="16"/>
              </w:rPr>
              <w:t>Présenter</w:t>
            </w:r>
            <w:r>
              <w:rPr>
                <w:spacing w:val="-17"/>
                <w:w w:val="95"/>
                <w:sz w:val="16"/>
              </w:rPr>
              <w:t xml:space="preserve"> </w:t>
            </w:r>
            <w:r>
              <w:rPr>
                <w:w w:val="95"/>
                <w:sz w:val="16"/>
              </w:rPr>
              <w:t>les</w:t>
            </w:r>
            <w:r>
              <w:rPr>
                <w:spacing w:val="-17"/>
                <w:w w:val="95"/>
                <w:sz w:val="16"/>
              </w:rPr>
              <w:t xml:space="preserve"> </w:t>
            </w:r>
            <w:r>
              <w:rPr>
                <w:w w:val="95"/>
                <w:sz w:val="16"/>
              </w:rPr>
              <w:t>différents</w:t>
            </w:r>
            <w:r>
              <w:rPr>
                <w:spacing w:val="-18"/>
                <w:w w:val="95"/>
                <w:sz w:val="16"/>
              </w:rPr>
              <w:t xml:space="preserve"> </w:t>
            </w:r>
            <w:r>
              <w:rPr>
                <w:w w:val="95"/>
                <w:sz w:val="16"/>
              </w:rPr>
              <w:t>établissements</w:t>
            </w:r>
            <w:r>
              <w:rPr>
                <w:spacing w:val="-17"/>
                <w:w w:val="95"/>
                <w:sz w:val="16"/>
              </w:rPr>
              <w:t xml:space="preserve"> </w:t>
            </w:r>
            <w:r>
              <w:rPr>
                <w:w w:val="95"/>
                <w:sz w:val="16"/>
              </w:rPr>
              <w:t>de</w:t>
            </w:r>
            <w:r>
              <w:rPr>
                <w:spacing w:val="-17"/>
                <w:w w:val="95"/>
                <w:sz w:val="16"/>
              </w:rPr>
              <w:t xml:space="preserve"> </w:t>
            </w:r>
            <w:r>
              <w:rPr>
                <w:w w:val="95"/>
                <w:sz w:val="16"/>
              </w:rPr>
              <w:t>santé</w:t>
            </w:r>
            <w:r>
              <w:rPr>
                <w:spacing w:val="-17"/>
                <w:w w:val="95"/>
                <w:sz w:val="16"/>
              </w:rPr>
              <w:t xml:space="preserve"> </w:t>
            </w:r>
            <w:r>
              <w:rPr>
                <w:w w:val="95"/>
                <w:sz w:val="16"/>
              </w:rPr>
              <w:t>en</w:t>
            </w:r>
            <w:r>
              <w:rPr>
                <w:spacing w:val="-17"/>
                <w:w w:val="95"/>
                <w:sz w:val="16"/>
              </w:rPr>
              <w:t xml:space="preserve"> </w:t>
            </w:r>
            <w:r>
              <w:rPr>
                <w:w w:val="95"/>
                <w:sz w:val="16"/>
              </w:rPr>
              <w:t>fonction</w:t>
            </w:r>
            <w:r>
              <w:rPr>
                <w:spacing w:val="-17"/>
                <w:w w:val="95"/>
                <w:sz w:val="16"/>
              </w:rPr>
              <w:t xml:space="preserve"> </w:t>
            </w:r>
            <w:r>
              <w:rPr>
                <w:w w:val="95"/>
                <w:sz w:val="16"/>
              </w:rPr>
              <w:t>de</w:t>
            </w:r>
            <w:r>
              <w:rPr>
                <w:spacing w:val="-17"/>
                <w:w w:val="95"/>
                <w:sz w:val="16"/>
              </w:rPr>
              <w:t xml:space="preserve"> </w:t>
            </w:r>
            <w:r>
              <w:rPr>
                <w:w w:val="95"/>
                <w:sz w:val="16"/>
              </w:rPr>
              <w:t>leur</w:t>
            </w:r>
            <w:r>
              <w:rPr>
                <w:spacing w:val="-17"/>
                <w:w w:val="95"/>
                <w:sz w:val="16"/>
              </w:rPr>
              <w:t xml:space="preserve"> </w:t>
            </w:r>
            <w:r>
              <w:rPr>
                <w:w w:val="95"/>
                <w:sz w:val="16"/>
              </w:rPr>
              <w:t>statut</w:t>
            </w:r>
            <w:r>
              <w:rPr>
                <w:spacing w:val="-27"/>
                <w:w w:val="95"/>
                <w:sz w:val="16"/>
              </w:rPr>
              <w:t xml:space="preserve"> </w:t>
            </w:r>
            <w:r>
              <w:rPr>
                <w:w w:val="95"/>
                <w:sz w:val="16"/>
              </w:rPr>
              <w:t>:</w:t>
            </w:r>
            <w:r>
              <w:rPr>
                <w:spacing w:val="-17"/>
                <w:w w:val="95"/>
                <w:sz w:val="16"/>
              </w:rPr>
              <w:t xml:space="preserve"> </w:t>
            </w:r>
            <w:r>
              <w:rPr>
                <w:w w:val="95"/>
                <w:sz w:val="16"/>
              </w:rPr>
              <w:t>missions,</w:t>
            </w:r>
            <w:r>
              <w:rPr>
                <w:spacing w:val="-18"/>
                <w:w w:val="95"/>
                <w:sz w:val="16"/>
              </w:rPr>
              <w:t xml:space="preserve"> </w:t>
            </w:r>
            <w:r>
              <w:rPr>
                <w:w w:val="95"/>
                <w:sz w:val="16"/>
              </w:rPr>
              <w:t xml:space="preserve">organisation, </w:t>
            </w:r>
            <w:r>
              <w:rPr>
                <w:w w:val="90"/>
                <w:sz w:val="16"/>
              </w:rPr>
              <w:t>fonctionnement,</w:t>
            </w:r>
            <w:r>
              <w:rPr>
                <w:spacing w:val="5"/>
                <w:w w:val="90"/>
                <w:sz w:val="16"/>
              </w:rPr>
              <w:t xml:space="preserve"> </w:t>
            </w:r>
            <w:r>
              <w:rPr>
                <w:w w:val="90"/>
                <w:sz w:val="16"/>
              </w:rPr>
              <w:t>personnels</w:t>
            </w:r>
          </w:p>
          <w:p w14:paraId="7E900D3B" w14:textId="77777777" w:rsidR="00C0112C" w:rsidRDefault="00CD3D10">
            <w:pPr>
              <w:pStyle w:val="TableParagraph"/>
              <w:spacing w:before="12" w:line="164" w:lineRule="exact"/>
              <w:ind w:left="263" w:right="89" w:hanging="165"/>
              <w:rPr>
                <w:sz w:val="16"/>
              </w:rPr>
            </w:pPr>
            <w:r>
              <w:rPr>
                <w:w w:val="95"/>
                <w:sz w:val="16"/>
              </w:rPr>
              <w:t>Situer,</w:t>
            </w:r>
            <w:r>
              <w:rPr>
                <w:spacing w:val="-22"/>
                <w:w w:val="95"/>
                <w:sz w:val="16"/>
              </w:rPr>
              <w:t xml:space="preserve"> </w:t>
            </w:r>
            <w:r>
              <w:rPr>
                <w:w w:val="95"/>
                <w:sz w:val="16"/>
              </w:rPr>
              <w:t>à</w:t>
            </w:r>
            <w:r>
              <w:rPr>
                <w:spacing w:val="-23"/>
                <w:w w:val="95"/>
                <w:sz w:val="16"/>
              </w:rPr>
              <w:t xml:space="preserve"> </w:t>
            </w:r>
            <w:r>
              <w:rPr>
                <w:w w:val="95"/>
                <w:sz w:val="16"/>
              </w:rPr>
              <w:t>partir</w:t>
            </w:r>
            <w:r>
              <w:rPr>
                <w:spacing w:val="-23"/>
                <w:w w:val="95"/>
                <w:sz w:val="16"/>
              </w:rPr>
              <w:t xml:space="preserve"> </w:t>
            </w:r>
            <w:r>
              <w:rPr>
                <w:w w:val="95"/>
                <w:sz w:val="16"/>
              </w:rPr>
              <w:t>de</w:t>
            </w:r>
            <w:r>
              <w:rPr>
                <w:spacing w:val="-22"/>
                <w:w w:val="95"/>
                <w:sz w:val="16"/>
              </w:rPr>
              <w:t xml:space="preserve"> </w:t>
            </w:r>
            <w:r>
              <w:rPr>
                <w:w w:val="95"/>
                <w:sz w:val="16"/>
              </w:rPr>
              <w:t>l’organigramme</w:t>
            </w:r>
            <w:r>
              <w:rPr>
                <w:spacing w:val="-23"/>
                <w:w w:val="95"/>
                <w:sz w:val="16"/>
              </w:rPr>
              <w:t xml:space="preserve"> </w:t>
            </w:r>
            <w:r>
              <w:rPr>
                <w:w w:val="95"/>
                <w:sz w:val="16"/>
              </w:rPr>
              <w:t>d’un</w:t>
            </w:r>
            <w:r>
              <w:rPr>
                <w:spacing w:val="-23"/>
                <w:w w:val="95"/>
                <w:sz w:val="16"/>
              </w:rPr>
              <w:t xml:space="preserve"> </w:t>
            </w:r>
            <w:r>
              <w:rPr>
                <w:w w:val="95"/>
                <w:sz w:val="16"/>
              </w:rPr>
              <w:t>pôle</w:t>
            </w:r>
            <w:r>
              <w:rPr>
                <w:spacing w:val="-23"/>
                <w:w w:val="95"/>
                <w:sz w:val="16"/>
              </w:rPr>
              <w:t xml:space="preserve"> </w:t>
            </w:r>
            <w:r>
              <w:rPr>
                <w:w w:val="95"/>
                <w:sz w:val="16"/>
              </w:rPr>
              <w:t>d’activités,</w:t>
            </w:r>
            <w:r>
              <w:rPr>
                <w:spacing w:val="-23"/>
                <w:w w:val="95"/>
                <w:sz w:val="16"/>
              </w:rPr>
              <w:t xml:space="preserve"> </w:t>
            </w:r>
            <w:r>
              <w:rPr>
                <w:w w:val="95"/>
                <w:sz w:val="16"/>
              </w:rPr>
              <w:t>les</w:t>
            </w:r>
            <w:r>
              <w:rPr>
                <w:spacing w:val="-22"/>
                <w:w w:val="95"/>
                <w:sz w:val="16"/>
              </w:rPr>
              <w:t xml:space="preserve"> </w:t>
            </w:r>
            <w:r>
              <w:rPr>
                <w:w w:val="95"/>
                <w:sz w:val="16"/>
              </w:rPr>
              <w:t>liens</w:t>
            </w:r>
            <w:r>
              <w:rPr>
                <w:spacing w:val="-23"/>
                <w:w w:val="95"/>
                <w:sz w:val="16"/>
              </w:rPr>
              <w:t xml:space="preserve"> </w:t>
            </w:r>
            <w:r>
              <w:rPr>
                <w:w w:val="95"/>
                <w:sz w:val="16"/>
              </w:rPr>
              <w:t>hiérarchiques</w:t>
            </w:r>
            <w:r>
              <w:rPr>
                <w:spacing w:val="-23"/>
                <w:w w:val="95"/>
                <w:sz w:val="16"/>
              </w:rPr>
              <w:t xml:space="preserve"> </w:t>
            </w:r>
            <w:r>
              <w:rPr>
                <w:w w:val="95"/>
                <w:sz w:val="16"/>
              </w:rPr>
              <w:t>et</w:t>
            </w:r>
            <w:r>
              <w:rPr>
                <w:spacing w:val="-23"/>
                <w:w w:val="95"/>
                <w:sz w:val="16"/>
              </w:rPr>
              <w:t xml:space="preserve"> </w:t>
            </w:r>
            <w:r>
              <w:rPr>
                <w:w w:val="95"/>
                <w:sz w:val="16"/>
              </w:rPr>
              <w:t>fonctionnels</w:t>
            </w:r>
            <w:r>
              <w:rPr>
                <w:spacing w:val="-22"/>
                <w:w w:val="95"/>
                <w:sz w:val="16"/>
              </w:rPr>
              <w:t xml:space="preserve"> </w:t>
            </w:r>
            <w:r>
              <w:rPr>
                <w:w w:val="95"/>
                <w:sz w:val="16"/>
              </w:rPr>
              <w:t>des</w:t>
            </w:r>
            <w:r>
              <w:rPr>
                <w:spacing w:val="-23"/>
                <w:w w:val="95"/>
                <w:sz w:val="16"/>
              </w:rPr>
              <w:t xml:space="preserve"> </w:t>
            </w:r>
            <w:r>
              <w:rPr>
                <w:w w:val="95"/>
                <w:sz w:val="16"/>
              </w:rPr>
              <w:t xml:space="preserve">différents </w:t>
            </w:r>
            <w:r>
              <w:rPr>
                <w:sz w:val="16"/>
              </w:rPr>
              <w:t>personnels</w:t>
            </w:r>
          </w:p>
          <w:p w14:paraId="7E900D3C" w14:textId="77777777" w:rsidR="00C0112C" w:rsidRDefault="00CD3D10">
            <w:pPr>
              <w:pStyle w:val="TableParagraph"/>
              <w:spacing w:before="12" w:line="164" w:lineRule="exact"/>
              <w:ind w:left="263" w:hanging="165"/>
              <w:rPr>
                <w:sz w:val="16"/>
              </w:rPr>
            </w:pPr>
            <w:r>
              <w:rPr>
                <w:w w:val="95"/>
                <w:sz w:val="16"/>
              </w:rPr>
              <w:t>Enoncer</w:t>
            </w:r>
            <w:r>
              <w:rPr>
                <w:spacing w:val="-5"/>
                <w:w w:val="95"/>
                <w:sz w:val="16"/>
              </w:rPr>
              <w:t xml:space="preserve"> </w:t>
            </w:r>
            <w:r>
              <w:rPr>
                <w:w w:val="95"/>
                <w:sz w:val="16"/>
              </w:rPr>
              <w:t>les</w:t>
            </w:r>
            <w:r>
              <w:rPr>
                <w:spacing w:val="-7"/>
                <w:w w:val="95"/>
                <w:sz w:val="16"/>
              </w:rPr>
              <w:t xml:space="preserve"> </w:t>
            </w:r>
            <w:r>
              <w:rPr>
                <w:w w:val="95"/>
                <w:sz w:val="16"/>
              </w:rPr>
              <w:t>grands</w:t>
            </w:r>
            <w:r>
              <w:rPr>
                <w:spacing w:val="-6"/>
                <w:w w:val="95"/>
                <w:sz w:val="16"/>
              </w:rPr>
              <w:t xml:space="preserve"> </w:t>
            </w:r>
            <w:r>
              <w:rPr>
                <w:w w:val="95"/>
                <w:sz w:val="16"/>
              </w:rPr>
              <w:t>principes</w:t>
            </w:r>
            <w:r>
              <w:rPr>
                <w:spacing w:val="-5"/>
                <w:w w:val="95"/>
                <w:sz w:val="16"/>
              </w:rPr>
              <w:t xml:space="preserve"> </w:t>
            </w:r>
            <w:r>
              <w:rPr>
                <w:w w:val="95"/>
                <w:sz w:val="16"/>
              </w:rPr>
              <w:t>de</w:t>
            </w:r>
            <w:r>
              <w:rPr>
                <w:spacing w:val="-6"/>
                <w:w w:val="95"/>
                <w:sz w:val="16"/>
              </w:rPr>
              <w:t xml:space="preserve"> </w:t>
            </w:r>
            <w:r>
              <w:rPr>
                <w:w w:val="95"/>
                <w:sz w:val="16"/>
              </w:rPr>
              <w:t>la</w:t>
            </w:r>
            <w:r>
              <w:rPr>
                <w:spacing w:val="-7"/>
                <w:w w:val="95"/>
                <w:sz w:val="16"/>
              </w:rPr>
              <w:t xml:space="preserve"> </w:t>
            </w:r>
            <w:r>
              <w:rPr>
                <w:w w:val="95"/>
                <w:sz w:val="16"/>
              </w:rPr>
              <w:t>législation</w:t>
            </w:r>
            <w:r>
              <w:rPr>
                <w:spacing w:val="-6"/>
                <w:w w:val="95"/>
                <w:sz w:val="16"/>
              </w:rPr>
              <w:t xml:space="preserve"> </w:t>
            </w:r>
            <w:r>
              <w:rPr>
                <w:w w:val="95"/>
                <w:sz w:val="16"/>
              </w:rPr>
              <w:t>en</w:t>
            </w:r>
            <w:r>
              <w:rPr>
                <w:spacing w:val="-6"/>
                <w:w w:val="95"/>
                <w:sz w:val="16"/>
              </w:rPr>
              <w:t xml:space="preserve"> </w:t>
            </w:r>
            <w:r>
              <w:rPr>
                <w:w w:val="95"/>
                <w:sz w:val="16"/>
              </w:rPr>
              <w:t>vigueur</w:t>
            </w:r>
            <w:r>
              <w:rPr>
                <w:spacing w:val="-6"/>
                <w:w w:val="95"/>
                <w:sz w:val="16"/>
              </w:rPr>
              <w:t xml:space="preserve"> </w:t>
            </w:r>
            <w:r>
              <w:rPr>
                <w:w w:val="95"/>
                <w:sz w:val="16"/>
              </w:rPr>
              <w:t>sur</w:t>
            </w:r>
            <w:r>
              <w:rPr>
                <w:spacing w:val="-6"/>
                <w:w w:val="95"/>
                <w:sz w:val="16"/>
              </w:rPr>
              <w:t xml:space="preserve"> </w:t>
            </w:r>
            <w:r>
              <w:rPr>
                <w:w w:val="95"/>
                <w:sz w:val="16"/>
              </w:rPr>
              <w:t>les</w:t>
            </w:r>
            <w:r>
              <w:rPr>
                <w:spacing w:val="-7"/>
                <w:w w:val="95"/>
                <w:sz w:val="16"/>
              </w:rPr>
              <w:t xml:space="preserve"> </w:t>
            </w:r>
            <w:r>
              <w:rPr>
                <w:w w:val="95"/>
                <w:sz w:val="16"/>
              </w:rPr>
              <w:t>missions</w:t>
            </w:r>
            <w:r>
              <w:rPr>
                <w:spacing w:val="-6"/>
                <w:w w:val="95"/>
                <w:sz w:val="16"/>
              </w:rPr>
              <w:t xml:space="preserve"> </w:t>
            </w:r>
            <w:r>
              <w:rPr>
                <w:w w:val="95"/>
                <w:sz w:val="16"/>
              </w:rPr>
              <w:t>de</w:t>
            </w:r>
            <w:r>
              <w:rPr>
                <w:spacing w:val="-6"/>
                <w:w w:val="95"/>
                <w:sz w:val="16"/>
              </w:rPr>
              <w:t xml:space="preserve"> </w:t>
            </w:r>
            <w:r>
              <w:rPr>
                <w:w w:val="95"/>
                <w:sz w:val="16"/>
              </w:rPr>
              <w:t>service</w:t>
            </w:r>
            <w:r>
              <w:rPr>
                <w:spacing w:val="-6"/>
                <w:w w:val="95"/>
                <w:sz w:val="16"/>
              </w:rPr>
              <w:t xml:space="preserve"> </w:t>
            </w:r>
            <w:r>
              <w:rPr>
                <w:w w:val="95"/>
                <w:sz w:val="16"/>
              </w:rPr>
              <w:t>public</w:t>
            </w:r>
            <w:r>
              <w:rPr>
                <w:spacing w:val="-7"/>
                <w:w w:val="95"/>
                <w:sz w:val="16"/>
              </w:rPr>
              <w:t xml:space="preserve"> </w:t>
            </w:r>
            <w:r>
              <w:rPr>
                <w:w w:val="95"/>
                <w:sz w:val="16"/>
              </w:rPr>
              <w:t>et</w:t>
            </w:r>
            <w:r>
              <w:rPr>
                <w:spacing w:val="-7"/>
                <w:w w:val="95"/>
                <w:sz w:val="16"/>
              </w:rPr>
              <w:t xml:space="preserve"> </w:t>
            </w:r>
            <w:r>
              <w:rPr>
                <w:w w:val="95"/>
                <w:sz w:val="16"/>
              </w:rPr>
              <w:t>les</w:t>
            </w:r>
            <w:r>
              <w:rPr>
                <w:spacing w:val="-5"/>
                <w:w w:val="95"/>
                <w:sz w:val="16"/>
              </w:rPr>
              <w:t xml:space="preserve"> </w:t>
            </w:r>
            <w:r>
              <w:rPr>
                <w:w w:val="95"/>
                <w:sz w:val="16"/>
              </w:rPr>
              <w:t xml:space="preserve">centres </w:t>
            </w:r>
            <w:r>
              <w:rPr>
                <w:sz w:val="16"/>
              </w:rPr>
              <w:t>hospitaliers</w:t>
            </w:r>
          </w:p>
        </w:tc>
      </w:tr>
      <w:tr w:rsidR="00C0112C" w14:paraId="7E900D3F" w14:textId="77777777">
        <w:trPr>
          <w:trHeight w:hRule="exact" w:val="370"/>
        </w:trPr>
        <w:tc>
          <w:tcPr>
            <w:tcW w:w="9904" w:type="dxa"/>
            <w:gridSpan w:val="2"/>
            <w:tcBorders>
              <w:top w:val="single" w:sz="2" w:space="0" w:color="000000"/>
              <w:bottom w:val="single" w:sz="2" w:space="0" w:color="000000"/>
            </w:tcBorders>
          </w:tcPr>
          <w:p w14:paraId="7E900D3E" w14:textId="77777777" w:rsidR="00C0112C" w:rsidRDefault="00CD3D10">
            <w:pPr>
              <w:pStyle w:val="TableParagraph"/>
              <w:spacing w:before="108"/>
              <w:ind w:left="1907" w:right="1907"/>
              <w:jc w:val="center"/>
              <w:rPr>
                <w:rFonts w:ascii="Lucida Sans"/>
                <w:b/>
                <w:sz w:val="16"/>
              </w:rPr>
            </w:pPr>
            <w:r>
              <w:rPr>
                <w:rFonts w:ascii="Lucida Sans"/>
                <w:b/>
                <w:w w:val="80"/>
                <w:sz w:val="16"/>
              </w:rPr>
              <w:t>La fin de vie et la mort</w:t>
            </w:r>
          </w:p>
        </w:tc>
      </w:tr>
      <w:tr w:rsidR="00C0112C" w14:paraId="7E900D43" w14:textId="77777777">
        <w:trPr>
          <w:trHeight w:hRule="exact" w:val="545"/>
        </w:trPr>
        <w:tc>
          <w:tcPr>
            <w:tcW w:w="3343" w:type="dxa"/>
            <w:tcBorders>
              <w:top w:val="single" w:sz="2" w:space="0" w:color="000000"/>
              <w:bottom w:val="single" w:sz="2" w:space="0" w:color="000000"/>
              <w:right w:val="single" w:sz="2" w:space="0" w:color="000000"/>
            </w:tcBorders>
          </w:tcPr>
          <w:p w14:paraId="7E900D40" w14:textId="77777777" w:rsidR="00C0112C" w:rsidRDefault="00CD3D10">
            <w:pPr>
              <w:pStyle w:val="TableParagraph"/>
              <w:spacing w:before="123" w:line="176" w:lineRule="exact"/>
              <w:ind w:left="264" w:right="172" w:hanging="165"/>
              <w:rPr>
                <w:sz w:val="16"/>
              </w:rPr>
            </w:pPr>
            <w:r>
              <w:rPr>
                <w:w w:val="90"/>
                <w:sz w:val="16"/>
              </w:rPr>
              <w:t xml:space="preserve">Aspects biologiques, psychosociologiques, culturels </w:t>
            </w:r>
            <w:r>
              <w:rPr>
                <w:w w:val="95"/>
                <w:sz w:val="16"/>
              </w:rPr>
              <w:t>de la mort</w:t>
            </w:r>
          </w:p>
        </w:tc>
        <w:tc>
          <w:tcPr>
            <w:tcW w:w="6561" w:type="dxa"/>
            <w:tcBorders>
              <w:top w:val="single" w:sz="2" w:space="0" w:color="000000"/>
              <w:left w:val="single" w:sz="2" w:space="0" w:color="000000"/>
              <w:bottom w:val="single" w:sz="2" w:space="0" w:color="000000"/>
            </w:tcBorders>
          </w:tcPr>
          <w:p w14:paraId="7E900D41" w14:textId="77777777" w:rsidR="00C0112C" w:rsidRDefault="00CD3D10">
            <w:pPr>
              <w:pStyle w:val="TableParagraph"/>
              <w:spacing w:before="111" w:line="186" w:lineRule="exact"/>
              <w:rPr>
                <w:sz w:val="16"/>
              </w:rPr>
            </w:pPr>
            <w:r>
              <w:rPr>
                <w:w w:val="95"/>
                <w:sz w:val="16"/>
              </w:rPr>
              <w:t>Donner une définition biologique de la mort</w:t>
            </w:r>
          </w:p>
          <w:p w14:paraId="7E900D42" w14:textId="77777777" w:rsidR="00C0112C" w:rsidRDefault="00CD3D10">
            <w:pPr>
              <w:pStyle w:val="TableParagraph"/>
              <w:spacing w:line="186" w:lineRule="exact"/>
              <w:rPr>
                <w:sz w:val="16"/>
              </w:rPr>
            </w:pPr>
            <w:r>
              <w:rPr>
                <w:w w:val="95"/>
                <w:sz w:val="16"/>
              </w:rPr>
              <w:t>Présenter les réactions possibles de l’entourage face à la mort et décrire les étapes du deuil</w:t>
            </w:r>
          </w:p>
        </w:tc>
      </w:tr>
      <w:tr w:rsidR="00C0112C" w14:paraId="7E900D48" w14:textId="77777777">
        <w:trPr>
          <w:trHeight w:hRule="exact" w:val="903"/>
        </w:trPr>
        <w:tc>
          <w:tcPr>
            <w:tcW w:w="3343" w:type="dxa"/>
            <w:tcBorders>
              <w:top w:val="single" w:sz="2" w:space="0" w:color="000000"/>
              <w:right w:val="single" w:sz="2" w:space="0" w:color="000000"/>
            </w:tcBorders>
          </w:tcPr>
          <w:p w14:paraId="7E900D44" w14:textId="77777777" w:rsidR="00C0112C" w:rsidRDefault="00CD3D10">
            <w:pPr>
              <w:pStyle w:val="TableParagraph"/>
              <w:spacing w:before="118" w:line="182" w:lineRule="exact"/>
              <w:ind w:left="264" w:hanging="165"/>
              <w:rPr>
                <w:sz w:val="16"/>
              </w:rPr>
            </w:pPr>
            <w:r>
              <w:rPr>
                <w:w w:val="90"/>
                <w:sz w:val="16"/>
              </w:rPr>
              <w:t xml:space="preserve">Personne mourante : accompagnement, problèmes </w:t>
            </w:r>
            <w:r>
              <w:rPr>
                <w:sz w:val="16"/>
              </w:rPr>
              <w:t>éthiques</w:t>
            </w:r>
          </w:p>
        </w:tc>
        <w:tc>
          <w:tcPr>
            <w:tcW w:w="6561" w:type="dxa"/>
            <w:tcBorders>
              <w:top w:val="single" w:sz="2" w:space="0" w:color="000000"/>
              <w:left w:val="single" w:sz="2" w:space="0" w:color="000000"/>
            </w:tcBorders>
          </w:tcPr>
          <w:p w14:paraId="7E900D45" w14:textId="77777777" w:rsidR="00C0112C" w:rsidRDefault="00CD3D10">
            <w:pPr>
              <w:pStyle w:val="TableParagraph"/>
              <w:spacing w:before="111" w:line="186" w:lineRule="exact"/>
              <w:rPr>
                <w:sz w:val="16"/>
              </w:rPr>
            </w:pPr>
            <w:r>
              <w:rPr>
                <w:w w:val="95"/>
                <w:sz w:val="16"/>
              </w:rPr>
              <w:t>Enoncer et justifier les droits de la personne en fin de vie, selon la législation en vigueur</w:t>
            </w:r>
          </w:p>
          <w:p w14:paraId="7E900D46" w14:textId="77777777" w:rsidR="00C0112C" w:rsidRDefault="00CD3D10">
            <w:pPr>
              <w:pStyle w:val="TableParagraph"/>
              <w:spacing w:before="1" w:line="176" w:lineRule="exact"/>
              <w:ind w:right="220"/>
              <w:rPr>
                <w:sz w:val="16"/>
              </w:rPr>
            </w:pPr>
            <w:r>
              <w:rPr>
                <w:w w:val="95"/>
                <w:sz w:val="16"/>
              </w:rPr>
              <w:t>Définir</w:t>
            </w:r>
            <w:r>
              <w:rPr>
                <w:spacing w:val="-14"/>
                <w:w w:val="95"/>
                <w:sz w:val="16"/>
              </w:rPr>
              <w:t xml:space="preserve"> </w:t>
            </w:r>
            <w:r>
              <w:rPr>
                <w:w w:val="95"/>
                <w:sz w:val="16"/>
              </w:rPr>
              <w:t>obs</w:t>
            </w:r>
            <w:r>
              <w:rPr>
                <w:w w:val="95"/>
                <w:sz w:val="16"/>
              </w:rPr>
              <w:t>tination</w:t>
            </w:r>
            <w:r>
              <w:rPr>
                <w:spacing w:val="-14"/>
                <w:w w:val="95"/>
                <w:sz w:val="16"/>
              </w:rPr>
              <w:t xml:space="preserve"> </w:t>
            </w:r>
            <w:r>
              <w:rPr>
                <w:w w:val="95"/>
                <w:sz w:val="16"/>
              </w:rPr>
              <w:t>déraisonnable,</w:t>
            </w:r>
            <w:r>
              <w:rPr>
                <w:spacing w:val="-14"/>
                <w:w w:val="95"/>
                <w:sz w:val="16"/>
              </w:rPr>
              <w:t xml:space="preserve"> </w:t>
            </w:r>
            <w:r>
              <w:rPr>
                <w:w w:val="95"/>
                <w:sz w:val="16"/>
              </w:rPr>
              <w:t>euthanasie</w:t>
            </w:r>
            <w:r>
              <w:rPr>
                <w:spacing w:val="-14"/>
                <w:w w:val="95"/>
                <w:sz w:val="16"/>
              </w:rPr>
              <w:t xml:space="preserve"> </w:t>
            </w:r>
            <w:r>
              <w:rPr>
                <w:w w:val="95"/>
                <w:sz w:val="16"/>
              </w:rPr>
              <w:t>et</w:t>
            </w:r>
            <w:r>
              <w:rPr>
                <w:spacing w:val="-15"/>
                <w:w w:val="95"/>
                <w:sz w:val="16"/>
              </w:rPr>
              <w:t xml:space="preserve"> </w:t>
            </w:r>
            <w:r>
              <w:rPr>
                <w:w w:val="95"/>
                <w:sz w:val="16"/>
              </w:rPr>
              <w:t>suicide</w:t>
            </w:r>
            <w:r>
              <w:rPr>
                <w:spacing w:val="-14"/>
                <w:w w:val="95"/>
                <w:sz w:val="16"/>
              </w:rPr>
              <w:t xml:space="preserve"> </w:t>
            </w:r>
            <w:r>
              <w:rPr>
                <w:w w:val="95"/>
                <w:sz w:val="16"/>
              </w:rPr>
              <w:t>assisté</w:t>
            </w:r>
            <w:r>
              <w:rPr>
                <w:spacing w:val="-14"/>
                <w:w w:val="95"/>
                <w:sz w:val="16"/>
              </w:rPr>
              <w:t xml:space="preserve"> </w:t>
            </w:r>
            <w:r>
              <w:rPr>
                <w:w w:val="95"/>
                <w:sz w:val="16"/>
              </w:rPr>
              <w:t>en</w:t>
            </w:r>
            <w:r>
              <w:rPr>
                <w:spacing w:val="-14"/>
                <w:w w:val="95"/>
                <w:sz w:val="16"/>
              </w:rPr>
              <w:t xml:space="preserve"> </w:t>
            </w:r>
            <w:r>
              <w:rPr>
                <w:w w:val="95"/>
                <w:sz w:val="16"/>
              </w:rPr>
              <w:t>les</w:t>
            </w:r>
            <w:r>
              <w:rPr>
                <w:spacing w:val="-15"/>
                <w:w w:val="95"/>
                <w:sz w:val="16"/>
              </w:rPr>
              <w:t xml:space="preserve"> </w:t>
            </w:r>
            <w:r>
              <w:rPr>
                <w:w w:val="95"/>
                <w:sz w:val="16"/>
              </w:rPr>
              <w:t>situant</w:t>
            </w:r>
            <w:r>
              <w:rPr>
                <w:spacing w:val="-14"/>
                <w:w w:val="95"/>
                <w:sz w:val="16"/>
              </w:rPr>
              <w:t xml:space="preserve"> </w:t>
            </w:r>
            <w:r>
              <w:rPr>
                <w:w w:val="95"/>
                <w:sz w:val="16"/>
              </w:rPr>
              <w:t>par</w:t>
            </w:r>
            <w:r>
              <w:rPr>
                <w:spacing w:val="-14"/>
                <w:w w:val="95"/>
                <w:sz w:val="16"/>
              </w:rPr>
              <w:t xml:space="preserve"> </w:t>
            </w:r>
            <w:r>
              <w:rPr>
                <w:w w:val="95"/>
                <w:sz w:val="16"/>
              </w:rPr>
              <w:t>rapport</w:t>
            </w:r>
            <w:r>
              <w:rPr>
                <w:spacing w:val="-14"/>
                <w:w w:val="95"/>
                <w:sz w:val="16"/>
              </w:rPr>
              <w:t xml:space="preserve"> </w:t>
            </w:r>
            <w:r>
              <w:rPr>
                <w:w w:val="95"/>
                <w:sz w:val="16"/>
              </w:rPr>
              <w:t>à</w:t>
            </w:r>
            <w:r>
              <w:rPr>
                <w:spacing w:val="-14"/>
                <w:w w:val="95"/>
                <w:sz w:val="16"/>
              </w:rPr>
              <w:t xml:space="preserve"> </w:t>
            </w:r>
            <w:r>
              <w:rPr>
                <w:w w:val="95"/>
                <w:sz w:val="16"/>
              </w:rPr>
              <w:t>la</w:t>
            </w:r>
            <w:r>
              <w:rPr>
                <w:spacing w:val="-15"/>
                <w:w w:val="95"/>
                <w:sz w:val="16"/>
              </w:rPr>
              <w:t xml:space="preserve"> </w:t>
            </w:r>
            <w:r>
              <w:rPr>
                <w:w w:val="95"/>
                <w:sz w:val="16"/>
              </w:rPr>
              <w:t>législation Définir</w:t>
            </w:r>
            <w:r>
              <w:rPr>
                <w:spacing w:val="-11"/>
                <w:w w:val="95"/>
                <w:sz w:val="16"/>
              </w:rPr>
              <w:t xml:space="preserve"> </w:t>
            </w:r>
            <w:r>
              <w:rPr>
                <w:w w:val="95"/>
                <w:sz w:val="16"/>
              </w:rPr>
              <w:t>la</w:t>
            </w:r>
            <w:r>
              <w:rPr>
                <w:spacing w:val="-10"/>
                <w:w w:val="95"/>
                <w:sz w:val="16"/>
              </w:rPr>
              <w:t xml:space="preserve"> </w:t>
            </w:r>
            <w:r>
              <w:rPr>
                <w:w w:val="95"/>
                <w:sz w:val="16"/>
              </w:rPr>
              <w:t>notion</w:t>
            </w:r>
            <w:r>
              <w:rPr>
                <w:spacing w:val="-11"/>
                <w:w w:val="95"/>
                <w:sz w:val="16"/>
              </w:rPr>
              <w:t xml:space="preserve"> </w:t>
            </w:r>
            <w:r>
              <w:rPr>
                <w:w w:val="95"/>
                <w:sz w:val="16"/>
              </w:rPr>
              <w:t>de</w:t>
            </w:r>
            <w:r>
              <w:rPr>
                <w:spacing w:val="-11"/>
                <w:w w:val="95"/>
                <w:sz w:val="16"/>
              </w:rPr>
              <w:t xml:space="preserve"> </w:t>
            </w:r>
            <w:r>
              <w:rPr>
                <w:w w:val="95"/>
                <w:sz w:val="16"/>
              </w:rPr>
              <w:t>soins</w:t>
            </w:r>
            <w:r>
              <w:rPr>
                <w:spacing w:val="-12"/>
                <w:w w:val="95"/>
                <w:sz w:val="16"/>
              </w:rPr>
              <w:t xml:space="preserve"> </w:t>
            </w:r>
            <w:r>
              <w:rPr>
                <w:w w:val="95"/>
                <w:sz w:val="16"/>
              </w:rPr>
              <w:t>palliatifs</w:t>
            </w:r>
          </w:p>
          <w:p w14:paraId="7E900D47" w14:textId="77777777" w:rsidR="00C0112C" w:rsidRDefault="00CD3D10">
            <w:pPr>
              <w:pStyle w:val="TableParagraph"/>
              <w:spacing w:line="184" w:lineRule="exact"/>
              <w:rPr>
                <w:sz w:val="16"/>
              </w:rPr>
            </w:pPr>
            <w:r>
              <w:rPr>
                <w:w w:val="95"/>
                <w:sz w:val="16"/>
              </w:rPr>
              <w:t>Enoncer les objectifs des services ou unités de soins palliatifs</w:t>
            </w:r>
          </w:p>
        </w:tc>
      </w:tr>
    </w:tbl>
    <w:p w14:paraId="7E900D49" w14:textId="77777777" w:rsidR="00C0112C" w:rsidRDefault="00C0112C">
      <w:pPr>
        <w:spacing w:before="9"/>
        <w:rPr>
          <w:sz w:val="9"/>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343"/>
        <w:gridCol w:w="6561"/>
      </w:tblGrid>
      <w:tr w:rsidR="00C0112C" w14:paraId="7E900D4C" w14:textId="77777777">
        <w:trPr>
          <w:trHeight w:hRule="exact" w:val="341"/>
        </w:trPr>
        <w:tc>
          <w:tcPr>
            <w:tcW w:w="3343" w:type="dxa"/>
            <w:tcBorders>
              <w:bottom w:val="single" w:sz="2" w:space="0" w:color="000000"/>
              <w:right w:val="single" w:sz="2" w:space="0" w:color="000000"/>
            </w:tcBorders>
            <w:shd w:val="clear" w:color="auto" w:fill="D8D8D8"/>
          </w:tcPr>
          <w:p w14:paraId="7E900D4A" w14:textId="77777777" w:rsidR="00C0112C" w:rsidRDefault="00CD3D10">
            <w:pPr>
              <w:pStyle w:val="TableParagraph"/>
              <w:spacing w:before="103"/>
              <w:ind w:left="1149" w:right="1149"/>
              <w:jc w:val="center"/>
              <w:rPr>
                <w:rFonts w:ascii="Lucida Sans"/>
                <w:b/>
                <w:sz w:val="13"/>
              </w:rPr>
            </w:pPr>
            <w:r>
              <w:rPr>
                <w:rFonts w:ascii="Lucida Sans"/>
                <w:b/>
                <w:sz w:val="13"/>
              </w:rPr>
              <w:t>Connaissances</w:t>
            </w:r>
          </w:p>
        </w:tc>
        <w:tc>
          <w:tcPr>
            <w:tcW w:w="6561" w:type="dxa"/>
            <w:tcBorders>
              <w:left w:val="single" w:sz="2" w:space="0" w:color="000000"/>
              <w:bottom w:val="single" w:sz="2" w:space="0" w:color="000000"/>
            </w:tcBorders>
            <w:shd w:val="clear" w:color="auto" w:fill="D8D8D8"/>
          </w:tcPr>
          <w:p w14:paraId="7E900D4B" w14:textId="77777777" w:rsidR="00C0112C" w:rsidRDefault="00CD3D10">
            <w:pPr>
              <w:pStyle w:val="TableParagraph"/>
              <w:spacing w:before="103"/>
              <w:ind w:left="2185" w:right="2185"/>
              <w:jc w:val="center"/>
              <w:rPr>
                <w:rFonts w:ascii="Lucida Sans" w:hAnsi="Lucida Sans"/>
                <w:b/>
                <w:sz w:val="13"/>
              </w:rPr>
            </w:pPr>
            <w:r>
              <w:rPr>
                <w:rFonts w:ascii="Lucida Sans" w:hAnsi="Lucida Sans"/>
                <w:b/>
                <w:w w:val="95"/>
                <w:sz w:val="13"/>
              </w:rPr>
              <w:t>Limites de connaissances exigées</w:t>
            </w:r>
          </w:p>
        </w:tc>
      </w:tr>
      <w:tr w:rsidR="00C0112C" w14:paraId="7E900D4E" w14:textId="77777777">
        <w:trPr>
          <w:trHeight w:hRule="exact" w:val="370"/>
        </w:trPr>
        <w:tc>
          <w:tcPr>
            <w:tcW w:w="9904" w:type="dxa"/>
            <w:gridSpan w:val="2"/>
            <w:tcBorders>
              <w:top w:val="single" w:sz="2" w:space="0" w:color="000000"/>
              <w:bottom w:val="single" w:sz="2" w:space="0" w:color="000000"/>
            </w:tcBorders>
            <w:shd w:val="clear" w:color="auto" w:fill="D8D8D8"/>
          </w:tcPr>
          <w:p w14:paraId="7E900D4D" w14:textId="77777777" w:rsidR="00C0112C" w:rsidRDefault="00CD3D10">
            <w:pPr>
              <w:pStyle w:val="TableParagraph"/>
              <w:spacing w:before="108"/>
              <w:ind w:left="1907" w:right="1907"/>
              <w:jc w:val="center"/>
              <w:rPr>
                <w:rFonts w:ascii="Lucida Sans"/>
                <w:b/>
                <w:sz w:val="16"/>
              </w:rPr>
            </w:pPr>
            <w:r>
              <w:rPr>
                <w:rFonts w:ascii="Lucida Sans"/>
                <w:b/>
                <w:w w:val="75"/>
                <w:sz w:val="16"/>
              </w:rPr>
              <w:t>BIOLOGIE - PHYSIOPATHOLOGIE</w:t>
            </w:r>
          </w:p>
        </w:tc>
      </w:tr>
      <w:tr w:rsidR="00C0112C" w14:paraId="7E900D50" w14:textId="77777777">
        <w:trPr>
          <w:trHeight w:hRule="exact" w:val="370"/>
        </w:trPr>
        <w:tc>
          <w:tcPr>
            <w:tcW w:w="9904" w:type="dxa"/>
            <w:gridSpan w:val="2"/>
            <w:tcBorders>
              <w:top w:val="single" w:sz="2" w:space="0" w:color="000000"/>
              <w:bottom w:val="single" w:sz="2" w:space="0" w:color="000000"/>
            </w:tcBorders>
          </w:tcPr>
          <w:p w14:paraId="7E900D4F" w14:textId="77777777" w:rsidR="00C0112C" w:rsidRDefault="00CD3D10">
            <w:pPr>
              <w:pStyle w:val="TableParagraph"/>
              <w:spacing w:before="108"/>
              <w:ind w:left="1907" w:right="1907"/>
              <w:jc w:val="center"/>
              <w:rPr>
                <w:rFonts w:ascii="Lucida Sans" w:hAnsi="Lucida Sans"/>
                <w:b/>
                <w:sz w:val="16"/>
              </w:rPr>
            </w:pPr>
            <w:r>
              <w:rPr>
                <w:rFonts w:ascii="Lucida Sans" w:hAnsi="Lucida Sans"/>
                <w:b/>
                <w:w w:val="75"/>
                <w:sz w:val="16"/>
              </w:rPr>
              <w:t>L’organisation générale du corps humain</w:t>
            </w:r>
          </w:p>
        </w:tc>
      </w:tr>
      <w:tr w:rsidR="00C0112C" w14:paraId="7E900D56" w14:textId="77777777">
        <w:trPr>
          <w:trHeight w:hRule="exact" w:val="1237"/>
        </w:trPr>
        <w:tc>
          <w:tcPr>
            <w:tcW w:w="3343" w:type="dxa"/>
            <w:tcBorders>
              <w:top w:val="single" w:sz="2" w:space="0" w:color="000000"/>
              <w:bottom w:val="single" w:sz="2" w:space="0" w:color="000000"/>
              <w:right w:val="single" w:sz="2" w:space="0" w:color="000000"/>
            </w:tcBorders>
          </w:tcPr>
          <w:p w14:paraId="7E900D51" w14:textId="77777777" w:rsidR="00C0112C" w:rsidRDefault="00CD3D10">
            <w:pPr>
              <w:pStyle w:val="TableParagraph"/>
              <w:spacing w:before="112" w:line="249" w:lineRule="auto"/>
              <w:ind w:right="853"/>
              <w:rPr>
                <w:sz w:val="16"/>
              </w:rPr>
            </w:pPr>
            <w:r>
              <w:rPr>
                <w:w w:val="95"/>
                <w:sz w:val="16"/>
              </w:rPr>
              <w:t xml:space="preserve">Différents niveaux d’organisation </w:t>
            </w:r>
            <w:r>
              <w:rPr>
                <w:w w:val="90"/>
                <w:sz w:val="16"/>
              </w:rPr>
              <w:t>Différentes fonctions de l’organisme</w:t>
            </w:r>
          </w:p>
        </w:tc>
        <w:tc>
          <w:tcPr>
            <w:tcW w:w="6561" w:type="dxa"/>
            <w:tcBorders>
              <w:top w:val="single" w:sz="2" w:space="0" w:color="000000"/>
              <w:left w:val="single" w:sz="2" w:space="0" w:color="000000"/>
              <w:bottom w:val="single" w:sz="2" w:space="0" w:color="000000"/>
            </w:tcBorders>
          </w:tcPr>
          <w:p w14:paraId="7E900D52" w14:textId="77777777" w:rsidR="00C0112C" w:rsidRDefault="00CD3D10">
            <w:pPr>
              <w:pStyle w:val="TableParagraph"/>
              <w:spacing w:before="112" w:line="186" w:lineRule="exact"/>
              <w:rPr>
                <w:sz w:val="16"/>
              </w:rPr>
            </w:pPr>
            <w:r>
              <w:rPr>
                <w:w w:val="90"/>
                <w:sz w:val="16"/>
              </w:rPr>
              <w:t>Définir  anatomie, physiologie</w:t>
            </w:r>
          </w:p>
          <w:p w14:paraId="7E900D53" w14:textId="77777777" w:rsidR="00C0112C" w:rsidRDefault="00CD3D10">
            <w:pPr>
              <w:pStyle w:val="TableParagraph"/>
              <w:spacing w:before="2" w:line="176" w:lineRule="exact"/>
              <w:ind w:right="2878"/>
              <w:rPr>
                <w:sz w:val="16"/>
              </w:rPr>
            </w:pPr>
            <w:r>
              <w:rPr>
                <w:sz w:val="16"/>
              </w:rPr>
              <w:t xml:space="preserve">Enoncer les différents niveaux d’organisation du corps </w:t>
            </w:r>
            <w:r>
              <w:rPr>
                <w:w w:val="95"/>
                <w:sz w:val="16"/>
              </w:rPr>
              <w:t>Indiquer</w:t>
            </w:r>
            <w:r>
              <w:rPr>
                <w:spacing w:val="-17"/>
                <w:w w:val="95"/>
                <w:sz w:val="16"/>
              </w:rPr>
              <w:t xml:space="preserve"> </w:t>
            </w:r>
            <w:r>
              <w:rPr>
                <w:w w:val="95"/>
                <w:sz w:val="16"/>
              </w:rPr>
              <w:t>les</w:t>
            </w:r>
            <w:r>
              <w:rPr>
                <w:spacing w:val="-17"/>
                <w:w w:val="95"/>
                <w:sz w:val="16"/>
              </w:rPr>
              <w:t xml:space="preserve"> </w:t>
            </w:r>
            <w:r>
              <w:rPr>
                <w:w w:val="95"/>
                <w:sz w:val="16"/>
              </w:rPr>
              <w:t>différents</w:t>
            </w:r>
            <w:r>
              <w:rPr>
                <w:spacing w:val="-17"/>
                <w:w w:val="95"/>
                <w:sz w:val="16"/>
              </w:rPr>
              <w:t xml:space="preserve"> </w:t>
            </w:r>
            <w:r>
              <w:rPr>
                <w:w w:val="95"/>
                <w:sz w:val="16"/>
              </w:rPr>
              <w:t>appareils</w:t>
            </w:r>
            <w:r>
              <w:rPr>
                <w:spacing w:val="-17"/>
                <w:w w:val="95"/>
                <w:sz w:val="16"/>
              </w:rPr>
              <w:t xml:space="preserve"> </w:t>
            </w:r>
            <w:r>
              <w:rPr>
                <w:w w:val="95"/>
                <w:sz w:val="16"/>
              </w:rPr>
              <w:t>et</w:t>
            </w:r>
            <w:r>
              <w:rPr>
                <w:spacing w:val="-17"/>
                <w:w w:val="95"/>
                <w:sz w:val="16"/>
              </w:rPr>
              <w:t xml:space="preserve"> </w:t>
            </w:r>
            <w:r>
              <w:rPr>
                <w:w w:val="95"/>
                <w:sz w:val="16"/>
              </w:rPr>
              <w:t>systèmes</w:t>
            </w:r>
            <w:r>
              <w:rPr>
                <w:spacing w:val="-17"/>
                <w:w w:val="95"/>
                <w:sz w:val="16"/>
              </w:rPr>
              <w:t xml:space="preserve"> </w:t>
            </w:r>
            <w:r>
              <w:rPr>
                <w:w w:val="95"/>
                <w:sz w:val="16"/>
              </w:rPr>
              <w:t>de</w:t>
            </w:r>
            <w:r>
              <w:rPr>
                <w:spacing w:val="-17"/>
                <w:w w:val="95"/>
                <w:sz w:val="16"/>
              </w:rPr>
              <w:t xml:space="preserve"> </w:t>
            </w:r>
            <w:r>
              <w:rPr>
                <w:w w:val="95"/>
                <w:sz w:val="16"/>
              </w:rPr>
              <w:t>l’organisme</w:t>
            </w:r>
          </w:p>
          <w:p w14:paraId="7E900D54" w14:textId="77777777" w:rsidR="00C0112C" w:rsidRDefault="00CD3D10">
            <w:pPr>
              <w:pStyle w:val="TableParagraph"/>
              <w:spacing w:before="9" w:line="164" w:lineRule="exact"/>
              <w:ind w:left="263" w:right="183" w:hanging="165"/>
              <w:rPr>
                <w:sz w:val="16"/>
              </w:rPr>
            </w:pPr>
            <w:r>
              <w:rPr>
                <w:w w:val="95"/>
                <w:sz w:val="16"/>
              </w:rPr>
              <w:t>Préciser</w:t>
            </w:r>
            <w:r>
              <w:rPr>
                <w:spacing w:val="-13"/>
                <w:w w:val="95"/>
                <w:sz w:val="16"/>
              </w:rPr>
              <w:t xml:space="preserve"> </w:t>
            </w:r>
            <w:r>
              <w:rPr>
                <w:w w:val="95"/>
                <w:sz w:val="16"/>
              </w:rPr>
              <w:t>les</w:t>
            </w:r>
            <w:r>
              <w:rPr>
                <w:spacing w:val="-15"/>
                <w:w w:val="95"/>
                <w:sz w:val="16"/>
              </w:rPr>
              <w:t xml:space="preserve"> </w:t>
            </w:r>
            <w:r>
              <w:rPr>
                <w:w w:val="95"/>
                <w:sz w:val="16"/>
              </w:rPr>
              <w:t>principaux</w:t>
            </w:r>
            <w:r>
              <w:rPr>
                <w:spacing w:val="-14"/>
                <w:w w:val="95"/>
                <w:sz w:val="16"/>
              </w:rPr>
              <w:t xml:space="preserve"> </w:t>
            </w:r>
            <w:r>
              <w:rPr>
                <w:w w:val="95"/>
                <w:sz w:val="16"/>
              </w:rPr>
              <w:t>organes</w:t>
            </w:r>
            <w:r>
              <w:rPr>
                <w:spacing w:val="-15"/>
                <w:w w:val="95"/>
                <w:sz w:val="16"/>
              </w:rPr>
              <w:t xml:space="preserve"> </w:t>
            </w:r>
            <w:r>
              <w:rPr>
                <w:w w:val="95"/>
                <w:sz w:val="16"/>
              </w:rPr>
              <w:t>qui</w:t>
            </w:r>
            <w:r>
              <w:rPr>
                <w:spacing w:val="-14"/>
                <w:w w:val="95"/>
                <w:sz w:val="16"/>
              </w:rPr>
              <w:t xml:space="preserve"> </w:t>
            </w:r>
            <w:r>
              <w:rPr>
                <w:w w:val="95"/>
                <w:sz w:val="16"/>
              </w:rPr>
              <w:t>constituent</w:t>
            </w:r>
            <w:r>
              <w:rPr>
                <w:spacing w:val="-14"/>
                <w:w w:val="95"/>
                <w:sz w:val="16"/>
              </w:rPr>
              <w:t xml:space="preserve"> </w:t>
            </w:r>
            <w:r>
              <w:rPr>
                <w:w w:val="95"/>
                <w:sz w:val="16"/>
              </w:rPr>
              <w:t>les</w:t>
            </w:r>
            <w:r>
              <w:rPr>
                <w:spacing w:val="-15"/>
                <w:w w:val="95"/>
                <w:sz w:val="16"/>
              </w:rPr>
              <w:t xml:space="preserve"> </w:t>
            </w:r>
            <w:r>
              <w:rPr>
                <w:w w:val="95"/>
                <w:sz w:val="16"/>
              </w:rPr>
              <w:t>systèmes</w:t>
            </w:r>
            <w:r>
              <w:rPr>
                <w:spacing w:val="-14"/>
                <w:w w:val="95"/>
                <w:sz w:val="16"/>
              </w:rPr>
              <w:t xml:space="preserve"> </w:t>
            </w:r>
            <w:r>
              <w:rPr>
                <w:w w:val="95"/>
                <w:sz w:val="16"/>
              </w:rPr>
              <w:t>et</w:t>
            </w:r>
            <w:r>
              <w:rPr>
                <w:spacing w:val="-13"/>
                <w:w w:val="95"/>
                <w:sz w:val="16"/>
              </w:rPr>
              <w:t xml:space="preserve"> </w:t>
            </w:r>
            <w:r>
              <w:rPr>
                <w:w w:val="95"/>
                <w:sz w:val="16"/>
              </w:rPr>
              <w:t>appareils</w:t>
            </w:r>
            <w:r>
              <w:rPr>
                <w:spacing w:val="-15"/>
                <w:w w:val="95"/>
                <w:sz w:val="16"/>
              </w:rPr>
              <w:t xml:space="preserve"> </w:t>
            </w:r>
            <w:r>
              <w:rPr>
                <w:w w:val="95"/>
                <w:sz w:val="16"/>
              </w:rPr>
              <w:t>Identifier</w:t>
            </w:r>
            <w:r>
              <w:rPr>
                <w:spacing w:val="-14"/>
                <w:w w:val="95"/>
                <w:sz w:val="16"/>
              </w:rPr>
              <w:t xml:space="preserve"> </w:t>
            </w:r>
            <w:r>
              <w:rPr>
                <w:w w:val="95"/>
                <w:sz w:val="16"/>
              </w:rPr>
              <w:t>les</w:t>
            </w:r>
            <w:r>
              <w:rPr>
                <w:spacing w:val="-13"/>
                <w:w w:val="95"/>
                <w:sz w:val="16"/>
              </w:rPr>
              <w:t xml:space="preserve"> </w:t>
            </w:r>
            <w:r>
              <w:rPr>
                <w:w w:val="95"/>
                <w:sz w:val="16"/>
              </w:rPr>
              <w:t>différents</w:t>
            </w:r>
            <w:r>
              <w:rPr>
                <w:spacing w:val="-15"/>
                <w:w w:val="95"/>
                <w:sz w:val="16"/>
              </w:rPr>
              <w:t xml:space="preserve"> </w:t>
            </w:r>
            <w:r>
              <w:rPr>
                <w:w w:val="95"/>
                <w:sz w:val="16"/>
              </w:rPr>
              <w:t>types</w:t>
            </w:r>
            <w:r>
              <w:rPr>
                <w:spacing w:val="-14"/>
                <w:w w:val="95"/>
                <w:sz w:val="16"/>
              </w:rPr>
              <w:t xml:space="preserve"> </w:t>
            </w:r>
            <w:r>
              <w:rPr>
                <w:w w:val="95"/>
                <w:sz w:val="16"/>
              </w:rPr>
              <w:t>de tissus</w:t>
            </w:r>
            <w:r>
              <w:rPr>
                <w:spacing w:val="-16"/>
                <w:w w:val="95"/>
                <w:sz w:val="16"/>
              </w:rPr>
              <w:t xml:space="preserve"> </w:t>
            </w:r>
            <w:r>
              <w:rPr>
                <w:w w:val="95"/>
                <w:sz w:val="16"/>
              </w:rPr>
              <w:t>et</w:t>
            </w:r>
            <w:r>
              <w:rPr>
                <w:spacing w:val="-16"/>
                <w:w w:val="95"/>
                <w:sz w:val="16"/>
              </w:rPr>
              <w:t xml:space="preserve"> </w:t>
            </w:r>
            <w:r>
              <w:rPr>
                <w:w w:val="95"/>
                <w:sz w:val="16"/>
              </w:rPr>
              <w:t>les</w:t>
            </w:r>
            <w:r>
              <w:rPr>
                <w:spacing w:val="-17"/>
                <w:w w:val="95"/>
                <w:sz w:val="16"/>
              </w:rPr>
              <w:t xml:space="preserve"> </w:t>
            </w:r>
            <w:r>
              <w:rPr>
                <w:w w:val="95"/>
                <w:sz w:val="16"/>
              </w:rPr>
              <w:t>caractériser</w:t>
            </w:r>
          </w:p>
          <w:p w14:paraId="7E900D55" w14:textId="77777777" w:rsidR="00C0112C" w:rsidRDefault="00CD3D10">
            <w:pPr>
              <w:pStyle w:val="TableParagraph"/>
              <w:spacing w:line="186" w:lineRule="exact"/>
              <w:rPr>
                <w:sz w:val="16"/>
              </w:rPr>
            </w:pPr>
            <w:r>
              <w:rPr>
                <w:w w:val="95"/>
                <w:sz w:val="16"/>
              </w:rPr>
              <w:t>Présenter les principales fonctions de l’organisme dont l’homéostasie</w:t>
            </w:r>
          </w:p>
        </w:tc>
      </w:tr>
    </w:tbl>
    <w:p w14:paraId="7E900D57" w14:textId="77777777" w:rsidR="00C0112C" w:rsidRDefault="00C0112C">
      <w:pPr>
        <w:spacing w:line="186" w:lineRule="exact"/>
        <w:rPr>
          <w:sz w:val="16"/>
        </w:rPr>
        <w:sectPr w:rsidR="00C0112C">
          <w:pgSz w:w="11910" w:h="16840"/>
          <w:pgMar w:top="600" w:right="880" w:bottom="280" w:left="880" w:header="720" w:footer="720" w:gutter="0"/>
          <w:cols w:space="720"/>
        </w:sectPr>
      </w:pPr>
    </w:p>
    <w:p w14:paraId="7E900D58"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6095" behindDoc="1" locked="0" layoutInCell="1" allowOverlap="1" wp14:anchorId="7E901702" wp14:editId="7E901703">
            <wp:simplePos x="0" y="0"/>
            <wp:positionH relativeFrom="page">
              <wp:posOffset>0</wp:posOffset>
            </wp:positionH>
            <wp:positionV relativeFrom="page">
              <wp:posOffset>1</wp:posOffset>
            </wp:positionV>
            <wp:extent cx="7560005" cy="1069200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0D59" w14:textId="77777777" w:rsidR="00C0112C" w:rsidRDefault="00C0112C">
      <w:pPr>
        <w:rPr>
          <w:sz w:val="20"/>
        </w:rPr>
      </w:pPr>
    </w:p>
    <w:p w14:paraId="7E900D5A" w14:textId="77777777" w:rsidR="00C0112C" w:rsidRDefault="00C0112C">
      <w:pPr>
        <w:spacing w:before="10" w:after="1"/>
        <w:rPr>
          <w:sz w:val="1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343"/>
        <w:gridCol w:w="6561"/>
      </w:tblGrid>
      <w:tr w:rsidR="00C0112C" w14:paraId="7E900D5D" w14:textId="77777777">
        <w:trPr>
          <w:trHeight w:hRule="exact" w:val="341"/>
        </w:trPr>
        <w:tc>
          <w:tcPr>
            <w:tcW w:w="3343" w:type="dxa"/>
            <w:tcBorders>
              <w:bottom w:val="single" w:sz="2" w:space="0" w:color="000000"/>
              <w:right w:val="single" w:sz="2" w:space="0" w:color="000000"/>
            </w:tcBorders>
            <w:shd w:val="clear" w:color="auto" w:fill="D8D8D8"/>
          </w:tcPr>
          <w:p w14:paraId="7E900D5B" w14:textId="77777777" w:rsidR="00C0112C" w:rsidRDefault="00CD3D10">
            <w:pPr>
              <w:pStyle w:val="TableParagraph"/>
              <w:spacing w:before="103"/>
              <w:ind w:left="1149" w:right="1149"/>
              <w:jc w:val="center"/>
              <w:rPr>
                <w:rFonts w:ascii="Lucida Sans"/>
                <w:b/>
                <w:sz w:val="13"/>
              </w:rPr>
            </w:pPr>
            <w:r>
              <w:rPr>
                <w:rFonts w:ascii="Lucida Sans"/>
                <w:b/>
                <w:sz w:val="13"/>
              </w:rPr>
              <w:t>Connaissances</w:t>
            </w:r>
          </w:p>
        </w:tc>
        <w:tc>
          <w:tcPr>
            <w:tcW w:w="6561" w:type="dxa"/>
            <w:tcBorders>
              <w:left w:val="single" w:sz="2" w:space="0" w:color="000000"/>
              <w:bottom w:val="single" w:sz="2" w:space="0" w:color="000000"/>
            </w:tcBorders>
            <w:shd w:val="clear" w:color="auto" w:fill="D8D8D8"/>
          </w:tcPr>
          <w:p w14:paraId="7E900D5C" w14:textId="77777777" w:rsidR="00C0112C" w:rsidRDefault="00CD3D10">
            <w:pPr>
              <w:pStyle w:val="TableParagraph"/>
              <w:spacing w:before="103"/>
              <w:ind w:left="2185" w:right="2185"/>
              <w:jc w:val="center"/>
              <w:rPr>
                <w:rFonts w:ascii="Lucida Sans" w:hAnsi="Lucida Sans"/>
                <w:b/>
                <w:sz w:val="13"/>
              </w:rPr>
            </w:pPr>
            <w:r>
              <w:rPr>
                <w:rFonts w:ascii="Lucida Sans" w:hAnsi="Lucida Sans"/>
                <w:b/>
                <w:w w:val="95"/>
                <w:sz w:val="13"/>
              </w:rPr>
              <w:t>Limites de connaissances exigées</w:t>
            </w:r>
          </w:p>
        </w:tc>
      </w:tr>
      <w:tr w:rsidR="00C0112C" w14:paraId="7E900D60" w14:textId="77777777">
        <w:trPr>
          <w:trHeight w:hRule="exact" w:val="370"/>
        </w:trPr>
        <w:tc>
          <w:tcPr>
            <w:tcW w:w="3343" w:type="dxa"/>
            <w:tcBorders>
              <w:top w:val="single" w:sz="2" w:space="0" w:color="000000"/>
              <w:bottom w:val="single" w:sz="2" w:space="0" w:color="000000"/>
              <w:right w:val="single" w:sz="2" w:space="0" w:color="000000"/>
            </w:tcBorders>
          </w:tcPr>
          <w:p w14:paraId="7E900D5E" w14:textId="77777777" w:rsidR="00C0112C" w:rsidRDefault="00C0112C"/>
        </w:tc>
        <w:tc>
          <w:tcPr>
            <w:tcW w:w="6561" w:type="dxa"/>
            <w:tcBorders>
              <w:top w:val="single" w:sz="2" w:space="0" w:color="000000"/>
              <w:left w:val="single" w:sz="2" w:space="0" w:color="000000"/>
              <w:bottom w:val="single" w:sz="2" w:space="0" w:color="000000"/>
            </w:tcBorders>
          </w:tcPr>
          <w:p w14:paraId="7E900D5F" w14:textId="77777777" w:rsidR="00C0112C" w:rsidRDefault="00CD3D10">
            <w:pPr>
              <w:pStyle w:val="TableParagraph"/>
              <w:spacing w:before="112"/>
              <w:rPr>
                <w:sz w:val="16"/>
              </w:rPr>
            </w:pPr>
            <w:r>
              <w:rPr>
                <w:w w:val="95"/>
                <w:sz w:val="16"/>
              </w:rPr>
              <w:t>Mettre en relation les différents appareils ou systèmes les uns avec les autres et avec les fonctions</w:t>
            </w:r>
          </w:p>
        </w:tc>
      </w:tr>
      <w:tr w:rsidR="00C0112C" w14:paraId="7E900D62" w14:textId="77777777">
        <w:trPr>
          <w:trHeight w:hRule="exact" w:val="473"/>
        </w:trPr>
        <w:tc>
          <w:tcPr>
            <w:tcW w:w="9904" w:type="dxa"/>
            <w:gridSpan w:val="2"/>
            <w:tcBorders>
              <w:top w:val="single" w:sz="2" w:space="0" w:color="000000"/>
              <w:bottom w:val="single" w:sz="2" w:space="0" w:color="000000"/>
            </w:tcBorders>
          </w:tcPr>
          <w:p w14:paraId="7E900D61" w14:textId="77777777" w:rsidR="00C0112C" w:rsidRDefault="00CD3D10">
            <w:pPr>
              <w:pStyle w:val="TableParagraph"/>
              <w:spacing w:before="160"/>
              <w:ind w:left="1907" w:right="1907"/>
              <w:jc w:val="center"/>
              <w:rPr>
                <w:rFonts w:ascii="Lucida Sans"/>
                <w:b/>
                <w:sz w:val="16"/>
              </w:rPr>
            </w:pPr>
            <w:r>
              <w:rPr>
                <w:rFonts w:ascii="Lucida Sans"/>
                <w:b/>
                <w:w w:val="75"/>
                <w:sz w:val="16"/>
              </w:rPr>
              <w:t>La peau</w:t>
            </w:r>
          </w:p>
        </w:tc>
      </w:tr>
      <w:tr w:rsidR="00C0112C" w14:paraId="7E900D66" w14:textId="77777777">
        <w:trPr>
          <w:trHeight w:hRule="exact" w:val="649"/>
        </w:trPr>
        <w:tc>
          <w:tcPr>
            <w:tcW w:w="3343" w:type="dxa"/>
            <w:tcBorders>
              <w:top w:val="single" w:sz="2" w:space="0" w:color="000000"/>
              <w:bottom w:val="single" w:sz="2" w:space="0" w:color="000000"/>
              <w:right w:val="single" w:sz="2" w:space="0" w:color="000000"/>
            </w:tcBorders>
          </w:tcPr>
          <w:p w14:paraId="7E900D63" w14:textId="77777777" w:rsidR="00C0112C" w:rsidRDefault="00CD3D10">
            <w:pPr>
              <w:pStyle w:val="TableParagraph"/>
              <w:spacing w:before="163"/>
              <w:rPr>
                <w:sz w:val="16"/>
              </w:rPr>
            </w:pPr>
            <w:r>
              <w:rPr>
                <w:w w:val="90"/>
                <w:sz w:val="16"/>
              </w:rPr>
              <w:t>Structure, fonctions</w:t>
            </w:r>
          </w:p>
        </w:tc>
        <w:tc>
          <w:tcPr>
            <w:tcW w:w="6561" w:type="dxa"/>
            <w:tcBorders>
              <w:top w:val="single" w:sz="2" w:space="0" w:color="000000"/>
              <w:left w:val="single" w:sz="2" w:space="0" w:color="000000"/>
              <w:bottom w:val="single" w:sz="2" w:space="0" w:color="000000"/>
            </w:tcBorders>
          </w:tcPr>
          <w:p w14:paraId="7E900D64" w14:textId="77777777" w:rsidR="00C0112C" w:rsidRDefault="00CD3D10">
            <w:pPr>
              <w:pStyle w:val="TableParagraph"/>
              <w:spacing w:before="163" w:line="186" w:lineRule="exact"/>
              <w:rPr>
                <w:sz w:val="16"/>
              </w:rPr>
            </w:pPr>
            <w:r>
              <w:rPr>
                <w:w w:val="95"/>
                <w:sz w:val="16"/>
              </w:rPr>
              <w:t>Légender un schéma de la peau</w:t>
            </w:r>
          </w:p>
          <w:p w14:paraId="7E900D65" w14:textId="77777777" w:rsidR="00C0112C" w:rsidRDefault="00CD3D10">
            <w:pPr>
              <w:pStyle w:val="TableParagraph"/>
              <w:spacing w:line="186" w:lineRule="exact"/>
              <w:rPr>
                <w:sz w:val="16"/>
              </w:rPr>
            </w:pPr>
            <w:r>
              <w:rPr>
                <w:w w:val="95"/>
                <w:sz w:val="16"/>
              </w:rPr>
              <w:t>Expliciter les principales fonctions de la peau</w:t>
            </w:r>
          </w:p>
        </w:tc>
      </w:tr>
      <w:tr w:rsidR="00C0112C" w14:paraId="7E900D6A" w14:textId="77777777">
        <w:trPr>
          <w:trHeight w:hRule="exact" w:val="649"/>
        </w:trPr>
        <w:tc>
          <w:tcPr>
            <w:tcW w:w="3343" w:type="dxa"/>
            <w:tcBorders>
              <w:top w:val="single" w:sz="2" w:space="0" w:color="000000"/>
              <w:bottom w:val="single" w:sz="2" w:space="0" w:color="000000"/>
              <w:right w:val="single" w:sz="2" w:space="0" w:color="000000"/>
            </w:tcBorders>
          </w:tcPr>
          <w:p w14:paraId="7E900D67" w14:textId="77777777" w:rsidR="00C0112C" w:rsidRDefault="00CD3D10">
            <w:pPr>
              <w:pStyle w:val="TableParagraph"/>
              <w:spacing w:before="163"/>
              <w:rPr>
                <w:sz w:val="16"/>
              </w:rPr>
            </w:pPr>
            <w:r>
              <w:rPr>
                <w:w w:val="90"/>
                <w:sz w:val="16"/>
              </w:rPr>
              <w:t>Flores cutanées</w:t>
            </w:r>
          </w:p>
        </w:tc>
        <w:tc>
          <w:tcPr>
            <w:tcW w:w="6561" w:type="dxa"/>
            <w:tcBorders>
              <w:top w:val="single" w:sz="2" w:space="0" w:color="000000"/>
              <w:left w:val="single" w:sz="2" w:space="0" w:color="000000"/>
              <w:bottom w:val="single" w:sz="2" w:space="0" w:color="000000"/>
            </w:tcBorders>
          </w:tcPr>
          <w:p w14:paraId="7E900D68" w14:textId="77777777" w:rsidR="00C0112C" w:rsidRDefault="00CD3D10">
            <w:pPr>
              <w:pStyle w:val="TableParagraph"/>
              <w:spacing w:before="163" w:line="186" w:lineRule="exact"/>
              <w:rPr>
                <w:sz w:val="16"/>
              </w:rPr>
            </w:pPr>
            <w:r>
              <w:rPr>
                <w:w w:val="95"/>
                <w:sz w:val="16"/>
              </w:rPr>
              <w:t>Présenter les deux types de flores cutanées et en préciser le rôle</w:t>
            </w:r>
          </w:p>
          <w:p w14:paraId="7E900D69" w14:textId="77777777" w:rsidR="00C0112C" w:rsidRDefault="00CD3D10">
            <w:pPr>
              <w:pStyle w:val="TableParagraph"/>
              <w:spacing w:line="186" w:lineRule="exact"/>
              <w:rPr>
                <w:sz w:val="16"/>
              </w:rPr>
            </w:pPr>
            <w:r>
              <w:rPr>
                <w:w w:val="95"/>
                <w:sz w:val="16"/>
              </w:rPr>
              <w:t>Justifier les précautions à prendre pour la préserver pour soi et pour la personne prise en soins</w:t>
            </w:r>
          </w:p>
        </w:tc>
      </w:tr>
      <w:tr w:rsidR="00C0112C" w14:paraId="7E900D6E" w14:textId="77777777">
        <w:trPr>
          <w:trHeight w:hRule="exact" w:val="649"/>
        </w:trPr>
        <w:tc>
          <w:tcPr>
            <w:tcW w:w="3343" w:type="dxa"/>
            <w:tcBorders>
              <w:top w:val="single" w:sz="2" w:space="0" w:color="000000"/>
              <w:bottom w:val="single" w:sz="2" w:space="0" w:color="000000"/>
              <w:right w:val="single" w:sz="2" w:space="0" w:color="000000"/>
            </w:tcBorders>
          </w:tcPr>
          <w:p w14:paraId="7E900D6B" w14:textId="77777777" w:rsidR="00C0112C" w:rsidRDefault="00CD3D10">
            <w:pPr>
              <w:pStyle w:val="TableParagraph"/>
              <w:spacing w:before="163"/>
              <w:rPr>
                <w:sz w:val="16"/>
              </w:rPr>
            </w:pPr>
            <w:r>
              <w:rPr>
                <w:w w:val="95"/>
                <w:sz w:val="16"/>
              </w:rPr>
              <w:t>Evolution de la peau</w:t>
            </w:r>
          </w:p>
        </w:tc>
        <w:tc>
          <w:tcPr>
            <w:tcW w:w="6561" w:type="dxa"/>
            <w:tcBorders>
              <w:top w:val="single" w:sz="2" w:space="0" w:color="000000"/>
              <w:left w:val="single" w:sz="2" w:space="0" w:color="000000"/>
              <w:bottom w:val="single" w:sz="2" w:space="0" w:color="000000"/>
            </w:tcBorders>
          </w:tcPr>
          <w:p w14:paraId="7E900D6C" w14:textId="77777777" w:rsidR="00C0112C" w:rsidRDefault="00CD3D10">
            <w:pPr>
              <w:pStyle w:val="TableParagraph"/>
              <w:spacing w:before="163" w:line="186" w:lineRule="exact"/>
              <w:rPr>
                <w:sz w:val="16"/>
              </w:rPr>
            </w:pPr>
            <w:r>
              <w:rPr>
                <w:w w:val="95"/>
                <w:sz w:val="16"/>
              </w:rPr>
              <w:t>Présenter les évolutions de la peau aux différents âges de la vie</w:t>
            </w:r>
          </w:p>
          <w:p w14:paraId="7E900D6D" w14:textId="77777777" w:rsidR="00C0112C" w:rsidRDefault="00CD3D10">
            <w:pPr>
              <w:pStyle w:val="TableParagraph"/>
              <w:spacing w:line="186" w:lineRule="exact"/>
              <w:rPr>
                <w:sz w:val="16"/>
              </w:rPr>
            </w:pPr>
            <w:r>
              <w:rPr>
                <w:w w:val="95"/>
                <w:sz w:val="16"/>
              </w:rPr>
              <w:t>Décrire</w:t>
            </w:r>
            <w:r>
              <w:rPr>
                <w:spacing w:val="-15"/>
                <w:w w:val="95"/>
                <w:sz w:val="16"/>
              </w:rPr>
              <w:t xml:space="preserve"> </w:t>
            </w:r>
            <w:r>
              <w:rPr>
                <w:w w:val="95"/>
                <w:sz w:val="16"/>
              </w:rPr>
              <w:t>les</w:t>
            </w:r>
            <w:r>
              <w:rPr>
                <w:spacing w:val="-15"/>
                <w:w w:val="95"/>
                <w:sz w:val="16"/>
              </w:rPr>
              <w:t xml:space="preserve"> </w:t>
            </w:r>
            <w:r>
              <w:rPr>
                <w:w w:val="95"/>
                <w:sz w:val="16"/>
              </w:rPr>
              <w:t>signes</w:t>
            </w:r>
            <w:r>
              <w:rPr>
                <w:spacing w:val="-15"/>
                <w:w w:val="95"/>
                <w:sz w:val="16"/>
              </w:rPr>
              <w:t xml:space="preserve"> </w:t>
            </w:r>
            <w:r>
              <w:rPr>
                <w:w w:val="95"/>
                <w:sz w:val="16"/>
              </w:rPr>
              <w:t>observables</w:t>
            </w:r>
            <w:r>
              <w:rPr>
                <w:spacing w:val="-15"/>
                <w:w w:val="95"/>
                <w:sz w:val="16"/>
              </w:rPr>
              <w:t xml:space="preserve"> </w:t>
            </w:r>
            <w:r>
              <w:rPr>
                <w:w w:val="95"/>
                <w:sz w:val="16"/>
              </w:rPr>
              <w:t>de</w:t>
            </w:r>
            <w:r>
              <w:rPr>
                <w:spacing w:val="-15"/>
                <w:w w:val="95"/>
                <w:sz w:val="16"/>
              </w:rPr>
              <w:t xml:space="preserve"> </w:t>
            </w:r>
            <w:r>
              <w:rPr>
                <w:w w:val="95"/>
                <w:sz w:val="16"/>
              </w:rPr>
              <w:t>la</w:t>
            </w:r>
            <w:r>
              <w:rPr>
                <w:spacing w:val="-15"/>
                <w:w w:val="95"/>
                <w:sz w:val="16"/>
              </w:rPr>
              <w:t xml:space="preserve"> </w:t>
            </w:r>
            <w:r>
              <w:rPr>
                <w:w w:val="95"/>
                <w:sz w:val="16"/>
              </w:rPr>
              <w:t>peau</w:t>
            </w:r>
            <w:r>
              <w:rPr>
                <w:spacing w:val="-15"/>
                <w:w w:val="95"/>
                <w:sz w:val="16"/>
              </w:rPr>
              <w:t xml:space="preserve"> </w:t>
            </w:r>
            <w:r>
              <w:rPr>
                <w:w w:val="95"/>
                <w:sz w:val="16"/>
              </w:rPr>
              <w:t>(couleur,</w:t>
            </w:r>
            <w:r>
              <w:rPr>
                <w:spacing w:val="-15"/>
                <w:w w:val="95"/>
                <w:sz w:val="16"/>
              </w:rPr>
              <w:t xml:space="preserve"> </w:t>
            </w:r>
            <w:r>
              <w:rPr>
                <w:w w:val="95"/>
                <w:sz w:val="16"/>
              </w:rPr>
              <w:t>chaleur,</w:t>
            </w:r>
            <w:r>
              <w:rPr>
                <w:spacing w:val="-15"/>
                <w:w w:val="95"/>
                <w:sz w:val="16"/>
              </w:rPr>
              <w:t xml:space="preserve"> </w:t>
            </w:r>
            <w:r>
              <w:rPr>
                <w:w w:val="95"/>
                <w:sz w:val="16"/>
              </w:rPr>
              <w:t>présence</w:t>
            </w:r>
            <w:r>
              <w:rPr>
                <w:spacing w:val="-15"/>
                <w:w w:val="95"/>
                <w:sz w:val="16"/>
              </w:rPr>
              <w:t xml:space="preserve"> </w:t>
            </w:r>
            <w:r>
              <w:rPr>
                <w:w w:val="95"/>
                <w:sz w:val="16"/>
              </w:rPr>
              <w:t>de</w:t>
            </w:r>
            <w:r>
              <w:rPr>
                <w:spacing w:val="-15"/>
                <w:w w:val="95"/>
                <w:sz w:val="16"/>
              </w:rPr>
              <w:t xml:space="preserve"> </w:t>
            </w:r>
            <w:r>
              <w:rPr>
                <w:w w:val="95"/>
                <w:sz w:val="16"/>
              </w:rPr>
              <w:t>lésions,</w:t>
            </w:r>
            <w:r>
              <w:rPr>
                <w:spacing w:val="-15"/>
                <w:w w:val="95"/>
                <w:sz w:val="16"/>
              </w:rPr>
              <w:t xml:space="preserve"> </w:t>
            </w:r>
            <w:r>
              <w:rPr>
                <w:w w:val="95"/>
                <w:sz w:val="16"/>
              </w:rPr>
              <w:t>signes</w:t>
            </w:r>
            <w:r>
              <w:rPr>
                <w:spacing w:val="-15"/>
                <w:w w:val="95"/>
                <w:sz w:val="16"/>
              </w:rPr>
              <w:t xml:space="preserve"> </w:t>
            </w:r>
            <w:r>
              <w:rPr>
                <w:w w:val="95"/>
                <w:sz w:val="16"/>
              </w:rPr>
              <w:t>de</w:t>
            </w:r>
            <w:r>
              <w:rPr>
                <w:spacing w:val="-15"/>
                <w:w w:val="95"/>
                <w:sz w:val="16"/>
              </w:rPr>
              <w:t xml:space="preserve"> </w:t>
            </w:r>
            <w:r>
              <w:rPr>
                <w:w w:val="95"/>
                <w:sz w:val="16"/>
              </w:rPr>
              <w:t>déshydratation)</w:t>
            </w:r>
          </w:p>
        </w:tc>
      </w:tr>
      <w:tr w:rsidR="00C0112C" w14:paraId="7E900D78" w14:textId="77777777">
        <w:trPr>
          <w:trHeight w:hRule="exact" w:val="1539"/>
        </w:trPr>
        <w:tc>
          <w:tcPr>
            <w:tcW w:w="3343" w:type="dxa"/>
            <w:tcBorders>
              <w:top w:val="single" w:sz="2" w:space="0" w:color="000000"/>
              <w:bottom w:val="single" w:sz="2" w:space="0" w:color="000000"/>
              <w:right w:val="single" w:sz="2" w:space="0" w:color="000000"/>
            </w:tcBorders>
          </w:tcPr>
          <w:p w14:paraId="7E900D6F" w14:textId="77777777" w:rsidR="00C0112C" w:rsidRDefault="00CD3D10">
            <w:pPr>
              <w:pStyle w:val="TableParagraph"/>
              <w:spacing w:before="164" w:line="249" w:lineRule="auto"/>
              <w:ind w:right="2721"/>
              <w:rPr>
                <w:sz w:val="16"/>
              </w:rPr>
            </w:pPr>
            <w:r>
              <w:rPr>
                <w:sz w:val="16"/>
              </w:rPr>
              <w:t xml:space="preserve">Plaies, </w:t>
            </w:r>
            <w:r>
              <w:rPr>
                <w:w w:val="90"/>
                <w:sz w:val="16"/>
              </w:rPr>
              <w:t>Brûlures Escarres</w:t>
            </w:r>
          </w:p>
          <w:p w14:paraId="7E900D70" w14:textId="77777777" w:rsidR="00C0112C" w:rsidRDefault="00CD3D10">
            <w:pPr>
              <w:pStyle w:val="TableParagraph"/>
              <w:spacing w:before="1"/>
              <w:rPr>
                <w:sz w:val="16"/>
              </w:rPr>
            </w:pPr>
            <w:r>
              <w:rPr>
                <w:w w:val="90"/>
                <w:sz w:val="16"/>
              </w:rPr>
              <w:t>Erythème fessier</w:t>
            </w:r>
          </w:p>
        </w:tc>
        <w:tc>
          <w:tcPr>
            <w:tcW w:w="6561" w:type="dxa"/>
            <w:tcBorders>
              <w:top w:val="single" w:sz="2" w:space="0" w:color="000000"/>
              <w:left w:val="single" w:sz="2" w:space="0" w:color="000000"/>
              <w:bottom w:val="single" w:sz="2" w:space="0" w:color="000000"/>
            </w:tcBorders>
          </w:tcPr>
          <w:p w14:paraId="7E900D71" w14:textId="77777777" w:rsidR="00C0112C" w:rsidRDefault="00CD3D10">
            <w:pPr>
              <w:pStyle w:val="TableParagraph"/>
              <w:spacing w:before="164" w:line="191" w:lineRule="exact"/>
              <w:rPr>
                <w:sz w:val="16"/>
              </w:rPr>
            </w:pPr>
            <w:r>
              <w:rPr>
                <w:w w:val="95"/>
                <w:sz w:val="16"/>
              </w:rPr>
              <w:t>Pour chaque pathologie :</w:t>
            </w:r>
          </w:p>
          <w:p w14:paraId="7E900D72" w14:textId="77777777" w:rsidR="00C0112C" w:rsidRDefault="00CD3D10">
            <w:pPr>
              <w:pStyle w:val="TableParagraph"/>
              <w:numPr>
                <w:ilvl w:val="0"/>
                <w:numId w:val="66"/>
              </w:numPr>
              <w:tabs>
                <w:tab w:val="left" w:pos="225"/>
              </w:tabs>
              <w:spacing w:line="181" w:lineRule="exact"/>
              <w:rPr>
                <w:sz w:val="16"/>
              </w:rPr>
            </w:pPr>
            <w:r>
              <w:rPr>
                <w:w w:val="90"/>
                <w:sz w:val="16"/>
              </w:rPr>
              <w:t>donner une définition</w:t>
            </w:r>
            <w:r>
              <w:rPr>
                <w:spacing w:val="-6"/>
                <w:w w:val="90"/>
                <w:sz w:val="16"/>
              </w:rPr>
              <w:t xml:space="preserve"> </w:t>
            </w:r>
            <w:r>
              <w:rPr>
                <w:w w:val="90"/>
                <w:sz w:val="16"/>
              </w:rPr>
              <w:t>;</w:t>
            </w:r>
          </w:p>
          <w:p w14:paraId="7E900D73" w14:textId="77777777" w:rsidR="00C0112C" w:rsidRDefault="00CD3D10">
            <w:pPr>
              <w:pStyle w:val="TableParagraph"/>
              <w:numPr>
                <w:ilvl w:val="0"/>
                <w:numId w:val="66"/>
              </w:numPr>
              <w:tabs>
                <w:tab w:val="left" w:pos="225"/>
              </w:tabs>
              <w:spacing w:line="176" w:lineRule="exact"/>
              <w:rPr>
                <w:sz w:val="16"/>
              </w:rPr>
            </w:pPr>
            <w:r>
              <w:rPr>
                <w:w w:val="90"/>
                <w:sz w:val="16"/>
              </w:rPr>
              <w:t>décrire le(s) mécanisme(s) d’apparition</w:t>
            </w:r>
            <w:r>
              <w:rPr>
                <w:spacing w:val="15"/>
                <w:w w:val="90"/>
                <w:sz w:val="16"/>
              </w:rPr>
              <w:t xml:space="preserve"> </w:t>
            </w:r>
            <w:r>
              <w:rPr>
                <w:w w:val="90"/>
                <w:sz w:val="16"/>
              </w:rPr>
              <w:t>;</w:t>
            </w:r>
          </w:p>
          <w:p w14:paraId="7E900D74" w14:textId="77777777" w:rsidR="00C0112C" w:rsidRDefault="00CD3D10">
            <w:pPr>
              <w:pStyle w:val="TableParagraph"/>
              <w:numPr>
                <w:ilvl w:val="0"/>
                <w:numId w:val="66"/>
              </w:numPr>
              <w:tabs>
                <w:tab w:val="left" w:pos="225"/>
              </w:tabs>
              <w:spacing w:line="176" w:lineRule="exact"/>
              <w:rPr>
                <w:sz w:val="16"/>
              </w:rPr>
            </w:pPr>
            <w:r>
              <w:rPr>
                <w:w w:val="95"/>
                <w:sz w:val="16"/>
              </w:rPr>
              <w:t>justifier</w:t>
            </w:r>
            <w:r>
              <w:rPr>
                <w:spacing w:val="-18"/>
                <w:w w:val="95"/>
                <w:sz w:val="16"/>
              </w:rPr>
              <w:t xml:space="preserve"> </w:t>
            </w:r>
            <w:r>
              <w:rPr>
                <w:w w:val="95"/>
                <w:sz w:val="16"/>
              </w:rPr>
              <w:t>les</w:t>
            </w:r>
            <w:r>
              <w:rPr>
                <w:spacing w:val="-17"/>
                <w:w w:val="95"/>
                <w:sz w:val="16"/>
              </w:rPr>
              <w:t xml:space="preserve"> </w:t>
            </w:r>
            <w:r>
              <w:rPr>
                <w:w w:val="95"/>
                <w:sz w:val="16"/>
              </w:rPr>
              <w:t>facteurs</w:t>
            </w:r>
            <w:r>
              <w:rPr>
                <w:spacing w:val="-18"/>
                <w:w w:val="95"/>
                <w:sz w:val="16"/>
              </w:rPr>
              <w:t xml:space="preserve"> </w:t>
            </w:r>
            <w:r>
              <w:rPr>
                <w:w w:val="95"/>
                <w:sz w:val="16"/>
              </w:rPr>
              <w:t>favorisants</w:t>
            </w:r>
            <w:r>
              <w:rPr>
                <w:spacing w:val="-18"/>
                <w:w w:val="95"/>
                <w:sz w:val="16"/>
              </w:rPr>
              <w:t xml:space="preserve"> </w:t>
            </w:r>
            <w:r>
              <w:rPr>
                <w:w w:val="95"/>
                <w:sz w:val="16"/>
              </w:rPr>
              <w:t>et/ou</w:t>
            </w:r>
            <w:r>
              <w:rPr>
                <w:spacing w:val="-18"/>
                <w:w w:val="95"/>
                <w:sz w:val="16"/>
              </w:rPr>
              <w:t xml:space="preserve"> </w:t>
            </w:r>
            <w:r>
              <w:rPr>
                <w:w w:val="95"/>
                <w:sz w:val="16"/>
              </w:rPr>
              <w:t>les</w:t>
            </w:r>
            <w:r>
              <w:rPr>
                <w:spacing w:val="-17"/>
                <w:w w:val="95"/>
                <w:sz w:val="16"/>
              </w:rPr>
              <w:t xml:space="preserve"> </w:t>
            </w:r>
            <w:r>
              <w:rPr>
                <w:w w:val="95"/>
                <w:sz w:val="16"/>
              </w:rPr>
              <w:t>modes</w:t>
            </w:r>
            <w:r>
              <w:rPr>
                <w:spacing w:val="-18"/>
                <w:w w:val="95"/>
                <w:sz w:val="16"/>
              </w:rPr>
              <w:t xml:space="preserve"> </w:t>
            </w:r>
            <w:r>
              <w:rPr>
                <w:w w:val="95"/>
                <w:sz w:val="16"/>
              </w:rPr>
              <w:t>de</w:t>
            </w:r>
            <w:r>
              <w:rPr>
                <w:spacing w:val="-18"/>
                <w:w w:val="95"/>
                <w:sz w:val="16"/>
              </w:rPr>
              <w:t xml:space="preserve"> </w:t>
            </w:r>
            <w:r>
              <w:rPr>
                <w:w w:val="95"/>
                <w:sz w:val="16"/>
              </w:rPr>
              <w:t>propagation</w:t>
            </w:r>
            <w:r>
              <w:rPr>
                <w:spacing w:val="-27"/>
                <w:w w:val="95"/>
                <w:sz w:val="16"/>
              </w:rPr>
              <w:t xml:space="preserve"> </w:t>
            </w:r>
            <w:r>
              <w:rPr>
                <w:w w:val="95"/>
                <w:sz w:val="16"/>
              </w:rPr>
              <w:t>;</w:t>
            </w:r>
          </w:p>
          <w:p w14:paraId="7E900D75" w14:textId="77777777" w:rsidR="00C0112C" w:rsidRDefault="00CD3D10">
            <w:pPr>
              <w:pStyle w:val="TableParagraph"/>
              <w:numPr>
                <w:ilvl w:val="0"/>
                <w:numId w:val="66"/>
              </w:numPr>
              <w:tabs>
                <w:tab w:val="left" w:pos="225"/>
              </w:tabs>
              <w:spacing w:line="176" w:lineRule="exact"/>
              <w:rPr>
                <w:sz w:val="16"/>
              </w:rPr>
            </w:pPr>
            <w:r>
              <w:rPr>
                <w:w w:val="95"/>
                <w:sz w:val="16"/>
              </w:rPr>
              <w:t>énoncer</w:t>
            </w:r>
            <w:r>
              <w:rPr>
                <w:spacing w:val="-16"/>
                <w:w w:val="95"/>
                <w:sz w:val="16"/>
              </w:rPr>
              <w:t xml:space="preserve"> </w:t>
            </w:r>
            <w:r>
              <w:rPr>
                <w:w w:val="95"/>
                <w:sz w:val="16"/>
              </w:rPr>
              <w:t>les</w:t>
            </w:r>
            <w:r>
              <w:rPr>
                <w:spacing w:val="-17"/>
                <w:w w:val="95"/>
                <w:sz w:val="16"/>
              </w:rPr>
              <w:t xml:space="preserve"> </w:t>
            </w:r>
            <w:r>
              <w:rPr>
                <w:w w:val="95"/>
                <w:sz w:val="16"/>
              </w:rPr>
              <w:t>signes</w:t>
            </w:r>
            <w:r>
              <w:rPr>
                <w:spacing w:val="-16"/>
                <w:w w:val="95"/>
                <w:sz w:val="16"/>
              </w:rPr>
              <w:t xml:space="preserve"> </w:t>
            </w:r>
            <w:r>
              <w:rPr>
                <w:w w:val="95"/>
                <w:sz w:val="16"/>
              </w:rPr>
              <w:t>cliniques,</w:t>
            </w:r>
            <w:r>
              <w:rPr>
                <w:spacing w:val="-16"/>
                <w:w w:val="95"/>
                <w:sz w:val="16"/>
              </w:rPr>
              <w:t xml:space="preserve"> </w:t>
            </w:r>
            <w:r>
              <w:rPr>
                <w:w w:val="95"/>
                <w:sz w:val="16"/>
              </w:rPr>
              <w:t>les</w:t>
            </w:r>
            <w:r>
              <w:rPr>
                <w:spacing w:val="-17"/>
                <w:w w:val="95"/>
                <w:sz w:val="16"/>
              </w:rPr>
              <w:t xml:space="preserve"> </w:t>
            </w:r>
            <w:r>
              <w:rPr>
                <w:w w:val="95"/>
                <w:sz w:val="16"/>
              </w:rPr>
              <w:t>conséquences</w:t>
            </w:r>
            <w:r>
              <w:rPr>
                <w:spacing w:val="-16"/>
                <w:w w:val="95"/>
                <w:sz w:val="16"/>
              </w:rPr>
              <w:t xml:space="preserve"> </w:t>
            </w:r>
            <w:r>
              <w:rPr>
                <w:w w:val="95"/>
                <w:sz w:val="16"/>
              </w:rPr>
              <w:t>et</w:t>
            </w:r>
            <w:r>
              <w:rPr>
                <w:spacing w:val="-16"/>
                <w:w w:val="95"/>
                <w:sz w:val="16"/>
              </w:rPr>
              <w:t xml:space="preserve"> </w:t>
            </w:r>
            <w:r>
              <w:rPr>
                <w:w w:val="95"/>
                <w:sz w:val="16"/>
              </w:rPr>
              <w:t>évolution</w:t>
            </w:r>
            <w:r>
              <w:rPr>
                <w:spacing w:val="-17"/>
                <w:w w:val="95"/>
                <w:sz w:val="16"/>
              </w:rPr>
              <w:t xml:space="preserve"> </w:t>
            </w:r>
            <w:r>
              <w:rPr>
                <w:w w:val="95"/>
                <w:sz w:val="16"/>
              </w:rPr>
              <w:t>potentielles</w:t>
            </w:r>
            <w:r>
              <w:rPr>
                <w:spacing w:val="-25"/>
                <w:w w:val="95"/>
                <w:sz w:val="16"/>
              </w:rPr>
              <w:t xml:space="preserve"> </w:t>
            </w:r>
            <w:r>
              <w:rPr>
                <w:w w:val="95"/>
                <w:sz w:val="16"/>
              </w:rPr>
              <w:t>;</w:t>
            </w:r>
          </w:p>
          <w:p w14:paraId="7E900D76" w14:textId="77777777" w:rsidR="00C0112C" w:rsidRDefault="00CD3D10">
            <w:pPr>
              <w:pStyle w:val="TableParagraph"/>
              <w:numPr>
                <w:ilvl w:val="0"/>
                <w:numId w:val="66"/>
              </w:numPr>
              <w:tabs>
                <w:tab w:val="left" w:pos="225"/>
              </w:tabs>
              <w:spacing w:line="176" w:lineRule="exact"/>
              <w:rPr>
                <w:sz w:val="16"/>
              </w:rPr>
            </w:pPr>
            <w:r>
              <w:rPr>
                <w:w w:val="95"/>
                <w:sz w:val="16"/>
              </w:rPr>
              <w:t>justifier</w:t>
            </w:r>
            <w:r>
              <w:rPr>
                <w:spacing w:val="-16"/>
                <w:w w:val="95"/>
                <w:sz w:val="16"/>
              </w:rPr>
              <w:t xml:space="preserve"> </w:t>
            </w:r>
            <w:r>
              <w:rPr>
                <w:w w:val="95"/>
                <w:sz w:val="16"/>
              </w:rPr>
              <w:t>les</w:t>
            </w:r>
            <w:r>
              <w:rPr>
                <w:spacing w:val="-16"/>
                <w:w w:val="95"/>
                <w:sz w:val="16"/>
              </w:rPr>
              <w:t xml:space="preserve"> </w:t>
            </w:r>
            <w:r>
              <w:rPr>
                <w:w w:val="95"/>
                <w:sz w:val="16"/>
              </w:rPr>
              <w:t>moyens</w:t>
            </w:r>
            <w:r>
              <w:rPr>
                <w:spacing w:val="-16"/>
                <w:w w:val="95"/>
                <w:sz w:val="16"/>
              </w:rPr>
              <w:t xml:space="preserve"> </w:t>
            </w:r>
            <w:r>
              <w:rPr>
                <w:w w:val="95"/>
                <w:sz w:val="16"/>
              </w:rPr>
              <w:t>de</w:t>
            </w:r>
            <w:r>
              <w:rPr>
                <w:spacing w:val="-16"/>
                <w:w w:val="95"/>
                <w:sz w:val="16"/>
              </w:rPr>
              <w:t xml:space="preserve"> </w:t>
            </w:r>
            <w:r>
              <w:rPr>
                <w:w w:val="95"/>
                <w:sz w:val="16"/>
              </w:rPr>
              <w:t>prévention</w:t>
            </w:r>
            <w:r>
              <w:rPr>
                <w:spacing w:val="-25"/>
                <w:w w:val="95"/>
                <w:sz w:val="16"/>
              </w:rPr>
              <w:t xml:space="preserve"> </w:t>
            </w:r>
            <w:r>
              <w:rPr>
                <w:w w:val="95"/>
                <w:sz w:val="16"/>
              </w:rPr>
              <w:t>;</w:t>
            </w:r>
          </w:p>
          <w:p w14:paraId="7E900D77" w14:textId="77777777" w:rsidR="00C0112C" w:rsidRDefault="00CD3D10">
            <w:pPr>
              <w:pStyle w:val="TableParagraph"/>
              <w:numPr>
                <w:ilvl w:val="0"/>
                <w:numId w:val="66"/>
              </w:numPr>
              <w:tabs>
                <w:tab w:val="left" w:pos="225"/>
              </w:tabs>
              <w:spacing w:line="186" w:lineRule="exact"/>
              <w:rPr>
                <w:sz w:val="16"/>
              </w:rPr>
            </w:pPr>
            <w:r>
              <w:rPr>
                <w:w w:val="90"/>
                <w:sz w:val="16"/>
              </w:rPr>
              <w:t>indiquer les principaux</w:t>
            </w:r>
            <w:r>
              <w:rPr>
                <w:spacing w:val="27"/>
                <w:w w:val="90"/>
                <w:sz w:val="16"/>
              </w:rPr>
              <w:t xml:space="preserve"> </w:t>
            </w:r>
            <w:r>
              <w:rPr>
                <w:w w:val="90"/>
                <w:sz w:val="16"/>
              </w:rPr>
              <w:t>traitements.</w:t>
            </w:r>
          </w:p>
        </w:tc>
      </w:tr>
      <w:tr w:rsidR="00C0112C" w14:paraId="7E900D7A" w14:textId="77777777">
        <w:trPr>
          <w:trHeight w:hRule="exact" w:val="473"/>
        </w:trPr>
        <w:tc>
          <w:tcPr>
            <w:tcW w:w="9904" w:type="dxa"/>
            <w:gridSpan w:val="2"/>
            <w:tcBorders>
              <w:top w:val="single" w:sz="2" w:space="0" w:color="000000"/>
              <w:bottom w:val="single" w:sz="2" w:space="0" w:color="000000"/>
            </w:tcBorders>
          </w:tcPr>
          <w:p w14:paraId="7E900D79" w14:textId="77777777" w:rsidR="00C0112C" w:rsidRDefault="00CD3D10">
            <w:pPr>
              <w:pStyle w:val="TableParagraph"/>
              <w:spacing w:before="160"/>
              <w:ind w:left="1907" w:right="1907"/>
              <w:jc w:val="center"/>
              <w:rPr>
                <w:rFonts w:ascii="Lucida Sans" w:hAnsi="Lucida Sans"/>
                <w:b/>
                <w:sz w:val="16"/>
              </w:rPr>
            </w:pPr>
            <w:r>
              <w:rPr>
                <w:rFonts w:ascii="Lucida Sans" w:hAnsi="Lucida Sans"/>
                <w:b/>
                <w:w w:val="70"/>
                <w:sz w:val="16"/>
              </w:rPr>
              <w:t>Le système cardiovasculaire</w:t>
            </w:r>
          </w:p>
        </w:tc>
      </w:tr>
      <w:tr w:rsidR="00C0112C" w14:paraId="7E900D7D" w14:textId="77777777">
        <w:trPr>
          <w:trHeight w:hRule="exact" w:val="649"/>
        </w:trPr>
        <w:tc>
          <w:tcPr>
            <w:tcW w:w="3343" w:type="dxa"/>
            <w:tcBorders>
              <w:top w:val="single" w:sz="2" w:space="0" w:color="000000"/>
              <w:bottom w:val="single" w:sz="2" w:space="0" w:color="000000"/>
              <w:right w:val="single" w:sz="2" w:space="0" w:color="000000"/>
            </w:tcBorders>
          </w:tcPr>
          <w:p w14:paraId="7E900D7B" w14:textId="77777777" w:rsidR="00C0112C" w:rsidRDefault="00CD3D10">
            <w:pPr>
              <w:pStyle w:val="TableParagraph"/>
              <w:spacing w:before="163"/>
              <w:rPr>
                <w:sz w:val="16"/>
              </w:rPr>
            </w:pPr>
            <w:r>
              <w:rPr>
                <w:w w:val="95"/>
                <w:sz w:val="16"/>
              </w:rPr>
              <w:t>Anatomie du cœur et des vaisseaux</w:t>
            </w:r>
          </w:p>
        </w:tc>
        <w:tc>
          <w:tcPr>
            <w:tcW w:w="6561" w:type="dxa"/>
            <w:tcBorders>
              <w:top w:val="single" w:sz="2" w:space="0" w:color="000000"/>
              <w:left w:val="single" w:sz="2" w:space="0" w:color="000000"/>
              <w:bottom w:val="single" w:sz="2" w:space="0" w:color="000000"/>
            </w:tcBorders>
          </w:tcPr>
          <w:p w14:paraId="7E900D7C" w14:textId="77777777" w:rsidR="00C0112C" w:rsidRDefault="00CD3D10">
            <w:pPr>
              <w:pStyle w:val="TableParagraph"/>
              <w:spacing w:before="175" w:line="176" w:lineRule="exact"/>
              <w:ind w:right="1447"/>
              <w:rPr>
                <w:sz w:val="16"/>
              </w:rPr>
            </w:pPr>
            <w:r>
              <w:rPr>
                <w:w w:val="95"/>
                <w:sz w:val="16"/>
              </w:rPr>
              <w:t>Annoter</w:t>
            </w:r>
            <w:r>
              <w:rPr>
                <w:spacing w:val="-16"/>
                <w:w w:val="95"/>
                <w:sz w:val="16"/>
              </w:rPr>
              <w:t xml:space="preserve"> </w:t>
            </w:r>
            <w:r>
              <w:rPr>
                <w:w w:val="95"/>
                <w:sz w:val="16"/>
              </w:rPr>
              <w:t>un</w:t>
            </w:r>
            <w:r>
              <w:rPr>
                <w:spacing w:val="-17"/>
                <w:w w:val="95"/>
                <w:sz w:val="16"/>
              </w:rPr>
              <w:t xml:space="preserve"> </w:t>
            </w:r>
            <w:r>
              <w:rPr>
                <w:w w:val="95"/>
                <w:sz w:val="16"/>
              </w:rPr>
              <w:t>schéma</w:t>
            </w:r>
            <w:r>
              <w:rPr>
                <w:spacing w:val="-17"/>
                <w:w w:val="95"/>
                <w:sz w:val="16"/>
              </w:rPr>
              <w:t xml:space="preserve"> </w:t>
            </w:r>
            <w:r>
              <w:rPr>
                <w:w w:val="95"/>
                <w:sz w:val="16"/>
              </w:rPr>
              <w:t>de</w:t>
            </w:r>
            <w:r>
              <w:rPr>
                <w:spacing w:val="-17"/>
                <w:w w:val="95"/>
                <w:sz w:val="16"/>
              </w:rPr>
              <w:t xml:space="preserve"> </w:t>
            </w:r>
            <w:r>
              <w:rPr>
                <w:w w:val="95"/>
                <w:sz w:val="16"/>
              </w:rPr>
              <w:t>l’appareil</w:t>
            </w:r>
            <w:r>
              <w:rPr>
                <w:spacing w:val="-17"/>
                <w:w w:val="95"/>
                <w:sz w:val="16"/>
              </w:rPr>
              <w:t xml:space="preserve"> </w:t>
            </w:r>
            <w:r>
              <w:rPr>
                <w:w w:val="95"/>
                <w:sz w:val="16"/>
              </w:rPr>
              <w:t>cardiovasculaire,</w:t>
            </w:r>
            <w:r>
              <w:rPr>
                <w:spacing w:val="-17"/>
                <w:w w:val="95"/>
                <w:sz w:val="16"/>
              </w:rPr>
              <w:t xml:space="preserve"> </w:t>
            </w:r>
            <w:r>
              <w:rPr>
                <w:w w:val="95"/>
                <w:sz w:val="16"/>
              </w:rPr>
              <w:t>une</w:t>
            </w:r>
            <w:r>
              <w:rPr>
                <w:spacing w:val="-16"/>
                <w:w w:val="95"/>
                <w:sz w:val="16"/>
              </w:rPr>
              <w:t xml:space="preserve"> </w:t>
            </w:r>
            <w:r>
              <w:rPr>
                <w:w w:val="95"/>
                <w:sz w:val="16"/>
              </w:rPr>
              <w:t>coupe</w:t>
            </w:r>
            <w:r>
              <w:rPr>
                <w:spacing w:val="-17"/>
                <w:w w:val="95"/>
                <w:sz w:val="16"/>
              </w:rPr>
              <w:t xml:space="preserve"> </w:t>
            </w:r>
            <w:r>
              <w:rPr>
                <w:w w:val="95"/>
                <w:sz w:val="16"/>
              </w:rPr>
              <w:t>schématique</w:t>
            </w:r>
            <w:r>
              <w:rPr>
                <w:spacing w:val="-17"/>
                <w:w w:val="95"/>
                <w:sz w:val="16"/>
              </w:rPr>
              <w:t xml:space="preserve"> </w:t>
            </w:r>
            <w:r>
              <w:rPr>
                <w:w w:val="95"/>
                <w:sz w:val="16"/>
              </w:rPr>
              <w:t>du</w:t>
            </w:r>
            <w:r>
              <w:rPr>
                <w:spacing w:val="-17"/>
                <w:w w:val="95"/>
                <w:sz w:val="16"/>
              </w:rPr>
              <w:t xml:space="preserve"> </w:t>
            </w:r>
            <w:r>
              <w:rPr>
                <w:w w:val="95"/>
                <w:sz w:val="16"/>
              </w:rPr>
              <w:t>cœur Décrire</w:t>
            </w:r>
            <w:r>
              <w:rPr>
                <w:spacing w:val="-15"/>
                <w:w w:val="95"/>
                <w:sz w:val="16"/>
              </w:rPr>
              <w:t xml:space="preserve"> </w:t>
            </w:r>
            <w:r>
              <w:rPr>
                <w:w w:val="95"/>
                <w:sz w:val="16"/>
              </w:rPr>
              <w:t>et</w:t>
            </w:r>
            <w:r>
              <w:rPr>
                <w:spacing w:val="-15"/>
                <w:w w:val="95"/>
                <w:sz w:val="16"/>
              </w:rPr>
              <w:t xml:space="preserve"> </w:t>
            </w:r>
            <w:r>
              <w:rPr>
                <w:w w:val="95"/>
                <w:sz w:val="16"/>
              </w:rPr>
              <w:t>indiquer</w:t>
            </w:r>
            <w:r>
              <w:rPr>
                <w:spacing w:val="-15"/>
                <w:w w:val="95"/>
                <w:sz w:val="16"/>
              </w:rPr>
              <w:t xml:space="preserve"> </w:t>
            </w:r>
            <w:r>
              <w:rPr>
                <w:w w:val="95"/>
                <w:sz w:val="16"/>
              </w:rPr>
              <w:t>le</w:t>
            </w:r>
            <w:r>
              <w:rPr>
                <w:spacing w:val="-15"/>
                <w:w w:val="95"/>
                <w:sz w:val="16"/>
              </w:rPr>
              <w:t xml:space="preserve"> </w:t>
            </w:r>
            <w:r>
              <w:rPr>
                <w:w w:val="95"/>
                <w:sz w:val="16"/>
              </w:rPr>
              <w:t>rôle</w:t>
            </w:r>
            <w:r>
              <w:rPr>
                <w:spacing w:val="-14"/>
                <w:w w:val="95"/>
                <w:sz w:val="16"/>
              </w:rPr>
              <w:t xml:space="preserve"> </w:t>
            </w:r>
            <w:r>
              <w:rPr>
                <w:w w:val="95"/>
                <w:sz w:val="16"/>
              </w:rPr>
              <w:t>des</w:t>
            </w:r>
            <w:r>
              <w:rPr>
                <w:spacing w:val="-15"/>
                <w:w w:val="95"/>
                <w:sz w:val="16"/>
              </w:rPr>
              <w:t xml:space="preserve"> </w:t>
            </w:r>
            <w:r>
              <w:rPr>
                <w:w w:val="95"/>
                <w:sz w:val="16"/>
              </w:rPr>
              <w:t>différents</w:t>
            </w:r>
            <w:r>
              <w:rPr>
                <w:spacing w:val="-15"/>
                <w:w w:val="95"/>
                <w:sz w:val="16"/>
              </w:rPr>
              <w:t xml:space="preserve"> </w:t>
            </w:r>
            <w:r>
              <w:rPr>
                <w:w w:val="95"/>
                <w:sz w:val="16"/>
              </w:rPr>
              <w:t>vaisseaux</w:t>
            </w:r>
          </w:p>
        </w:tc>
      </w:tr>
      <w:tr w:rsidR="00C0112C" w14:paraId="7E900D80" w14:textId="77777777">
        <w:trPr>
          <w:trHeight w:hRule="exact" w:val="649"/>
        </w:trPr>
        <w:tc>
          <w:tcPr>
            <w:tcW w:w="3343" w:type="dxa"/>
            <w:tcBorders>
              <w:top w:val="single" w:sz="2" w:space="0" w:color="000000"/>
              <w:bottom w:val="single" w:sz="2" w:space="0" w:color="000000"/>
              <w:right w:val="single" w:sz="2" w:space="0" w:color="000000"/>
            </w:tcBorders>
          </w:tcPr>
          <w:p w14:paraId="7E900D7E" w14:textId="77777777" w:rsidR="00C0112C" w:rsidRDefault="00CD3D10">
            <w:pPr>
              <w:pStyle w:val="TableParagraph"/>
              <w:spacing w:before="163"/>
              <w:rPr>
                <w:sz w:val="16"/>
              </w:rPr>
            </w:pPr>
            <w:r>
              <w:rPr>
                <w:w w:val="90"/>
                <w:sz w:val="16"/>
              </w:rPr>
              <w:t>Contraction cardiaque, pression artérielle</w:t>
            </w:r>
          </w:p>
        </w:tc>
        <w:tc>
          <w:tcPr>
            <w:tcW w:w="6561" w:type="dxa"/>
            <w:tcBorders>
              <w:top w:val="single" w:sz="2" w:space="0" w:color="000000"/>
              <w:left w:val="single" w:sz="2" w:space="0" w:color="000000"/>
              <w:bottom w:val="single" w:sz="2" w:space="0" w:color="000000"/>
            </w:tcBorders>
          </w:tcPr>
          <w:p w14:paraId="7E900D7F" w14:textId="77777777" w:rsidR="00C0112C" w:rsidRDefault="00CD3D10">
            <w:pPr>
              <w:pStyle w:val="TableParagraph"/>
              <w:spacing w:before="175" w:line="176" w:lineRule="exact"/>
              <w:ind w:right="1134"/>
              <w:rPr>
                <w:sz w:val="16"/>
              </w:rPr>
            </w:pPr>
            <w:r>
              <w:rPr>
                <w:sz w:val="16"/>
              </w:rPr>
              <w:t xml:space="preserve">Distinguer et caractériser la circulation pulmonaire et la circulation systémique </w:t>
            </w:r>
            <w:r>
              <w:rPr>
                <w:w w:val="95"/>
                <w:sz w:val="16"/>
              </w:rPr>
              <w:t>Expliquer,</w:t>
            </w:r>
            <w:r>
              <w:rPr>
                <w:spacing w:val="-14"/>
                <w:w w:val="95"/>
                <w:sz w:val="16"/>
              </w:rPr>
              <w:t xml:space="preserve"> </w:t>
            </w:r>
            <w:r>
              <w:rPr>
                <w:w w:val="95"/>
                <w:sz w:val="16"/>
              </w:rPr>
              <w:t>à</w:t>
            </w:r>
            <w:r>
              <w:rPr>
                <w:spacing w:val="-14"/>
                <w:w w:val="95"/>
                <w:sz w:val="16"/>
              </w:rPr>
              <w:t xml:space="preserve"> </w:t>
            </w:r>
            <w:r>
              <w:rPr>
                <w:w w:val="95"/>
                <w:sz w:val="16"/>
              </w:rPr>
              <w:t>partir</w:t>
            </w:r>
            <w:r>
              <w:rPr>
                <w:spacing w:val="-15"/>
                <w:w w:val="95"/>
                <w:sz w:val="16"/>
              </w:rPr>
              <w:t xml:space="preserve"> </w:t>
            </w:r>
            <w:r>
              <w:rPr>
                <w:w w:val="95"/>
                <w:sz w:val="16"/>
              </w:rPr>
              <w:t>de</w:t>
            </w:r>
            <w:r>
              <w:rPr>
                <w:spacing w:val="-14"/>
                <w:w w:val="95"/>
                <w:sz w:val="16"/>
              </w:rPr>
              <w:t xml:space="preserve"> </w:t>
            </w:r>
            <w:r>
              <w:rPr>
                <w:w w:val="95"/>
                <w:sz w:val="16"/>
              </w:rPr>
              <w:t>schémas</w:t>
            </w:r>
            <w:r>
              <w:rPr>
                <w:spacing w:val="-14"/>
                <w:w w:val="95"/>
                <w:sz w:val="16"/>
              </w:rPr>
              <w:t xml:space="preserve"> </w:t>
            </w:r>
            <w:r>
              <w:rPr>
                <w:w w:val="95"/>
                <w:sz w:val="16"/>
              </w:rPr>
              <w:t>fournis,</w:t>
            </w:r>
            <w:r>
              <w:rPr>
                <w:spacing w:val="-14"/>
                <w:w w:val="95"/>
                <w:sz w:val="16"/>
              </w:rPr>
              <w:t xml:space="preserve"> </w:t>
            </w:r>
            <w:r>
              <w:rPr>
                <w:w w:val="95"/>
                <w:sz w:val="16"/>
              </w:rPr>
              <w:t>les</w:t>
            </w:r>
            <w:r>
              <w:rPr>
                <w:spacing w:val="-14"/>
                <w:w w:val="95"/>
                <w:sz w:val="16"/>
              </w:rPr>
              <w:t xml:space="preserve"> </w:t>
            </w:r>
            <w:r>
              <w:rPr>
                <w:w w:val="95"/>
                <w:sz w:val="16"/>
              </w:rPr>
              <w:t>différentes</w:t>
            </w:r>
            <w:r>
              <w:rPr>
                <w:spacing w:val="-14"/>
                <w:w w:val="95"/>
                <w:sz w:val="16"/>
              </w:rPr>
              <w:t xml:space="preserve"> </w:t>
            </w:r>
            <w:r>
              <w:rPr>
                <w:w w:val="95"/>
                <w:sz w:val="16"/>
              </w:rPr>
              <w:t>phases</w:t>
            </w:r>
            <w:r>
              <w:rPr>
                <w:spacing w:val="-15"/>
                <w:w w:val="95"/>
                <w:sz w:val="16"/>
              </w:rPr>
              <w:t xml:space="preserve"> </w:t>
            </w:r>
            <w:r>
              <w:rPr>
                <w:w w:val="95"/>
                <w:sz w:val="16"/>
              </w:rPr>
              <w:t>de</w:t>
            </w:r>
            <w:r>
              <w:rPr>
                <w:spacing w:val="-14"/>
                <w:w w:val="95"/>
                <w:sz w:val="16"/>
              </w:rPr>
              <w:t xml:space="preserve"> </w:t>
            </w:r>
            <w:r>
              <w:rPr>
                <w:w w:val="95"/>
                <w:sz w:val="16"/>
              </w:rPr>
              <w:t>la</w:t>
            </w:r>
            <w:r>
              <w:rPr>
                <w:spacing w:val="-15"/>
                <w:w w:val="95"/>
                <w:sz w:val="16"/>
              </w:rPr>
              <w:t xml:space="preserve"> </w:t>
            </w:r>
            <w:r>
              <w:rPr>
                <w:w w:val="95"/>
                <w:sz w:val="16"/>
              </w:rPr>
              <w:t>contraction</w:t>
            </w:r>
            <w:r>
              <w:rPr>
                <w:spacing w:val="-14"/>
                <w:w w:val="95"/>
                <w:sz w:val="16"/>
              </w:rPr>
              <w:t xml:space="preserve"> </w:t>
            </w:r>
            <w:r>
              <w:rPr>
                <w:w w:val="95"/>
                <w:sz w:val="16"/>
              </w:rPr>
              <w:t>cardiaque</w:t>
            </w:r>
          </w:p>
        </w:tc>
      </w:tr>
      <w:tr w:rsidR="00C0112C" w14:paraId="7E900D85" w14:textId="77777777">
        <w:trPr>
          <w:trHeight w:hRule="exact" w:val="989"/>
        </w:trPr>
        <w:tc>
          <w:tcPr>
            <w:tcW w:w="3343" w:type="dxa"/>
            <w:tcBorders>
              <w:top w:val="single" w:sz="2" w:space="0" w:color="000000"/>
              <w:bottom w:val="single" w:sz="2" w:space="0" w:color="000000"/>
              <w:right w:val="single" w:sz="2" w:space="0" w:color="000000"/>
            </w:tcBorders>
          </w:tcPr>
          <w:p w14:paraId="7E900D81" w14:textId="77777777" w:rsidR="00C0112C" w:rsidRDefault="00CD3D10">
            <w:pPr>
              <w:pStyle w:val="TableParagraph"/>
              <w:spacing w:before="163"/>
              <w:rPr>
                <w:sz w:val="16"/>
              </w:rPr>
            </w:pPr>
            <w:r>
              <w:rPr>
                <w:w w:val="95"/>
                <w:sz w:val="16"/>
              </w:rPr>
              <w:t>Composition du sang et de la lymphe</w:t>
            </w:r>
          </w:p>
        </w:tc>
        <w:tc>
          <w:tcPr>
            <w:tcW w:w="6561" w:type="dxa"/>
            <w:tcBorders>
              <w:top w:val="single" w:sz="2" w:space="0" w:color="000000"/>
              <w:left w:val="single" w:sz="2" w:space="0" w:color="000000"/>
              <w:bottom w:val="single" w:sz="2" w:space="0" w:color="000000"/>
            </w:tcBorders>
          </w:tcPr>
          <w:p w14:paraId="7E900D82" w14:textId="77777777" w:rsidR="00C0112C" w:rsidRDefault="00CD3D10">
            <w:pPr>
              <w:pStyle w:val="TableParagraph"/>
              <w:spacing w:before="163" w:line="186" w:lineRule="exact"/>
              <w:rPr>
                <w:sz w:val="16"/>
              </w:rPr>
            </w:pPr>
            <w:r>
              <w:rPr>
                <w:w w:val="95"/>
                <w:sz w:val="16"/>
              </w:rPr>
              <w:t>Enoncer les différents éléments figurés du san</w:t>
            </w:r>
            <w:r>
              <w:rPr>
                <w:w w:val="95"/>
                <w:sz w:val="16"/>
              </w:rPr>
              <w:t>g et en indiquer leur rôle</w:t>
            </w:r>
          </w:p>
          <w:p w14:paraId="7E900D83" w14:textId="77777777" w:rsidR="00C0112C" w:rsidRDefault="00CD3D10">
            <w:pPr>
              <w:pStyle w:val="TableParagraph"/>
              <w:spacing w:before="11" w:line="164" w:lineRule="exact"/>
              <w:ind w:left="263" w:right="225" w:hanging="165"/>
              <w:rPr>
                <w:sz w:val="16"/>
              </w:rPr>
            </w:pPr>
            <w:r>
              <w:rPr>
                <w:w w:val="95"/>
                <w:sz w:val="16"/>
              </w:rPr>
              <w:t>A</w:t>
            </w:r>
            <w:r>
              <w:rPr>
                <w:spacing w:val="-16"/>
                <w:w w:val="95"/>
                <w:sz w:val="16"/>
              </w:rPr>
              <w:t xml:space="preserve"> </w:t>
            </w:r>
            <w:r>
              <w:rPr>
                <w:w w:val="95"/>
                <w:sz w:val="16"/>
              </w:rPr>
              <w:t>partir</w:t>
            </w:r>
            <w:r>
              <w:rPr>
                <w:spacing w:val="-16"/>
                <w:w w:val="95"/>
                <w:sz w:val="16"/>
              </w:rPr>
              <w:t xml:space="preserve"> </w:t>
            </w:r>
            <w:r>
              <w:rPr>
                <w:w w:val="95"/>
                <w:sz w:val="16"/>
              </w:rPr>
              <w:t>d’une</w:t>
            </w:r>
            <w:r>
              <w:rPr>
                <w:spacing w:val="-16"/>
                <w:w w:val="95"/>
                <w:sz w:val="16"/>
              </w:rPr>
              <w:t xml:space="preserve"> </w:t>
            </w:r>
            <w:r>
              <w:rPr>
                <w:w w:val="95"/>
                <w:sz w:val="16"/>
              </w:rPr>
              <w:t>numération-formule</w:t>
            </w:r>
            <w:r>
              <w:rPr>
                <w:spacing w:val="-16"/>
                <w:w w:val="95"/>
                <w:sz w:val="16"/>
              </w:rPr>
              <w:t xml:space="preserve"> </w:t>
            </w:r>
            <w:r>
              <w:rPr>
                <w:w w:val="95"/>
                <w:sz w:val="16"/>
              </w:rPr>
              <w:t>sanguine,</w:t>
            </w:r>
            <w:r>
              <w:rPr>
                <w:spacing w:val="-16"/>
                <w:w w:val="95"/>
                <w:sz w:val="16"/>
              </w:rPr>
              <w:t xml:space="preserve"> </w:t>
            </w:r>
            <w:r>
              <w:rPr>
                <w:w w:val="95"/>
                <w:sz w:val="16"/>
              </w:rPr>
              <w:t>repérer</w:t>
            </w:r>
            <w:r>
              <w:rPr>
                <w:spacing w:val="-16"/>
                <w:w w:val="95"/>
                <w:sz w:val="16"/>
              </w:rPr>
              <w:t xml:space="preserve"> </w:t>
            </w:r>
            <w:r>
              <w:rPr>
                <w:w w:val="95"/>
                <w:sz w:val="16"/>
              </w:rPr>
              <w:t>les</w:t>
            </w:r>
            <w:r>
              <w:rPr>
                <w:spacing w:val="-16"/>
                <w:w w:val="95"/>
                <w:sz w:val="16"/>
              </w:rPr>
              <w:t xml:space="preserve"> </w:t>
            </w:r>
            <w:r>
              <w:rPr>
                <w:w w:val="95"/>
                <w:sz w:val="16"/>
              </w:rPr>
              <w:t>valeurs</w:t>
            </w:r>
            <w:r>
              <w:rPr>
                <w:spacing w:val="-16"/>
                <w:w w:val="95"/>
                <w:sz w:val="16"/>
              </w:rPr>
              <w:t xml:space="preserve"> </w:t>
            </w:r>
            <w:r>
              <w:rPr>
                <w:w w:val="95"/>
                <w:sz w:val="16"/>
              </w:rPr>
              <w:t>normales</w:t>
            </w:r>
            <w:r>
              <w:rPr>
                <w:spacing w:val="-16"/>
                <w:w w:val="95"/>
                <w:sz w:val="16"/>
              </w:rPr>
              <w:t xml:space="preserve"> </w:t>
            </w:r>
            <w:r>
              <w:rPr>
                <w:w w:val="95"/>
                <w:sz w:val="16"/>
              </w:rPr>
              <w:t>de</w:t>
            </w:r>
            <w:r>
              <w:rPr>
                <w:spacing w:val="-16"/>
                <w:w w:val="95"/>
                <w:sz w:val="16"/>
              </w:rPr>
              <w:t xml:space="preserve"> </w:t>
            </w:r>
            <w:r>
              <w:rPr>
                <w:w w:val="95"/>
                <w:sz w:val="16"/>
              </w:rPr>
              <w:t>la</w:t>
            </w:r>
            <w:r>
              <w:rPr>
                <w:spacing w:val="-15"/>
                <w:w w:val="95"/>
                <w:sz w:val="16"/>
              </w:rPr>
              <w:t xml:space="preserve"> </w:t>
            </w:r>
            <w:r>
              <w:rPr>
                <w:w w:val="95"/>
                <w:sz w:val="16"/>
              </w:rPr>
              <w:t>numération</w:t>
            </w:r>
            <w:r>
              <w:rPr>
                <w:spacing w:val="-16"/>
                <w:w w:val="95"/>
                <w:sz w:val="16"/>
              </w:rPr>
              <w:t xml:space="preserve"> </w:t>
            </w:r>
            <w:r>
              <w:rPr>
                <w:w w:val="95"/>
                <w:sz w:val="16"/>
              </w:rPr>
              <w:t>des</w:t>
            </w:r>
            <w:r>
              <w:rPr>
                <w:spacing w:val="-16"/>
                <w:w w:val="95"/>
                <w:sz w:val="16"/>
              </w:rPr>
              <w:t xml:space="preserve"> </w:t>
            </w:r>
            <w:r>
              <w:rPr>
                <w:w w:val="95"/>
                <w:sz w:val="16"/>
              </w:rPr>
              <w:t xml:space="preserve">cellules </w:t>
            </w:r>
            <w:r>
              <w:rPr>
                <w:sz w:val="16"/>
              </w:rPr>
              <w:t>sanguines</w:t>
            </w:r>
          </w:p>
          <w:p w14:paraId="7E900D84" w14:textId="77777777" w:rsidR="00C0112C" w:rsidRDefault="00CD3D10">
            <w:pPr>
              <w:pStyle w:val="TableParagraph"/>
              <w:spacing w:line="186" w:lineRule="exact"/>
              <w:rPr>
                <w:sz w:val="16"/>
              </w:rPr>
            </w:pPr>
            <w:r>
              <w:rPr>
                <w:w w:val="95"/>
                <w:sz w:val="16"/>
              </w:rPr>
              <w:t>Indiquer la composition du plasma et de la lymphe, préciser leurs rôles</w:t>
            </w:r>
          </w:p>
        </w:tc>
      </w:tr>
      <w:tr w:rsidR="00C0112C" w14:paraId="7E900D8D" w14:textId="77777777">
        <w:trPr>
          <w:trHeight w:hRule="exact" w:val="1012"/>
        </w:trPr>
        <w:tc>
          <w:tcPr>
            <w:tcW w:w="3343" w:type="dxa"/>
            <w:tcBorders>
              <w:top w:val="single" w:sz="2" w:space="0" w:color="000000"/>
              <w:bottom w:val="single" w:sz="2" w:space="0" w:color="000000"/>
              <w:right w:val="single" w:sz="2" w:space="0" w:color="000000"/>
            </w:tcBorders>
          </w:tcPr>
          <w:p w14:paraId="7E900D86" w14:textId="77777777" w:rsidR="00C0112C" w:rsidRDefault="00CD3D10">
            <w:pPr>
              <w:pStyle w:val="TableParagraph"/>
              <w:spacing w:before="164" w:line="195" w:lineRule="exact"/>
              <w:rPr>
                <w:sz w:val="16"/>
              </w:rPr>
            </w:pPr>
            <w:r>
              <w:rPr>
                <w:w w:val="95"/>
                <w:sz w:val="16"/>
              </w:rPr>
              <w:t>Explorations et moyens diagnostics :</w:t>
            </w:r>
          </w:p>
          <w:p w14:paraId="7E900D87" w14:textId="77777777" w:rsidR="00C0112C" w:rsidRDefault="00CD3D10">
            <w:pPr>
              <w:pStyle w:val="TableParagraph"/>
              <w:numPr>
                <w:ilvl w:val="0"/>
                <w:numId w:val="65"/>
              </w:numPr>
              <w:tabs>
                <w:tab w:val="left" w:pos="225"/>
              </w:tabs>
              <w:spacing w:line="187" w:lineRule="exact"/>
              <w:ind w:hanging="124"/>
              <w:rPr>
                <w:sz w:val="16"/>
              </w:rPr>
            </w:pPr>
            <w:r>
              <w:rPr>
                <w:w w:val="95"/>
                <w:sz w:val="16"/>
              </w:rPr>
              <w:t>analyses</w:t>
            </w:r>
            <w:r>
              <w:rPr>
                <w:spacing w:val="-12"/>
                <w:w w:val="95"/>
                <w:sz w:val="16"/>
              </w:rPr>
              <w:t xml:space="preserve"> </w:t>
            </w:r>
            <w:r>
              <w:rPr>
                <w:w w:val="95"/>
                <w:sz w:val="16"/>
              </w:rPr>
              <w:t>sanguines</w:t>
            </w:r>
            <w:r>
              <w:rPr>
                <w:spacing w:val="-24"/>
                <w:w w:val="95"/>
                <w:sz w:val="16"/>
              </w:rPr>
              <w:t xml:space="preserve"> </w:t>
            </w:r>
            <w:r>
              <w:rPr>
                <w:w w:val="95"/>
                <w:sz w:val="16"/>
              </w:rPr>
              <w:t>;</w:t>
            </w:r>
          </w:p>
          <w:p w14:paraId="7E900D88" w14:textId="77777777" w:rsidR="00C0112C" w:rsidRDefault="00CD3D10">
            <w:pPr>
              <w:pStyle w:val="TableParagraph"/>
              <w:numPr>
                <w:ilvl w:val="0"/>
                <w:numId w:val="65"/>
              </w:numPr>
              <w:tabs>
                <w:tab w:val="left" w:pos="225"/>
              </w:tabs>
              <w:spacing w:before="13" w:line="164" w:lineRule="exact"/>
              <w:ind w:right="139" w:hanging="124"/>
              <w:rPr>
                <w:sz w:val="16"/>
              </w:rPr>
            </w:pPr>
            <w:r>
              <w:rPr>
                <w:w w:val="95"/>
                <w:sz w:val="16"/>
              </w:rPr>
              <w:t>examen</w:t>
            </w:r>
            <w:r>
              <w:rPr>
                <w:spacing w:val="-17"/>
                <w:w w:val="95"/>
                <w:sz w:val="16"/>
              </w:rPr>
              <w:t xml:space="preserve"> </w:t>
            </w:r>
            <w:r>
              <w:rPr>
                <w:w w:val="95"/>
                <w:sz w:val="16"/>
              </w:rPr>
              <w:t>par</w:t>
            </w:r>
            <w:r>
              <w:rPr>
                <w:spacing w:val="-17"/>
                <w:w w:val="95"/>
                <w:sz w:val="16"/>
              </w:rPr>
              <w:t xml:space="preserve"> </w:t>
            </w:r>
            <w:r>
              <w:rPr>
                <w:w w:val="95"/>
                <w:sz w:val="16"/>
              </w:rPr>
              <w:t>enregistrement</w:t>
            </w:r>
            <w:r>
              <w:rPr>
                <w:spacing w:val="-17"/>
                <w:w w:val="95"/>
                <w:sz w:val="16"/>
              </w:rPr>
              <w:t xml:space="preserve"> </w:t>
            </w:r>
            <w:r>
              <w:rPr>
                <w:w w:val="95"/>
                <w:sz w:val="16"/>
              </w:rPr>
              <w:t>graphique</w:t>
            </w:r>
            <w:r>
              <w:rPr>
                <w:spacing w:val="-26"/>
                <w:w w:val="95"/>
                <w:sz w:val="16"/>
              </w:rPr>
              <w:t xml:space="preserve"> </w:t>
            </w:r>
            <w:r>
              <w:rPr>
                <w:w w:val="95"/>
                <w:sz w:val="16"/>
              </w:rPr>
              <w:t>:</w:t>
            </w:r>
            <w:r>
              <w:rPr>
                <w:spacing w:val="-16"/>
                <w:w w:val="95"/>
                <w:sz w:val="16"/>
              </w:rPr>
              <w:t xml:space="preserve"> </w:t>
            </w:r>
            <w:r>
              <w:rPr>
                <w:w w:val="95"/>
                <w:sz w:val="16"/>
              </w:rPr>
              <w:t>ECG,</w:t>
            </w:r>
            <w:r>
              <w:rPr>
                <w:spacing w:val="-17"/>
                <w:w w:val="95"/>
                <w:sz w:val="16"/>
              </w:rPr>
              <w:t xml:space="preserve"> </w:t>
            </w:r>
            <w:r>
              <w:rPr>
                <w:w w:val="95"/>
                <w:sz w:val="16"/>
              </w:rPr>
              <w:t xml:space="preserve">Hol- </w:t>
            </w:r>
            <w:r>
              <w:rPr>
                <w:sz w:val="16"/>
              </w:rPr>
              <w:t>ter.</w:t>
            </w:r>
          </w:p>
        </w:tc>
        <w:tc>
          <w:tcPr>
            <w:tcW w:w="6561" w:type="dxa"/>
            <w:tcBorders>
              <w:top w:val="single" w:sz="2" w:space="0" w:color="000000"/>
              <w:left w:val="single" w:sz="2" w:space="0" w:color="000000"/>
              <w:bottom w:val="single" w:sz="2" w:space="0" w:color="000000"/>
            </w:tcBorders>
          </w:tcPr>
          <w:p w14:paraId="7E900D89" w14:textId="77777777" w:rsidR="00C0112C" w:rsidRDefault="00CD3D10">
            <w:pPr>
              <w:pStyle w:val="TableParagraph"/>
              <w:spacing w:before="164" w:line="191" w:lineRule="exact"/>
              <w:rPr>
                <w:sz w:val="16"/>
              </w:rPr>
            </w:pPr>
            <w:r>
              <w:rPr>
                <w:w w:val="95"/>
                <w:sz w:val="16"/>
              </w:rPr>
              <w:t>Pour chaque examen :</w:t>
            </w:r>
          </w:p>
          <w:p w14:paraId="7E900D8A" w14:textId="77777777" w:rsidR="00C0112C" w:rsidRDefault="00CD3D10">
            <w:pPr>
              <w:pStyle w:val="TableParagraph"/>
              <w:numPr>
                <w:ilvl w:val="0"/>
                <w:numId w:val="64"/>
              </w:numPr>
              <w:tabs>
                <w:tab w:val="left" w:pos="225"/>
              </w:tabs>
              <w:spacing w:line="181" w:lineRule="exact"/>
              <w:rPr>
                <w:sz w:val="16"/>
              </w:rPr>
            </w:pPr>
            <w:r>
              <w:rPr>
                <w:w w:val="95"/>
                <w:sz w:val="16"/>
              </w:rPr>
              <w:t>énoncer</w:t>
            </w:r>
            <w:r>
              <w:rPr>
                <w:spacing w:val="-12"/>
                <w:w w:val="95"/>
                <w:sz w:val="16"/>
              </w:rPr>
              <w:t xml:space="preserve"> </w:t>
            </w:r>
            <w:r>
              <w:rPr>
                <w:w w:val="95"/>
                <w:sz w:val="16"/>
              </w:rPr>
              <w:t>de</w:t>
            </w:r>
            <w:r>
              <w:rPr>
                <w:spacing w:val="-13"/>
                <w:w w:val="95"/>
                <w:sz w:val="16"/>
              </w:rPr>
              <w:t xml:space="preserve"> </w:t>
            </w:r>
            <w:r>
              <w:rPr>
                <w:w w:val="95"/>
                <w:sz w:val="16"/>
              </w:rPr>
              <w:t>façon</w:t>
            </w:r>
            <w:r>
              <w:rPr>
                <w:spacing w:val="-13"/>
                <w:w w:val="95"/>
                <w:sz w:val="16"/>
              </w:rPr>
              <w:t xml:space="preserve"> </w:t>
            </w:r>
            <w:r>
              <w:rPr>
                <w:w w:val="95"/>
                <w:sz w:val="16"/>
              </w:rPr>
              <w:t>simple</w:t>
            </w:r>
            <w:r>
              <w:rPr>
                <w:spacing w:val="-13"/>
                <w:w w:val="95"/>
                <w:sz w:val="16"/>
              </w:rPr>
              <w:t xml:space="preserve"> </w:t>
            </w:r>
            <w:r>
              <w:rPr>
                <w:w w:val="95"/>
                <w:sz w:val="16"/>
              </w:rPr>
              <w:t>le</w:t>
            </w:r>
            <w:r>
              <w:rPr>
                <w:spacing w:val="-13"/>
                <w:w w:val="95"/>
                <w:sz w:val="16"/>
              </w:rPr>
              <w:t xml:space="preserve"> </w:t>
            </w:r>
            <w:r>
              <w:rPr>
                <w:w w:val="95"/>
                <w:sz w:val="16"/>
              </w:rPr>
              <w:t>principe</w:t>
            </w:r>
            <w:r>
              <w:rPr>
                <w:spacing w:val="-24"/>
                <w:w w:val="95"/>
                <w:sz w:val="16"/>
              </w:rPr>
              <w:t xml:space="preserve"> </w:t>
            </w:r>
            <w:r>
              <w:rPr>
                <w:w w:val="95"/>
                <w:sz w:val="16"/>
              </w:rPr>
              <w:t>;</w:t>
            </w:r>
          </w:p>
          <w:p w14:paraId="7E900D8B" w14:textId="77777777" w:rsidR="00C0112C" w:rsidRDefault="00CD3D10">
            <w:pPr>
              <w:pStyle w:val="TableParagraph"/>
              <w:numPr>
                <w:ilvl w:val="0"/>
                <w:numId w:val="64"/>
              </w:numPr>
              <w:tabs>
                <w:tab w:val="left" w:pos="225"/>
              </w:tabs>
              <w:spacing w:line="176" w:lineRule="exact"/>
              <w:rPr>
                <w:sz w:val="16"/>
              </w:rPr>
            </w:pPr>
            <w:r>
              <w:rPr>
                <w:w w:val="90"/>
                <w:sz w:val="16"/>
              </w:rPr>
              <w:t>indiquer l’utilité</w:t>
            </w:r>
            <w:r>
              <w:rPr>
                <w:spacing w:val="-17"/>
                <w:w w:val="90"/>
                <w:sz w:val="16"/>
              </w:rPr>
              <w:t xml:space="preserve"> </w:t>
            </w:r>
            <w:r>
              <w:rPr>
                <w:w w:val="90"/>
                <w:sz w:val="16"/>
              </w:rPr>
              <w:t>;</w:t>
            </w:r>
          </w:p>
          <w:p w14:paraId="7E900D8C" w14:textId="77777777" w:rsidR="00C0112C" w:rsidRDefault="00CD3D10">
            <w:pPr>
              <w:pStyle w:val="TableParagraph"/>
              <w:numPr>
                <w:ilvl w:val="0"/>
                <w:numId w:val="64"/>
              </w:numPr>
              <w:tabs>
                <w:tab w:val="left" w:pos="225"/>
              </w:tabs>
              <w:spacing w:line="186" w:lineRule="exact"/>
              <w:rPr>
                <w:sz w:val="16"/>
              </w:rPr>
            </w:pPr>
            <w:r>
              <w:rPr>
                <w:w w:val="95"/>
                <w:sz w:val="16"/>
              </w:rPr>
              <w:t>donner</w:t>
            </w:r>
            <w:r>
              <w:rPr>
                <w:spacing w:val="-20"/>
                <w:w w:val="95"/>
                <w:sz w:val="16"/>
              </w:rPr>
              <w:t xml:space="preserve"> </w:t>
            </w:r>
            <w:r>
              <w:rPr>
                <w:w w:val="95"/>
                <w:sz w:val="16"/>
              </w:rPr>
              <w:t>un</w:t>
            </w:r>
            <w:r>
              <w:rPr>
                <w:spacing w:val="-20"/>
                <w:w w:val="95"/>
                <w:sz w:val="16"/>
              </w:rPr>
              <w:t xml:space="preserve"> </w:t>
            </w:r>
            <w:r>
              <w:rPr>
                <w:w w:val="95"/>
                <w:sz w:val="16"/>
              </w:rPr>
              <w:t>exemple</w:t>
            </w:r>
            <w:r>
              <w:rPr>
                <w:spacing w:val="-20"/>
                <w:w w:val="95"/>
                <w:sz w:val="16"/>
              </w:rPr>
              <w:t xml:space="preserve"> </w:t>
            </w:r>
            <w:r>
              <w:rPr>
                <w:w w:val="95"/>
                <w:sz w:val="16"/>
              </w:rPr>
              <w:t>d’utilisation</w:t>
            </w:r>
            <w:r>
              <w:rPr>
                <w:spacing w:val="-20"/>
                <w:w w:val="95"/>
                <w:sz w:val="16"/>
              </w:rPr>
              <w:t xml:space="preserve"> </w:t>
            </w:r>
            <w:r>
              <w:rPr>
                <w:w w:val="95"/>
                <w:sz w:val="16"/>
              </w:rPr>
              <w:t>pour</w:t>
            </w:r>
            <w:r>
              <w:rPr>
                <w:spacing w:val="-20"/>
                <w:w w:val="95"/>
                <w:sz w:val="16"/>
              </w:rPr>
              <w:t xml:space="preserve"> </w:t>
            </w:r>
            <w:r>
              <w:rPr>
                <w:w w:val="95"/>
                <w:sz w:val="16"/>
              </w:rPr>
              <w:t>une</w:t>
            </w:r>
            <w:r>
              <w:rPr>
                <w:spacing w:val="-20"/>
                <w:w w:val="95"/>
                <w:sz w:val="16"/>
              </w:rPr>
              <w:t xml:space="preserve"> </w:t>
            </w:r>
            <w:r>
              <w:rPr>
                <w:w w:val="95"/>
                <w:sz w:val="16"/>
              </w:rPr>
              <w:t>pathologie</w:t>
            </w:r>
            <w:r>
              <w:rPr>
                <w:spacing w:val="-20"/>
                <w:w w:val="95"/>
                <w:sz w:val="16"/>
              </w:rPr>
              <w:t xml:space="preserve"> </w:t>
            </w:r>
            <w:r>
              <w:rPr>
                <w:w w:val="95"/>
                <w:sz w:val="16"/>
              </w:rPr>
              <w:t>donnée.</w:t>
            </w:r>
          </w:p>
        </w:tc>
      </w:tr>
      <w:tr w:rsidR="00C0112C" w14:paraId="7E900D96" w14:textId="77777777">
        <w:trPr>
          <w:trHeight w:hRule="exact" w:val="1539"/>
        </w:trPr>
        <w:tc>
          <w:tcPr>
            <w:tcW w:w="3343" w:type="dxa"/>
            <w:tcBorders>
              <w:top w:val="single" w:sz="2" w:space="0" w:color="000000"/>
              <w:bottom w:val="single" w:sz="2" w:space="0" w:color="000000"/>
              <w:right w:val="single" w:sz="2" w:space="0" w:color="000000"/>
            </w:tcBorders>
          </w:tcPr>
          <w:p w14:paraId="7E900D8E" w14:textId="77777777" w:rsidR="00C0112C" w:rsidRDefault="00CD3D10">
            <w:pPr>
              <w:pStyle w:val="TableParagraph"/>
              <w:spacing w:before="163" w:line="249" w:lineRule="auto"/>
              <w:ind w:right="1859"/>
              <w:rPr>
                <w:sz w:val="16"/>
              </w:rPr>
            </w:pPr>
            <w:r>
              <w:rPr>
                <w:w w:val="95"/>
                <w:sz w:val="16"/>
              </w:rPr>
              <w:t xml:space="preserve">Anomalies du rythme </w:t>
            </w:r>
            <w:r>
              <w:rPr>
                <w:w w:val="90"/>
                <w:sz w:val="16"/>
              </w:rPr>
              <w:t xml:space="preserve">Hypertension artérielle </w:t>
            </w:r>
            <w:r>
              <w:rPr>
                <w:sz w:val="16"/>
              </w:rPr>
              <w:t>Phlébites</w:t>
            </w:r>
          </w:p>
        </w:tc>
        <w:tc>
          <w:tcPr>
            <w:tcW w:w="6561" w:type="dxa"/>
            <w:tcBorders>
              <w:top w:val="single" w:sz="2" w:space="0" w:color="000000"/>
              <w:left w:val="single" w:sz="2" w:space="0" w:color="000000"/>
              <w:bottom w:val="single" w:sz="2" w:space="0" w:color="000000"/>
            </w:tcBorders>
          </w:tcPr>
          <w:p w14:paraId="7E900D8F" w14:textId="77777777" w:rsidR="00C0112C" w:rsidRDefault="00CD3D10">
            <w:pPr>
              <w:pStyle w:val="TableParagraph"/>
              <w:spacing w:before="163" w:line="191" w:lineRule="exact"/>
              <w:rPr>
                <w:sz w:val="16"/>
              </w:rPr>
            </w:pPr>
            <w:r>
              <w:rPr>
                <w:w w:val="90"/>
                <w:sz w:val="16"/>
              </w:rPr>
              <w:t>Pour chaque pathologie :</w:t>
            </w:r>
          </w:p>
          <w:p w14:paraId="7E900D90" w14:textId="77777777" w:rsidR="00C0112C" w:rsidRDefault="00CD3D10">
            <w:pPr>
              <w:pStyle w:val="TableParagraph"/>
              <w:numPr>
                <w:ilvl w:val="0"/>
                <w:numId w:val="63"/>
              </w:numPr>
              <w:tabs>
                <w:tab w:val="left" w:pos="225"/>
              </w:tabs>
              <w:spacing w:line="181" w:lineRule="exact"/>
              <w:rPr>
                <w:sz w:val="16"/>
              </w:rPr>
            </w:pPr>
            <w:r>
              <w:rPr>
                <w:w w:val="90"/>
                <w:sz w:val="16"/>
              </w:rPr>
              <w:t>donner une définition</w:t>
            </w:r>
            <w:r>
              <w:rPr>
                <w:spacing w:val="-6"/>
                <w:w w:val="90"/>
                <w:sz w:val="16"/>
              </w:rPr>
              <w:t xml:space="preserve"> </w:t>
            </w:r>
            <w:r>
              <w:rPr>
                <w:w w:val="90"/>
                <w:sz w:val="16"/>
              </w:rPr>
              <w:t>;</w:t>
            </w:r>
          </w:p>
          <w:p w14:paraId="7E900D91" w14:textId="77777777" w:rsidR="00C0112C" w:rsidRDefault="00CD3D10">
            <w:pPr>
              <w:pStyle w:val="TableParagraph"/>
              <w:numPr>
                <w:ilvl w:val="0"/>
                <w:numId w:val="63"/>
              </w:numPr>
              <w:tabs>
                <w:tab w:val="left" w:pos="225"/>
              </w:tabs>
              <w:spacing w:line="176" w:lineRule="exact"/>
              <w:rPr>
                <w:sz w:val="16"/>
              </w:rPr>
            </w:pPr>
            <w:r>
              <w:rPr>
                <w:w w:val="90"/>
                <w:sz w:val="16"/>
              </w:rPr>
              <w:t>préciser les mécanismes d’apparition</w:t>
            </w:r>
            <w:r>
              <w:rPr>
                <w:spacing w:val="30"/>
                <w:w w:val="90"/>
                <w:sz w:val="16"/>
              </w:rPr>
              <w:t xml:space="preserve"> </w:t>
            </w:r>
            <w:r>
              <w:rPr>
                <w:w w:val="90"/>
                <w:sz w:val="16"/>
              </w:rPr>
              <w:t>;</w:t>
            </w:r>
          </w:p>
          <w:p w14:paraId="7E900D92" w14:textId="77777777" w:rsidR="00C0112C" w:rsidRDefault="00CD3D10">
            <w:pPr>
              <w:pStyle w:val="TableParagraph"/>
              <w:numPr>
                <w:ilvl w:val="0"/>
                <w:numId w:val="63"/>
              </w:numPr>
              <w:tabs>
                <w:tab w:val="left" w:pos="225"/>
              </w:tabs>
              <w:spacing w:line="176" w:lineRule="exact"/>
              <w:rPr>
                <w:sz w:val="16"/>
              </w:rPr>
            </w:pPr>
            <w:r>
              <w:rPr>
                <w:w w:val="95"/>
                <w:sz w:val="16"/>
              </w:rPr>
              <w:t>indiquer</w:t>
            </w:r>
            <w:r>
              <w:rPr>
                <w:spacing w:val="-13"/>
                <w:w w:val="95"/>
                <w:sz w:val="16"/>
              </w:rPr>
              <w:t xml:space="preserve"> </w:t>
            </w:r>
            <w:r>
              <w:rPr>
                <w:w w:val="95"/>
                <w:sz w:val="16"/>
              </w:rPr>
              <w:t>les</w:t>
            </w:r>
            <w:r>
              <w:rPr>
                <w:spacing w:val="-14"/>
                <w:w w:val="95"/>
                <w:sz w:val="16"/>
              </w:rPr>
              <w:t xml:space="preserve"> </w:t>
            </w:r>
            <w:r>
              <w:rPr>
                <w:w w:val="95"/>
                <w:sz w:val="16"/>
              </w:rPr>
              <w:t>facteurs</w:t>
            </w:r>
            <w:r>
              <w:rPr>
                <w:spacing w:val="-13"/>
                <w:w w:val="95"/>
                <w:sz w:val="16"/>
              </w:rPr>
              <w:t xml:space="preserve"> </w:t>
            </w:r>
            <w:r>
              <w:rPr>
                <w:w w:val="95"/>
                <w:sz w:val="16"/>
              </w:rPr>
              <w:t>de</w:t>
            </w:r>
            <w:r>
              <w:rPr>
                <w:spacing w:val="-13"/>
                <w:w w:val="95"/>
                <w:sz w:val="16"/>
              </w:rPr>
              <w:t xml:space="preserve"> </w:t>
            </w:r>
            <w:r>
              <w:rPr>
                <w:w w:val="95"/>
                <w:sz w:val="16"/>
              </w:rPr>
              <w:t>risques</w:t>
            </w:r>
            <w:r>
              <w:rPr>
                <w:spacing w:val="-24"/>
                <w:w w:val="95"/>
                <w:sz w:val="16"/>
              </w:rPr>
              <w:t xml:space="preserve"> </w:t>
            </w:r>
            <w:r>
              <w:rPr>
                <w:w w:val="95"/>
                <w:sz w:val="16"/>
              </w:rPr>
              <w:t>;</w:t>
            </w:r>
          </w:p>
          <w:p w14:paraId="7E900D93" w14:textId="77777777" w:rsidR="00C0112C" w:rsidRDefault="00CD3D10">
            <w:pPr>
              <w:pStyle w:val="TableParagraph"/>
              <w:numPr>
                <w:ilvl w:val="0"/>
                <w:numId w:val="63"/>
              </w:numPr>
              <w:tabs>
                <w:tab w:val="left" w:pos="225"/>
              </w:tabs>
              <w:spacing w:line="176" w:lineRule="exact"/>
              <w:rPr>
                <w:sz w:val="16"/>
              </w:rPr>
            </w:pPr>
            <w:r>
              <w:rPr>
                <w:w w:val="95"/>
                <w:sz w:val="16"/>
              </w:rPr>
              <w:t>énoncer</w:t>
            </w:r>
            <w:r>
              <w:rPr>
                <w:spacing w:val="-16"/>
                <w:w w:val="95"/>
                <w:sz w:val="16"/>
              </w:rPr>
              <w:t xml:space="preserve"> </w:t>
            </w:r>
            <w:r>
              <w:rPr>
                <w:w w:val="95"/>
                <w:sz w:val="16"/>
              </w:rPr>
              <w:t>les</w:t>
            </w:r>
            <w:r>
              <w:rPr>
                <w:spacing w:val="-17"/>
                <w:w w:val="95"/>
                <w:sz w:val="16"/>
              </w:rPr>
              <w:t xml:space="preserve"> </w:t>
            </w:r>
            <w:r>
              <w:rPr>
                <w:w w:val="95"/>
                <w:sz w:val="16"/>
              </w:rPr>
              <w:t>signes</w:t>
            </w:r>
            <w:r>
              <w:rPr>
                <w:spacing w:val="-16"/>
                <w:w w:val="95"/>
                <w:sz w:val="16"/>
              </w:rPr>
              <w:t xml:space="preserve"> </w:t>
            </w:r>
            <w:r>
              <w:rPr>
                <w:w w:val="95"/>
                <w:sz w:val="16"/>
              </w:rPr>
              <w:t>cliniques,</w:t>
            </w:r>
            <w:r>
              <w:rPr>
                <w:spacing w:val="-16"/>
                <w:w w:val="95"/>
                <w:sz w:val="16"/>
              </w:rPr>
              <w:t xml:space="preserve"> </w:t>
            </w:r>
            <w:r>
              <w:rPr>
                <w:w w:val="95"/>
                <w:sz w:val="16"/>
              </w:rPr>
              <w:t>les</w:t>
            </w:r>
            <w:r>
              <w:rPr>
                <w:spacing w:val="-17"/>
                <w:w w:val="95"/>
                <w:sz w:val="16"/>
              </w:rPr>
              <w:t xml:space="preserve"> </w:t>
            </w:r>
            <w:r>
              <w:rPr>
                <w:w w:val="95"/>
                <w:sz w:val="16"/>
              </w:rPr>
              <w:t>conséquences</w:t>
            </w:r>
            <w:r>
              <w:rPr>
                <w:spacing w:val="-16"/>
                <w:w w:val="95"/>
                <w:sz w:val="16"/>
              </w:rPr>
              <w:t xml:space="preserve"> </w:t>
            </w:r>
            <w:r>
              <w:rPr>
                <w:w w:val="95"/>
                <w:sz w:val="16"/>
              </w:rPr>
              <w:t>et</w:t>
            </w:r>
            <w:r>
              <w:rPr>
                <w:spacing w:val="-16"/>
                <w:w w:val="95"/>
                <w:sz w:val="16"/>
              </w:rPr>
              <w:t xml:space="preserve"> </w:t>
            </w:r>
            <w:r>
              <w:rPr>
                <w:w w:val="95"/>
                <w:sz w:val="16"/>
              </w:rPr>
              <w:t>évolution</w:t>
            </w:r>
            <w:r>
              <w:rPr>
                <w:spacing w:val="-17"/>
                <w:w w:val="95"/>
                <w:sz w:val="16"/>
              </w:rPr>
              <w:t xml:space="preserve"> </w:t>
            </w:r>
            <w:r>
              <w:rPr>
                <w:w w:val="95"/>
                <w:sz w:val="16"/>
              </w:rPr>
              <w:t>potentielles</w:t>
            </w:r>
            <w:r>
              <w:rPr>
                <w:spacing w:val="-25"/>
                <w:w w:val="95"/>
                <w:sz w:val="16"/>
              </w:rPr>
              <w:t xml:space="preserve"> </w:t>
            </w:r>
            <w:r>
              <w:rPr>
                <w:w w:val="95"/>
                <w:sz w:val="16"/>
              </w:rPr>
              <w:t>;</w:t>
            </w:r>
          </w:p>
          <w:p w14:paraId="7E900D94" w14:textId="77777777" w:rsidR="00C0112C" w:rsidRDefault="00CD3D10">
            <w:pPr>
              <w:pStyle w:val="TableParagraph"/>
              <w:numPr>
                <w:ilvl w:val="0"/>
                <w:numId w:val="63"/>
              </w:numPr>
              <w:tabs>
                <w:tab w:val="left" w:pos="225"/>
              </w:tabs>
              <w:spacing w:line="176" w:lineRule="exact"/>
              <w:rPr>
                <w:sz w:val="16"/>
              </w:rPr>
            </w:pPr>
            <w:r>
              <w:rPr>
                <w:w w:val="95"/>
                <w:sz w:val="16"/>
              </w:rPr>
              <w:t>justifier</w:t>
            </w:r>
            <w:r>
              <w:rPr>
                <w:spacing w:val="-16"/>
                <w:w w:val="95"/>
                <w:sz w:val="16"/>
              </w:rPr>
              <w:t xml:space="preserve"> </w:t>
            </w:r>
            <w:r>
              <w:rPr>
                <w:w w:val="95"/>
                <w:sz w:val="16"/>
              </w:rPr>
              <w:t>les</w:t>
            </w:r>
            <w:r>
              <w:rPr>
                <w:spacing w:val="-16"/>
                <w:w w:val="95"/>
                <w:sz w:val="16"/>
              </w:rPr>
              <w:t xml:space="preserve"> </w:t>
            </w:r>
            <w:r>
              <w:rPr>
                <w:w w:val="95"/>
                <w:sz w:val="16"/>
              </w:rPr>
              <w:t>moyens</w:t>
            </w:r>
            <w:r>
              <w:rPr>
                <w:spacing w:val="-16"/>
                <w:w w:val="95"/>
                <w:sz w:val="16"/>
              </w:rPr>
              <w:t xml:space="preserve"> </w:t>
            </w:r>
            <w:r>
              <w:rPr>
                <w:w w:val="95"/>
                <w:sz w:val="16"/>
              </w:rPr>
              <w:t>de</w:t>
            </w:r>
            <w:r>
              <w:rPr>
                <w:spacing w:val="-16"/>
                <w:w w:val="95"/>
                <w:sz w:val="16"/>
              </w:rPr>
              <w:t xml:space="preserve"> </w:t>
            </w:r>
            <w:r>
              <w:rPr>
                <w:w w:val="95"/>
                <w:sz w:val="16"/>
              </w:rPr>
              <w:t>prévention</w:t>
            </w:r>
            <w:r>
              <w:rPr>
                <w:spacing w:val="-25"/>
                <w:w w:val="95"/>
                <w:sz w:val="16"/>
              </w:rPr>
              <w:t xml:space="preserve"> </w:t>
            </w:r>
            <w:r>
              <w:rPr>
                <w:w w:val="95"/>
                <w:sz w:val="16"/>
              </w:rPr>
              <w:t>;</w:t>
            </w:r>
          </w:p>
          <w:p w14:paraId="7E900D95" w14:textId="77777777" w:rsidR="00C0112C" w:rsidRDefault="00CD3D10">
            <w:pPr>
              <w:pStyle w:val="TableParagraph"/>
              <w:numPr>
                <w:ilvl w:val="0"/>
                <w:numId w:val="63"/>
              </w:numPr>
              <w:tabs>
                <w:tab w:val="left" w:pos="225"/>
              </w:tabs>
              <w:spacing w:line="186" w:lineRule="exact"/>
              <w:rPr>
                <w:sz w:val="16"/>
              </w:rPr>
            </w:pPr>
            <w:r>
              <w:rPr>
                <w:w w:val="90"/>
                <w:sz w:val="16"/>
              </w:rPr>
              <w:t>indiquer les principaux</w:t>
            </w:r>
            <w:r>
              <w:rPr>
                <w:spacing w:val="27"/>
                <w:w w:val="90"/>
                <w:sz w:val="16"/>
              </w:rPr>
              <w:t xml:space="preserve"> </w:t>
            </w:r>
            <w:r>
              <w:rPr>
                <w:w w:val="90"/>
                <w:sz w:val="16"/>
              </w:rPr>
              <w:t>traitements.</w:t>
            </w:r>
          </w:p>
        </w:tc>
      </w:tr>
      <w:tr w:rsidR="00C0112C" w14:paraId="7E900D98" w14:textId="77777777">
        <w:trPr>
          <w:trHeight w:hRule="exact" w:val="473"/>
        </w:trPr>
        <w:tc>
          <w:tcPr>
            <w:tcW w:w="9904" w:type="dxa"/>
            <w:gridSpan w:val="2"/>
            <w:tcBorders>
              <w:top w:val="single" w:sz="2" w:space="0" w:color="000000"/>
              <w:bottom w:val="single" w:sz="2" w:space="0" w:color="000000"/>
            </w:tcBorders>
          </w:tcPr>
          <w:p w14:paraId="7E900D97" w14:textId="77777777" w:rsidR="00C0112C" w:rsidRDefault="00CD3D10">
            <w:pPr>
              <w:pStyle w:val="TableParagraph"/>
              <w:spacing w:before="160"/>
              <w:ind w:left="1907" w:right="1907"/>
              <w:jc w:val="center"/>
              <w:rPr>
                <w:rFonts w:ascii="Lucida Sans" w:hAnsi="Lucida Sans"/>
                <w:b/>
                <w:sz w:val="16"/>
              </w:rPr>
            </w:pPr>
            <w:r>
              <w:rPr>
                <w:rFonts w:ascii="Lucida Sans" w:hAnsi="Lucida Sans"/>
                <w:b/>
                <w:w w:val="70"/>
                <w:sz w:val="16"/>
              </w:rPr>
              <w:t>L’appareil  excréteur</w:t>
            </w:r>
          </w:p>
        </w:tc>
      </w:tr>
      <w:tr w:rsidR="00C0112C" w14:paraId="7E900D9B" w14:textId="77777777">
        <w:trPr>
          <w:trHeight w:hRule="exact" w:val="473"/>
        </w:trPr>
        <w:tc>
          <w:tcPr>
            <w:tcW w:w="3343" w:type="dxa"/>
            <w:tcBorders>
              <w:top w:val="single" w:sz="2" w:space="0" w:color="000000"/>
              <w:bottom w:val="single" w:sz="2" w:space="0" w:color="000000"/>
              <w:right w:val="single" w:sz="2" w:space="0" w:color="000000"/>
            </w:tcBorders>
          </w:tcPr>
          <w:p w14:paraId="7E900D99" w14:textId="77777777" w:rsidR="00C0112C" w:rsidRDefault="00CD3D10">
            <w:pPr>
              <w:pStyle w:val="TableParagraph"/>
              <w:spacing w:before="163"/>
              <w:rPr>
                <w:sz w:val="16"/>
              </w:rPr>
            </w:pPr>
            <w:r>
              <w:rPr>
                <w:sz w:val="16"/>
              </w:rPr>
              <w:t>Anatomie</w:t>
            </w:r>
          </w:p>
        </w:tc>
        <w:tc>
          <w:tcPr>
            <w:tcW w:w="6561" w:type="dxa"/>
            <w:tcBorders>
              <w:top w:val="single" w:sz="2" w:space="0" w:color="000000"/>
              <w:left w:val="single" w:sz="2" w:space="0" w:color="000000"/>
              <w:bottom w:val="single" w:sz="2" w:space="0" w:color="000000"/>
            </w:tcBorders>
          </w:tcPr>
          <w:p w14:paraId="7E900D9A" w14:textId="77777777" w:rsidR="00C0112C" w:rsidRDefault="00CD3D10">
            <w:pPr>
              <w:pStyle w:val="TableParagraph"/>
              <w:spacing w:before="163"/>
              <w:rPr>
                <w:sz w:val="16"/>
              </w:rPr>
            </w:pPr>
            <w:r>
              <w:rPr>
                <w:w w:val="95"/>
                <w:sz w:val="16"/>
              </w:rPr>
              <w:t>Annoter un schéma simplifié de l’appareil excréteur</w:t>
            </w:r>
          </w:p>
        </w:tc>
      </w:tr>
      <w:tr w:rsidR="00C0112C" w14:paraId="7E900D9E" w14:textId="77777777">
        <w:trPr>
          <w:trHeight w:hRule="exact" w:val="473"/>
        </w:trPr>
        <w:tc>
          <w:tcPr>
            <w:tcW w:w="3343" w:type="dxa"/>
            <w:tcBorders>
              <w:top w:val="single" w:sz="2" w:space="0" w:color="000000"/>
              <w:bottom w:val="single" w:sz="2" w:space="0" w:color="000000"/>
              <w:right w:val="single" w:sz="2" w:space="0" w:color="000000"/>
            </w:tcBorders>
          </w:tcPr>
          <w:p w14:paraId="7E900D9C" w14:textId="77777777" w:rsidR="00C0112C" w:rsidRDefault="00CD3D10">
            <w:pPr>
              <w:pStyle w:val="TableParagraph"/>
              <w:spacing w:before="164"/>
              <w:rPr>
                <w:sz w:val="16"/>
              </w:rPr>
            </w:pPr>
            <w:r>
              <w:rPr>
                <w:w w:val="95"/>
                <w:sz w:val="16"/>
              </w:rPr>
              <w:t>Rôles du rein et homéostasie</w:t>
            </w:r>
          </w:p>
        </w:tc>
        <w:tc>
          <w:tcPr>
            <w:tcW w:w="6561" w:type="dxa"/>
            <w:tcBorders>
              <w:top w:val="single" w:sz="2" w:space="0" w:color="000000"/>
              <w:left w:val="single" w:sz="2" w:space="0" w:color="000000"/>
              <w:bottom w:val="single" w:sz="2" w:space="0" w:color="000000"/>
            </w:tcBorders>
          </w:tcPr>
          <w:p w14:paraId="7E900D9D" w14:textId="77777777" w:rsidR="00C0112C" w:rsidRDefault="00CD3D10">
            <w:pPr>
              <w:pStyle w:val="TableParagraph"/>
              <w:spacing w:before="164"/>
              <w:rPr>
                <w:sz w:val="16"/>
              </w:rPr>
            </w:pPr>
            <w:r>
              <w:rPr>
                <w:w w:val="95"/>
                <w:sz w:val="16"/>
              </w:rPr>
              <w:t>Expliquer les différents rôles du rein dans l’homéostasie</w:t>
            </w:r>
          </w:p>
        </w:tc>
      </w:tr>
      <w:tr w:rsidR="00C0112C" w14:paraId="7E900DA1" w14:textId="77777777">
        <w:trPr>
          <w:trHeight w:hRule="exact" w:val="649"/>
        </w:trPr>
        <w:tc>
          <w:tcPr>
            <w:tcW w:w="3343" w:type="dxa"/>
            <w:tcBorders>
              <w:top w:val="single" w:sz="2" w:space="0" w:color="000000"/>
              <w:bottom w:val="single" w:sz="2" w:space="0" w:color="000000"/>
              <w:right w:val="single" w:sz="2" w:space="0" w:color="000000"/>
            </w:tcBorders>
          </w:tcPr>
          <w:p w14:paraId="7E900D9F" w14:textId="77777777" w:rsidR="00C0112C" w:rsidRDefault="00CD3D10">
            <w:pPr>
              <w:pStyle w:val="TableParagraph"/>
              <w:spacing w:before="163"/>
              <w:rPr>
                <w:sz w:val="16"/>
              </w:rPr>
            </w:pPr>
            <w:r>
              <w:rPr>
                <w:w w:val="95"/>
                <w:sz w:val="16"/>
              </w:rPr>
              <w:t>Structure et rôles du néphron</w:t>
            </w:r>
          </w:p>
        </w:tc>
        <w:tc>
          <w:tcPr>
            <w:tcW w:w="6561" w:type="dxa"/>
            <w:tcBorders>
              <w:top w:val="single" w:sz="2" w:space="0" w:color="000000"/>
              <w:left w:val="single" w:sz="2" w:space="0" w:color="000000"/>
              <w:bottom w:val="single" w:sz="2" w:space="0" w:color="000000"/>
            </w:tcBorders>
          </w:tcPr>
          <w:p w14:paraId="7E900DA0" w14:textId="77777777" w:rsidR="00C0112C" w:rsidRDefault="00CD3D10">
            <w:pPr>
              <w:pStyle w:val="TableParagraph"/>
              <w:spacing w:before="175" w:line="176" w:lineRule="exact"/>
              <w:ind w:right="2854"/>
              <w:rPr>
                <w:sz w:val="16"/>
              </w:rPr>
            </w:pPr>
            <w:r>
              <w:rPr>
                <w:w w:val="95"/>
                <w:sz w:val="16"/>
              </w:rPr>
              <w:t>Repérer,</w:t>
            </w:r>
            <w:r>
              <w:rPr>
                <w:spacing w:val="-16"/>
                <w:w w:val="95"/>
                <w:sz w:val="16"/>
              </w:rPr>
              <w:t xml:space="preserve"> </w:t>
            </w:r>
            <w:r>
              <w:rPr>
                <w:w w:val="95"/>
                <w:sz w:val="16"/>
              </w:rPr>
              <w:t>sur</w:t>
            </w:r>
            <w:r>
              <w:rPr>
                <w:spacing w:val="-16"/>
                <w:w w:val="95"/>
                <w:sz w:val="16"/>
              </w:rPr>
              <w:t xml:space="preserve"> </w:t>
            </w:r>
            <w:r>
              <w:rPr>
                <w:w w:val="95"/>
                <w:sz w:val="16"/>
              </w:rPr>
              <w:t>un</w:t>
            </w:r>
            <w:r>
              <w:rPr>
                <w:spacing w:val="-16"/>
                <w:w w:val="95"/>
                <w:sz w:val="16"/>
              </w:rPr>
              <w:t xml:space="preserve"> </w:t>
            </w:r>
            <w:r>
              <w:rPr>
                <w:w w:val="95"/>
                <w:sz w:val="16"/>
              </w:rPr>
              <w:t>schéma,</w:t>
            </w:r>
            <w:r>
              <w:rPr>
                <w:spacing w:val="-16"/>
                <w:w w:val="95"/>
                <w:sz w:val="16"/>
              </w:rPr>
              <w:t xml:space="preserve"> </w:t>
            </w:r>
            <w:r>
              <w:rPr>
                <w:w w:val="95"/>
                <w:sz w:val="16"/>
              </w:rPr>
              <w:t>les</w:t>
            </w:r>
            <w:r>
              <w:rPr>
                <w:spacing w:val="-16"/>
                <w:w w:val="95"/>
                <w:sz w:val="16"/>
              </w:rPr>
              <w:t xml:space="preserve"> </w:t>
            </w:r>
            <w:r>
              <w:rPr>
                <w:w w:val="95"/>
                <w:sz w:val="16"/>
              </w:rPr>
              <w:t>différents</w:t>
            </w:r>
            <w:r>
              <w:rPr>
                <w:spacing w:val="-16"/>
                <w:w w:val="95"/>
                <w:sz w:val="16"/>
              </w:rPr>
              <w:t xml:space="preserve"> </w:t>
            </w:r>
            <w:r>
              <w:rPr>
                <w:w w:val="95"/>
                <w:sz w:val="16"/>
              </w:rPr>
              <w:t>éléments</w:t>
            </w:r>
            <w:r>
              <w:rPr>
                <w:spacing w:val="-16"/>
                <w:w w:val="95"/>
                <w:sz w:val="16"/>
              </w:rPr>
              <w:t xml:space="preserve"> </w:t>
            </w:r>
            <w:r>
              <w:rPr>
                <w:w w:val="95"/>
                <w:sz w:val="16"/>
              </w:rPr>
              <w:t>du</w:t>
            </w:r>
            <w:r>
              <w:rPr>
                <w:spacing w:val="-16"/>
                <w:w w:val="95"/>
                <w:sz w:val="16"/>
              </w:rPr>
              <w:t xml:space="preserve"> </w:t>
            </w:r>
            <w:r>
              <w:rPr>
                <w:w w:val="95"/>
                <w:sz w:val="16"/>
              </w:rPr>
              <w:t>néphron Indiquer</w:t>
            </w:r>
            <w:r>
              <w:rPr>
                <w:spacing w:val="-15"/>
                <w:w w:val="95"/>
                <w:sz w:val="16"/>
              </w:rPr>
              <w:t xml:space="preserve"> </w:t>
            </w:r>
            <w:r>
              <w:rPr>
                <w:w w:val="95"/>
                <w:sz w:val="16"/>
              </w:rPr>
              <w:t>ses</w:t>
            </w:r>
            <w:r>
              <w:rPr>
                <w:spacing w:val="-15"/>
                <w:w w:val="95"/>
                <w:sz w:val="16"/>
              </w:rPr>
              <w:t xml:space="preserve"> </w:t>
            </w:r>
            <w:r>
              <w:rPr>
                <w:w w:val="95"/>
                <w:sz w:val="16"/>
              </w:rPr>
              <w:t>rôles</w:t>
            </w:r>
          </w:p>
        </w:tc>
      </w:tr>
      <w:tr w:rsidR="00C0112C" w14:paraId="7E900DA9" w14:textId="77777777">
        <w:trPr>
          <w:trHeight w:hRule="exact" w:val="1012"/>
        </w:trPr>
        <w:tc>
          <w:tcPr>
            <w:tcW w:w="3343" w:type="dxa"/>
            <w:tcBorders>
              <w:top w:val="single" w:sz="2" w:space="0" w:color="000000"/>
              <w:bottom w:val="single" w:sz="2" w:space="0" w:color="000000"/>
              <w:right w:val="single" w:sz="2" w:space="0" w:color="000000"/>
            </w:tcBorders>
          </w:tcPr>
          <w:p w14:paraId="7E900DA2" w14:textId="77777777" w:rsidR="00C0112C" w:rsidRDefault="00CD3D10">
            <w:pPr>
              <w:pStyle w:val="TableParagraph"/>
              <w:spacing w:before="163"/>
              <w:rPr>
                <w:sz w:val="16"/>
              </w:rPr>
            </w:pPr>
            <w:r>
              <w:rPr>
                <w:w w:val="95"/>
                <w:sz w:val="16"/>
              </w:rPr>
              <w:t>Analyse d’urines :</w:t>
            </w:r>
          </w:p>
          <w:p w14:paraId="7E900DA3" w14:textId="77777777" w:rsidR="00C0112C" w:rsidRDefault="00CD3D10">
            <w:pPr>
              <w:pStyle w:val="TableParagraph"/>
              <w:numPr>
                <w:ilvl w:val="0"/>
                <w:numId w:val="62"/>
              </w:numPr>
              <w:tabs>
                <w:tab w:val="left" w:pos="225"/>
              </w:tabs>
              <w:spacing w:before="48"/>
              <w:rPr>
                <w:sz w:val="16"/>
              </w:rPr>
            </w:pPr>
            <w:r>
              <w:rPr>
                <w:w w:val="95"/>
                <w:sz w:val="16"/>
              </w:rPr>
              <w:t>ECBU</w:t>
            </w:r>
            <w:r>
              <w:rPr>
                <w:spacing w:val="-17"/>
                <w:w w:val="95"/>
                <w:sz w:val="16"/>
              </w:rPr>
              <w:t xml:space="preserve"> </w:t>
            </w:r>
            <w:r>
              <w:rPr>
                <w:w w:val="95"/>
                <w:sz w:val="16"/>
              </w:rPr>
              <w:t>;</w:t>
            </w:r>
          </w:p>
          <w:p w14:paraId="7E900DA4" w14:textId="77777777" w:rsidR="00C0112C" w:rsidRDefault="00CD3D10">
            <w:pPr>
              <w:pStyle w:val="TableParagraph"/>
              <w:numPr>
                <w:ilvl w:val="0"/>
                <w:numId w:val="62"/>
              </w:numPr>
              <w:tabs>
                <w:tab w:val="left" w:pos="225"/>
              </w:tabs>
              <w:spacing w:before="8"/>
              <w:rPr>
                <w:sz w:val="16"/>
              </w:rPr>
            </w:pPr>
            <w:r>
              <w:rPr>
                <w:sz w:val="16"/>
              </w:rPr>
              <w:t>Ionogramme.</w:t>
            </w:r>
          </w:p>
        </w:tc>
        <w:tc>
          <w:tcPr>
            <w:tcW w:w="6561" w:type="dxa"/>
            <w:tcBorders>
              <w:top w:val="single" w:sz="2" w:space="0" w:color="000000"/>
              <w:left w:val="single" w:sz="2" w:space="0" w:color="000000"/>
              <w:bottom w:val="single" w:sz="2" w:space="0" w:color="000000"/>
            </w:tcBorders>
          </w:tcPr>
          <w:p w14:paraId="7E900DA5" w14:textId="77777777" w:rsidR="00C0112C" w:rsidRDefault="00CD3D10">
            <w:pPr>
              <w:pStyle w:val="TableParagraph"/>
              <w:spacing w:before="163" w:line="191" w:lineRule="exact"/>
              <w:rPr>
                <w:sz w:val="16"/>
              </w:rPr>
            </w:pPr>
            <w:r>
              <w:rPr>
                <w:w w:val="95"/>
                <w:sz w:val="16"/>
              </w:rPr>
              <w:t>Pour chaque examen :</w:t>
            </w:r>
          </w:p>
          <w:p w14:paraId="7E900DA6" w14:textId="77777777" w:rsidR="00C0112C" w:rsidRDefault="00CD3D10">
            <w:pPr>
              <w:pStyle w:val="TableParagraph"/>
              <w:numPr>
                <w:ilvl w:val="0"/>
                <w:numId w:val="61"/>
              </w:numPr>
              <w:tabs>
                <w:tab w:val="left" w:pos="225"/>
              </w:tabs>
              <w:spacing w:line="181" w:lineRule="exact"/>
              <w:rPr>
                <w:sz w:val="16"/>
              </w:rPr>
            </w:pPr>
            <w:r>
              <w:rPr>
                <w:w w:val="95"/>
                <w:sz w:val="16"/>
              </w:rPr>
              <w:t>énoncer</w:t>
            </w:r>
            <w:r>
              <w:rPr>
                <w:spacing w:val="-12"/>
                <w:w w:val="95"/>
                <w:sz w:val="16"/>
              </w:rPr>
              <w:t xml:space="preserve"> </w:t>
            </w:r>
            <w:r>
              <w:rPr>
                <w:w w:val="95"/>
                <w:sz w:val="16"/>
              </w:rPr>
              <w:t>de</w:t>
            </w:r>
            <w:r>
              <w:rPr>
                <w:spacing w:val="-13"/>
                <w:w w:val="95"/>
                <w:sz w:val="16"/>
              </w:rPr>
              <w:t xml:space="preserve"> </w:t>
            </w:r>
            <w:r>
              <w:rPr>
                <w:w w:val="95"/>
                <w:sz w:val="16"/>
              </w:rPr>
              <w:t>façon</w:t>
            </w:r>
            <w:r>
              <w:rPr>
                <w:spacing w:val="-13"/>
                <w:w w:val="95"/>
                <w:sz w:val="16"/>
              </w:rPr>
              <w:t xml:space="preserve"> </w:t>
            </w:r>
            <w:r>
              <w:rPr>
                <w:w w:val="95"/>
                <w:sz w:val="16"/>
              </w:rPr>
              <w:t>simple</w:t>
            </w:r>
            <w:r>
              <w:rPr>
                <w:spacing w:val="-13"/>
                <w:w w:val="95"/>
                <w:sz w:val="16"/>
              </w:rPr>
              <w:t xml:space="preserve"> </w:t>
            </w:r>
            <w:r>
              <w:rPr>
                <w:w w:val="95"/>
                <w:sz w:val="16"/>
              </w:rPr>
              <w:t>le</w:t>
            </w:r>
            <w:r>
              <w:rPr>
                <w:spacing w:val="-13"/>
                <w:w w:val="95"/>
                <w:sz w:val="16"/>
              </w:rPr>
              <w:t xml:space="preserve"> </w:t>
            </w:r>
            <w:r>
              <w:rPr>
                <w:w w:val="95"/>
                <w:sz w:val="16"/>
              </w:rPr>
              <w:t>principe</w:t>
            </w:r>
            <w:r>
              <w:rPr>
                <w:spacing w:val="-24"/>
                <w:w w:val="95"/>
                <w:sz w:val="16"/>
              </w:rPr>
              <w:t xml:space="preserve"> </w:t>
            </w:r>
            <w:r>
              <w:rPr>
                <w:w w:val="95"/>
                <w:sz w:val="16"/>
              </w:rPr>
              <w:t>;</w:t>
            </w:r>
          </w:p>
          <w:p w14:paraId="7E900DA7" w14:textId="77777777" w:rsidR="00C0112C" w:rsidRDefault="00CD3D10">
            <w:pPr>
              <w:pStyle w:val="TableParagraph"/>
              <w:numPr>
                <w:ilvl w:val="0"/>
                <w:numId w:val="61"/>
              </w:numPr>
              <w:tabs>
                <w:tab w:val="left" w:pos="225"/>
              </w:tabs>
              <w:spacing w:line="176" w:lineRule="exact"/>
              <w:rPr>
                <w:sz w:val="16"/>
              </w:rPr>
            </w:pPr>
            <w:r>
              <w:rPr>
                <w:w w:val="90"/>
                <w:sz w:val="16"/>
              </w:rPr>
              <w:t>indiquer l’utilité</w:t>
            </w:r>
            <w:r>
              <w:rPr>
                <w:spacing w:val="-17"/>
                <w:w w:val="90"/>
                <w:sz w:val="16"/>
              </w:rPr>
              <w:t xml:space="preserve"> </w:t>
            </w:r>
            <w:r>
              <w:rPr>
                <w:w w:val="90"/>
                <w:sz w:val="16"/>
              </w:rPr>
              <w:t>;</w:t>
            </w:r>
          </w:p>
          <w:p w14:paraId="7E900DA8" w14:textId="77777777" w:rsidR="00C0112C" w:rsidRDefault="00CD3D10">
            <w:pPr>
              <w:pStyle w:val="TableParagraph"/>
              <w:numPr>
                <w:ilvl w:val="0"/>
                <w:numId w:val="61"/>
              </w:numPr>
              <w:tabs>
                <w:tab w:val="left" w:pos="225"/>
              </w:tabs>
              <w:spacing w:line="186" w:lineRule="exact"/>
              <w:rPr>
                <w:sz w:val="16"/>
              </w:rPr>
            </w:pPr>
            <w:r>
              <w:rPr>
                <w:w w:val="95"/>
                <w:sz w:val="16"/>
              </w:rPr>
              <w:t>donner</w:t>
            </w:r>
            <w:r>
              <w:rPr>
                <w:spacing w:val="-20"/>
                <w:w w:val="95"/>
                <w:sz w:val="16"/>
              </w:rPr>
              <w:t xml:space="preserve"> </w:t>
            </w:r>
            <w:r>
              <w:rPr>
                <w:w w:val="95"/>
                <w:sz w:val="16"/>
              </w:rPr>
              <w:t>un</w:t>
            </w:r>
            <w:r>
              <w:rPr>
                <w:spacing w:val="-20"/>
                <w:w w:val="95"/>
                <w:sz w:val="16"/>
              </w:rPr>
              <w:t xml:space="preserve"> </w:t>
            </w:r>
            <w:r>
              <w:rPr>
                <w:w w:val="95"/>
                <w:sz w:val="16"/>
              </w:rPr>
              <w:t>exemple</w:t>
            </w:r>
            <w:r>
              <w:rPr>
                <w:spacing w:val="-20"/>
                <w:w w:val="95"/>
                <w:sz w:val="16"/>
              </w:rPr>
              <w:t xml:space="preserve"> </w:t>
            </w:r>
            <w:r>
              <w:rPr>
                <w:w w:val="95"/>
                <w:sz w:val="16"/>
              </w:rPr>
              <w:t>d’utilisation</w:t>
            </w:r>
            <w:r>
              <w:rPr>
                <w:spacing w:val="-20"/>
                <w:w w:val="95"/>
                <w:sz w:val="16"/>
              </w:rPr>
              <w:t xml:space="preserve"> </w:t>
            </w:r>
            <w:r>
              <w:rPr>
                <w:w w:val="95"/>
                <w:sz w:val="16"/>
              </w:rPr>
              <w:t>pour</w:t>
            </w:r>
            <w:r>
              <w:rPr>
                <w:spacing w:val="-20"/>
                <w:w w:val="95"/>
                <w:sz w:val="16"/>
              </w:rPr>
              <w:t xml:space="preserve"> </w:t>
            </w:r>
            <w:r>
              <w:rPr>
                <w:w w:val="95"/>
                <w:sz w:val="16"/>
              </w:rPr>
              <w:t>une</w:t>
            </w:r>
            <w:r>
              <w:rPr>
                <w:spacing w:val="-20"/>
                <w:w w:val="95"/>
                <w:sz w:val="16"/>
              </w:rPr>
              <w:t xml:space="preserve"> </w:t>
            </w:r>
            <w:r>
              <w:rPr>
                <w:w w:val="95"/>
                <w:sz w:val="16"/>
              </w:rPr>
              <w:t>pathologie</w:t>
            </w:r>
            <w:r>
              <w:rPr>
                <w:spacing w:val="-20"/>
                <w:w w:val="95"/>
                <w:sz w:val="16"/>
              </w:rPr>
              <w:t xml:space="preserve"> </w:t>
            </w:r>
            <w:r>
              <w:rPr>
                <w:w w:val="95"/>
                <w:sz w:val="16"/>
              </w:rPr>
              <w:t>donnée.</w:t>
            </w:r>
          </w:p>
        </w:tc>
      </w:tr>
      <w:tr w:rsidR="00C0112C" w14:paraId="7E900DB2" w14:textId="77777777">
        <w:trPr>
          <w:trHeight w:hRule="exact" w:val="1545"/>
        </w:trPr>
        <w:tc>
          <w:tcPr>
            <w:tcW w:w="3343" w:type="dxa"/>
            <w:tcBorders>
              <w:top w:val="single" w:sz="2" w:space="0" w:color="000000"/>
              <w:right w:val="single" w:sz="2" w:space="0" w:color="000000"/>
            </w:tcBorders>
          </w:tcPr>
          <w:p w14:paraId="7E900DAA" w14:textId="77777777" w:rsidR="00C0112C" w:rsidRDefault="00CD3D10">
            <w:pPr>
              <w:pStyle w:val="TableParagraph"/>
              <w:spacing w:before="163" w:line="249" w:lineRule="auto"/>
              <w:ind w:right="1847"/>
              <w:rPr>
                <w:sz w:val="16"/>
              </w:rPr>
            </w:pPr>
            <w:r>
              <w:rPr>
                <w:sz w:val="16"/>
              </w:rPr>
              <w:t xml:space="preserve">Infections urinaires </w:t>
            </w:r>
            <w:r>
              <w:rPr>
                <w:w w:val="90"/>
                <w:sz w:val="16"/>
              </w:rPr>
              <w:t>Incontinences urinaires Insuffisance rénale</w:t>
            </w:r>
          </w:p>
        </w:tc>
        <w:tc>
          <w:tcPr>
            <w:tcW w:w="6561" w:type="dxa"/>
            <w:tcBorders>
              <w:top w:val="single" w:sz="2" w:space="0" w:color="000000"/>
              <w:left w:val="single" w:sz="2" w:space="0" w:color="000000"/>
            </w:tcBorders>
          </w:tcPr>
          <w:p w14:paraId="7E900DAB" w14:textId="77777777" w:rsidR="00C0112C" w:rsidRDefault="00CD3D10">
            <w:pPr>
              <w:pStyle w:val="TableParagraph"/>
              <w:spacing w:before="163" w:line="191" w:lineRule="exact"/>
              <w:rPr>
                <w:sz w:val="16"/>
              </w:rPr>
            </w:pPr>
            <w:r>
              <w:rPr>
                <w:w w:val="90"/>
                <w:sz w:val="16"/>
              </w:rPr>
              <w:t>Pour chaque pathologie :</w:t>
            </w:r>
          </w:p>
          <w:p w14:paraId="7E900DAC" w14:textId="77777777" w:rsidR="00C0112C" w:rsidRDefault="00CD3D10">
            <w:pPr>
              <w:pStyle w:val="TableParagraph"/>
              <w:numPr>
                <w:ilvl w:val="0"/>
                <w:numId w:val="60"/>
              </w:numPr>
              <w:tabs>
                <w:tab w:val="left" w:pos="225"/>
              </w:tabs>
              <w:spacing w:line="181" w:lineRule="exact"/>
              <w:rPr>
                <w:sz w:val="16"/>
              </w:rPr>
            </w:pPr>
            <w:r>
              <w:rPr>
                <w:w w:val="90"/>
                <w:sz w:val="16"/>
              </w:rPr>
              <w:t>donner une définition</w:t>
            </w:r>
            <w:r>
              <w:rPr>
                <w:spacing w:val="-6"/>
                <w:w w:val="90"/>
                <w:sz w:val="16"/>
              </w:rPr>
              <w:t xml:space="preserve"> </w:t>
            </w:r>
            <w:r>
              <w:rPr>
                <w:w w:val="90"/>
                <w:sz w:val="16"/>
              </w:rPr>
              <w:t>;</w:t>
            </w:r>
          </w:p>
          <w:p w14:paraId="7E900DAD" w14:textId="77777777" w:rsidR="00C0112C" w:rsidRDefault="00CD3D10">
            <w:pPr>
              <w:pStyle w:val="TableParagraph"/>
              <w:numPr>
                <w:ilvl w:val="0"/>
                <w:numId w:val="60"/>
              </w:numPr>
              <w:tabs>
                <w:tab w:val="left" w:pos="225"/>
              </w:tabs>
              <w:spacing w:line="176" w:lineRule="exact"/>
              <w:rPr>
                <w:sz w:val="16"/>
              </w:rPr>
            </w:pPr>
            <w:r>
              <w:rPr>
                <w:w w:val="95"/>
                <w:sz w:val="16"/>
              </w:rPr>
              <w:t>indiquer</w:t>
            </w:r>
            <w:r>
              <w:rPr>
                <w:spacing w:val="-12"/>
                <w:w w:val="95"/>
                <w:sz w:val="16"/>
              </w:rPr>
              <w:t xml:space="preserve"> </w:t>
            </w:r>
            <w:r>
              <w:rPr>
                <w:w w:val="95"/>
                <w:sz w:val="16"/>
              </w:rPr>
              <w:t>le</w:t>
            </w:r>
            <w:r>
              <w:rPr>
                <w:spacing w:val="-13"/>
                <w:w w:val="95"/>
                <w:sz w:val="16"/>
              </w:rPr>
              <w:t xml:space="preserve"> </w:t>
            </w:r>
            <w:r>
              <w:rPr>
                <w:w w:val="95"/>
                <w:sz w:val="16"/>
              </w:rPr>
              <w:t>ou</w:t>
            </w:r>
            <w:r>
              <w:rPr>
                <w:spacing w:val="-12"/>
                <w:w w:val="95"/>
                <w:sz w:val="16"/>
              </w:rPr>
              <w:t xml:space="preserve"> </w:t>
            </w:r>
            <w:r>
              <w:rPr>
                <w:w w:val="95"/>
                <w:sz w:val="16"/>
              </w:rPr>
              <w:t>les</w:t>
            </w:r>
            <w:r>
              <w:rPr>
                <w:spacing w:val="-12"/>
                <w:w w:val="95"/>
                <w:sz w:val="16"/>
              </w:rPr>
              <w:t xml:space="preserve"> </w:t>
            </w:r>
            <w:r>
              <w:rPr>
                <w:w w:val="95"/>
                <w:sz w:val="16"/>
              </w:rPr>
              <w:t>agents</w:t>
            </w:r>
            <w:r>
              <w:rPr>
                <w:spacing w:val="-12"/>
                <w:w w:val="95"/>
                <w:sz w:val="16"/>
              </w:rPr>
              <w:t xml:space="preserve"> </w:t>
            </w:r>
            <w:r>
              <w:rPr>
                <w:w w:val="95"/>
                <w:sz w:val="16"/>
              </w:rPr>
              <w:t>responsables</w:t>
            </w:r>
            <w:r>
              <w:rPr>
                <w:spacing w:val="-12"/>
                <w:w w:val="95"/>
                <w:sz w:val="16"/>
              </w:rPr>
              <w:t xml:space="preserve"> </w:t>
            </w:r>
            <w:r>
              <w:rPr>
                <w:w w:val="95"/>
                <w:sz w:val="16"/>
              </w:rPr>
              <w:t>ou</w:t>
            </w:r>
            <w:r>
              <w:rPr>
                <w:spacing w:val="-12"/>
                <w:w w:val="95"/>
                <w:sz w:val="16"/>
              </w:rPr>
              <w:t xml:space="preserve"> </w:t>
            </w:r>
            <w:r>
              <w:rPr>
                <w:w w:val="95"/>
                <w:sz w:val="16"/>
              </w:rPr>
              <w:t>préciser</w:t>
            </w:r>
            <w:r>
              <w:rPr>
                <w:spacing w:val="-12"/>
                <w:w w:val="95"/>
                <w:sz w:val="16"/>
              </w:rPr>
              <w:t xml:space="preserve"> </w:t>
            </w:r>
            <w:r>
              <w:rPr>
                <w:w w:val="95"/>
                <w:sz w:val="16"/>
              </w:rPr>
              <w:t>les</w:t>
            </w:r>
            <w:r>
              <w:rPr>
                <w:spacing w:val="-13"/>
                <w:w w:val="95"/>
                <w:sz w:val="16"/>
              </w:rPr>
              <w:t xml:space="preserve"> </w:t>
            </w:r>
            <w:r>
              <w:rPr>
                <w:w w:val="95"/>
                <w:sz w:val="16"/>
              </w:rPr>
              <w:t>mécanismes</w:t>
            </w:r>
            <w:r>
              <w:rPr>
                <w:spacing w:val="-12"/>
                <w:w w:val="95"/>
                <w:sz w:val="16"/>
              </w:rPr>
              <w:t xml:space="preserve"> </w:t>
            </w:r>
            <w:r>
              <w:rPr>
                <w:w w:val="95"/>
                <w:sz w:val="16"/>
              </w:rPr>
              <w:t>d’apparition</w:t>
            </w:r>
            <w:r>
              <w:rPr>
                <w:spacing w:val="-24"/>
                <w:w w:val="95"/>
                <w:sz w:val="16"/>
              </w:rPr>
              <w:t xml:space="preserve"> </w:t>
            </w:r>
            <w:r>
              <w:rPr>
                <w:w w:val="95"/>
                <w:sz w:val="16"/>
              </w:rPr>
              <w:t>;</w:t>
            </w:r>
          </w:p>
          <w:p w14:paraId="7E900DAE" w14:textId="77777777" w:rsidR="00C0112C" w:rsidRDefault="00CD3D10">
            <w:pPr>
              <w:pStyle w:val="TableParagraph"/>
              <w:numPr>
                <w:ilvl w:val="0"/>
                <w:numId w:val="60"/>
              </w:numPr>
              <w:tabs>
                <w:tab w:val="left" w:pos="225"/>
              </w:tabs>
              <w:spacing w:line="176" w:lineRule="exact"/>
              <w:rPr>
                <w:sz w:val="16"/>
              </w:rPr>
            </w:pPr>
            <w:r>
              <w:rPr>
                <w:w w:val="95"/>
                <w:sz w:val="16"/>
              </w:rPr>
              <w:t>justifier</w:t>
            </w:r>
            <w:r>
              <w:rPr>
                <w:spacing w:val="-21"/>
                <w:w w:val="95"/>
                <w:sz w:val="16"/>
              </w:rPr>
              <w:t xml:space="preserve"> </w:t>
            </w:r>
            <w:r>
              <w:rPr>
                <w:w w:val="95"/>
                <w:sz w:val="16"/>
              </w:rPr>
              <w:t>les</w:t>
            </w:r>
            <w:r>
              <w:rPr>
                <w:spacing w:val="-20"/>
                <w:w w:val="95"/>
                <w:sz w:val="16"/>
              </w:rPr>
              <w:t xml:space="preserve"> </w:t>
            </w:r>
            <w:r>
              <w:rPr>
                <w:w w:val="95"/>
                <w:sz w:val="16"/>
              </w:rPr>
              <w:t>facteurs</w:t>
            </w:r>
            <w:r>
              <w:rPr>
                <w:spacing w:val="-21"/>
                <w:w w:val="95"/>
                <w:sz w:val="16"/>
              </w:rPr>
              <w:t xml:space="preserve"> </w:t>
            </w:r>
            <w:r>
              <w:rPr>
                <w:w w:val="95"/>
                <w:sz w:val="16"/>
              </w:rPr>
              <w:t>favorisants</w:t>
            </w:r>
            <w:r>
              <w:rPr>
                <w:spacing w:val="-28"/>
                <w:w w:val="95"/>
                <w:sz w:val="16"/>
              </w:rPr>
              <w:t xml:space="preserve"> </w:t>
            </w:r>
            <w:r>
              <w:rPr>
                <w:w w:val="95"/>
                <w:sz w:val="16"/>
              </w:rPr>
              <w:t>;</w:t>
            </w:r>
          </w:p>
          <w:p w14:paraId="7E900DAF" w14:textId="77777777" w:rsidR="00C0112C" w:rsidRDefault="00CD3D10">
            <w:pPr>
              <w:pStyle w:val="TableParagraph"/>
              <w:numPr>
                <w:ilvl w:val="0"/>
                <w:numId w:val="60"/>
              </w:numPr>
              <w:tabs>
                <w:tab w:val="left" w:pos="225"/>
              </w:tabs>
              <w:spacing w:line="176" w:lineRule="exact"/>
              <w:rPr>
                <w:sz w:val="16"/>
              </w:rPr>
            </w:pPr>
            <w:r>
              <w:rPr>
                <w:w w:val="95"/>
                <w:sz w:val="16"/>
              </w:rPr>
              <w:t>énoncer</w:t>
            </w:r>
            <w:r>
              <w:rPr>
                <w:spacing w:val="-16"/>
                <w:w w:val="95"/>
                <w:sz w:val="16"/>
              </w:rPr>
              <w:t xml:space="preserve"> </w:t>
            </w:r>
            <w:r>
              <w:rPr>
                <w:w w:val="95"/>
                <w:sz w:val="16"/>
              </w:rPr>
              <w:t>les</w:t>
            </w:r>
            <w:r>
              <w:rPr>
                <w:spacing w:val="-17"/>
                <w:w w:val="95"/>
                <w:sz w:val="16"/>
              </w:rPr>
              <w:t xml:space="preserve"> </w:t>
            </w:r>
            <w:r>
              <w:rPr>
                <w:w w:val="95"/>
                <w:sz w:val="16"/>
              </w:rPr>
              <w:t>signes</w:t>
            </w:r>
            <w:r>
              <w:rPr>
                <w:spacing w:val="-16"/>
                <w:w w:val="95"/>
                <w:sz w:val="16"/>
              </w:rPr>
              <w:t xml:space="preserve"> </w:t>
            </w:r>
            <w:r>
              <w:rPr>
                <w:w w:val="95"/>
                <w:sz w:val="16"/>
              </w:rPr>
              <w:t>cliniques,</w:t>
            </w:r>
            <w:r>
              <w:rPr>
                <w:spacing w:val="-16"/>
                <w:w w:val="95"/>
                <w:sz w:val="16"/>
              </w:rPr>
              <w:t xml:space="preserve"> </w:t>
            </w:r>
            <w:r>
              <w:rPr>
                <w:w w:val="95"/>
                <w:sz w:val="16"/>
              </w:rPr>
              <w:t>les</w:t>
            </w:r>
            <w:r>
              <w:rPr>
                <w:spacing w:val="-17"/>
                <w:w w:val="95"/>
                <w:sz w:val="16"/>
              </w:rPr>
              <w:t xml:space="preserve"> </w:t>
            </w:r>
            <w:r>
              <w:rPr>
                <w:w w:val="95"/>
                <w:sz w:val="16"/>
              </w:rPr>
              <w:t>conséquences</w:t>
            </w:r>
            <w:r>
              <w:rPr>
                <w:spacing w:val="-16"/>
                <w:w w:val="95"/>
                <w:sz w:val="16"/>
              </w:rPr>
              <w:t xml:space="preserve"> </w:t>
            </w:r>
            <w:r>
              <w:rPr>
                <w:w w:val="95"/>
                <w:sz w:val="16"/>
              </w:rPr>
              <w:t>et</w:t>
            </w:r>
            <w:r>
              <w:rPr>
                <w:spacing w:val="-16"/>
                <w:w w:val="95"/>
                <w:sz w:val="16"/>
              </w:rPr>
              <w:t xml:space="preserve"> </w:t>
            </w:r>
            <w:r>
              <w:rPr>
                <w:w w:val="95"/>
                <w:sz w:val="16"/>
              </w:rPr>
              <w:t>évolution</w:t>
            </w:r>
            <w:r>
              <w:rPr>
                <w:spacing w:val="-17"/>
                <w:w w:val="95"/>
                <w:sz w:val="16"/>
              </w:rPr>
              <w:t xml:space="preserve"> </w:t>
            </w:r>
            <w:r>
              <w:rPr>
                <w:w w:val="95"/>
                <w:sz w:val="16"/>
              </w:rPr>
              <w:t>potentielles</w:t>
            </w:r>
            <w:r>
              <w:rPr>
                <w:spacing w:val="-25"/>
                <w:w w:val="95"/>
                <w:sz w:val="16"/>
              </w:rPr>
              <w:t xml:space="preserve"> </w:t>
            </w:r>
            <w:r>
              <w:rPr>
                <w:w w:val="95"/>
                <w:sz w:val="16"/>
              </w:rPr>
              <w:t>;</w:t>
            </w:r>
          </w:p>
          <w:p w14:paraId="7E900DB0" w14:textId="77777777" w:rsidR="00C0112C" w:rsidRDefault="00CD3D10">
            <w:pPr>
              <w:pStyle w:val="TableParagraph"/>
              <w:numPr>
                <w:ilvl w:val="0"/>
                <w:numId w:val="60"/>
              </w:numPr>
              <w:tabs>
                <w:tab w:val="left" w:pos="225"/>
              </w:tabs>
              <w:spacing w:line="176" w:lineRule="exact"/>
              <w:rPr>
                <w:sz w:val="16"/>
              </w:rPr>
            </w:pPr>
            <w:r>
              <w:rPr>
                <w:w w:val="95"/>
                <w:sz w:val="16"/>
              </w:rPr>
              <w:t>justifier</w:t>
            </w:r>
            <w:r>
              <w:rPr>
                <w:spacing w:val="-16"/>
                <w:w w:val="95"/>
                <w:sz w:val="16"/>
              </w:rPr>
              <w:t xml:space="preserve"> </w:t>
            </w:r>
            <w:r>
              <w:rPr>
                <w:w w:val="95"/>
                <w:sz w:val="16"/>
              </w:rPr>
              <w:t>les</w:t>
            </w:r>
            <w:r>
              <w:rPr>
                <w:spacing w:val="-16"/>
                <w:w w:val="95"/>
                <w:sz w:val="16"/>
              </w:rPr>
              <w:t xml:space="preserve"> </w:t>
            </w:r>
            <w:r>
              <w:rPr>
                <w:w w:val="95"/>
                <w:sz w:val="16"/>
              </w:rPr>
              <w:t>moyens</w:t>
            </w:r>
            <w:r>
              <w:rPr>
                <w:spacing w:val="-16"/>
                <w:w w:val="95"/>
                <w:sz w:val="16"/>
              </w:rPr>
              <w:t xml:space="preserve"> </w:t>
            </w:r>
            <w:r>
              <w:rPr>
                <w:w w:val="95"/>
                <w:sz w:val="16"/>
              </w:rPr>
              <w:t>de</w:t>
            </w:r>
            <w:r>
              <w:rPr>
                <w:spacing w:val="-16"/>
                <w:w w:val="95"/>
                <w:sz w:val="16"/>
              </w:rPr>
              <w:t xml:space="preserve"> </w:t>
            </w:r>
            <w:r>
              <w:rPr>
                <w:w w:val="95"/>
                <w:sz w:val="16"/>
              </w:rPr>
              <w:t>prévention</w:t>
            </w:r>
            <w:r>
              <w:rPr>
                <w:spacing w:val="-25"/>
                <w:w w:val="95"/>
                <w:sz w:val="16"/>
              </w:rPr>
              <w:t xml:space="preserve"> </w:t>
            </w:r>
            <w:r>
              <w:rPr>
                <w:w w:val="95"/>
                <w:sz w:val="16"/>
              </w:rPr>
              <w:t>;</w:t>
            </w:r>
          </w:p>
          <w:p w14:paraId="7E900DB1" w14:textId="77777777" w:rsidR="00C0112C" w:rsidRDefault="00CD3D10">
            <w:pPr>
              <w:pStyle w:val="TableParagraph"/>
              <w:numPr>
                <w:ilvl w:val="0"/>
                <w:numId w:val="60"/>
              </w:numPr>
              <w:tabs>
                <w:tab w:val="left" w:pos="225"/>
              </w:tabs>
              <w:spacing w:line="186" w:lineRule="exact"/>
              <w:rPr>
                <w:sz w:val="16"/>
              </w:rPr>
            </w:pPr>
            <w:r>
              <w:rPr>
                <w:w w:val="90"/>
                <w:sz w:val="16"/>
              </w:rPr>
              <w:t>indiquer les principaux</w:t>
            </w:r>
            <w:r>
              <w:rPr>
                <w:spacing w:val="27"/>
                <w:w w:val="90"/>
                <w:sz w:val="16"/>
              </w:rPr>
              <w:t xml:space="preserve"> </w:t>
            </w:r>
            <w:r>
              <w:rPr>
                <w:w w:val="90"/>
                <w:sz w:val="16"/>
              </w:rPr>
              <w:t>traitements.</w:t>
            </w:r>
          </w:p>
        </w:tc>
      </w:tr>
    </w:tbl>
    <w:p w14:paraId="7E900DB3" w14:textId="77777777" w:rsidR="00C0112C" w:rsidRDefault="00C0112C">
      <w:pPr>
        <w:spacing w:line="186" w:lineRule="exact"/>
        <w:rPr>
          <w:sz w:val="16"/>
        </w:rPr>
        <w:sectPr w:rsidR="00C0112C">
          <w:pgSz w:w="11910" w:h="16840"/>
          <w:pgMar w:top="600" w:right="880" w:bottom="280" w:left="880" w:header="720" w:footer="720" w:gutter="0"/>
          <w:cols w:space="720"/>
        </w:sectPr>
      </w:pPr>
    </w:p>
    <w:p w14:paraId="7E900DB4"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6119" behindDoc="1" locked="0" layoutInCell="1" allowOverlap="1" wp14:anchorId="7E901704" wp14:editId="7E901705">
            <wp:simplePos x="0" y="0"/>
            <wp:positionH relativeFrom="page">
              <wp:posOffset>0</wp:posOffset>
            </wp:positionH>
            <wp:positionV relativeFrom="page">
              <wp:posOffset>1</wp:posOffset>
            </wp:positionV>
            <wp:extent cx="7560005" cy="1069200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0DB5" w14:textId="77777777" w:rsidR="00C0112C" w:rsidRDefault="00C0112C">
      <w:pPr>
        <w:spacing w:before="10"/>
        <w:rPr>
          <w:sz w:val="28"/>
        </w:rPr>
      </w:pPr>
    </w:p>
    <w:p w14:paraId="7E900DB6" w14:textId="77777777" w:rsidR="00C0112C" w:rsidRDefault="00CD3D10">
      <w:pPr>
        <w:pStyle w:val="Titre1"/>
        <w:spacing w:before="105"/>
      </w:pPr>
      <w:r>
        <w:rPr>
          <w:w w:val="105"/>
        </w:rPr>
        <w:t>Bloc 3 Travailler et communiquer en équipe pluriprofessionnelle</w:t>
      </w:r>
    </w:p>
    <w:p w14:paraId="7E900DB7" w14:textId="77777777" w:rsidR="00C0112C" w:rsidRDefault="00CD3D10">
      <w:pPr>
        <w:spacing w:before="144" w:line="228" w:lineRule="exact"/>
        <w:jc w:val="center"/>
        <w:rPr>
          <w:rFonts w:ascii="Times New Roman" w:hAnsi="Times New Roman"/>
          <w:i/>
          <w:sz w:val="21"/>
        </w:rPr>
      </w:pPr>
      <w:r>
        <w:rPr>
          <w:rFonts w:ascii="Times New Roman" w:hAnsi="Times New Roman"/>
          <w:i/>
          <w:w w:val="105"/>
          <w:sz w:val="21"/>
        </w:rPr>
        <w:t>(Pour rappel, la compétence transversale 1.0 est mobilisée dans ce bloc.</w:t>
      </w:r>
    </w:p>
    <w:p w14:paraId="7E900DB8" w14:textId="77777777" w:rsidR="00C0112C" w:rsidRDefault="00CD3D10">
      <w:pPr>
        <w:spacing w:line="228" w:lineRule="exact"/>
        <w:jc w:val="center"/>
        <w:rPr>
          <w:rFonts w:ascii="Times New Roman" w:hAnsi="Times New Roman"/>
          <w:i/>
          <w:sz w:val="21"/>
        </w:rPr>
      </w:pPr>
      <w:r>
        <w:rPr>
          <w:rFonts w:ascii="Times New Roman" w:hAnsi="Times New Roman"/>
          <w:i/>
          <w:w w:val="105"/>
          <w:sz w:val="21"/>
        </w:rPr>
        <w:t>Les compétences marquées d’un astérisque sont aussi mobilisées dans les autres blocs)</w:t>
      </w:r>
    </w:p>
    <w:p w14:paraId="7E900DB9" w14:textId="77777777" w:rsidR="00C0112C" w:rsidRDefault="00C0112C">
      <w:pPr>
        <w:pStyle w:val="Corpsdetexte"/>
        <w:spacing w:before="11"/>
        <w:rPr>
          <w:i/>
          <w:sz w:val="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073"/>
        <w:gridCol w:w="6831"/>
      </w:tblGrid>
      <w:tr w:rsidR="00C0112C" w14:paraId="7E900DBC" w14:textId="77777777">
        <w:trPr>
          <w:trHeight w:hRule="exact" w:val="341"/>
        </w:trPr>
        <w:tc>
          <w:tcPr>
            <w:tcW w:w="3073" w:type="dxa"/>
            <w:tcBorders>
              <w:bottom w:val="single" w:sz="2" w:space="0" w:color="000000"/>
              <w:right w:val="single" w:sz="2" w:space="0" w:color="000000"/>
            </w:tcBorders>
          </w:tcPr>
          <w:p w14:paraId="7E900DBA" w14:textId="77777777" w:rsidR="00C0112C" w:rsidRDefault="00CD3D10">
            <w:pPr>
              <w:pStyle w:val="TableParagraph"/>
              <w:spacing w:before="103"/>
              <w:ind w:left="1062" w:right="1062"/>
              <w:jc w:val="center"/>
              <w:rPr>
                <w:rFonts w:ascii="Lucida Sans" w:hAnsi="Lucida Sans"/>
                <w:b/>
                <w:sz w:val="13"/>
              </w:rPr>
            </w:pPr>
            <w:r>
              <w:rPr>
                <w:rFonts w:ascii="Lucida Sans" w:hAnsi="Lucida Sans"/>
                <w:b/>
                <w:sz w:val="13"/>
              </w:rPr>
              <w:t>Compétences</w:t>
            </w:r>
          </w:p>
        </w:tc>
        <w:tc>
          <w:tcPr>
            <w:tcW w:w="6831" w:type="dxa"/>
            <w:tcBorders>
              <w:left w:val="single" w:sz="2" w:space="0" w:color="000000"/>
              <w:bottom w:val="single" w:sz="2" w:space="0" w:color="000000"/>
            </w:tcBorders>
          </w:tcPr>
          <w:p w14:paraId="7E900DBB" w14:textId="77777777" w:rsidR="00C0112C" w:rsidRDefault="00CD3D10">
            <w:pPr>
              <w:pStyle w:val="TableParagraph"/>
              <w:spacing w:before="103"/>
              <w:ind w:left="2094"/>
              <w:rPr>
                <w:rFonts w:ascii="Lucida Sans" w:hAnsi="Lucida Sans"/>
                <w:b/>
                <w:sz w:val="13"/>
              </w:rPr>
            </w:pPr>
            <w:r>
              <w:rPr>
                <w:rFonts w:ascii="Lucida Sans" w:hAnsi="Lucida Sans"/>
                <w:b/>
                <w:w w:val="95"/>
                <w:sz w:val="13"/>
              </w:rPr>
              <w:t>Indicateurs d’évaluation des compétences</w:t>
            </w:r>
          </w:p>
        </w:tc>
      </w:tr>
      <w:tr w:rsidR="00C0112C" w14:paraId="7E900DBE" w14:textId="77777777">
        <w:trPr>
          <w:trHeight w:hRule="exact" w:val="389"/>
        </w:trPr>
        <w:tc>
          <w:tcPr>
            <w:tcW w:w="9904" w:type="dxa"/>
            <w:gridSpan w:val="2"/>
            <w:tcBorders>
              <w:top w:val="single" w:sz="2" w:space="0" w:color="000000"/>
              <w:bottom w:val="single" w:sz="2" w:space="0" w:color="000000"/>
            </w:tcBorders>
            <w:shd w:val="clear" w:color="auto" w:fill="D8D8D8"/>
          </w:tcPr>
          <w:p w14:paraId="7E900DBD" w14:textId="77777777" w:rsidR="00C0112C" w:rsidRDefault="00CD3D10">
            <w:pPr>
              <w:pStyle w:val="TableParagraph"/>
              <w:spacing w:before="118"/>
              <w:ind w:left="1457"/>
              <w:rPr>
                <w:rFonts w:ascii="Lucida Sans" w:hAnsi="Lucida Sans"/>
                <w:b/>
                <w:sz w:val="16"/>
              </w:rPr>
            </w:pPr>
            <w:r>
              <w:rPr>
                <w:rFonts w:ascii="Lucida Sans" w:hAnsi="Lucida Sans"/>
                <w:b/>
                <w:w w:val="75"/>
                <w:sz w:val="16"/>
              </w:rPr>
              <w:t>3.1 Gérer ses activités en inter agissant avec l’équipe pluriprofessionnelle dans une posture professionnelle adaptée</w:t>
            </w:r>
          </w:p>
        </w:tc>
      </w:tr>
      <w:tr w:rsidR="00C0112C" w14:paraId="7E900DC4" w14:textId="77777777">
        <w:trPr>
          <w:trHeight w:hRule="exact" w:val="1092"/>
        </w:trPr>
        <w:tc>
          <w:tcPr>
            <w:tcW w:w="3073" w:type="dxa"/>
            <w:tcBorders>
              <w:top w:val="single" w:sz="2" w:space="0" w:color="000000"/>
              <w:bottom w:val="single" w:sz="2" w:space="0" w:color="000000"/>
              <w:right w:val="single" w:sz="2" w:space="0" w:color="000000"/>
            </w:tcBorders>
          </w:tcPr>
          <w:p w14:paraId="7E900DBF" w14:textId="77777777" w:rsidR="00C0112C" w:rsidRDefault="00C0112C">
            <w:pPr>
              <w:pStyle w:val="TableParagraph"/>
              <w:spacing w:before="7"/>
              <w:ind w:left="0"/>
              <w:rPr>
                <w:rFonts w:ascii="Times New Roman"/>
                <w:i/>
                <w:sz w:val="28"/>
              </w:rPr>
            </w:pPr>
          </w:p>
          <w:p w14:paraId="7E900DC0" w14:textId="77777777" w:rsidR="00C0112C" w:rsidRDefault="00CD3D10">
            <w:pPr>
              <w:pStyle w:val="TableParagraph"/>
              <w:spacing w:line="164" w:lineRule="exact"/>
              <w:ind w:left="264" w:right="251" w:hanging="165"/>
              <w:jc w:val="both"/>
              <w:rPr>
                <w:sz w:val="16"/>
              </w:rPr>
            </w:pPr>
            <w:r>
              <w:rPr>
                <w:w w:val="95"/>
                <w:sz w:val="16"/>
              </w:rPr>
              <w:t>3.1.1</w:t>
            </w:r>
            <w:r>
              <w:rPr>
                <w:spacing w:val="-10"/>
                <w:w w:val="95"/>
                <w:sz w:val="16"/>
              </w:rPr>
              <w:t xml:space="preserve"> </w:t>
            </w:r>
            <w:r>
              <w:rPr>
                <w:w w:val="95"/>
                <w:sz w:val="16"/>
              </w:rPr>
              <w:t>Planifier</w:t>
            </w:r>
            <w:r>
              <w:rPr>
                <w:spacing w:val="-10"/>
                <w:w w:val="95"/>
                <w:sz w:val="16"/>
              </w:rPr>
              <w:t xml:space="preserve"> </w:t>
            </w:r>
            <w:r>
              <w:rPr>
                <w:w w:val="95"/>
                <w:sz w:val="16"/>
              </w:rPr>
              <w:t>et</w:t>
            </w:r>
            <w:r>
              <w:rPr>
                <w:spacing w:val="-11"/>
                <w:w w:val="95"/>
                <w:sz w:val="16"/>
              </w:rPr>
              <w:t xml:space="preserve"> </w:t>
            </w:r>
            <w:r>
              <w:rPr>
                <w:w w:val="95"/>
                <w:sz w:val="16"/>
              </w:rPr>
              <w:t>organiser</w:t>
            </w:r>
            <w:r>
              <w:rPr>
                <w:spacing w:val="-10"/>
                <w:w w:val="95"/>
                <w:sz w:val="16"/>
              </w:rPr>
              <w:t xml:space="preserve"> </w:t>
            </w:r>
            <w:r>
              <w:rPr>
                <w:w w:val="95"/>
                <w:sz w:val="16"/>
              </w:rPr>
              <w:t>son</w:t>
            </w:r>
            <w:r>
              <w:rPr>
                <w:spacing w:val="-10"/>
                <w:w w:val="95"/>
                <w:sz w:val="16"/>
              </w:rPr>
              <w:t xml:space="preserve"> </w:t>
            </w:r>
            <w:r>
              <w:rPr>
                <w:w w:val="95"/>
                <w:sz w:val="16"/>
              </w:rPr>
              <w:t>travail</w:t>
            </w:r>
            <w:r>
              <w:rPr>
                <w:spacing w:val="-10"/>
                <w:w w:val="95"/>
                <w:sz w:val="16"/>
              </w:rPr>
              <w:t xml:space="preserve"> </w:t>
            </w:r>
            <w:r>
              <w:rPr>
                <w:w w:val="95"/>
                <w:sz w:val="16"/>
              </w:rPr>
              <w:t>en</w:t>
            </w:r>
            <w:r>
              <w:rPr>
                <w:spacing w:val="-10"/>
                <w:w w:val="95"/>
                <w:sz w:val="16"/>
              </w:rPr>
              <w:t xml:space="preserve"> </w:t>
            </w:r>
            <w:r>
              <w:rPr>
                <w:w w:val="95"/>
                <w:sz w:val="16"/>
              </w:rPr>
              <w:t>lien avec</w:t>
            </w:r>
            <w:r>
              <w:rPr>
                <w:spacing w:val="-9"/>
                <w:w w:val="95"/>
                <w:sz w:val="16"/>
              </w:rPr>
              <w:t xml:space="preserve"> </w:t>
            </w:r>
            <w:r>
              <w:rPr>
                <w:w w:val="95"/>
                <w:sz w:val="16"/>
              </w:rPr>
              <w:t>l’équipe,</w:t>
            </w:r>
            <w:r>
              <w:rPr>
                <w:spacing w:val="-9"/>
                <w:w w:val="95"/>
                <w:sz w:val="16"/>
              </w:rPr>
              <w:t xml:space="preserve"> </w:t>
            </w:r>
            <w:r>
              <w:rPr>
                <w:w w:val="95"/>
                <w:sz w:val="16"/>
              </w:rPr>
              <w:t>dans</w:t>
            </w:r>
            <w:r>
              <w:rPr>
                <w:spacing w:val="-9"/>
                <w:w w:val="95"/>
                <w:sz w:val="16"/>
              </w:rPr>
              <w:t xml:space="preserve"> </w:t>
            </w:r>
            <w:r>
              <w:rPr>
                <w:w w:val="95"/>
                <w:sz w:val="16"/>
              </w:rPr>
              <w:t>le</w:t>
            </w:r>
            <w:r>
              <w:rPr>
                <w:spacing w:val="-8"/>
                <w:w w:val="95"/>
                <w:sz w:val="16"/>
              </w:rPr>
              <w:t xml:space="preserve"> </w:t>
            </w:r>
            <w:r>
              <w:rPr>
                <w:w w:val="95"/>
                <w:sz w:val="16"/>
              </w:rPr>
              <w:t>cadre</w:t>
            </w:r>
            <w:r>
              <w:rPr>
                <w:spacing w:val="-9"/>
                <w:w w:val="95"/>
                <w:sz w:val="16"/>
              </w:rPr>
              <w:t xml:space="preserve"> </w:t>
            </w:r>
            <w:r>
              <w:rPr>
                <w:w w:val="95"/>
                <w:sz w:val="16"/>
              </w:rPr>
              <w:t>de</w:t>
            </w:r>
            <w:r>
              <w:rPr>
                <w:spacing w:val="-9"/>
                <w:w w:val="95"/>
                <w:sz w:val="16"/>
              </w:rPr>
              <w:t xml:space="preserve"> </w:t>
            </w:r>
            <w:r>
              <w:rPr>
                <w:w w:val="95"/>
                <w:sz w:val="16"/>
              </w:rPr>
              <w:t>son</w:t>
            </w:r>
            <w:r>
              <w:rPr>
                <w:spacing w:val="-9"/>
                <w:w w:val="95"/>
                <w:sz w:val="16"/>
              </w:rPr>
              <w:t xml:space="preserve"> </w:t>
            </w:r>
            <w:r>
              <w:rPr>
                <w:w w:val="95"/>
                <w:sz w:val="16"/>
              </w:rPr>
              <w:t xml:space="preserve">champ </w:t>
            </w:r>
            <w:r>
              <w:rPr>
                <w:sz w:val="16"/>
              </w:rPr>
              <w:t>d’intervention*</w:t>
            </w:r>
          </w:p>
        </w:tc>
        <w:tc>
          <w:tcPr>
            <w:tcW w:w="6831" w:type="dxa"/>
            <w:tcBorders>
              <w:top w:val="single" w:sz="2" w:space="0" w:color="000000"/>
              <w:left w:val="single" w:sz="2" w:space="0" w:color="000000"/>
              <w:bottom w:val="single" w:sz="2" w:space="0" w:color="000000"/>
            </w:tcBorders>
          </w:tcPr>
          <w:p w14:paraId="7E900DC1" w14:textId="77777777" w:rsidR="00C0112C" w:rsidRDefault="00CD3D10">
            <w:pPr>
              <w:pStyle w:val="TableParagraph"/>
              <w:spacing w:before="132" w:line="176" w:lineRule="exact"/>
              <w:ind w:right="1789"/>
              <w:rPr>
                <w:sz w:val="16"/>
              </w:rPr>
            </w:pPr>
            <w:r>
              <w:rPr>
                <w:w w:val="95"/>
                <w:sz w:val="16"/>
              </w:rPr>
              <w:t>Prise</w:t>
            </w:r>
            <w:r>
              <w:rPr>
                <w:spacing w:val="-15"/>
                <w:w w:val="95"/>
                <w:sz w:val="16"/>
              </w:rPr>
              <w:t xml:space="preserve"> </w:t>
            </w:r>
            <w:r>
              <w:rPr>
                <w:w w:val="95"/>
                <w:sz w:val="16"/>
              </w:rPr>
              <w:t>en</w:t>
            </w:r>
            <w:r>
              <w:rPr>
                <w:spacing w:val="-15"/>
                <w:w w:val="95"/>
                <w:sz w:val="16"/>
              </w:rPr>
              <w:t xml:space="preserve"> </w:t>
            </w:r>
            <w:r>
              <w:rPr>
                <w:w w:val="95"/>
                <w:sz w:val="16"/>
              </w:rPr>
              <w:t>compte</w:t>
            </w:r>
            <w:r>
              <w:rPr>
                <w:spacing w:val="-15"/>
                <w:w w:val="95"/>
                <w:sz w:val="16"/>
              </w:rPr>
              <w:t xml:space="preserve"> </w:t>
            </w:r>
            <w:r>
              <w:rPr>
                <w:w w:val="95"/>
                <w:sz w:val="16"/>
              </w:rPr>
              <w:t>du</w:t>
            </w:r>
            <w:r>
              <w:rPr>
                <w:spacing w:val="-15"/>
                <w:w w:val="95"/>
                <w:sz w:val="16"/>
              </w:rPr>
              <w:t xml:space="preserve"> </w:t>
            </w:r>
            <w:r>
              <w:rPr>
                <w:w w:val="95"/>
                <w:sz w:val="16"/>
              </w:rPr>
              <w:t>statut</w:t>
            </w:r>
            <w:r>
              <w:rPr>
                <w:spacing w:val="-15"/>
                <w:w w:val="95"/>
                <w:sz w:val="16"/>
              </w:rPr>
              <w:t xml:space="preserve"> </w:t>
            </w:r>
            <w:r>
              <w:rPr>
                <w:w w:val="95"/>
                <w:sz w:val="16"/>
              </w:rPr>
              <w:t>et</w:t>
            </w:r>
            <w:r>
              <w:rPr>
                <w:spacing w:val="-16"/>
                <w:w w:val="95"/>
                <w:sz w:val="16"/>
              </w:rPr>
              <w:t xml:space="preserve"> </w:t>
            </w:r>
            <w:r>
              <w:rPr>
                <w:w w:val="95"/>
                <w:sz w:val="16"/>
              </w:rPr>
              <w:t>des</w:t>
            </w:r>
            <w:r>
              <w:rPr>
                <w:spacing w:val="-15"/>
                <w:w w:val="95"/>
                <w:sz w:val="16"/>
              </w:rPr>
              <w:t xml:space="preserve"> </w:t>
            </w:r>
            <w:r>
              <w:rPr>
                <w:w w:val="95"/>
                <w:sz w:val="16"/>
              </w:rPr>
              <w:t>compétences</w:t>
            </w:r>
            <w:r>
              <w:rPr>
                <w:spacing w:val="-15"/>
                <w:w w:val="95"/>
                <w:sz w:val="16"/>
              </w:rPr>
              <w:t xml:space="preserve"> </w:t>
            </w:r>
            <w:r>
              <w:rPr>
                <w:w w:val="95"/>
                <w:sz w:val="16"/>
              </w:rPr>
              <w:t>des</w:t>
            </w:r>
            <w:r>
              <w:rPr>
                <w:spacing w:val="-15"/>
                <w:w w:val="95"/>
                <w:sz w:val="16"/>
              </w:rPr>
              <w:t xml:space="preserve"> </w:t>
            </w:r>
            <w:r>
              <w:rPr>
                <w:w w:val="95"/>
                <w:sz w:val="16"/>
              </w:rPr>
              <w:t>différents</w:t>
            </w:r>
            <w:r>
              <w:rPr>
                <w:spacing w:val="-15"/>
                <w:w w:val="95"/>
                <w:sz w:val="16"/>
              </w:rPr>
              <w:t xml:space="preserve"> </w:t>
            </w:r>
            <w:r>
              <w:rPr>
                <w:w w:val="95"/>
                <w:sz w:val="16"/>
              </w:rPr>
              <w:t>membres</w:t>
            </w:r>
            <w:r>
              <w:rPr>
                <w:spacing w:val="-15"/>
                <w:w w:val="95"/>
                <w:sz w:val="16"/>
              </w:rPr>
              <w:t xml:space="preserve"> </w:t>
            </w:r>
            <w:r>
              <w:rPr>
                <w:w w:val="95"/>
                <w:sz w:val="16"/>
              </w:rPr>
              <w:t>de</w:t>
            </w:r>
            <w:r>
              <w:rPr>
                <w:spacing w:val="-15"/>
                <w:w w:val="95"/>
                <w:sz w:val="16"/>
              </w:rPr>
              <w:t xml:space="preserve"> </w:t>
            </w:r>
            <w:r>
              <w:rPr>
                <w:w w:val="95"/>
                <w:sz w:val="16"/>
              </w:rPr>
              <w:t>l’équipe Identification</w:t>
            </w:r>
            <w:r>
              <w:rPr>
                <w:spacing w:val="-16"/>
                <w:w w:val="95"/>
                <w:sz w:val="16"/>
              </w:rPr>
              <w:t xml:space="preserve"> </w:t>
            </w:r>
            <w:r>
              <w:rPr>
                <w:w w:val="95"/>
                <w:sz w:val="16"/>
              </w:rPr>
              <w:t>des</w:t>
            </w:r>
            <w:r>
              <w:rPr>
                <w:spacing w:val="-16"/>
                <w:w w:val="95"/>
                <w:sz w:val="16"/>
              </w:rPr>
              <w:t xml:space="preserve"> </w:t>
            </w:r>
            <w:r>
              <w:rPr>
                <w:w w:val="95"/>
                <w:sz w:val="16"/>
              </w:rPr>
              <w:t>limites</w:t>
            </w:r>
            <w:r>
              <w:rPr>
                <w:spacing w:val="-16"/>
                <w:w w:val="95"/>
                <w:sz w:val="16"/>
              </w:rPr>
              <w:t xml:space="preserve"> </w:t>
            </w:r>
            <w:r>
              <w:rPr>
                <w:w w:val="95"/>
                <w:sz w:val="16"/>
              </w:rPr>
              <w:t>de</w:t>
            </w:r>
            <w:r>
              <w:rPr>
                <w:spacing w:val="-16"/>
                <w:w w:val="95"/>
                <w:sz w:val="16"/>
              </w:rPr>
              <w:t xml:space="preserve"> </w:t>
            </w:r>
            <w:r>
              <w:rPr>
                <w:w w:val="95"/>
                <w:sz w:val="16"/>
              </w:rPr>
              <w:t>compétences</w:t>
            </w:r>
            <w:r>
              <w:rPr>
                <w:spacing w:val="-15"/>
                <w:w w:val="95"/>
                <w:sz w:val="16"/>
              </w:rPr>
              <w:t xml:space="preserve"> </w:t>
            </w:r>
            <w:r>
              <w:rPr>
                <w:w w:val="95"/>
                <w:sz w:val="16"/>
              </w:rPr>
              <w:t>liées</w:t>
            </w:r>
            <w:r>
              <w:rPr>
                <w:spacing w:val="-16"/>
                <w:w w:val="95"/>
                <w:sz w:val="16"/>
              </w:rPr>
              <w:t xml:space="preserve"> </w:t>
            </w:r>
            <w:r>
              <w:rPr>
                <w:w w:val="95"/>
                <w:sz w:val="16"/>
              </w:rPr>
              <w:t>à</w:t>
            </w:r>
            <w:r>
              <w:rPr>
                <w:spacing w:val="-16"/>
                <w:w w:val="95"/>
                <w:sz w:val="16"/>
              </w:rPr>
              <w:t xml:space="preserve"> </w:t>
            </w:r>
            <w:r>
              <w:rPr>
                <w:w w:val="95"/>
                <w:sz w:val="16"/>
              </w:rPr>
              <w:t>sa</w:t>
            </w:r>
            <w:r>
              <w:rPr>
                <w:spacing w:val="-16"/>
                <w:w w:val="95"/>
                <w:sz w:val="16"/>
              </w:rPr>
              <w:t xml:space="preserve"> </w:t>
            </w:r>
            <w:r>
              <w:rPr>
                <w:w w:val="95"/>
                <w:sz w:val="16"/>
              </w:rPr>
              <w:t>fonction</w:t>
            </w:r>
          </w:p>
          <w:p w14:paraId="7E900DC2" w14:textId="77777777" w:rsidR="00C0112C" w:rsidRDefault="00CD3D10">
            <w:pPr>
              <w:pStyle w:val="TableParagraph"/>
              <w:spacing w:line="176" w:lineRule="exact"/>
              <w:ind w:right="3249"/>
              <w:rPr>
                <w:sz w:val="16"/>
              </w:rPr>
            </w:pPr>
            <w:r>
              <w:rPr>
                <w:w w:val="95"/>
                <w:sz w:val="16"/>
              </w:rPr>
              <w:t>Partage</w:t>
            </w:r>
            <w:r>
              <w:rPr>
                <w:spacing w:val="-15"/>
                <w:w w:val="95"/>
                <w:sz w:val="16"/>
              </w:rPr>
              <w:t xml:space="preserve"> </w:t>
            </w:r>
            <w:r>
              <w:rPr>
                <w:w w:val="95"/>
                <w:sz w:val="16"/>
              </w:rPr>
              <w:t>des</w:t>
            </w:r>
            <w:r>
              <w:rPr>
                <w:spacing w:val="-15"/>
                <w:w w:val="95"/>
                <w:sz w:val="16"/>
              </w:rPr>
              <w:t xml:space="preserve"> </w:t>
            </w:r>
            <w:r>
              <w:rPr>
                <w:w w:val="95"/>
                <w:sz w:val="16"/>
              </w:rPr>
              <w:t>informations</w:t>
            </w:r>
            <w:r>
              <w:rPr>
                <w:spacing w:val="-15"/>
                <w:w w:val="95"/>
                <w:sz w:val="16"/>
              </w:rPr>
              <w:t xml:space="preserve"> </w:t>
            </w:r>
            <w:r>
              <w:rPr>
                <w:w w:val="95"/>
                <w:sz w:val="16"/>
              </w:rPr>
              <w:t>nécessaires</w:t>
            </w:r>
            <w:r>
              <w:rPr>
                <w:spacing w:val="-15"/>
                <w:w w:val="95"/>
                <w:sz w:val="16"/>
              </w:rPr>
              <w:t xml:space="preserve"> </w:t>
            </w:r>
            <w:r>
              <w:rPr>
                <w:w w:val="95"/>
                <w:sz w:val="16"/>
              </w:rPr>
              <w:t>au</w:t>
            </w:r>
            <w:r>
              <w:rPr>
                <w:spacing w:val="-15"/>
                <w:w w:val="95"/>
                <w:sz w:val="16"/>
              </w:rPr>
              <w:t xml:space="preserve"> </w:t>
            </w:r>
            <w:r>
              <w:rPr>
                <w:w w:val="95"/>
                <w:sz w:val="16"/>
              </w:rPr>
              <w:t>travail</w:t>
            </w:r>
            <w:r>
              <w:rPr>
                <w:spacing w:val="-15"/>
                <w:w w:val="95"/>
                <w:sz w:val="16"/>
              </w:rPr>
              <w:t xml:space="preserve"> </w:t>
            </w:r>
            <w:r>
              <w:rPr>
                <w:w w:val="95"/>
                <w:sz w:val="16"/>
              </w:rPr>
              <w:t>en</w:t>
            </w:r>
            <w:r>
              <w:rPr>
                <w:spacing w:val="-15"/>
                <w:w w:val="95"/>
                <w:sz w:val="16"/>
              </w:rPr>
              <w:t xml:space="preserve"> </w:t>
            </w:r>
            <w:r>
              <w:rPr>
                <w:w w:val="95"/>
                <w:sz w:val="16"/>
              </w:rPr>
              <w:t>équipe Repérage</w:t>
            </w:r>
            <w:r>
              <w:rPr>
                <w:spacing w:val="-20"/>
                <w:w w:val="95"/>
                <w:sz w:val="16"/>
              </w:rPr>
              <w:t xml:space="preserve"> </w:t>
            </w:r>
            <w:r>
              <w:rPr>
                <w:w w:val="95"/>
                <w:sz w:val="16"/>
              </w:rPr>
              <w:t>des</w:t>
            </w:r>
            <w:r>
              <w:rPr>
                <w:spacing w:val="-20"/>
                <w:w w:val="95"/>
                <w:sz w:val="16"/>
              </w:rPr>
              <w:t xml:space="preserve"> </w:t>
            </w:r>
            <w:r>
              <w:rPr>
                <w:w w:val="95"/>
                <w:sz w:val="16"/>
              </w:rPr>
              <w:t>facteurs</w:t>
            </w:r>
            <w:r>
              <w:rPr>
                <w:spacing w:val="-20"/>
                <w:w w:val="95"/>
                <w:sz w:val="16"/>
              </w:rPr>
              <w:t xml:space="preserve"> </w:t>
            </w:r>
            <w:r>
              <w:rPr>
                <w:w w:val="95"/>
                <w:sz w:val="16"/>
              </w:rPr>
              <w:t>facilitant</w:t>
            </w:r>
            <w:r>
              <w:rPr>
                <w:spacing w:val="-20"/>
                <w:w w:val="95"/>
                <w:sz w:val="16"/>
              </w:rPr>
              <w:t xml:space="preserve"> </w:t>
            </w:r>
            <w:r>
              <w:rPr>
                <w:w w:val="95"/>
                <w:sz w:val="16"/>
              </w:rPr>
              <w:t>le</w:t>
            </w:r>
            <w:r>
              <w:rPr>
                <w:spacing w:val="-20"/>
                <w:w w:val="95"/>
                <w:sz w:val="16"/>
              </w:rPr>
              <w:t xml:space="preserve"> </w:t>
            </w:r>
            <w:r>
              <w:rPr>
                <w:w w:val="95"/>
                <w:sz w:val="16"/>
              </w:rPr>
              <w:t>travail</w:t>
            </w:r>
            <w:r>
              <w:rPr>
                <w:spacing w:val="-20"/>
                <w:w w:val="95"/>
                <w:sz w:val="16"/>
              </w:rPr>
              <w:t xml:space="preserve"> </w:t>
            </w:r>
            <w:r>
              <w:rPr>
                <w:w w:val="95"/>
                <w:sz w:val="16"/>
              </w:rPr>
              <w:t>d’équipe</w:t>
            </w:r>
          </w:p>
          <w:p w14:paraId="7E900DC3" w14:textId="77777777" w:rsidR="00C0112C" w:rsidRDefault="00CD3D10">
            <w:pPr>
              <w:pStyle w:val="TableParagraph"/>
              <w:spacing w:line="184" w:lineRule="exact"/>
              <w:rPr>
                <w:sz w:val="16"/>
              </w:rPr>
            </w:pPr>
            <w:r>
              <w:rPr>
                <w:w w:val="95"/>
                <w:sz w:val="16"/>
              </w:rPr>
              <w:t>Prise</w:t>
            </w:r>
            <w:r>
              <w:rPr>
                <w:spacing w:val="-21"/>
                <w:w w:val="95"/>
                <w:sz w:val="16"/>
              </w:rPr>
              <w:t xml:space="preserve"> </w:t>
            </w:r>
            <w:r>
              <w:rPr>
                <w:w w:val="95"/>
                <w:sz w:val="16"/>
              </w:rPr>
              <w:t>en</w:t>
            </w:r>
            <w:r>
              <w:rPr>
                <w:spacing w:val="-22"/>
                <w:w w:val="95"/>
                <w:sz w:val="16"/>
              </w:rPr>
              <w:t xml:space="preserve"> </w:t>
            </w:r>
            <w:r>
              <w:rPr>
                <w:w w:val="95"/>
                <w:sz w:val="16"/>
              </w:rPr>
              <w:t>compte</w:t>
            </w:r>
            <w:r>
              <w:rPr>
                <w:spacing w:val="-22"/>
                <w:w w:val="95"/>
                <w:sz w:val="16"/>
              </w:rPr>
              <w:t xml:space="preserve"> </w:t>
            </w:r>
            <w:r>
              <w:rPr>
                <w:w w:val="95"/>
                <w:sz w:val="16"/>
              </w:rPr>
              <w:t>des</w:t>
            </w:r>
            <w:r>
              <w:rPr>
                <w:spacing w:val="-22"/>
                <w:w w:val="95"/>
                <w:sz w:val="16"/>
              </w:rPr>
              <w:t xml:space="preserve"> </w:t>
            </w:r>
            <w:r>
              <w:rPr>
                <w:w w:val="95"/>
                <w:sz w:val="16"/>
              </w:rPr>
              <w:t>contraintes</w:t>
            </w:r>
            <w:r>
              <w:rPr>
                <w:spacing w:val="-21"/>
                <w:w w:val="95"/>
                <w:sz w:val="16"/>
              </w:rPr>
              <w:t xml:space="preserve"> </w:t>
            </w:r>
            <w:r>
              <w:rPr>
                <w:w w:val="95"/>
                <w:sz w:val="16"/>
              </w:rPr>
              <w:t>horaires,</w:t>
            </w:r>
            <w:r>
              <w:rPr>
                <w:spacing w:val="-22"/>
                <w:w w:val="95"/>
                <w:sz w:val="16"/>
              </w:rPr>
              <w:t xml:space="preserve"> </w:t>
            </w:r>
            <w:r>
              <w:rPr>
                <w:w w:val="95"/>
                <w:sz w:val="16"/>
              </w:rPr>
              <w:t>des</w:t>
            </w:r>
            <w:r>
              <w:rPr>
                <w:spacing w:val="-22"/>
                <w:w w:val="95"/>
                <w:sz w:val="16"/>
              </w:rPr>
              <w:t xml:space="preserve"> </w:t>
            </w:r>
            <w:r>
              <w:rPr>
                <w:w w:val="95"/>
                <w:sz w:val="16"/>
              </w:rPr>
              <w:t>contraintes</w:t>
            </w:r>
            <w:r>
              <w:rPr>
                <w:spacing w:val="-21"/>
                <w:w w:val="95"/>
                <w:sz w:val="16"/>
              </w:rPr>
              <w:t xml:space="preserve"> </w:t>
            </w:r>
            <w:r>
              <w:rPr>
                <w:w w:val="95"/>
                <w:sz w:val="16"/>
              </w:rPr>
              <w:t>du</w:t>
            </w:r>
            <w:r>
              <w:rPr>
                <w:spacing w:val="-22"/>
                <w:w w:val="95"/>
                <w:sz w:val="16"/>
              </w:rPr>
              <w:t xml:space="preserve"> </w:t>
            </w:r>
            <w:r>
              <w:rPr>
                <w:w w:val="95"/>
                <w:sz w:val="16"/>
              </w:rPr>
              <w:t>service,</w:t>
            </w:r>
            <w:r>
              <w:rPr>
                <w:spacing w:val="-22"/>
                <w:w w:val="95"/>
                <w:sz w:val="16"/>
              </w:rPr>
              <w:t xml:space="preserve"> </w:t>
            </w:r>
            <w:r>
              <w:rPr>
                <w:w w:val="95"/>
                <w:sz w:val="16"/>
              </w:rPr>
              <w:t>des</w:t>
            </w:r>
            <w:r>
              <w:rPr>
                <w:spacing w:val="-21"/>
                <w:w w:val="95"/>
                <w:sz w:val="16"/>
              </w:rPr>
              <w:t xml:space="preserve"> </w:t>
            </w:r>
            <w:r>
              <w:rPr>
                <w:w w:val="95"/>
                <w:sz w:val="16"/>
              </w:rPr>
              <w:t>contraintes</w:t>
            </w:r>
            <w:r>
              <w:rPr>
                <w:spacing w:val="-22"/>
                <w:w w:val="95"/>
                <w:sz w:val="16"/>
              </w:rPr>
              <w:t xml:space="preserve"> </w:t>
            </w:r>
            <w:r>
              <w:rPr>
                <w:w w:val="95"/>
                <w:sz w:val="16"/>
              </w:rPr>
              <w:t>des</w:t>
            </w:r>
            <w:r>
              <w:rPr>
                <w:spacing w:val="-22"/>
                <w:w w:val="95"/>
                <w:sz w:val="16"/>
              </w:rPr>
              <w:t xml:space="preserve"> </w:t>
            </w:r>
            <w:r>
              <w:rPr>
                <w:w w:val="95"/>
                <w:sz w:val="16"/>
              </w:rPr>
              <w:t>membres</w:t>
            </w:r>
            <w:r>
              <w:rPr>
                <w:spacing w:val="-22"/>
                <w:w w:val="95"/>
                <w:sz w:val="16"/>
              </w:rPr>
              <w:t xml:space="preserve"> </w:t>
            </w:r>
            <w:r>
              <w:rPr>
                <w:w w:val="95"/>
                <w:sz w:val="16"/>
              </w:rPr>
              <w:t>de</w:t>
            </w:r>
            <w:r>
              <w:rPr>
                <w:spacing w:val="-22"/>
                <w:w w:val="95"/>
                <w:sz w:val="16"/>
              </w:rPr>
              <w:t xml:space="preserve"> </w:t>
            </w:r>
            <w:r>
              <w:rPr>
                <w:w w:val="95"/>
                <w:sz w:val="16"/>
              </w:rPr>
              <w:t>l’équipe…</w:t>
            </w:r>
          </w:p>
        </w:tc>
      </w:tr>
      <w:tr w:rsidR="00C0112C" w14:paraId="7E900DC8" w14:textId="77777777">
        <w:trPr>
          <w:trHeight w:hRule="exact" w:val="717"/>
        </w:trPr>
        <w:tc>
          <w:tcPr>
            <w:tcW w:w="3073" w:type="dxa"/>
            <w:tcBorders>
              <w:top w:val="single" w:sz="2" w:space="0" w:color="000000"/>
              <w:bottom w:val="single" w:sz="2" w:space="0" w:color="000000"/>
              <w:right w:val="single" w:sz="2" w:space="0" w:color="000000"/>
            </w:tcBorders>
          </w:tcPr>
          <w:p w14:paraId="7E900DC5" w14:textId="77777777" w:rsidR="00C0112C" w:rsidRDefault="00CD3D10">
            <w:pPr>
              <w:pStyle w:val="TableParagraph"/>
              <w:spacing w:before="142" w:line="164" w:lineRule="exact"/>
              <w:ind w:left="264" w:right="173" w:hanging="165"/>
              <w:rPr>
                <w:sz w:val="16"/>
              </w:rPr>
            </w:pPr>
            <w:r>
              <w:rPr>
                <w:w w:val="95"/>
                <w:sz w:val="16"/>
              </w:rPr>
              <w:t>3.1.2</w:t>
            </w:r>
            <w:r>
              <w:rPr>
                <w:spacing w:val="-17"/>
                <w:w w:val="95"/>
                <w:sz w:val="16"/>
              </w:rPr>
              <w:t xml:space="preserve"> </w:t>
            </w:r>
            <w:r>
              <w:rPr>
                <w:w w:val="95"/>
                <w:sz w:val="16"/>
              </w:rPr>
              <w:t>Adapter</w:t>
            </w:r>
            <w:r>
              <w:rPr>
                <w:spacing w:val="-16"/>
                <w:w w:val="95"/>
                <w:sz w:val="16"/>
              </w:rPr>
              <w:t xml:space="preserve"> </w:t>
            </w:r>
            <w:r>
              <w:rPr>
                <w:w w:val="95"/>
                <w:sz w:val="16"/>
              </w:rPr>
              <w:t>son</w:t>
            </w:r>
            <w:r>
              <w:rPr>
                <w:spacing w:val="-17"/>
                <w:w w:val="95"/>
                <w:sz w:val="16"/>
              </w:rPr>
              <w:t xml:space="preserve"> </w:t>
            </w:r>
            <w:r>
              <w:rPr>
                <w:w w:val="95"/>
                <w:sz w:val="16"/>
              </w:rPr>
              <w:t>planning</w:t>
            </w:r>
            <w:r>
              <w:rPr>
                <w:spacing w:val="-17"/>
                <w:w w:val="95"/>
                <w:sz w:val="16"/>
              </w:rPr>
              <w:t xml:space="preserve"> </w:t>
            </w:r>
            <w:r>
              <w:rPr>
                <w:w w:val="95"/>
                <w:sz w:val="16"/>
              </w:rPr>
              <w:t>d’activités</w:t>
            </w:r>
            <w:r>
              <w:rPr>
                <w:spacing w:val="-17"/>
                <w:w w:val="95"/>
                <w:sz w:val="16"/>
              </w:rPr>
              <w:t xml:space="preserve"> </w:t>
            </w:r>
            <w:r>
              <w:rPr>
                <w:w w:val="95"/>
                <w:sz w:val="16"/>
              </w:rPr>
              <w:t>en</w:t>
            </w:r>
            <w:r>
              <w:rPr>
                <w:spacing w:val="-17"/>
                <w:w w:val="95"/>
                <w:sz w:val="16"/>
              </w:rPr>
              <w:t xml:space="preserve"> </w:t>
            </w:r>
            <w:r>
              <w:rPr>
                <w:w w:val="95"/>
                <w:sz w:val="16"/>
              </w:rPr>
              <w:t>fonc-</w:t>
            </w:r>
            <w:r>
              <w:rPr>
                <w:w w:val="84"/>
                <w:sz w:val="16"/>
              </w:rPr>
              <w:t xml:space="preserve"> </w:t>
            </w:r>
            <w:r>
              <w:rPr>
                <w:sz w:val="16"/>
              </w:rPr>
              <w:t xml:space="preserve">tion d’éventuels changements dans le </w:t>
            </w:r>
            <w:r>
              <w:rPr>
                <w:w w:val="90"/>
                <w:sz w:val="16"/>
              </w:rPr>
              <w:t>contexte de</w:t>
            </w:r>
            <w:r>
              <w:rPr>
                <w:spacing w:val="6"/>
                <w:w w:val="90"/>
                <w:sz w:val="16"/>
              </w:rPr>
              <w:t xml:space="preserve"> </w:t>
            </w:r>
            <w:r>
              <w:rPr>
                <w:w w:val="90"/>
                <w:sz w:val="16"/>
              </w:rPr>
              <w:t>travail</w:t>
            </w:r>
          </w:p>
        </w:tc>
        <w:tc>
          <w:tcPr>
            <w:tcW w:w="6831" w:type="dxa"/>
            <w:tcBorders>
              <w:top w:val="single" w:sz="2" w:space="0" w:color="000000"/>
              <w:left w:val="single" w:sz="2" w:space="0" w:color="000000"/>
              <w:bottom w:val="single" w:sz="2" w:space="0" w:color="000000"/>
            </w:tcBorders>
          </w:tcPr>
          <w:p w14:paraId="7E900DC6" w14:textId="77777777" w:rsidR="00C0112C" w:rsidRDefault="00C0112C">
            <w:pPr>
              <w:pStyle w:val="TableParagraph"/>
              <w:spacing w:before="9"/>
              <w:ind w:left="0"/>
              <w:rPr>
                <w:rFonts w:ascii="Times New Roman"/>
                <w:i/>
                <w:sz w:val="24"/>
              </w:rPr>
            </w:pPr>
          </w:p>
          <w:p w14:paraId="7E900DC7" w14:textId="77777777" w:rsidR="00C0112C" w:rsidRDefault="00CD3D10">
            <w:pPr>
              <w:pStyle w:val="TableParagraph"/>
              <w:rPr>
                <w:sz w:val="16"/>
              </w:rPr>
            </w:pPr>
            <w:r>
              <w:rPr>
                <w:w w:val="95"/>
                <w:sz w:val="16"/>
              </w:rPr>
              <w:t>Réorganisation des activités en fonction des nouvelles contraintes ou imprévus</w:t>
            </w:r>
          </w:p>
        </w:tc>
      </w:tr>
      <w:tr w:rsidR="00C0112C" w14:paraId="7E900DCD" w14:textId="77777777">
        <w:trPr>
          <w:trHeight w:hRule="exact" w:val="740"/>
        </w:trPr>
        <w:tc>
          <w:tcPr>
            <w:tcW w:w="3073" w:type="dxa"/>
            <w:tcBorders>
              <w:top w:val="single" w:sz="2" w:space="0" w:color="000000"/>
              <w:bottom w:val="single" w:sz="2" w:space="0" w:color="000000"/>
              <w:right w:val="single" w:sz="2" w:space="0" w:color="000000"/>
            </w:tcBorders>
          </w:tcPr>
          <w:p w14:paraId="7E900DC9" w14:textId="77777777" w:rsidR="00C0112C" w:rsidRDefault="00C0112C">
            <w:pPr>
              <w:pStyle w:val="TableParagraph"/>
              <w:spacing w:before="9"/>
              <w:ind w:left="0"/>
              <w:rPr>
                <w:rFonts w:ascii="Times New Roman"/>
                <w:i/>
                <w:sz w:val="25"/>
              </w:rPr>
            </w:pPr>
          </w:p>
          <w:p w14:paraId="7E900DCA" w14:textId="77777777" w:rsidR="00C0112C" w:rsidRDefault="00CD3D10">
            <w:pPr>
              <w:pStyle w:val="TableParagraph"/>
              <w:spacing w:before="1"/>
              <w:rPr>
                <w:sz w:val="16"/>
              </w:rPr>
            </w:pPr>
            <w:r>
              <w:rPr>
                <w:w w:val="95"/>
                <w:sz w:val="16"/>
              </w:rPr>
              <w:t>3.1.3 Evaluer son activité et ajuster si besoin*</w:t>
            </w:r>
          </w:p>
        </w:tc>
        <w:tc>
          <w:tcPr>
            <w:tcW w:w="6831" w:type="dxa"/>
            <w:tcBorders>
              <w:top w:val="single" w:sz="2" w:space="0" w:color="000000"/>
              <w:left w:val="single" w:sz="2" w:space="0" w:color="000000"/>
              <w:bottom w:val="single" w:sz="2" w:space="0" w:color="000000"/>
            </w:tcBorders>
          </w:tcPr>
          <w:p w14:paraId="7E900DCB" w14:textId="77777777" w:rsidR="00C0112C" w:rsidRDefault="00CD3D10">
            <w:pPr>
              <w:pStyle w:val="TableParagraph"/>
              <w:spacing w:before="133" w:line="176" w:lineRule="exact"/>
              <w:ind w:right="2169"/>
              <w:rPr>
                <w:sz w:val="16"/>
              </w:rPr>
            </w:pPr>
            <w:r>
              <w:rPr>
                <w:w w:val="95"/>
                <w:sz w:val="16"/>
              </w:rPr>
              <w:t>Analyse</w:t>
            </w:r>
            <w:r>
              <w:rPr>
                <w:spacing w:val="-13"/>
                <w:w w:val="95"/>
                <w:sz w:val="16"/>
              </w:rPr>
              <w:t xml:space="preserve"> </w:t>
            </w:r>
            <w:r>
              <w:rPr>
                <w:w w:val="95"/>
                <w:sz w:val="16"/>
              </w:rPr>
              <w:t>de</w:t>
            </w:r>
            <w:r>
              <w:rPr>
                <w:spacing w:val="-14"/>
                <w:w w:val="95"/>
                <w:sz w:val="16"/>
              </w:rPr>
              <w:t xml:space="preserve"> </w:t>
            </w:r>
            <w:r>
              <w:rPr>
                <w:w w:val="95"/>
                <w:sz w:val="16"/>
              </w:rPr>
              <w:t>son</w:t>
            </w:r>
            <w:r>
              <w:rPr>
                <w:spacing w:val="-14"/>
                <w:w w:val="95"/>
                <w:sz w:val="16"/>
              </w:rPr>
              <w:t xml:space="preserve"> </w:t>
            </w:r>
            <w:r>
              <w:rPr>
                <w:w w:val="95"/>
                <w:sz w:val="16"/>
              </w:rPr>
              <w:t>activité</w:t>
            </w:r>
            <w:r>
              <w:rPr>
                <w:spacing w:val="-14"/>
                <w:w w:val="95"/>
                <w:sz w:val="16"/>
              </w:rPr>
              <w:t xml:space="preserve"> </w:t>
            </w:r>
            <w:r>
              <w:rPr>
                <w:w w:val="95"/>
                <w:sz w:val="16"/>
              </w:rPr>
              <w:t>et</w:t>
            </w:r>
            <w:r>
              <w:rPr>
                <w:spacing w:val="-13"/>
                <w:w w:val="95"/>
                <w:sz w:val="16"/>
              </w:rPr>
              <w:t xml:space="preserve"> </w:t>
            </w:r>
            <w:r>
              <w:rPr>
                <w:w w:val="95"/>
                <w:sz w:val="16"/>
              </w:rPr>
              <w:t>mesure</w:t>
            </w:r>
            <w:r>
              <w:rPr>
                <w:spacing w:val="-14"/>
                <w:w w:val="95"/>
                <w:sz w:val="16"/>
              </w:rPr>
              <w:t xml:space="preserve"> </w:t>
            </w:r>
            <w:r>
              <w:rPr>
                <w:w w:val="95"/>
                <w:sz w:val="16"/>
              </w:rPr>
              <w:t>des</w:t>
            </w:r>
            <w:r>
              <w:rPr>
                <w:spacing w:val="-14"/>
                <w:w w:val="95"/>
                <w:sz w:val="16"/>
              </w:rPr>
              <w:t xml:space="preserve"> </w:t>
            </w:r>
            <w:r>
              <w:rPr>
                <w:w w:val="95"/>
                <w:sz w:val="16"/>
              </w:rPr>
              <w:t>écarts</w:t>
            </w:r>
            <w:r>
              <w:rPr>
                <w:spacing w:val="-14"/>
                <w:w w:val="95"/>
                <w:sz w:val="16"/>
              </w:rPr>
              <w:t xml:space="preserve"> </w:t>
            </w:r>
            <w:r>
              <w:rPr>
                <w:w w:val="95"/>
                <w:sz w:val="16"/>
              </w:rPr>
              <w:t>par</w:t>
            </w:r>
            <w:r>
              <w:rPr>
                <w:spacing w:val="-14"/>
                <w:w w:val="95"/>
                <w:sz w:val="16"/>
              </w:rPr>
              <w:t xml:space="preserve"> </w:t>
            </w:r>
            <w:r>
              <w:rPr>
                <w:w w:val="95"/>
                <w:sz w:val="16"/>
              </w:rPr>
              <w:t>rapport</w:t>
            </w:r>
            <w:r>
              <w:rPr>
                <w:spacing w:val="-14"/>
                <w:w w:val="95"/>
                <w:sz w:val="16"/>
              </w:rPr>
              <w:t xml:space="preserve"> </w:t>
            </w:r>
            <w:r>
              <w:rPr>
                <w:w w:val="95"/>
                <w:sz w:val="16"/>
              </w:rPr>
              <w:t>au</w:t>
            </w:r>
            <w:r>
              <w:rPr>
                <w:spacing w:val="-14"/>
                <w:w w:val="95"/>
                <w:sz w:val="16"/>
              </w:rPr>
              <w:t xml:space="preserve"> </w:t>
            </w:r>
            <w:r>
              <w:rPr>
                <w:w w:val="95"/>
                <w:sz w:val="16"/>
              </w:rPr>
              <w:t>résultat</w:t>
            </w:r>
            <w:r>
              <w:rPr>
                <w:spacing w:val="-14"/>
                <w:w w:val="95"/>
                <w:sz w:val="16"/>
              </w:rPr>
              <w:t xml:space="preserve"> </w:t>
            </w:r>
            <w:r>
              <w:rPr>
                <w:w w:val="95"/>
                <w:sz w:val="16"/>
              </w:rPr>
              <w:t>attendu Proposition,</w:t>
            </w:r>
            <w:r>
              <w:rPr>
                <w:spacing w:val="-17"/>
                <w:w w:val="95"/>
                <w:sz w:val="16"/>
              </w:rPr>
              <w:t xml:space="preserve"> </w:t>
            </w:r>
            <w:r>
              <w:rPr>
                <w:w w:val="95"/>
                <w:sz w:val="16"/>
              </w:rPr>
              <w:t>si</w:t>
            </w:r>
            <w:r>
              <w:rPr>
                <w:spacing w:val="-16"/>
                <w:w w:val="95"/>
                <w:sz w:val="16"/>
              </w:rPr>
              <w:t xml:space="preserve"> </w:t>
            </w:r>
            <w:r>
              <w:rPr>
                <w:w w:val="95"/>
                <w:sz w:val="16"/>
              </w:rPr>
              <w:t>besoin,</w:t>
            </w:r>
            <w:r>
              <w:rPr>
                <w:spacing w:val="-17"/>
                <w:w w:val="95"/>
                <w:sz w:val="16"/>
              </w:rPr>
              <w:t xml:space="preserve"> </w:t>
            </w:r>
            <w:r>
              <w:rPr>
                <w:w w:val="95"/>
                <w:sz w:val="16"/>
              </w:rPr>
              <w:t>de</w:t>
            </w:r>
            <w:r>
              <w:rPr>
                <w:spacing w:val="-17"/>
                <w:w w:val="95"/>
                <w:sz w:val="16"/>
              </w:rPr>
              <w:t xml:space="preserve"> </w:t>
            </w:r>
            <w:r>
              <w:rPr>
                <w:w w:val="95"/>
                <w:sz w:val="16"/>
              </w:rPr>
              <w:t>mesures</w:t>
            </w:r>
            <w:r>
              <w:rPr>
                <w:spacing w:val="-17"/>
                <w:w w:val="95"/>
                <w:sz w:val="16"/>
              </w:rPr>
              <w:t xml:space="preserve"> </w:t>
            </w:r>
            <w:r>
              <w:rPr>
                <w:w w:val="95"/>
                <w:sz w:val="16"/>
              </w:rPr>
              <w:t>correctives</w:t>
            </w:r>
          </w:p>
          <w:p w14:paraId="7E900DCC" w14:textId="77777777" w:rsidR="00C0112C" w:rsidRDefault="00CD3D10">
            <w:pPr>
              <w:pStyle w:val="TableParagraph"/>
              <w:spacing w:line="184" w:lineRule="exact"/>
              <w:rPr>
                <w:sz w:val="16"/>
              </w:rPr>
            </w:pPr>
            <w:r>
              <w:rPr>
                <w:w w:val="95"/>
                <w:sz w:val="16"/>
              </w:rPr>
              <w:t>Signalement des anomalies en adéquation avec les pratiques du service ou de l’établissement</w:t>
            </w:r>
          </w:p>
        </w:tc>
      </w:tr>
      <w:tr w:rsidR="00C0112C" w14:paraId="7E900DCF" w14:textId="77777777">
        <w:trPr>
          <w:trHeight w:hRule="exact" w:val="389"/>
        </w:trPr>
        <w:tc>
          <w:tcPr>
            <w:tcW w:w="9904" w:type="dxa"/>
            <w:gridSpan w:val="2"/>
            <w:tcBorders>
              <w:top w:val="single" w:sz="2" w:space="0" w:color="000000"/>
              <w:bottom w:val="single" w:sz="2" w:space="0" w:color="000000"/>
            </w:tcBorders>
            <w:shd w:val="clear" w:color="auto" w:fill="D8D8D8"/>
          </w:tcPr>
          <w:p w14:paraId="7E900DCE" w14:textId="77777777" w:rsidR="00C0112C" w:rsidRDefault="00CD3D10">
            <w:pPr>
              <w:pStyle w:val="TableParagraph"/>
              <w:spacing w:before="117"/>
              <w:ind w:left="2299"/>
              <w:rPr>
                <w:rFonts w:ascii="Lucida Sans" w:hAnsi="Lucida Sans"/>
                <w:b/>
                <w:sz w:val="16"/>
              </w:rPr>
            </w:pPr>
            <w:r>
              <w:rPr>
                <w:rFonts w:ascii="Lucida Sans" w:hAnsi="Lucida Sans"/>
                <w:b/>
                <w:w w:val="75"/>
                <w:sz w:val="16"/>
              </w:rPr>
              <w:t>3.2 Traiter et transmettre des informations en intégrant les différents outils numériques</w:t>
            </w:r>
          </w:p>
        </w:tc>
      </w:tr>
      <w:tr w:rsidR="00C0112C" w14:paraId="7E900DD4" w14:textId="77777777">
        <w:trPr>
          <w:trHeight w:hRule="exact" w:val="916"/>
        </w:trPr>
        <w:tc>
          <w:tcPr>
            <w:tcW w:w="3073" w:type="dxa"/>
            <w:tcBorders>
              <w:top w:val="single" w:sz="2" w:space="0" w:color="000000"/>
              <w:bottom w:val="single" w:sz="2" w:space="0" w:color="000000"/>
              <w:right w:val="single" w:sz="2" w:space="0" w:color="000000"/>
            </w:tcBorders>
          </w:tcPr>
          <w:p w14:paraId="7E900DD0" w14:textId="77777777" w:rsidR="00C0112C" w:rsidRDefault="00C0112C">
            <w:pPr>
              <w:pStyle w:val="TableParagraph"/>
              <w:spacing w:before="1"/>
              <w:ind w:left="0"/>
              <w:rPr>
                <w:rFonts w:ascii="Times New Roman"/>
                <w:i/>
                <w:sz w:val="28"/>
              </w:rPr>
            </w:pPr>
          </w:p>
          <w:p w14:paraId="7E900DD1" w14:textId="77777777" w:rsidR="00C0112C" w:rsidRDefault="00CD3D10">
            <w:pPr>
              <w:pStyle w:val="TableParagraph"/>
              <w:spacing w:before="1" w:line="164" w:lineRule="exact"/>
              <w:ind w:left="264" w:right="277" w:hanging="165"/>
              <w:rPr>
                <w:sz w:val="16"/>
              </w:rPr>
            </w:pPr>
            <w:r>
              <w:rPr>
                <w:w w:val="95"/>
                <w:sz w:val="16"/>
              </w:rPr>
              <w:t>3.2.1</w:t>
            </w:r>
            <w:r>
              <w:rPr>
                <w:spacing w:val="-17"/>
                <w:w w:val="95"/>
                <w:sz w:val="16"/>
              </w:rPr>
              <w:t xml:space="preserve"> </w:t>
            </w:r>
            <w:r>
              <w:rPr>
                <w:w w:val="95"/>
                <w:sz w:val="16"/>
              </w:rPr>
              <w:t>Recenser</w:t>
            </w:r>
            <w:r>
              <w:rPr>
                <w:spacing w:val="-17"/>
                <w:w w:val="95"/>
                <w:sz w:val="16"/>
              </w:rPr>
              <w:t xml:space="preserve"> </w:t>
            </w:r>
            <w:r>
              <w:rPr>
                <w:w w:val="95"/>
                <w:sz w:val="16"/>
              </w:rPr>
              <w:t>et</w:t>
            </w:r>
            <w:r>
              <w:rPr>
                <w:spacing w:val="-17"/>
                <w:w w:val="95"/>
                <w:sz w:val="16"/>
              </w:rPr>
              <w:t xml:space="preserve"> </w:t>
            </w:r>
            <w:r>
              <w:rPr>
                <w:w w:val="95"/>
                <w:sz w:val="16"/>
              </w:rPr>
              <w:t>prioriser</w:t>
            </w:r>
            <w:r>
              <w:rPr>
                <w:spacing w:val="-17"/>
                <w:w w:val="95"/>
                <w:sz w:val="16"/>
              </w:rPr>
              <w:t xml:space="preserve"> </w:t>
            </w:r>
            <w:r>
              <w:rPr>
                <w:w w:val="95"/>
                <w:sz w:val="16"/>
              </w:rPr>
              <w:t>les</w:t>
            </w:r>
            <w:r>
              <w:rPr>
                <w:spacing w:val="-17"/>
                <w:w w:val="95"/>
                <w:sz w:val="16"/>
              </w:rPr>
              <w:t xml:space="preserve"> </w:t>
            </w:r>
            <w:r>
              <w:rPr>
                <w:w w:val="95"/>
                <w:sz w:val="16"/>
              </w:rPr>
              <w:t>informations</w:t>
            </w:r>
            <w:r>
              <w:rPr>
                <w:spacing w:val="-17"/>
                <w:w w:val="95"/>
                <w:sz w:val="16"/>
              </w:rPr>
              <w:t xml:space="preserve"> </w:t>
            </w:r>
            <w:r>
              <w:rPr>
                <w:w w:val="95"/>
                <w:sz w:val="16"/>
              </w:rPr>
              <w:t xml:space="preserve">à </w:t>
            </w:r>
            <w:r>
              <w:rPr>
                <w:sz w:val="16"/>
              </w:rPr>
              <w:t>transmettre</w:t>
            </w:r>
          </w:p>
        </w:tc>
        <w:tc>
          <w:tcPr>
            <w:tcW w:w="6831" w:type="dxa"/>
            <w:tcBorders>
              <w:top w:val="single" w:sz="2" w:space="0" w:color="000000"/>
              <w:left w:val="single" w:sz="2" w:space="0" w:color="000000"/>
              <w:bottom w:val="single" w:sz="2" w:space="0" w:color="000000"/>
            </w:tcBorders>
          </w:tcPr>
          <w:p w14:paraId="7E900DD2" w14:textId="77777777" w:rsidR="00C0112C" w:rsidRDefault="00CD3D10">
            <w:pPr>
              <w:pStyle w:val="TableParagraph"/>
              <w:spacing w:before="132" w:line="176" w:lineRule="exact"/>
              <w:ind w:right="4154"/>
              <w:rPr>
                <w:sz w:val="16"/>
              </w:rPr>
            </w:pPr>
            <w:r>
              <w:rPr>
                <w:sz w:val="16"/>
              </w:rPr>
              <w:t xml:space="preserve">Pertinence de la sélection des données </w:t>
            </w:r>
            <w:r>
              <w:rPr>
                <w:w w:val="95"/>
                <w:sz w:val="16"/>
              </w:rPr>
              <w:t>Cohérence de l’organisation des données</w:t>
            </w:r>
            <w:r>
              <w:rPr>
                <w:w w:val="90"/>
                <w:sz w:val="16"/>
              </w:rPr>
              <w:t xml:space="preserve"> Accessibilité  des  informations ordonnées</w:t>
            </w:r>
          </w:p>
          <w:p w14:paraId="7E900DD3" w14:textId="77777777" w:rsidR="00C0112C" w:rsidRDefault="00CD3D10">
            <w:pPr>
              <w:pStyle w:val="TableParagraph"/>
              <w:spacing w:line="184" w:lineRule="exact"/>
              <w:rPr>
                <w:sz w:val="16"/>
              </w:rPr>
            </w:pPr>
            <w:r>
              <w:rPr>
                <w:w w:val="95"/>
                <w:sz w:val="16"/>
              </w:rPr>
              <w:t>Vérification de la fiabilité des sources d’information</w:t>
            </w:r>
          </w:p>
        </w:tc>
      </w:tr>
      <w:tr w:rsidR="00C0112C" w14:paraId="7E900DDB" w14:textId="77777777">
        <w:trPr>
          <w:trHeight w:hRule="exact" w:val="1092"/>
        </w:trPr>
        <w:tc>
          <w:tcPr>
            <w:tcW w:w="3073" w:type="dxa"/>
            <w:tcBorders>
              <w:top w:val="single" w:sz="2" w:space="0" w:color="000000"/>
              <w:bottom w:val="single" w:sz="2" w:space="0" w:color="000000"/>
              <w:right w:val="single" w:sz="2" w:space="0" w:color="000000"/>
            </w:tcBorders>
          </w:tcPr>
          <w:p w14:paraId="7E900DD5" w14:textId="77777777" w:rsidR="00C0112C" w:rsidRDefault="00C0112C">
            <w:pPr>
              <w:pStyle w:val="TableParagraph"/>
              <w:ind w:left="0"/>
              <w:rPr>
                <w:rFonts w:ascii="Times New Roman"/>
                <w:i/>
                <w:sz w:val="20"/>
              </w:rPr>
            </w:pPr>
          </w:p>
          <w:p w14:paraId="7E900DD6" w14:textId="77777777" w:rsidR="00C0112C" w:rsidRDefault="00C0112C">
            <w:pPr>
              <w:pStyle w:val="TableParagraph"/>
              <w:spacing w:before="9"/>
              <w:ind w:left="0"/>
              <w:rPr>
                <w:rFonts w:ascii="Times New Roman"/>
                <w:i/>
                <w:sz w:val="15"/>
              </w:rPr>
            </w:pPr>
          </w:p>
          <w:p w14:paraId="7E900DD7" w14:textId="77777777" w:rsidR="00C0112C" w:rsidRDefault="00CD3D10">
            <w:pPr>
              <w:pStyle w:val="TableParagraph"/>
              <w:spacing w:line="164" w:lineRule="exact"/>
              <w:ind w:left="264" w:right="200" w:hanging="165"/>
              <w:rPr>
                <w:sz w:val="16"/>
              </w:rPr>
            </w:pPr>
            <w:r>
              <w:rPr>
                <w:w w:val="95"/>
                <w:sz w:val="16"/>
              </w:rPr>
              <w:t>3.2.2</w:t>
            </w:r>
            <w:r>
              <w:rPr>
                <w:spacing w:val="-19"/>
                <w:w w:val="95"/>
                <w:sz w:val="16"/>
              </w:rPr>
              <w:t xml:space="preserve"> </w:t>
            </w:r>
            <w:r>
              <w:rPr>
                <w:w w:val="95"/>
                <w:sz w:val="16"/>
              </w:rPr>
              <w:t>Formaliser</w:t>
            </w:r>
            <w:r>
              <w:rPr>
                <w:spacing w:val="-19"/>
                <w:w w:val="95"/>
                <w:sz w:val="16"/>
              </w:rPr>
              <w:t xml:space="preserve"> </w:t>
            </w:r>
            <w:r>
              <w:rPr>
                <w:w w:val="95"/>
                <w:sz w:val="16"/>
              </w:rPr>
              <w:t>les</w:t>
            </w:r>
            <w:r>
              <w:rPr>
                <w:spacing w:val="-18"/>
                <w:w w:val="95"/>
                <w:sz w:val="16"/>
              </w:rPr>
              <w:t xml:space="preserve"> </w:t>
            </w:r>
            <w:r>
              <w:rPr>
                <w:w w:val="95"/>
                <w:sz w:val="16"/>
              </w:rPr>
              <w:t>données,</w:t>
            </w:r>
            <w:r>
              <w:rPr>
                <w:spacing w:val="-19"/>
                <w:w w:val="95"/>
                <w:sz w:val="16"/>
              </w:rPr>
              <w:t xml:space="preserve"> </w:t>
            </w:r>
            <w:r>
              <w:rPr>
                <w:w w:val="95"/>
                <w:sz w:val="16"/>
              </w:rPr>
              <w:t>les</w:t>
            </w:r>
            <w:r>
              <w:rPr>
                <w:spacing w:val="-19"/>
                <w:w w:val="95"/>
                <w:sz w:val="16"/>
              </w:rPr>
              <w:t xml:space="preserve"> </w:t>
            </w:r>
            <w:r>
              <w:rPr>
                <w:w w:val="95"/>
                <w:sz w:val="16"/>
              </w:rPr>
              <w:t xml:space="preserve">informations </w:t>
            </w:r>
            <w:r>
              <w:rPr>
                <w:sz w:val="16"/>
              </w:rPr>
              <w:t>recueillies</w:t>
            </w:r>
          </w:p>
        </w:tc>
        <w:tc>
          <w:tcPr>
            <w:tcW w:w="6831" w:type="dxa"/>
            <w:tcBorders>
              <w:top w:val="single" w:sz="2" w:space="0" w:color="000000"/>
              <w:left w:val="single" w:sz="2" w:space="0" w:color="000000"/>
              <w:bottom w:val="single" w:sz="2" w:space="0" w:color="000000"/>
            </w:tcBorders>
          </w:tcPr>
          <w:p w14:paraId="7E900DD8" w14:textId="77777777" w:rsidR="00C0112C" w:rsidRDefault="00CD3D10">
            <w:pPr>
              <w:pStyle w:val="TableParagraph"/>
              <w:spacing w:before="133" w:line="176" w:lineRule="exact"/>
              <w:ind w:right="2472"/>
              <w:rPr>
                <w:sz w:val="16"/>
              </w:rPr>
            </w:pPr>
            <w:r>
              <w:rPr>
                <w:w w:val="90"/>
                <w:sz w:val="16"/>
              </w:rPr>
              <w:t>Exactitude, exhaustivité et objectivité des données à transmettre Utilisation  d’un vocabulaire professionnel</w:t>
            </w:r>
          </w:p>
          <w:p w14:paraId="7E900DD9" w14:textId="77777777" w:rsidR="00C0112C" w:rsidRDefault="00CD3D10">
            <w:pPr>
              <w:pStyle w:val="TableParagraph"/>
              <w:spacing w:line="176" w:lineRule="exact"/>
              <w:ind w:right="901"/>
              <w:rPr>
                <w:sz w:val="16"/>
              </w:rPr>
            </w:pPr>
            <w:r>
              <w:rPr>
                <w:w w:val="95"/>
                <w:sz w:val="16"/>
              </w:rPr>
              <w:t>Respect</w:t>
            </w:r>
            <w:r>
              <w:rPr>
                <w:spacing w:val="-8"/>
                <w:w w:val="95"/>
                <w:sz w:val="16"/>
              </w:rPr>
              <w:t xml:space="preserve"> </w:t>
            </w:r>
            <w:r>
              <w:rPr>
                <w:w w:val="95"/>
                <w:sz w:val="16"/>
              </w:rPr>
              <w:t>des</w:t>
            </w:r>
            <w:r>
              <w:rPr>
                <w:spacing w:val="-9"/>
                <w:w w:val="95"/>
                <w:sz w:val="16"/>
              </w:rPr>
              <w:t xml:space="preserve"> </w:t>
            </w:r>
            <w:r>
              <w:rPr>
                <w:w w:val="95"/>
                <w:sz w:val="16"/>
              </w:rPr>
              <w:t>règles</w:t>
            </w:r>
            <w:r>
              <w:rPr>
                <w:spacing w:val="-10"/>
                <w:w w:val="95"/>
                <w:sz w:val="16"/>
              </w:rPr>
              <w:t xml:space="preserve"> </w:t>
            </w:r>
            <w:r>
              <w:rPr>
                <w:w w:val="95"/>
                <w:sz w:val="16"/>
              </w:rPr>
              <w:t>en</w:t>
            </w:r>
            <w:r>
              <w:rPr>
                <w:spacing w:val="-9"/>
                <w:w w:val="95"/>
                <w:sz w:val="16"/>
              </w:rPr>
              <w:t xml:space="preserve"> </w:t>
            </w:r>
            <w:r>
              <w:rPr>
                <w:w w:val="95"/>
                <w:sz w:val="16"/>
              </w:rPr>
              <w:t>usage</w:t>
            </w:r>
            <w:r>
              <w:rPr>
                <w:spacing w:val="-8"/>
                <w:w w:val="95"/>
                <w:sz w:val="16"/>
              </w:rPr>
              <w:t xml:space="preserve"> </w:t>
            </w:r>
            <w:r>
              <w:rPr>
                <w:w w:val="95"/>
                <w:sz w:val="16"/>
              </w:rPr>
              <w:t>dans</w:t>
            </w:r>
            <w:r>
              <w:rPr>
                <w:spacing w:val="-9"/>
                <w:w w:val="95"/>
                <w:sz w:val="16"/>
              </w:rPr>
              <w:t xml:space="preserve"> </w:t>
            </w:r>
            <w:r>
              <w:rPr>
                <w:w w:val="95"/>
                <w:sz w:val="16"/>
              </w:rPr>
              <w:t>le</w:t>
            </w:r>
            <w:r>
              <w:rPr>
                <w:spacing w:val="-10"/>
                <w:w w:val="95"/>
                <w:sz w:val="16"/>
              </w:rPr>
              <w:t xml:space="preserve"> </w:t>
            </w:r>
            <w:r>
              <w:rPr>
                <w:w w:val="95"/>
                <w:sz w:val="16"/>
              </w:rPr>
              <w:t>secteur</w:t>
            </w:r>
            <w:r>
              <w:rPr>
                <w:spacing w:val="-9"/>
                <w:w w:val="95"/>
                <w:sz w:val="16"/>
              </w:rPr>
              <w:t xml:space="preserve"> </w:t>
            </w:r>
            <w:r>
              <w:rPr>
                <w:w w:val="95"/>
                <w:sz w:val="16"/>
              </w:rPr>
              <w:t>professionnel</w:t>
            </w:r>
            <w:r>
              <w:rPr>
                <w:spacing w:val="-10"/>
                <w:w w:val="95"/>
                <w:sz w:val="16"/>
              </w:rPr>
              <w:t xml:space="preserve"> </w:t>
            </w:r>
            <w:r>
              <w:rPr>
                <w:w w:val="95"/>
                <w:sz w:val="16"/>
              </w:rPr>
              <w:t>pour</w:t>
            </w:r>
            <w:r>
              <w:rPr>
                <w:spacing w:val="-8"/>
                <w:w w:val="95"/>
                <w:sz w:val="16"/>
              </w:rPr>
              <w:t xml:space="preserve"> </w:t>
            </w:r>
            <w:r>
              <w:rPr>
                <w:w w:val="95"/>
                <w:sz w:val="16"/>
              </w:rPr>
              <w:t>la</w:t>
            </w:r>
            <w:r>
              <w:rPr>
                <w:spacing w:val="-10"/>
                <w:w w:val="95"/>
                <w:sz w:val="16"/>
              </w:rPr>
              <w:t xml:space="preserve"> </w:t>
            </w:r>
            <w:r>
              <w:rPr>
                <w:w w:val="95"/>
                <w:sz w:val="16"/>
              </w:rPr>
              <w:t>mise</w:t>
            </w:r>
            <w:r>
              <w:rPr>
                <w:spacing w:val="-9"/>
                <w:w w:val="95"/>
                <w:sz w:val="16"/>
              </w:rPr>
              <w:t xml:space="preserve"> </w:t>
            </w:r>
            <w:r>
              <w:rPr>
                <w:w w:val="95"/>
                <w:sz w:val="16"/>
              </w:rPr>
              <w:t>en</w:t>
            </w:r>
            <w:r>
              <w:rPr>
                <w:spacing w:val="-9"/>
                <w:w w:val="95"/>
                <w:sz w:val="16"/>
              </w:rPr>
              <w:t xml:space="preserve"> </w:t>
            </w:r>
            <w:r>
              <w:rPr>
                <w:w w:val="95"/>
                <w:sz w:val="16"/>
              </w:rPr>
              <w:t>forme</w:t>
            </w:r>
            <w:r>
              <w:rPr>
                <w:spacing w:val="-9"/>
                <w:w w:val="95"/>
                <w:sz w:val="16"/>
              </w:rPr>
              <w:t xml:space="preserve"> </w:t>
            </w:r>
            <w:r>
              <w:rPr>
                <w:w w:val="95"/>
                <w:sz w:val="16"/>
              </w:rPr>
              <w:t>des</w:t>
            </w:r>
            <w:r>
              <w:rPr>
                <w:spacing w:val="-8"/>
                <w:w w:val="95"/>
                <w:sz w:val="16"/>
              </w:rPr>
              <w:t xml:space="preserve"> </w:t>
            </w:r>
            <w:r>
              <w:rPr>
                <w:w w:val="95"/>
                <w:sz w:val="16"/>
              </w:rPr>
              <w:t>documents Lisibilité</w:t>
            </w:r>
            <w:r>
              <w:rPr>
                <w:spacing w:val="-20"/>
                <w:w w:val="95"/>
                <w:sz w:val="16"/>
              </w:rPr>
              <w:t xml:space="preserve"> </w:t>
            </w:r>
            <w:r>
              <w:rPr>
                <w:w w:val="95"/>
                <w:sz w:val="16"/>
              </w:rPr>
              <w:t>des</w:t>
            </w:r>
            <w:r>
              <w:rPr>
                <w:spacing w:val="-20"/>
                <w:w w:val="95"/>
                <w:sz w:val="16"/>
              </w:rPr>
              <w:t xml:space="preserve"> </w:t>
            </w:r>
            <w:r>
              <w:rPr>
                <w:w w:val="95"/>
                <w:sz w:val="16"/>
              </w:rPr>
              <w:t>documents</w:t>
            </w:r>
          </w:p>
          <w:p w14:paraId="7E900DDA" w14:textId="77777777" w:rsidR="00C0112C" w:rsidRDefault="00CD3D10">
            <w:pPr>
              <w:pStyle w:val="TableParagraph"/>
              <w:spacing w:line="184" w:lineRule="exact"/>
              <w:rPr>
                <w:sz w:val="16"/>
              </w:rPr>
            </w:pPr>
            <w:r>
              <w:rPr>
                <w:w w:val="95"/>
                <w:sz w:val="16"/>
              </w:rPr>
              <w:t>Prise en compte des informations recueillies lors des concertations avec l’équipe pluriprofessionnelle</w:t>
            </w:r>
          </w:p>
        </w:tc>
      </w:tr>
      <w:tr w:rsidR="00C0112C" w14:paraId="7E900DE3" w14:textId="77777777">
        <w:trPr>
          <w:trHeight w:hRule="exact" w:val="1432"/>
        </w:trPr>
        <w:tc>
          <w:tcPr>
            <w:tcW w:w="3073" w:type="dxa"/>
            <w:tcBorders>
              <w:top w:val="single" w:sz="2" w:space="0" w:color="000000"/>
              <w:bottom w:val="single" w:sz="2" w:space="0" w:color="000000"/>
              <w:right w:val="single" w:sz="2" w:space="0" w:color="000000"/>
            </w:tcBorders>
          </w:tcPr>
          <w:p w14:paraId="7E900DDC" w14:textId="77777777" w:rsidR="00C0112C" w:rsidRDefault="00C0112C">
            <w:pPr>
              <w:pStyle w:val="TableParagraph"/>
              <w:ind w:left="0"/>
              <w:rPr>
                <w:rFonts w:ascii="Times New Roman"/>
                <w:i/>
                <w:sz w:val="20"/>
              </w:rPr>
            </w:pPr>
          </w:p>
          <w:p w14:paraId="7E900DDD" w14:textId="77777777" w:rsidR="00C0112C" w:rsidRDefault="00C0112C">
            <w:pPr>
              <w:pStyle w:val="TableParagraph"/>
              <w:ind w:left="0"/>
              <w:rPr>
                <w:rFonts w:ascii="Times New Roman"/>
                <w:i/>
                <w:sz w:val="20"/>
              </w:rPr>
            </w:pPr>
          </w:p>
          <w:p w14:paraId="7E900DDE" w14:textId="77777777" w:rsidR="00C0112C" w:rsidRDefault="00CD3D10">
            <w:pPr>
              <w:pStyle w:val="TableParagraph"/>
              <w:spacing w:before="122" w:line="164" w:lineRule="exact"/>
              <w:ind w:left="264" w:hanging="165"/>
              <w:rPr>
                <w:sz w:val="16"/>
              </w:rPr>
            </w:pPr>
            <w:r>
              <w:rPr>
                <w:w w:val="90"/>
                <w:sz w:val="16"/>
              </w:rPr>
              <w:t xml:space="preserve">3.2.3 Transmettre l’information aux destinataires </w:t>
            </w:r>
            <w:r>
              <w:rPr>
                <w:w w:val="95"/>
                <w:sz w:val="16"/>
              </w:rPr>
              <w:t>concernés, à l’oral ou à l’écrit*</w:t>
            </w:r>
          </w:p>
        </w:tc>
        <w:tc>
          <w:tcPr>
            <w:tcW w:w="6831" w:type="dxa"/>
            <w:tcBorders>
              <w:top w:val="single" w:sz="2" w:space="0" w:color="000000"/>
              <w:left w:val="single" w:sz="2" w:space="0" w:color="000000"/>
              <w:bottom w:val="single" w:sz="2" w:space="0" w:color="000000"/>
            </w:tcBorders>
          </w:tcPr>
          <w:p w14:paraId="7E900DDF" w14:textId="77777777" w:rsidR="00C0112C" w:rsidRDefault="00CD3D10">
            <w:pPr>
              <w:pStyle w:val="TableParagraph"/>
              <w:spacing w:before="142" w:line="164" w:lineRule="exact"/>
              <w:ind w:left="263" w:right="87" w:hanging="165"/>
              <w:rPr>
                <w:sz w:val="16"/>
              </w:rPr>
            </w:pPr>
            <w:r>
              <w:rPr>
                <w:w w:val="95"/>
                <w:sz w:val="16"/>
              </w:rPr>
              <w:t>Respect</w:t>
            </w:r>
            <w:r>
              <w:rPr>
                <w:spacing w:val="-22"/>
                <w:w w:val="95"/>
                <w:sz w:val="16"/>
              </w:rPr>
              <w:t xml:space="preserve"> </w:t>
            </w:r>
            <w:r>
              <w:rPr>
                <w:w w:val="95"/>
                <w:sz w:val="16"/>
              </w:rPr>
              <w:t>de</w:t>
            </w:r>
            <w:r>
              <w:rPr>
                <w:spacing w:val="-23"/>
                <w:w w:val="95"/>
                <w:sz w:val="16"/>
              </w:rPr>
              <w:t xml:space="preserve"> </w:t>
            </w:r>
            <w:r>
              <w:rPr>
                <w:w w:val="95"/>
                <w:sz w:val="16"/>
              </w:rPr>
              <w:t>la</w:t>
            </w:r>
            <w:r>
              <w:rPr>
                <w:spacing w:val="-22"/>
                <w:w w:val="95"/>
                <w:sz w:val="16"/>
              </w:rPr>
              <w:t xml:space="preserve"> </w:t>
            </w:r>
            <w:r>
              <w:rPr>
                <w:w w:val="95"/>
                <w:sz w:val="16"/>
              </w:rPr>
              <w:t>confidentialité</w:t>
            </w:r>
            <w:r>
              <w:rPr>
                <w:spacing w:val="-23"/>
                <w:w w:val="95"/>
                <w:sz w:val="16"/>
              </w:rPr>
              <w:t xml:space="preserve"> </w:t>
            </w:r>
            <w:r>
              <w:rPr>
                <w:w w:val="95"/>
                <w:sz w:val="16"/>
              </w:rPr>
              <w:t>des</w:t>
            </w:r>
            <w:r>
              <w:rPr>
                <w:spacing w:val="-23"/>
                <w:w w:val="95"/>
                <w:sz w:val="16"/>
              </w:rPr>
              <w:t xml:space="preserve"> </w:t>
            </w:r>
            <w:r>
              <w:rPr>
                <w:w w:val="95"/>
                <w:sz w:val="16"/>
              </w:rPr>
              <w:t>informations,</w:t>
            </w:r>
            <w:r>
              <w:rPr>
                <w:spacing w:val="-22"/>
                <w:w w:val="95"/>
                <w:sz w:val="16"/>
              </w:rPr>
              <w:t xml:space="preserve"> </w:t>
            </w:r>
            <w:r>
              <w:rPr>
                <w:w w:val="95"/>
                <w:sz w:val="16"/>
              </w:rPr>
              <w:t>notamment</w:t>
            </w:r>
            <w:r>
              <w:rPr>
                <w:spacing w:val="-23"/>
                <w:w w:val="95"/>
                <w:sz w:val="16"/>
              </w:rPr>
              <w:t xml:space="preserve"> </w:t>
            </w:r>
            <w:r>
              <w:rPr>
                <w:w w:val="95"/>
                <w:sz w:val="16"/>
              </w:rPr>
              <w:t>dans</w:t>
            </w:r>
            <w:r>
              <w:rPr>
                <w:spacing w:val="-22"/>
                <w:w w:val="95"/>
                <w:sz w:val="16"/>
              </w:rPr>
              <w:t xml:space="preserve"> </w:t>
            </w:r>
            <w:r>
              <w:rPr>
                <w:w w:val="95"/>
                <w:sz w:val="16"/>
              </w:rPr>
              <w:t>le</w:t>
            </w:r>
            <w:r>
              <w:rPr>
                <w:spacing w:val="-23"/>
                <w:w w:val="95"/>
                <w:sz w:val="16"/>
              </w:rPr>
              <w:t xml:space="preserve"> </w:t>
            </w:r>
            <w:r>
              <w:rPr>
                <w:w w:val="95"/>
                <w:sz w:val="16"/>
              </w:rPr>
              <w:t>cadre</w:t>
            </w:r>
            <w:r>
              <w:rPr>
                <w:spacing w:val="-22"/>
                <w:w w:val="95"/>
                <w:sz w:val="16"/>
              </w:rPr>
              <w:t xml:space="preserve"> </w:t>
            </w:r>
            <w:r>
              <w:rPr>
                <w:w w:val="95"/>
                <w:sz w:val="16"/>
              </w:rPr>
              <w:t>du</w:t>
            </w:r>
            <w:r>
              <w:rPr>
                <w:spacing w:val="-23"/>
                <w:w w:val="95"/>
                <w:sz w:val="16"/>
              </w:rPr>
              <w:t xml:space="preserve"> </w:t>
            </w:r>
            <w:r>
              <w:rPr>
                <w:w w:val="95"/>
                <w:sz w:val="16"/>
              </w:rPr>
              <w:t>respect</w:t>
            </w:r>
            <w:r>
              <w:rPr>
                <w:spacing w:val="-23"/>
                <w:w w:val="95"/>
                <w:sz w:val="16"/>
              </w:rPr>
              <w:t xml:space="preserve"> </w:t>
            </w:r>
            <w:r>
              <w:rPr>
                <w:w w:val="95"/>
                <w:sz w:val="16"/>
              </w:rPr>
              <w:t>de</w:t>
            </w:r>
            <w:r>
              <w:rPr>
                <w:spacing w:val="-23"/>
                <w:w w:val="95"/>
                <w:sz w:val="16"/>
              </w:rPr>
              <w:t xml:space="preserve"> </w:t>
            </w:r>
            <w:r>
              <w:rPr>
                <w:w w:val="95"/>
                <w:sz w:val="16"/>
              </w:rPr>
              <w:t>la</w:t>
            </w:r>
            <w:r>
              <w:rPr>
                <w:spacing w:val="-22"/>
                <w:w w:val="95"/>
                <w:sz w:val="16"/>
              </w:rPr>
              <w:t xml:space="preserve"> </w:t>
            </w:r>
            <w:r>
              <w:rPr>
                <w:w w:val="95"/>
                <w:sz w:val="16"/>
              </w:rPr>
              <w:t>réglementation</w:t>
            </w:r>
            <w:r>
              <w:rPr>
                <w:spacing w:val="-23"/>
                <w:w w:val="95"/>
                <w:sz w:val="16"/>
              </w:rPr>
              <w:t xml:space="preserve"> </w:t>
            </w:r>
            <w:r>
              <w:rPr>
                <w:w w:val="95"/>
                <w:sz w:val="16"/>
              </w:rPr>
              <w:t>liée</w:t>
            </w:r>
            <w:r>
              <w:rPr>
                <w:spacing w:val="-23"/>
                <w:w w:val="95"/>
                <w:sz w:val="16"/>
              </w:rPr>
              <w:t xml:space="preserve"> </w:t>
            </w:r>
            <w:r>
              <w:rPr>
                <w:w w:val="95"/>
                <w:sz w:val="16"/>
              </w:rPr>
              <w:t>à</w:t>
            </w:r>
            <w:r>
              <w:rPr>
                <w:spacing w:val="-23"/>
                <w:w w:val="95"/>
                <w:sz w:val="16"/>
              </w:rPr>
              <w:t xml:space="preserve"> </w:t>
            </w:r>
            <w:r>
              <w:rPr>
                <w:w w:val="95"/>
                <w:sz w:val="16"/>
              </w:rPr>
              <w:t xml:space="preserve">la </w:t>
            </w:r>
            <w:r>
              <w:rPr>
                <w:w w:val="90"/>
                <w:sz w:val="16"/>
              </w:rPr>
              <w:t>protection des</w:t>
            </w:r>
            <w:r>
              <w:rPr>
                <w:spacing w:val="13"/>
                <w:w w:val="90"/>
                <w:sz w:val="16"/>
              </w:rPr>
              <w:t xml:space="preserve"> </w:t>
            </w:r>
            <w:r>
              <w:rPr>
                <w:w w:val="90"/>
                <w:sz w:val="16"/>
              </w:rPr>
              <w:t>données</w:t>
            </w:r>
          </w:p>
          <w:p w14:paraId="7E900DE0" w14:textId="77777777" w:rsidR="00C0112C" w:rsidRDefault="00CD3D10">
            <w:pPr>
              <w:pStyle w:val="TableParagraph"/>
              <w:spacing w:before="2" w:line="176" w:lineRule="exact"/>
              <w:ind w:right="1789"/>
              <w:rPr>
                <w:sz w:val="16"/>
              </w:rPr>
            </w:pPr>
            <w:r>
              <w:rPr>
                <w:w w:val="90"/>
                <w:sz w:val="16"/>
              </w:rPr>
              <w:t>Sélection pertinente des destinataires au sein de l’équipe pluriprofessionnelle Utilisation  d’un vocabulaire professionnel</w:t>
            </w:r>
          </w:p>
          <w:p w14:paraId="7E900DE1" w14:textId="77777777" w:rsidR="00C0112C" w:rsidRDefault="00CD3D10">
            <w:pPr>
              <w:pStyle w:val="TableParagraph"/>
              <w:spacing w:line="176" w:lineRule="exact"/>
              <w:ind w:right="4296"/>
              <w:rPr>
                <w:sz w:val="16"/>
              </w:rPr>
            </w:pPr>
            <w:r>
              <w:rPr>
                <w:w w:val="95"/>
                <w:sz w:val="16"/>
              </w:rPr>
              <w:t>Choix du mode de transmission adapté Maîtrise des outils utilisés</w:t>
            </w:r>
          </w:p>
          <w:p w14:paraId="7E900DE2" w14:textId="77777777" w:rsidR="00C0112C" w:rsidRDefault="00CD3D10">
            <w:pPr>
              <w:pStyle w:val="TableParagraph"/>
              <w:spacing w:line="184" w:lineRule="exact"/>
              <w:rPr>
                <w:sz w:val="16"/>
              </w:rPr>
            </w:pPr>
            <w:r>
              <w:rPr>
                <w:w w:val="90"/>
                <w:sz w:val="16"/>
              </w:rPr>
              <w:t>Utilisation pertinente d’espaces collaboratifs</w:t>
            </w:r>
          </w:p>
        </w:tc>
      </w:tr>
      <w:tr w:rsidR="00C0112C" w14:paraId="7E900DE8" w14:textId="77777777">
        <w:trPr>
          <w:trHeight w:hRule="exact" w:val="740"/>
        </w:trPr>
        <w:tc>
          <w:tcPr>
            <w:tcW w:w="3073" w:type="dxa"/>
            <w:tcBorders>
              <w:top w:val="single" w:sz="2" w:space="0" w:color="000000"/>
              <w:bottom w:val="single" w:sz="2" w:space="0" w:color="000000"/>
              <w:right w:val="single" w:sz="2" w:space="0" w:color="000000"/>
            </w:tcBorders>
          </w:tcPr>
          <w:p w14:paraId="7E900DE4" w14:textId="77777777" w:rsidR="00C0112C" w:rsidRDefault="00C0112C">
            <w:pPr>
              <w:pStyle w:val="TableParagraph"/>
              <w:spacing w:before="5"/>
              <w:ind w:left="0"/>
              <w:rPr>
                <w:rFonts w:ascii="Times New Roman"/>
                <w:i/>
                <w:sz w:val="20"/>
              </w:rPr>
            </w:pPr>
          </w:p>
          <w:p w14:paraId="7E900DE5" w14:textId="77777777" w:rsidR="00C0112C" w:rsidRDefault="00CD3D10">
            <w:pPr>
              <w:pStyle w:val="TableParagraph"/>
              <w:spacing w:line="164" w:lineRule="exact"/>
              <w:ind w:left="264" w:right="317" w:hanging="165"/>
              <w:rPr>
                <w:sz w:val="16"/>
              </w:rPr>
            </w:pPr>
            <w:r>
              <w:rPr>
                <w:w w:val="95"/>
                <w:sz w:val="16"/>
              </w:rPr>
              <w:t>3.2.4</w:t>
            </w:r>
            <w:r>
              <w:rPr>
                <w:spacing w:val="-17"/>
                <w:w w:val="95"/>
                <w:sz w:val="16"/>
              </w:rPr>
              <w:t xml:space="preserve"> </w:t>
            </w:r>
            <w:r>
              <w:rPr>
                <w:w w:val="95"/>
                <w:sz w:val="16"/>
              </w:rPr>
              <w:t>Renseigner</w:t>
            </w:r>
            <w:r>
              <w:rPr>
                <w:spacing w:val="-17"/>
                <w:w w:val="95"/>
                <w:sz w:val="16"/>
              </w:rPr>
              <w:t xml:space="preserve"> </w:t>
            </w:r>
            <w:r>
              <w:rPr>
                <w:w w:val="95"/>
                <w:sz w:val="16"/>
              </w:rPr>
              <w:t>des</w:t>
            </w:r>
            <w:r>
              <w:rPr>
                <w:spacing w:val="-17"/>
                <w:w w:val="95"/>
                <w:sz w:val="16"/>
              </w:rPr>
              <w:t xml:space="preserve"> </w:t>
            </w:r>
            <w:r>
              <w:rPr>
                <w:w w:val="95"/>
                <w:sz w:val="16"/>
              </w:rPr>
              <w:t>documents</w:t>
            </w:r>
            <w:r>
              <w:rPr>
                <w:spacing w:val="-17"/>
                <w:w w:val="95"/>
                <w:sz w:val="16"/>
              </w:rPr>
              <w:t xml:space="preserve"> </w:t>
            </w:r>
            <w:r>
              <w:rPr>
                <w:w w:val="95"/>
                <w:sz w:val="16"/>
              </w:rPr>
              <w:t>assurant</w:t>
            </w:r>
            <w:r>
              <w:rPr>
                <w:spacing w:val="-17"/>
                <w:w w:val="95"/>
                <w:sz w:val="16"/>
              </w:rPr>
              <w:t xml:space="preserve"> </w:t>
            </w:r>
            <w:r>
              <w:rPr>
                <w:w w:val="95"/>
                <w:sz w:val="16"/>
              </w:rPr>
              <w:t xml:space="preserve">la </w:t>
            </w:r>
            <w:r>
              <w:rPr>
                <w:w w:val="90"/>
                <w:sz w:val="16"/>
              </w:rPr>
              <w:t>traçabilité des</w:t>
            </w:r>
            <w:r>
              <w:rPr>
                <w:spacing w:val="11"/>
                <w:w w:val="90"/>
                <w:sz w:val="16"/>
              </w:rPr>
              <w:t xml:space="preserve"> </w:t>
            </w:r>
            <w:r>
              <w:rPr>
                <w:w w:val="90"/>
                <w:sz w:val="16"/>
              </w:rPr>
              <w:t>activités</w:t>
            </w:r>
          </w:p>
        </w:tc>
        <w:tc>
          <w:tcPr>
            <w:tcW w:w="6831" w:type="dxa"/>
            <w:tcBorders>
              <w:top w:val="single" w:sz="2" w:space="0" w:color="000000"/>
              <w:left w:val="single" w:sz="2" w:space="0" w:color="000000"/>
              <w:bottom w:val="single" w:sz="2" w:space="0" w:color="000000"/>
            </w:tcBorders>
          </w:tcPr>
          <w:p w14:paraId="7E900DE6" w14:textId="77777777" w:rsidR="00C0112C" w:rsidRDefault="00CD3D10">
            <w:pPr>
              <w:pStyle w:val="TableParagraph"/>
              <w:spacing w:before="121" w:line="186" w:lineRule="exact"/>
              <w:rPr>
                <w:sz w:val="16"/>
              </w:rPr>
            </w:pPr>
            <w:r>
              <w:rPr>
                <w:w w:val="95"/>
                <w:sz w:val="16"/>
              </w:rPr>
              <w:t>Maîtrise des outils utilisés</w:t>
            </w:r>
          </w:p>
          <w:p w14:paraId="7E900DE7" w14:textId="77777777" w:rsidR="00C0112C" w:rsidRDefault="00CD3D10">
            <w:pPr>
              <w:pStyle w:val="TableParagraph"/>
              <w:spacing w:before="1" w:line="176" w:lineRule="exact"/>
              <w:ind w:right="1580"/>
              <w:rPr>
                <w:sz w:val="16"/>
              </w:rPr>
            </w:pPr>
            <w:r>
              <w:rPr>
                <w:w w:val="95"/>
                <w:sz w:val="16"/>
              </w:rPr>
              <w:t>Complétude</w:t>
            </w:r>
            <w:r>
              <w:rPr>
                <w:spacing w:val="-15"/>
                <w:w w:val="95"/>
                <w:sz w:val="16"/>
              </w:rPr>
              <w:t xml:space="preserve"> </w:t>
            </w:r>
            <w:r>
              <w:rPr>
                <w:w w:val="95"/>
                <w:sz w:val="16"/>
              </w:rPr>
              <w:t>et</w:t>
            </w:r>
            <w:r>
              <w:rPr>
                <w:spacing w:val="-16"/>
                <w:w w:val="95"/>
                <w:sz w:val="16"/>
              </w:rPr>
              <w:t xml:space="preserve"> </w:t>
            </w:r>
            <w:r>
              <w:rPr>
                <w:w w:val="95"/>
                <w:sz w:val="16"/>
              </w:rPr>
              <w:t>exactitude</w:t>
            </w:r>
            <w:r>
              <w:rPr>
                <w:spacing w:val="-16"/>
                <w:w w:val="95"/>
                <w:sz w:val="16"/>
              </w:rPr>
              <w:t xml:space="preserve"> </w:t>
            </w:r>
            <w:r>
              <w:rPr>
                <w:w w:val="95"/>
                <w:sz w:val="16"/>
              </w:rPr>
              <w:t>des</w:t>
            </w:r>
            <w:r>
              <w:rPr>
                <w:spacing w:val="-16"/>
                <w:w w:val="95"/>
                <w:sz w:val="16"/>
              </w:rPr>
              <w:t xml:space="preserve"> </w:t>
            </w:r>
            <w:r>
              <w:rPr>
                <w:w w:val="95"/>
                <w:sz w:val="16"/>
              </w:rPr>
              <w:t>renseignements</w:t>
            </w:r>
            <w:r>
              <w:rPr>
                <w:spacing w:val="-16"/>
                <w:w w:val="95"/>
                <w:sz w:val="16"/>
              </w:rPr>
              <w:t xml:space="preserve"> </w:t>
            </w:r>
            <w:r>
              <w:rPr>
                <w:w w:val="95"/>
                <w:sz w:val="16"/>
              </w:rPr>
              <w:t>portés</w:t>
            </w:r>
            <w:r>
              <w:rPr>
                <w:spacing w:val="-16"/>
                <w:w w:val="95"/>
                <w:sz w:val="16"/>
              </w:rPr>
              <w:t xml:space="preserve"> </w:t>
            </w:r>
            <w:r>
              <w:rPr>
                <w:w w:val="95"/>
                <w:sz w:val="16"/>
              </w:rPr>
              <w:t>sur</w:t>
            </w:r>
            <w:r>
              <w:rPr>
                <w:spacing w:val="-16"/>
                <w:w w:val="95"/>
                <w:sz w:val="16"/>
              </w:rPr>
              <w:t xml:space="preserve"> </w:t>
            </w:r>
            <w:r>
              <w:rPr>
                <w:w w:val="95"/>
                <w:sz w:val="16"/>
              </w:rPr>
              <w:t>les</w:t>
            </w:r>
            <w:r>
              <w:rPr>
                <w:spacing w:val="-16"/>
                <w:w w:val="95"/>
                <w:sz w:val="16"/>
              </w:rPr>
              <w:t xml:space="preserve"> </w:t>
            </w:r>
            <w:r>
              <w:rPr>
                <w:w w:val="95"/>
                <w:sz w:val="16"/>
              </w:rPr>
              <w:t>documents</w:t>
            </w:r>
            <w:r>
              <w:rPr>
                <w:spacing w:val="-16"/>
                <w:w w:val="95"/>
                <w:sz w:val="16"/>
              </w:rPr>
              <w:t xml:space="preserve"> </w:t>
            </w:r>
            <w:r>
              <w:rPr>
                <w:w w:val="95"/>
                <w:sz w:val="16"/>
              </w:rPr>
              <w:t>/</w:t>
            </w:r>
            <w:r>
              <w:rPr>
                <w:spacing w:val="-15"/>
                <w:w w:val="95"/>
                <w:sz w:val="16"/>
              </w:rPr>
              <w:t xml:space="preserve"> </w:t>
            </w:r>
            <w:r>
              <w:rPr>
                <w:w w:val="95"/>
                <w:sz w:val="16"/>
              </w:rPr>
              <w:t>les</w:t>
            </w:r>
            <w:r>
              <w:rPr>
                <w:spacing w:val="-16"/>
                <w:w w:val="95"/>
                <w:sz w:val="16"/>
              </w:rPr>
              <w:t xml:space="preserve"> </w:t>
            </w:r>
            <w:r>
              <w:rPr>
                <w:w w:val="95"/>
                <w:sz w:val="16"/>
              </w:rPr>
              <w:t xml:space="preserve">logiciels </w:t>
            </w:r>
            <w:r>
              <w:rPr>
                <w:w w:val="90"/>
                <w:sz w:val="16"/>
              </w:rPr>
              <w:t xml:space="preserve">Adaptation à l’évolution de l’environnement </w:t>
            </w:r>
            <w:r>
              <w:rPr>
                <w:spacing w:val="3"/>
                <w:w w:val="90"/>
                <w:sz w:val="16"/>
              </w:rPr>
              <w:t xml:space="preserve"> </w:t>
            </w:r>
            <w:r>
              <w:rPr>
                <w:w w:val="90"/>
                <w:sz w:val="16"/>
              </w:rPr>
              <w:t>numérique</w:t>
            </w:r>
          </w:p>
        </w:tc>
      </w:tr>
      <w:tr w:rsidR="00C0112C" w14:paraId="7E900DEF" w14:textId="77777777">
        <w:trPr>
          <w:trHeight w:hRule="exact" w:val="1103"/>
        </w:trPr>
        <w:tc>
          <w:tcPr>
            <w:tcW w:w="3073" w:type="dxa"/>
            <w:tcBorders>
              <w:top w:val="single" w:sz="2" w:space="0" w:color="000000"/>
              <w:bottom w:val="single" w:sz="2" w:space="0" w:color="000000"/>
              <w:right w:val="single" w:sz="2" w:space="0" w:color="000000"/>
            </w:tcBorders>
          </w:tcPr>
          <w:p w14:paraId="7E900DE9" w14:textId="77777777" w:rsidR="00C0112C" w:rsidRDefault="00C0112C">
            <w:pPr>
              <w:pStyle w:val="TableParagraph"/>
              <w:spacing w:before="2"/>
              <w:ind w:left="0"/>
              <w:rPr>
                <w:rFonts w:ascii="Times New Roman"/>
                <w:i/>
                <w:sz w:val="29"/>
              </w:rPr>
            </w:pPr>
          </w:p>
          <w:p w14:paraId="7E900DEA" w14:textId="77777777" w:rsidR="00C0112C" w:rsidRDefault="00CD3D10">
            <w:pPr>
              <w:pStyle w:val="TableParagraph"/>
              <w:spacing w:line="164" w:lineRule="exact"/>
              <w:ind w:left="264" w:right="243" w:hanging="165"/>
              <w:jc w:val="both"/>
              <w:rPr>
                <w:sz w:val="16"/>
              </w:rPr>
            </w:pPr>
            <w:r>
              <w:rPr>
                <w:w w:val="95"/>
                <w:sz w:val="16"/>
              </w:rPr>
              <w:t>3.2.5</w:t>
            </w:r>
            <w:r>
              <w:rPr>
                <w:spacing w:val="-19"/>
                <w:w w:val="95"/>
                <w:sz w:val="16"/>
              </w:rPr>
              <w:t xml:space="preserve"> </w:t>
            </w:r>
            <w:r>
              <w:rPr>
                <w:w w:val="95"/>
                <w:sz w:val="16"/>
              </w:rPr>
              <w:t>Constituer,</w:t>
            </w:r>
            <w:r>
              <w:rPr>
                <w:spacing w:val="-19"/>
                <w:w w:val="95"/>
                <w:sz w:val="16"/>
              </w:rPr>
              <w:t xml:space="preserve"> </w:t>
            </w:r>
            <w:r>
              <w:rPr>
                <w:w w:val="95"/>
                <w:sz w:val="16"/>
              </w:rPr>
              <w:t>mettre</w:t>
            </w:r>
            <w:r>
              <w:rPr>
                <w:spacing w:val="-19"/>
                <w:w w:val="95"/>
                <w:sz w:val="16"/>
              </w:rPr>
              <w:t xml:space="preserve"> </w:t>
            </w:r>
            <w:r>
              <w:rPr>
                <w:w w:val="95"/>
                <w:sz w:val="16"/>
              </w:rPr>
              <w:t>à</w:t>
            </w:r>
            <w:r>
              <w:rPr>
                <w:spacing w:val="-19"/>
                <w:w w:val="95"/>
                <w:sz w:val="16"/>
              </w:rPr>
              <w:t xml:space="preserve"> </w:t>
            </w:r>
            <w:r>
              <w:rPr>
                <w:w w:val="95"/>
                <w:sz w:val="16"/>
              </w:rPr>
              <w:t>jour</w:t>
            </w:r>
            <w:r>
              <w:rPr>
                <w:spacing w:val="-20"/>
                <w:w w:val="95"/>
                <w:sz w:val="16"/>
              </w:rPr>
              <w:t xml:space="preserve"> </w:t>
            </w:r>
            <w:r>
              <w:rPr>
                <w:w w:val="95"/>
                <w:sz w:val="16"/>
              </w:rPr>
              <w:t>et</w:t>
            </w:r>
            <w:r>
              <w:rPr>
                <w:spacing w:val="-19"/>
                <w:w w:val="95"/>
                <w:sz w:val="16"/>
              </w:rPr>
              <w:t xml:space="preserve"> </w:t>
            </w:r>
            <w:r>
              <w:rPr>
                <w:w w:val="95"/>
                <w:sz w:val="16"/>
              </w:rPr>
              <w:t>contrôler</w:t>
            </w:r>
            <w:r>
              <w:rPr>
                <w:spacing w:val="-19"/>
                <w:w w:val="95"/>
                <w:sz w:val="16"/>
              </w:rPr>
              <w:t xml:space="preserve"> </w:t>
            </w:r>
            <w:r>
              <w:rPr>
                <w:w w:val="95"/>
                <w:sz w:val="16"/>
              </w:rPr>
              <w:t>les dossiers</w:t>
            </w:r>
            <w:r>
              <w:rPr>
                <w:spacing w:val="-7"/>
                <w:w w:val="95"/>
                <w:sz w:val="16"/>
              </w:rPr>
              <w:t xml:space="preserve"> </w:t>
            </w:r>
            <w:r>
              <w:rPr>
                <w:w w:val="95"/>
                <w:sz w:val="16"/>
              </w:rPr>
              <w:t>de</w:t>
            </w:r>
            <w:r>
              <w:rPr>
                <w:spacing w:val="-7"/>
                <w:w w:val="95"/>
                <w:sz w:val="16"/>
              </w:rPr>
              <w:t xml:space="preserve"> </w:t>
            </w:r>
            <w:r>
              <w:rPr>
                <w:w w:val="95"/>
                <w:sz w:val="16"/>
              </w:rPr>
              <w:t>suivi</w:t>
            </w:r>
            <w:r>
              <w:rPr>
                <w:spacing w:val="-7"/>
                <w:w w:val="95"/>
                <w:sz w:val="16"/>
              </w:rPr>
              <w:t xml:space="preserve"> </w:t>
            </w:r>
            <w:r>
              <w:rPr>
                <w:w w:val="95"/>
                <w:sz w:val="16"/>
              </w:rPr>
              <w:t>(hors</w:t>
            </w:r>
            <w:r>
              <w:rPr>
                <w:spacing w:val="-7"/>
                <w:w w:val="95"/>
                <w:sz w:val="16"/>
              </w:rPr>
              <w:t xml:space="preserve"> </w:t>
            </w:r>
            <w:r>
              <w:rPr>
                <w:w w:val="95"/>
                <w:sz w:val="16"/>
              </w:rPr>
              <w:t>contenu</w:t>
            </w:r>
            <w:r>
              <w:rPr>
                <w:spacing w:val="-6"/>
                <w:w w:val="95"/>
                <w:sz w:val="16"/>
              </w:rPr>
              <w:t xml:space="preserve"> </w:t>
            </w:r>
            <w:r>
              <w:rPr>
                <w:w w:val="95"/>
                <w:sz w:val="16"/>
              </w:rPr>
              <w:t>médical)</w:t>
            </w:r>
            <w:r>
              <w:rPr>
                <w:spacing w:val="-7"/>
                <w:w w:val="95"/>
                <w:sz w:val="16"/>
              </w:rPr>
              <w:t xml:space="preserve"> </w:t>
            </w:r>
            <w:r>
              <w:rPr>
                <w:w w:val="95"/>
                <w:sz w:val="16"/>
              </w:rPr>
              <w:t>y compris</w:t>
            </w:r>
            <w:r>
              <w:rPr>
                <w:spacing w:val="-16"/>
                <w:w w:val="95"/>
                <w:sz w:val="16"/>
              </w:rPr>
              <w:t xml:space="preserve"> </w:t>
            </w:r>
            <w:r>
              <w:rPr>
                <w:w w:val="95"/>
                <w:sz w:val="16"/>
              </w:rPr>
              <w:t>à</w:t>
            </w:r>
            <w:r>
              <w:rPr>
                <w:spacing w:val="-16"/>
                <w:w w:val="95"/>
                <w:sz w:val="16"/>
              </w:rPr>
              <w:t xml:space="preserve"> </w:t>
            </w:r>
            <w:r>
              <w:rPr>
                <w:w w:val="95"/>
                <w:sz w:val="16"/>
              </w:rPr>
              <w:t>l’aide</w:t>
            </w:r>
            <w:r>
              <w:rPr>
                <w:spacing w:val="-16"/>
                <w:w w:val="95"/>
                <w:sz w:val="16"/>
              </w:rPr>
              <w:t xml:space="preserve"> </w:t>
            </w:r>
            <w:r>
              <w:rPr>
                <w:w w:val="95"/>
                <w:sz w:val="16"/>
              </w:rPr>
              <w:t>d’outils</w:t>
            </w:r>
            <w:r>
              <w:rPr>
                <w:spacing w:val="-16"/>
                <w:w w:val="95"/>
                <w:sz w:val="16"/>
              </w:rPr>
              <w:t xml:space="preserve"> </w:t>
            </w:r>
            <w:r>
              <w:rPr>
                <w:w w:val="95"/>
                <w:sz w:val="16"/>
              </w:rPr>
              <w:t>numériques</w:t>
            </w:r>
          </w:p>
        </w:tc>
        <w:tc>
          <w:tcPr>
            <w:tcW w:w="6831" w:type="dxa"/>
            <w:tcBorders>
              <w:top w:val="single" w:sz="2" w:space="0" w:color="000000"/>
              <w:left w:val="single" w:sz="2" w:space="0" w:color="000000"/>
              <w:bottom w:val="single" w:sz="2" w:space="0" w:color="000000"/>
            </w:tcBorders>
          </w:tcPr>
          <w:p w14:paraId="7E900DEB" w14:textId="77777777" w:rsidR="00C0112C" w:rsidRDefault="00CD3D10">
            <w:pPr>
              <w:pStyle w:val="TableParagraph"/>
              <w:spacing w:before="121" w:line="191" w:lineRule="exact"/>
              <w:rPr>
                <w:sz w:val="16"/>
              </w:rPr>
            </w:pPr>
            <w:r>
              <w:rPr>
                <w:w w:val="95"/>
                <w:sz w:val="16"/>
              </w:rPr>
              <w:t>Dans la limite de ses compétences :</w:t>
            </w:r>
          </w:p>
          <w:p w14:paraId="7E900DEC" w14:textId="77777777" w:rsidR="00C0112C" w:rsidRDefault="00CD3D10">
            <w:pPr>
              <w:pStyle w:val="TableParagraph"/>
              <w:numPr>
                <w:ilvl w:val="0"/>
                <w:numId w:val="59"/>
              </w:numPr>
              <w:tabs>
                <w:tab w:val="left" w:pos="225"/>
              </w:tabs>
              <w:spacing w:line="181" w:lineRule="exact"/>
              <w:ind w:firstLine="0"/>
              <w:rPr>
                <w:sz w:val="16"/>
              </w:rPr>
            </w:pPr>
            <w:r>
              <w:rPr>
                <w:w w:val="95"/>
                <w:sz w:val="16"/>
              </w:rPr>
              <w:t>complétude</w:t>
            </w:r>
            <w:r>
              <w:rPr>
                <w:spacing w:val="-20"/>
                <w:w w:val="95"/>
                <w:sz w:val="16"/>
              </w:rPr>
              <w:t xml:space="preserve"> </w:t>
            </w:r>
            <w:r>
              <w:rPr>
                <w:w w:val="95"/>
                <w:sz w:val="16"/>
              </w:rPr>
              <w:t>des</w:t>
            </w:r>
            <w:r>
              <w:rPr>
                <w:spacing w:val="-20"/>
                <w:w w:val="95"/>
                <w:sz w:val="16"/>
              </w:rPr>
              <w:t xml:space="preserve"> </w:t>
            </w:r>
            <w:r>
              <w:rPr>
                <w:w w:val="95"/>
                <w:sz w:val="16"/>
              </w:rPr>
              <w:t>dossiers</w:t>
            </w:r>
            <w:r>
              <w:rPr>
                <w:spacing w:val="-27"/>
                <w:w w:val="95"/>
                <w:sz w:val="16"/>
              </w:rPr>
              <w:t xml:space="preserve"> </w:t>
            </w:r>
            <w:r>
              <w:rPr>
                <w:w w:val="95"/>
                <w:sz w:val="16"/>
              </w:rPr>
              <w:t>;</w:t>
            </w:r>
          </w:p>
          <w:p w14:paraId="7E900DED" w14:textId="77777777" w:rsidR="00C0112C" w:rsidRDefault="00CD3D10">
            <w:pPr>
              <w:pStyle w:val="TableParagraph"/>
              <w:numPr>
                <w:ilvl w:val="0"/>
                <w:numId w:val="59"/>
              </w:numPr>
              <w:tabs>
                <w:tab w:val="left" w:pos="225"/>
              </w:tabs>
              <w:spacing w:line="176" w:lineRule="exact"/>
              <w:ind w:left="224"/>
              <w:rPr>
                <w:sz w:val="16"/>
              </w:rPr>
            </w:pPr>
            <w:r>
              <w:rPr>
                <w:w w:val="95"/>
                <w:sz w:val="16"/>
              </w:rPr>
              <w:t>vérification</w:t>
            </w:r>
            <w:r>
              <w:rPr>
                <w:spacing w:val="-18"/>
                <w:w w:val="95"/>
                <w:sz w:val="16"/>
              </w:rPr>
              <w:t xml:space="preserve"> </w:t>
            </w:r>
            <w:r>
              <w:rPr>
                <w:w w:val="95"/>
                <w:sz w:val="16"/>
              </w:rPr>
              <w:t>régulière</w:t>
            </w:r>
            <w:r>
              <w:rPr>
                <w:spacing w:val="-19"/>
                <w:w w:val="95"/>
                <w:sz w:val="16"/>
              </w:rPr>
              <w:t xml:space="preserve"> </w:t>
            </w:r>
            <w:r>
              <w:rPr>
                <w:w w:val="95"/>
                <w:sz w:val="16"/>
              </w:rPr>
              <w:t>des</w:t>
            </w:r>
            <w:r>
              <w:rPr>
                <w:spacing w:val="-19"/>
                <w:w w:val="95"/>
                <w:sz w:val="16"/>
              </w:rPr>
              <w:t xml:space="preserve"> </w:t>
            </w:r>
            <w:r>
              <w:rPr>
                <w:w w:val="95"/>
                <w:sz w:val="16"/>
              </w:rPr>
              <w:t>dossiers</w:t>
            </w:r>
            <w:r>
              <w:rPr>
                <w:spacing w:val="-27"/>
                <w:w w:val="95"/>
                <w:sz w:val="16"/>
              </w:rPr>
              <w:t xml:space="preserve"> </w:t>
            </w:r>
            <w:r>
              <w:rPr>
                <w:w w:val="95"/>
                <w:sz w:val="16"/>
              </w:rPr>
              <w:t>;</w:t>
            </w:r>
          </w:p>
          <w:p w14:paraId="7E900DEE" w14:textId="77777777" w:rsidR="00C0112C" w:rsidRDefault="00CD3D10">
            <w:pPr>
              <w:pStyle w:val="TableParagraph"/>
              <w:numPr>
                <w:ilvl w:val="0"/>
                <w:numId w:val="59"/>
              </w:numPr>
              <w:tabs>
                <w:tab w:val="left" w:pos="225"/>
              </w:tabs>
              <w:spacing w:before="1" w:line="176" w:lineRule="exact"/>
              <w:ind w:right="5103" w:firstLine="0"/>
              <w:rPr>
                <w:sz w:val="16"/>
              </w:rPr>
            </w:pPr>
            <w:r>
              <w:rPr>
                <w:w w:val="95"/>
                <w:sz w:val="16"/>
              </w:rPr>
              <w:t>mise à jour des</w:t>
            </w:r>
            <w:r>
              <w:rPr>
                <w:spacing w:val="-16"/>
                <w:w w:val="95"/>
                <w:sz w:val="16"/>
              </w:rPr>
              <w:t xml:space="preserve"> </w:t>
            </w:r>
            <w:r>
              <w:rPr>
                <w:w w:val="95"/>
                <w:sz w:val="16"/>
              </w:rPr>
              <w:t>dossiers. Maîtrise</w:t>
            </w:r>
            <w:r>
              <w:rPr>
                <w:spacing w:val="-16"/>
                <w:w w:val="95"/>
                <w:sz w:val="16"/>
              </w:rPr>
              <w:t xml:space="preserve"> </w:t>
            </w:r>
            <w:r>
              <w:rPr>
                <w:w w:val="95"/>
                <w:sz w:val="16"/>
              </w:rPr>
              <w:t>des</w:t>
            </w:r>
            <w:r>
              <w:rPr>
                <w:spacing w:val="-16"/>
                <w:w w:val="95"/>
                <w:sz w:val="16"/>
              </w:rPr>
              <w:t xml:space="preserve"> </w:t>
            </w:r>
            <w:r>
              <w:rPr>
                <w:w w:val="95"/>
                <w:sz w:val="16"/>
              </w:rPr>
              <w:t>outils</w:t>
            </w:r>
            <w:r>
              <w:rPr>
                <w:spacing w:val="-16"/>
                <w:w w:val="95"/>
                <w:sz w:val="16"/>
              </w:rPr>
              <w:t xml:space="preserve"> </w:t>
            </w:r>
            <w:r>
              <w:rPr>
                <w:w w:val="95"/>
                <w:sz w:val="16"/>
              </w:rPr>
              <w:t>utilisés</w:t>
            </w:r>
          </w:p>
        </w:tc>
      </w:tr>
      <w:tr w:rsidR="00C0112C" w14:paraId="7E900DF4" w14:textId="77777777">
        <w:trPr>
          <w:trHeight w:hRule="exact" w:val="740"/>
        </w:trPr>
        <w:tc>
          <w:tcPr>
            <w:tcW w:w="3073" w:type="dxa"/>
            <w:tcBorders>
              <w:top w:val="single" w:sz="2" w:space="0" w:color="000000"/>
              <w:bottom w:val="single" w:sz="2" w:space="0" w:color="000000"/>
              <w:right w:val="single" w:sz="2" w:space="0" w:color="000000"/>
            </w:tcBorders>
          </w:tcPr>
          <w:p w14:paraId="7E900DF0" w14:textId="77777777" w:rsidR="00C0112C" w:rsidRDefault="00C0112C">
            <w:pPr>
              <w:pStyle w:val="TableParagraph"/>
              <w:spacing w:before="6"/>
              <w:ind w:left="0"/>
              <w:rPr>
                <w:rFonts w:ascii="Times New Roman"/>
                <w:i/>
                <w:sz w:val="20"/>
              </w:rPr>
            </w:pPr>
          </w:p>
          <w:p w14:paraId="7E900DF1" w14:textId="77777777" w:rsidR="00C0112C" w:rsidRDefault="00CD3D10">
            <w:pPr>
              <w:pStyle w:val="TableParagraph"/>
              <w:spacing w:line="164" w:lineRule="exact"/>
              <w:ind w:left="264" w:right="388" w:hanging="165"/>
              <w:rPr>
                <w:sz w:val="16"/>
              </w:rPr>
            </w:pPr>
            <w:r>
              <w:rPr>
                <w:w w:val="95"/>
                <w:sz w:val="16"/>
              </w:rPr>
              <w:t>3.2.6 Classer et archiver des documents y compris à l’aide d’outils numériques</w:t>
            </w:r>
          </w:p>
        </w:tc>
        <w:tc>
          <w:tcPr>
            <w:tcW w:w="6831" w:type="dxa"/>
            <w:tcBorders>
              <w:top w:val="single" w:sz="2" w:space="0" w:color="000000"/>
              <w:left w:val="single" w:sz="2" w:space="0" w:color="000000"/>
              <w:bottom w:val="single" w:sz="2" w:space="0" w:color="000000"/>
            </w:tcBorders>
          </w:tcPr>
          <w:p w14:paraId="7E900DF2" w14:textId="77777777" w:rsidR="00C0112C" w:rsidRDefault="00CD3D10">
            <w:pPr>
              <w:pStyle w:val="TableParagraph"/>
              <w:spacing w:before="121" w:line="186" w:lineRule="exact"/>
              <w:rPr>
                <w:sz w:val="16"/>
              </w:rPr>
            </w:pPr>
            <w:r>
              <w:rPr>
                <w:w w:val="90"/>
                <w:sz w:val="16"/>
              </w:rPr>
              <w:t>Classement pertinent des documents</w:t>
            </w:r>
          </w:p>
          <w:p w14:paraId="7E900DF3" w14:textId="77777777" w:rsidR="00C0112C" w:rsidRDefault="00CD3D10">
            <w:pPr>
              <w:pStyle w:val="TableParagraph"/>
              <w:spacing w:before="2" w:line="176" w:lineRule="exact"/>
              <w:ind w:right="335"/>
              <w:rPr>
                <w:sz w:val="16"/>
              </w:rPr>
            </w:pPr>
            <w:r>
              <w:rPr>
                <w:w w:val="95"/>
                <w:sz w:val="16"/>
              </w:rPr>
              <w:t>Archivage</w:t>
            </w:r>
            <w:r>
              <w:rPr>
                <w:spacing w:val="-9"/>
                <w:w w:val="95"/>
                <w:sz w:val="16"/>
              </w:rPr>
              <w:t xml:space="preserve"> </w:t>
            </w:r>
            <w:r>
              <w:rPr>
                <w:w w:val="95"/>
                <w:sz w:val="16"/>
              </w:rPr>
              <w:t>des</w:t>
            </w:r>
            <w:r>
              <w:rPr>
                <w:spacing w:val="-10"/>
                <w:w w:val="95"/>
                <w:sz w:val="16"/>
              </w:rPr>
              <w:t xml:space="preserve"> </w:t>
            </w:r>
            <w:r>
              <w:rPr>
                <w:w w:val="95"/>
                <w:sz w:val="16"/>
              </w:rPr>
              <w:t>documents</w:t>
            </w:r>
            <w:r>
              <w:rPr>
                <w:spacing w:val="-10"/>
                <w:w w:val="95"/>
                <w:sz w:val="16"/>
              </w:rPr>
              <w:t xml:space="preserve"> </w:t>
            </w:r>
            <w:r>
              <w:rPr>
                <w:w w:val="95"/>
                <w:sz w:val="16"/>
              </w:rPr>
              <w:t>selon</w:t>
            </w:r>
            <w:r>
              <w:rPr>
                <w:spacing w:val="-10"/>
                <w:w w:val="95"/>
                <w:sz w:val="16"/>
              </w:rPr>
              <w:t xml:space="preserve"> </w:t>
            </w:r>
            <w:r>
              <w:rPr>
                <w:w w:val="95"/>
                <w:sz w:val="16"/>
              </w:rPr>
              <w:t>les</w:t>
            </w:r>
            <w:r>
              <w:rPr>
                <w:spacing w:val="-11"/>
                <w:w w:val="95"/>
                <w:sz w:val="16"/>
              </w:rPr>
              <w:t xml:space="preserve"> </w:t>
            </w:r>
            <w:r>
              <w:rPr>
                <w:w w:val="95"/>
                <w:sz w:val="16"/>
              </w:rPr>
              <w:t>usages</w:t>
            </w:r>
            <w:r>
              <w:rPr>
                <w:spacing w:val="-9"/>
                <w:w w:val="95"/>
                <w:sz w:val="16"/>
              </w:rPr>
              <w:t xml:space="preserve"> </w:t>
            </w:r>
            <w:r>
              <w:rPr>
                <w:w w:val="95"/>
                <w:sz w:val="16"/>
              </w:rPr>
              <w:t>du</w:t>
            </w:r>
            <w:r>
              <w:rPr>
                <w:spacing w:val="-10"/>
                <w:w w:val="95"/>
                <w:sz w:val="16"/>
              </w:rPr>
              <w:t xml:space="preserve"> </w:t>
            </w:r>
            <w:r>
              <w:rPr>
                <w:w w:val="95"/>
                <w:sz w:val="16"/>
              </w:rPr>
              <w:t>service,</w:t>
            </w:r>
            <w:r>
              <w:rPr>
                <w:spacing w:val="-10"/>
                <w:w w:val="95"/>
                <w:sz w:val="16"/>
              </w:rPr>
              <w:t xml:space="preserve"> </w:t>
            </w:r>
            <w:r>
              <w:rPr>
                <w:w w:val="95"/>
                <w:sz w:val="16"/>
              </w:rPr>
              <w:t>de</w:t>
            </w:r>
            <w:r>
              <w:rPr>
                <w:spacing w:val="-10"/>
                <w:w w:val="95"/>
                <w:sz w:val="16"/>
              </w:rPr>
              <w:t xml:space="preserve"> </w:t>
            </w:r>
            <w:r>
              <w:rPr>
                <w:w w:val="95"/>
                <w:sz w:val="16"/>
              </w:rPr>
              <w:t>la</w:t>
            </w:r>
            <w:r>
              <w:rPr>
                <w:spacing w:val="-11"/>
                <w:w w:val="95"/>
                <w:sz w:val="16"/>
              </w:rPr>
              <w:t xml:space="preserve"> </w:t>
            </w:r>
            <w:r>
              <w:rPr>
                <w:w w:val="95"/>
                <w:sz w:val="16"/>
              </w:rPr>
              <w:t>structure</w:t>
            </w:r>
            <w:r>
              <w:rPr>
                <w:spacing w:val="-10"/>
                <w:w w:val="95"/>
                <w:sz w:val="16"/>
              </w:rPr>
              <w:t xml:space="preserve"> </w:t>
            </w:r>
            <w:r>
              <w:rPr>
                <w:w w:val="95"/>
                <w:sz w:val="16"/>
              </w:rPr>
              <w:t>dans</w:t>
            </w:r>
            <w:r>
              <w:rPr>
                <w:spacing w:val="-10"/>
                <w:w w:val="95"/>
                <w:sz w:val="16"/>
              </w:rPr>
              <w:t xml:space="preserve"> </w:t>
            </w:r>
            <w:r>
              <w:rPr>
                <w:w w:val="95"/>
                <w:sz w:val="16"/>
              </w:rPr>
              <w:t>le</w:t>
            </w:r>
            <w:r>
              <w:rPr>
                <w:spacing w:val="-9"/>
                <w:w w:val="95"/>
                <w:sz w:val="16"/>
              </w:rPr>
              <w:t xml:space="preserve"> </w:t>
            </w:r>
            <w:r>
              <w:rPr>
                <w:w w:val="95"/>
                <w:sz w:val="16"/>
              </w:rPr>
              <w:t>respect</w:t>
            </w:r>
            <w:r>
              <w:rPr>
                <w:spacing w:val="-11"/>
                <w:w w:val="95"/>
                <w:sz w:val="16"/>
              </w:rPr>
              <w:t xml:space="preserve"> </w:t>
            </w:r>
            <w:r>
              <w:rPr>
                <w:w w:val="95"/>
                <w:sz w:val="16"/>
              </w:rPr>
              <w:t>de</w:t>
            </w:r>
            <w:r>
              <w:rPr>
                <w:spacing w:val="-10"/>
                <w:w w:val="95"/>
                <w:sz w:val="16"/>
              </w:rPr>
              <w:t xml:space="preserve"> </w:t>
            </w:r>
            <w:r>
              <w:rPr>
                <w:w w:val="95"/>
                <w:sz w:val="16"/>
              </w:rPr>
              <w:t>la</w:t>
            </w:r>
            <w:r>
              <w:rPr>
                <w:spacing w:val="-9"/>
                <w:w w:val="95"/>
                <w:sz w:val="16"/>
              </w:rPr>
              <w:t xml:space="preserve"> </w:t>
            </w:r>
            <w:r>
              <w:rPr>
                <w:w w:val="95"/>
                <w:sz w:val="16"/>
              </w:rPr>
              <w:t xml:space="preserve">réglementation </w:t>
            </w:r>
            <w:r>
              <w:rPr>
                <w:w w:val="90"/>
                <w:sz w:val="16"/>
              </w:rPr>
              <w:t xml:space="preserve">Adaptation à l’évolution de l’environnement </w:t>
            </w:r>
            <w:r>
              <w:rPr>
                <w:spacing w:val="3"/>
                <w:w w:val="90"/>
                <w:sz w:val="16"/>
              </w:rPr>
              <w:t xml:space="preserve"> </w:t>
            </w:r>
            <w:r>
              <w:rPr>
                <w:w w:val="90"/>
                <w:sz w:val="16"/>
              </w:rPr>
              <w:t>numérique</w:t>
            </w:r>
          </w:p>
        </w:tc>
      </w:tr>
      <w:tr w:rsidR="00C0112C" w14:paraId="7E900DF6" w14:textId="77777777">
        <w:trPr>
          <w:trHeight w:hRule="exact" w:val="389"/>
        </w:trPr>
        <w:tc>
          <w:tcPr>
            <w:tcW w:w="9904" w:type="dxa"/>
            <w:gridSpan w:val="2"/>
            <w:tcBorders>
              <w:top w:val="single" w:sz="2" w:space="0" w:color="000000"/>
              <w:bottom w:val="single" w:sz="2" w:space="0" w:color="000000"/>
            </w:tcBorders>
            <w:shd w:val="clear" w:color="auto" w:fill="D8D8D8"/>
          </w:tcPr>
          <w:p w14:paraId="7E900DF5" w14:textId="77777777" w:rsidR="00C0112C" w:rsidRDefault="00CD3D10">
            <w:pPr>
              <w:pStyle w:val="TableParagraph"/>
              <w:spacing w:before="118"/>
              <w:ind w:left="2518"/>
              <w:rPr>
                <w:rFonts w:ascii="Lucida Sans" w:hAnsi="Lucida Sans"/>
                <w:b/>
                <w:sz w:val="16"/>
              </w:rPr>
            </w:pPr>
            <w:r>
              <w:rPr>
                <w:rFonts w:ascii="Lucida Sans" w:hAnsi="Lucida Sans"/>
                <w:b/>
                <w:w w:val="75"/>
                <w:sz w:val="16"/>
              </w:rPr>
              <w:t>3.3 Participer à la démarche qualité et à la prévention des risques professionnels</w:t>
            </w:r>
          </w:p>
        </w:tc>
      </w:tr>
      <w:tr w:rsidR="00C0112C" w14:paraId="7E900DFE" w14:textId="77777777">
        <w:trPr>
          <w:trHeight w:hRule="exact" w:val="1256"/>
        </w:trPr>
        <w:tc>
          <w:tcPr>
            <w:tcW w:w="3073" w:type="dxa"/>
            <w:tcBorders>
              <w:top w:val="single" w:sz="2" w:space="0" w:color="000000"/>
              <w:bottom w:val="single" w:sz="2" w:space="0" w:color="000000"/>
              <w:right w:val="single" w:sz="2" w:space="0" w:color="000000"/>
            </w:tcBorders>
          </w:tcPr>
          <w:p w14:paraId="7E900DF7" w14:textId="77777777" w:rsidR="00C0112C" w:rsidRDefault="00C0112C">
            <w:pPr>
              <w:pStyle w:val="TableParagraph"/>
              <w:ind w:left="0"/>
              <w:rPr>
                <w:rFonts w:ascii="Times New Roman"/>
                <w:i/>
                <w:sz w:val="20"/>
              </w:rPr>
            </w:pPr>
          </w:p>
          <w:p w14:paraId="7E900DF8" w14:textId="77777777" w:rsidR="00C0112C" w:rsidRDefault="00C0112C">
            <w:pPr>
              <w:pStyle w:val="TableParagraph"/>
              <w:spacing w:before="11"/>
              <w:ind w:left="0"/>
              <w:rPr>
                <w:rFonts w:ascii="Times New Roman"/>
                <w:i/>
              </w:rPr>
            </w:pPr>
          </w:p>
          <w:p w14:paraId="7E900DF9" w14:textId="77777777" w:rsidR="00C0112C" w:rsidRDefault="00CD3D10">
            <w:pPr>
              <w:pStyle w:val="TableParagraph"/>
              <w:spacing w:line="164" w:lineRule="exact"/>
              <w:ind w:left="264" w:right="266" w:hanging="165"/>
              <w:rPr>
                <w:sz w:val="16"/>
              </w:rPr>
            </w:pPr>
            <w:r>
              <w:rPr>
                <w:sz w:val="16"/>
              </w:rPr>
              <w:t xml:space="preserve">3.3.1 Participer à la mise en œuvre de la </w:t>
            </w:r>
            <w:r>
              <w:rPr>
                <w:w w:val="90"/>
                <w:sz w:val="16"/>
              </w:rPr>
              <w:t>démarche qualité définie dans la  structure</w:t>
            </w:r>
          </w:p>
        </w:tc>
        <w:tc>
          <w:tcPr>
            <w:tcW w:w="6831" w:type="dxa"/>
            <w:tcBorders>
              <w:top w:val="single" w:sz="2" w:space="0" w:color="000000"/>
              <w:left w:val="single" w:sz="2" w:space="0" w:color="000000"/>
              <w:bottom w:val="single" w:sz="2" w:space="0" w:color="000000"/>
            </w:tcBorders>
          </w:tcPr>
          <w:p w14:paraId="7E900DFA" w14:textId="77777777" w:rsidR="00C0112C" w:rsidRDefault="00CD3D10">
            <w:pPr>
              <w:pStyle w:val="TableParagraph"/>
              <w:spacing w:before="133" w:line="176" w:lineRule="exact"/>
              <w:ind w:right="2472"/>
              <w:rPr>
                <w:sz w:val="16"/>
              </w:rPr>
            </w:pPr>
            <w:r>
              <w:rPr>
                <w:w w:val="90"/>
                <w:sz w:val="16"/>
              </w:rPr>
              <w:t xml:space="preserve">Identification correcte des instances et des personnels référents qualité </w:t>
            </w:r>
            <w:r>
              <w:rPr>
                <w:w w:val="95"/>
                <w:sz w:val="16"/>
              </w:rPr>
              <w:t>Prise de connaissance des enquêtes qualité</w:t>
            </w:r>
          </w:p>
          <w:p w14:paraId="7E900DFB" w14:textId="77777777" w:rsidR="00C0112C" w:rsidRDefault="00CD3D10">
            <w:pPr>
              <w:pStyle w:val="TableParagraph"/>
              <w:spacing w:line="176" w:lineRule="exact"/>
              <w:ind w:right="91"/>
              <w:rPr>
                <w:sz w:val="16"/>
              </w:rPr>
            </w:pPr>
            <w:r>
              <w:rPr>
                <w:w w:val="95"/>
                <w:sz w:val="16"/>
              </w:rPr>
              <w:t>Contrôle</w:t>
            </w:r>
            <w:r>
              <w:rPr>
                <w:spacing w:val="-11"/>
                <w:w w:val="95"/>
                <w:sz w:val="16"/>
              </w:rPr>
              <w:t xml:space="preserve"> </w:t>
            </w:r>
            <w:r>
              <w:rPr>
                <w:w w:val="95"/>
                <w:sz w:val="16"/>
              </w:rPr>
              <w:t>de</w:t>
            </w:r>
            <w:r>
              <w:rPr>
                <w:spacing w:val="-11"/>
                <w:w w:val="95"/>
                <w:sz w:val="16"/>
              </w:rPr>
              <w:t xml:space="preserve"> </w:t>
            </w:r>
            <w:r>
              <w:rPr>
                <w:w w:val="95"/>
                <w:sz w:val="16"/>
              </w:rPr>
              <w:t>l’activité</w:t>
            </w:r>
            <w:r>
              <w:rPr>
                <w:spacing w:val="-11"/>
                <w:w w:val="95"/>
                <w:sz w:val="16"/>
              </w:rPr>
              <w:t xml:space="preserve"> </w:t>
            </w:r>
            <w:r>
              <w:rPr>
                <w:w w:val="95"/>
                <w:sz w:val="16"/>
              </w:rPr>
              <w:t>au</w:t>
            </w:r>
            <w:r>
              <w:rPr>
                <w:spacing w:val="-11"/>
                <w:w w:val="95"/>
                <w:sz w:val="16"/>
              </w:rPr>
              <w:t xml:space="preserve"> </w:t>
            </w:r>
            <w:r>
              <w:rPr>
                <w:w w:val="95"/>
                <w:sz w:val="16"/>
              </w:rPr>
              <w:t>regard</w:t>
            </w:r>
            <w:r>
              <w:rPr>
                <w:spacing w:val="-11"/>
                <w:w w:val="95"/>
                <w:sz w:val="16"/>
              </w:rPr>
              <w:t xml:space="preserve"> </w:t>
            </w:r>
            <w:r>
              <w:rPr>
                <w:w w:val="95"/>
                <w:sz w:val="16"/>
              </w:rPr>
              <w:t>des</w:t>
            </w:r>
            <w:r>
              <w:rPr>
                <w:spacing w:val="-11"/>
                <w:w w:val="95"/>
                <w:sz w:val="16"/>
              </w:rPr>
              <w:t xml:space="preserve"> </w:t>
            </w:r>
            <w:r>
              <w:rPr>
                <w:w w:val="95"/>
                <w:sz w:val="16"/>
              </w:rPr>
              <w:t>préconisations</w:t>
            </w:r>
            <w:r>
              <w:rPr>
                <w:spacing w:val="-11"/>
                <w:w w:val="95"/>
                <w:sz w:val="16"/>
              </w:rPr>
              <w:t xml:space="preserve"> </w:t>
            </w:r>
            <w:r>
              <w:rPr>
                <w:w w:val="95"/>
                <w:sz w:val="16"/>
              </w:rPr>
              <w:t>de</w:t>
            </w:r>
            <w:r>
              <w:rPr>
                <w:spacing w:val="-11"/>
                <w:w w:val="95"/>
                <w:sz w:val="16"/>
              </w:rPr>
              <w:t xml:space="preserve"> </w:t>
            </w:r>
            <w:r>
              <w:rPr>
                <w:w w:val="95"/>
                <w:sz w:val="16"/>
              </w:rPr>
              <w:t>la</w:t>
            </w:r>
            <w:r>
              <w:rPr>
                <w:spacing w:val="-12"/>
                <w:w w:val="95"/>
                <w:sz w:val="16"/>
              </w:rPr>
              <w:t xml:space="preserve"> </w:t>
            </w:r>
            <w:r>
              <w:rPr>
                <w:w w:val="95"/>
                <w:sz w:val="16"/>
              </w:rPr>
              <w:t>démarche</w:t>
            </w:r>
            <w:r>
              <w:rPr>
                <w:spacing w:val="-11"/>
                <w:w w:val="95"/>
                <w:sz w:val="16"/>
              </w:rPr>
              <w:t xml:space="preserve"> </w:t>
            </w:r>
            <w:r>
              <w:rPr>
                <w:w w:val="95"/>
                <w:sz w:val="16"/>
              </w:rPr>
              <w:t>qualité</w:t>
            </w:r>
            <w:r>
              <w:rPr>
                <w:spacing w:val="-11"/>
                <w:w w:val="95"/>
                <w:sz w:val="16"/>
              </w:rPr>
              <w:t xml:space="preserve"> </w:t>
            </w:r>
            <w:r>
              <w:rPr>
                <w:w w:val="95"/>
                <w:sz w:val="16"/>
              </w:rPr>
              <w:t>définie</w:t>
            </w:r>
            <w:r>
              <w:rPr>
                <w:spacing w:val="-10"/>
                <w:w w:val="95"/>
                <w:sz w:val="16"/>
              </w:rPr>
              <w:t xml:space="preserve"> </w:t>
            </w:r>
            <w:r>
              <w:rPr>
                <w:w w:val="95"/>
                <w:sz w:val="16"/>
              </w:rPr>
              <w:t>dans</w:t>
            </w:r>
            <w:r>
              <w:rPr>
                <w:spacing w:val="-11"/>
                <w:w w:val="95"/>
                <w:sz w:val="16"/>
              </w:rPr>
              <w:t xml:space="preserve"> </w:t>
            </w:r>
            <w:r>
              <w:rPr>
                <w:w w:val="95"/>
                <w:sz w:val="16"/>
              </w:rPr>
              <w:t>le</w:t>
            </w:r>
            <w:r>
              <w:rPr>
                <w:spacing w:val="-12"/>
                <w:w w:val="95"/>
                <w:sz w:val="16"/>
              </w:rPr>
              <w:t xml:space="preserve"> </w:t>
            </w:r>
            <w:r>
              <w:rPr>
                <w:w w:val="95"/>
                <w:sz w:val="16"/>
              </w:rPr>
              <w:t>service,</w:t>
            </w:r>
            <w:r>
              <w:rPr>
                <w:spacing w:val="-11"/>
                <w:w w:val="95"/>
                <w:sz w:val="16"/>
              </w:rPr>
              <w:t xml:space="preserve"> </w:t>
            </w:r>
            <w:r>
              <w:rPr>
                <w:w w:val="95"/>
                <w:sz w:val="16"/>
              </w:rPr>
              <w:t>la</w:t>
            </w:r>
            <w:r>
              <w:rPr>
                <w:spacing w:val="-10"/>
                <w:w w:val="95"/>
                <w:sz w:val="16"/>
              </w:rPr>
              <w:t xml:space="preserve"> </w:t>
            </w:r>
            <w:r>
              <w:rPr>
                <w:w w:val="95"/>
                <w:sz w:val="16"/>
              </w:rPr>
              <w:t>structure Proposition</w:t>
            </w:r>
            <w:r>
              <w:rPr>
                <w:spacing w:val="-24"/>
                <w:w w:val="95"/>
                <w:sz w:val="16"/>
              </w:rPr>
              <w:t xml:space="preserve"> </w:t>
            </w:r>
            <w:r>
              <w:rPr>
                <w:w w:val="95"/>
                <w:sz w:val="16"/>
              </w:rPr>
              <w:t>de</w:t>
            </w:r>
            <w:r>
              <w:rPr>
                <w:spacing w:val="-24"/>
                <w:w w:val="95"/>
                <w:sz w:val="16"/>
              </w:rPr>
              <w:t xml:space="preserve"> </w:t>
            </w:r>
            <w:r>
              <w:rPr>
                <w:w w:val="95"/>
                <w:sz w:val="16"/>
              </w:rPr>
              <w:t>mesures</w:t>
            </w:r>
            <w:r>
              <w:rPr>
                <w:spacing w:val="-24"/>
                <w:w w:val="95"/>
                <w:sz w:val="16"/>
              </w:rPr>
              <w:t xml:space="preserve"> </w:t>
            </w:r>
            <w:r>
              <w:rPr>
                <w:w w:val="95"/>
                <w:sz w:val="16"/>
              </w:rPr>
              <w:t>correctives</w:t>
            </w:r>
            <w:r>
              <w:rPr>
                <w:spacing w:val="-24"/>
                <w:w w:val="95"/>
                <w:sz w:val="16"/>
              </w:rPr>
              <w:t xml:space="preserve"> </w:t>
            </w:r>
            <w:r>
              <w:rPr>
                <w:w w:val="95"/>
                <w:sz w:val="16"/>
              </w:rPr>
              <w:t>conformes</w:t>
            </w:r>
            <w:r>
              <w:rPr>
                <w:spacing w:val="-24"/>
                <w:w w:val="95"/>
                <w:sz w:val="16"/>
              </w:rPr>
              <w:t xml:space="preserve"> </w:t>
            </w:r>
            <w:r>
              <w:rPr>
                <w:w w:val="95"/>
                <w:sz w:val="16"/>
              </w:rPr>
              <w:t>à</w:t>
            </w:r>
            <w:r>
              <w:rPr>
                <w:spacing w:val="-24"/>
                <w:w w:val="95"/>
                <w:sz w:val="16"/>
              </w:rPr>
              <w:t xml:space="preserve"> </w:t>
            </w:r>
            <w:r>
              <w:rPr>
                <w:w w:val="95"/>
                <w:sz w:val="16"/>
              </w:rPr>
              <w:t>la</w:t>
            </w:r>
            <w:r>
              <w:rPr>
                <w:spacing w:val="-24"/>
                <w:w w:val="95"/>
                <w:sz w:val="16"/>
              </w:rPr>
              <w:t xml:space="preserve"> </w:t>
            </w:r>
            <w:r>
              <w:rPr>
                <w:w w:val="95"/>
                <w:sz w:val="16"/>
              </w:rPr>
              <w:t>démarche</w:t>
            </w:r>
            <w:r>
              <w:rPr>
                <w:spacing w:val="-24"/>
                <w:w w:val="95"/>
                <w:sz w:val="16"/>
              </w:rPr>
              <w:t xml:space="preserve"> </w:t>
            </w:r>
            <w:r>
              <w:rPr>
                <w:w w:val="95"/>
                <w:sz w:val="16"/>
              </w:rPr>
              <w:t>qualité,</w:t>
            </w:r>
            <w:r>
              <w:rPr>
                <w:spacing w:val="-24"/>
                <w:w w:val="95"/>
                <w:sz w:val="16"/>
              </w:rPr>
              <w:t xml:space="preserve"> </w:t>
            </w:r>
            <w:r>
              <w:rPr>
                <w:w w:val="95"/>
                <w:sz w:val="16"/>
              </w:rPr>
              <w:t>dans</w:t>
            </w:r>
            <w:r>
              <w:rPr>
                <w:spacing w:val="-24"/>
                <w:w w:val="95"/>
                <w:sz w:val="16"/>
              </w:rPr>
              <w:t xml:space="preserve"> </w:t>
            </w:r>
            <w:r>
              <w:rPr>
                <w:w w:val="95"/>
                <w:sz w:val="16"/>
              </w:rPr>
              <w:t>la</w:t>
            </w:r>
            <w:r>
              <w:rPr>
                <w:spacing w:val="-24"/>
                <w:w w:val="95"/>
                <w:sz w:val="16"/>
              </w:rPr>
              <w:t xml:space="preserve"> </w:t>
            </w:r>
            <w:r>
              <w:rPr>
                <w:w w:val="95"/>
                <w:sz w:val="16"/>
              </w:rPr>
              <w:t>limite</w:t>
            </w:r>
            <w:r>
              <w:rPr>
                <w:spacing w:val="-24"/>
                <w:w w:val="95"/>
                <w:sz w:val="16"/>
              </w:rPr>
              <w:t xml:space="preserve"> </w:t>
            </w:r>
            <w:r>
              <w:rPr>
                <w:w w:val="95"/>
                <w:sz w:val="16"/>
              </w:rPr>
              <w:t>de</w:t>
            </w:r>
            <w:r>
              <w:rPr>
                <w:spacing w:val="-24"/>
                <w:w w:val="95"/>
                <w:sz w:val="16"/>
              </w:rPr>
              <w:t xml:space="preserve"> </w:t>
            </w:r>
            <w:r>
              <w:rPr>
                <w:w w:val="95"/>
                <w:sz w:val="16"/>
              </w:rPr>
              <w:t>ses</w:t>
            </w:r>
            <w:r>
              <w:rPr>
                <w:spacing w:val="-24"/>
                <w:w w:val="95"/>
                <w:sz w:val="16"/>
              </w:rPr>
              <w:t xml:space="preserve"> </w:t>
            </w:r>
            <w:r>
              <w:rPr>
                <w:w w:val="95"/>
                <w:sz w:val="16"/>
              </w:rPr>
              <w:t>compétences</w:t>
            </w:r>
            <w:r>
              <w:rPr>
                <w:spacing w:val="-24"/>
                <w:w w:val="95"/>
                <w:sz w:val="16"/>
              </w:rPr>
              <w:t xml:space="preserve"> </w:t>
            </w:r>
            <w:r>
              <w:rPr>
                <w:w w:val="95"/>
                <w:sz w:val="16"/>
              </w:rPr>
              <w:t>et</w:t>
            </w:r>
            <w:r>
              <w:rPr>
                <w:spacing w:val="-24"/>
                <w:w w:val="95"/>
                <w:sz w:val="16"/>
              </w:rPr>
              <w:t xml:space="preserve"> </w:t>
            </w:r>
            <w:r>
              <w:rPr>
                <w:w w:val="95"/>
                <w:sz w:val="16"/>
              </w:rPr>
              <w:t>de</w:t>
            </w:r>
            <w:r>
              <w:rPr>
                <w:spacing w:val="-24"/>
                <w:w w:val="95"/>
                <w:sz w:val="16"/>
              </w:rPr>
              <w:t xml:space="preserve"> </w:t>
            </w:r>
            <w:r>
              <w:rPr>
                <w:w w:val="95"/>
                <w:sz w:val="16"/>
              </w:rPr>
              <w:t>son</w:t>
            </w:r>
          </w:p>
          <w:p w14:paraId="7E900DFC" w14:textId="77777777" w:rsidR="00C0112C" w:rsidRDefault="00CD3D10">
            <w:pPr>
              <w:pStyle w:val="TableParagraph"/>
              <w:spacing w:line="162" w:lineRule="exact"/>
              <w:ind w:left="263"/>
              <w:rPr>
                <w:sz w:val="16"/>
              </w:rPr>
            </w:pPr>
            <w:r>
              <w:rPr>
                <w:w w:val="90"/>
                <w:sz w:val="16"/>
              </w:rPr>
              <w:t>champ d’intervention</w:t>
            </w:r>
          </w:p>
          <w:p w14:paraId="7E900DFD" w14:textId="77777777" w:rsidR="00C0112C" w:rsidRDefault="00CD3D10">
            <w:pPr>
              <w:pStyle w:val="TableParagraph"/>
              <w:spacing w:line="186" w:lineRule="exact"/>
              <w:rPr>
                <w:sz w:val="16"/>
              </w:rPr>
            </w:pPr>
            <w:r>
              <w:rPr>
                <w:w w:val="95"/>
                <w:sz w:val="16"/>
              </w:rPr>
              <w:t>Prise</w:t>
            </w:r>
            <w:r>
              <w:rPr>
                <w:spacing w:val="-22"/>
                <w:w w:val="95"/>
                <w:sz w:val="16"/>
              </w:rPr>
              <w:t xml:space="preserve"> </w:t>
            </w:r>
            <w:r>
              <w:rPr>
                <w:w w:val="95"/>
                <w:sz w:val="16"/>
              </w:rPr>
              <w:t>en</w:t>
            </w:r>
            <w:r>
              <w:rPr>
                <w:spacing w:val="-21"/>
                <w:w w:val="95"/>
                <w:sz w:val="16"/>
              </w:rPr>
              <w:t xml:space="preserve"> </w:t>
            </w:r>
            <w:r>
              <w:rPr>
                <w:w w:val="95"/>
                <w:sz w:val="16"/>
              </w:rPr>
              <w:t>compte</w:t>
            </w:r>
            <w:r>
              <w:rPr>
                <w:spacing w:val="-22"/>
                <w:w w:val="95"/>
                <w:sz w:val="16"/>
              </w:rPr>
              <w:t xml:space="preserve"> </w:t>
            </w:r>
            <w:r>
              <w:rPr>
                <w:w w:val="95"/>
                <w:sz w:val="16"/>
              </w:rPr>
              <w:t>de</w:t>
            </w:r>
            <w:r>
              <w:rPr>
                <w:spacing w:val="-21"/>
                <w:w w:val="95"/>
                <w:sz w:val="16"/>
              </w:rPr>
              <w:t xml:space="preserve"> </w:t>
            </w:r>
            <w:r>
              <w:rPr>
                <w:w w:val="95"/>
                <w:sz w:val="16"/>
              </w:rPr>
              <w:t>la</w:t>
            </w:r>
            <w:r>
              <w:rPr>
                <w:spacing w:val="-22"/>
                <w:w w:val="95"/>
                <w:sz w:val="16"/>
              </w:rPr>
              <w:t xml:space="preserve"> </w:t>
            </w:r>
            <w:r>
              <w:rPr>
                <w:w w:val="95"/>
                <w:sz w:val="16"/>
              </w:rPr>
              <w:t>dimension</w:t>
            </w:r>
            <w:r>
              <w:rPr>
                <w:spacing w:val="-22"/>
                <w:w w:val="95"/>
                <w:sz w:val="16"/>
              </w:rPr>
              <w:t xml:space="preserve"> </w:t>
            </w:r>
            <w:r>
              <w:rPr>
                <w:w w:val="95"/>
                <w:sz w:val="16"/>
              </w:rPr>
              <w:t>«</w:t>
            </w:r>
            <w:r>
              <w:rPr>
                <w:spacing w:val="-21"/>
                <w:w w:val="95"/>
                <w:sz w:val="16"/>
              </w:rPr>
              <w:t xml:space="preserve"> </w:t>
            </w:r>
            <w:r>
              <w:rPr>
                <w:w w:val="95"/>
                <w:sz w:val="16"/>
              </w:rPr>
              <w:t>développement</w:t>
            </w:r>
            <w:r>
              <w:rPr>
                <w:spacing w:val="-22"/>
                <w:w w:val="95"/>
                <w:sz w:val="16"/>
              </w:rPr>
              <w:t xml:space="preserve"> </w:t>
            </w:r>
            <w:r>
              <w:rPr>
                <w:w w:val="95"/>
                <w:sz w:val="16"/>
              </w:rPr>
              <w:t>durable</w:t>
            </w:r>
            <w:r>
              <w:rPr>
                <w:spacing w:val="-21"/>
                <w:w w:val="95"/>
                <w:sz w:val="16"/>
              </w:rPr>
              <w:t xml:space="preserve"> </w:t>
            </w:r>
            <w:r>
              <w:rPr>
                <w:w w:val="95"/>
                <w:sz w:val="16"/>
              </w:rPr>
              <w:t>»</w:t>
            </w:r>
            <w:r>
              <w:rPr>
                <w:spacing w:val="-22"/>
                <w:w w:val="95"/>
                <w:sz w:val="16"/>
              </w:rPr>
              <w:t xml:space="preserve"> </w:t>
            </w:r>
            <w:r>
              <w:rPr>
                <w:w w:val="95"/>
                <w:sz w:val="16"/>
              </w:rPr>
              <w:t>pour</w:t>
            </w:r>
            <w:r>
              <w:rPr>
                <w:spacing w:val="-21"/>
                <w:w w:val="95"/>
                <w:sz w:val="16"/>
              </w:rPr>
              <w:t xml:space="preserve"> </w:t>
            </w:r>
            <w:r>
              <w:rPr>
                <w:w w:val="95"/>
                <w:sz w:val="16"/>
              </w:rPr>
              <w:t>proposer</w:t>
            </w:r>
            <w:r>
              <w:rPr>
                <w:spacing w:val="-21"/>
                <w:w w:val="95"/>
                <w:sz w:val="16"/>
              </w:rPr>
              <w:t xml:space="preserve"> </w:t>
            </w:r>
            <w:r>
              <w:rPr>
                <w:w w:val="95"/>
                <w:sz w:val="16"/>
              </w:rPr>
              <w:t>des</w:t>
            </w:r>
            <w:r>
              <w:rPr>
                <w:spacing w:val="-22"/>
                <w:w w:val="95"/>
                <w:sz w:val="16"/>
              </w:rPr>
              <w:t xml:space="preserve"> </w:t>
            </w:r>
            <w:r>
              <w:rPr>
                <w:w w:val="95"/>
                <w:sz w:val="16"/>
              </w:rPr>
              <w:t>choix</w:t>
            </w:r>
            <w:r>
              <w:rPr>
                <w:spacing w:val="-21"/>
                <w:w w:val="95"/>
                <w:sz w:val="16"/>
              </w:rPr>
              <w:t xml:space="preserve"> </w:t>
            </w:r>
            <w:r>
              <w:rPr>
                <w:w w:val="95"/>
                <w:sz w:val="16"/>
              </w:rPr>
              <w:t>de</w:t>
            </w:r>
            <w:r>
              <w:rPr>
                <w:spacing w:val="-22"/>
                <w:w w:val="95"/>
                <w:sz w:val="16"/>
              </w:rPr>
              <w:t xml:space="preserve"> </w:t>
            </w:r>
            <w:r>
              <w:rPr>
                <w:w w:val="95"/>
                <w:sz w:val="16"/>
              </w:rPr>
              <w:t>matériels</w:t>
            </w:r>
            <w:r>
              <w:rPr>
                <w:spacing w:val="-22"/>
                <w:w w:val="95"/>
                <w:sz w:val="16"/>
              </w:rPr>
              <w:t xml:space="preserve"> </w:t>
            </w:r>
            <w:r>
              <w:rPr>
                <w:w w:val="95"/>
                <w:sz w:val="16"/>
              </w:rPr>
              <w:t>et</w:t>
            </w:r>
            <w:r>
              <w:rPr>
                <w:spacing w:val="-21"/>
                <w:w w:val="95"/>
                <w:sz w:val="16"/>
              </w:rPr>
              <w:t xml:space="preserve"> </w:t>
            </w:r>
            <w:r>
              <w:rPr>
                <w:w w:val="95"/>
                <w:sz w:val="16"/>
              </w:rPr>
              <w:t>de</w:t>
            </w:r>
            <w:r>
              <w:rPr>
                <w:spacing w:val="-22"/>
                <w:w w:val="95"/>
                <w:sz w:val="16"/>
              </w:rPr>
              <w:t xml:space="preserve"> </w:t>
            </w:r>
            <w:r>
              <w:rPr>
                <w:w w:val="95"/>
                <w:sz w:val="16"/>
              </w:rPr>
              <w:t>produits</w:t>
            </w:r>
          </w:p>
        </w:tc>
      </w:tr>
      <w:tr w:rsidR="00C0112C" w14:paraId="7E900E02" w14:textId="77777777">
        <w:trPr>
          <w:trHeight w:hRule="exact" w:val="717"/>
        </w:trPr>
        <w:tc>
          <w:tcPr>
            <w:tcW w:w="3073" w:type="dxa"/>
            <w:tcBorders>
              <w:top w:val="single" w:sz="2" w:space="0" w:color="000000"/>
              <w:bottom w:val="single" w:sz="2" w:space="0" w:color="000000"/>
              <w:right w:val="single" w:sz="2" w:space="0" w:color="000000"/>
            </w:tcBorders>
          </w:tcPr>
          <w:p w14:paraId="7E900DFF" w14:textId="77777777" w:rsidR="00C0112C" w:rsidRDefault="00CD3D10">
            <w:pPr>
              <w:pStyle w:val="TableParagraph"/>
              <w:spacing w:before="142" w:line="164" w:lineRule="exact"/>
              <w:ind w:left="264" w:right="83" w:hanging="165"/>
              <w:rPr>
                <w:sz w:val="16"/>
              </w:rPr>
            </w:pPr>
            <w:r>
              <w:rPr>
                <w:w w:val="95"/>
                <w:sz w:val="16"/>
              </w:rPr>
              <w:t xml:space="preserve">3.3.2 Repérer des anomalies, des dysfonction- </w:t>
            </w:r>
            <w:r>
              <w:rPr>
                <w:w w:val="90"/>
                <w:sz w:val="16"/>
              </w:rPr>
              <w:t xml:space="preserve">nements, des évènements indésirables dans </w:t>
            </w:r>
            <w:r>
              <w:rPr>
                <w:w w:val="95"/>
                <w:sz w:val="16"/>
              </w:rPr>
              <w:t>les activités menées</w:t>
            </w:r>
          </w:p>
        </w:tc>
        <w:tc>
          <w:tcPr>
            <w:tcW w:w="6831" w:type="dxa"/>
            <w:tcBorders>
              <w:top w:val="single" w:sz="2" w:space="0" w:color="000000"/>
              <w:left w:val="single" w:sz="2" w:space="0" w:color="000000"/>
              <w:bottom w:val="single" w:sz="2" w:space="0" w:color="000000"/>
            </w:tcBorders>
          </w:tcPr>
          <w:p w14:paraId="7E900E00" w14:textId="77777777" w:rsidR="00C0112C" w:rsidRDefault="00CD3D10">
            <w:pPr>
              <w:pStyle w:val="TableParagraph"/>
              <w:spacing w:before="121"/>
              <w:rPr>
                <w:sz w:val="16"/>
              </w:rPr>
            </w:pPr>
            <w:r>
              <w:rPr>
                <w:w w:val="90"/>
                <w:sz w:val="16"/>
              </w:rPr>
              <w:t>Identification des anomalies, des dysfonctionnements, des événements   indésirables</w:t>
            </w:r>
          </w:p>
          <w:p w14:paraId="7E900E01" w14:textId="77777777" w:rsidR="00C0112C" w:rsidRDefault="00CD3D10">
            <w:pPr>
              <w:pStyle w:val="TableParagraph"/>
              <w:spacing w:before="9"/>
              <w:rPr>
                <w:sz w:val="16"/>
              </w:rPr>
            </w:pPr>
            <w:r>
              <w:rPr>
                <w:w w:val="95"/>
                <w:sz w:val="16"/>
              </w:rPr>
              <w:t>Signalement des anomalies et dysfonctionnements repérés selon les pratiques du service, de la structure</w:t>
            </w:r>
          </w:p>
        </w:tc>
      </w:tr>
      <w:tr w:rsidR="00C0112C" w14:paraId="7E900E08" w14:textId="77777777">
        <w:trPr>
          <w:trHeight w:hRule="exact" w:val="916"/>
        </w:trPr>
        <w:tc>
          <w:tcPr>
            <w:tcW w:w="3073" w:type="dxa"/>
            <w:tcBorders>
              <w:top w:val="single" w:sz="2" w:space="0" w:color="000000"/>
              <w:bottom w:val="single" w:sz="2" w:space="0" w:color="000000"/>
              <w:right w:val="single" w:sz="2" w:space="0" w:color="000000"/>
            </w:tcBorders>
          </w:tcPr>
          <w:p w14:paraId="7E900E03" w14:textId="77777777" w:rsidR="00C0112C" w:rsidRDefault="00C0112C">
            <w:pPr>
              <w:pStyle w:val="TableParagraph"/>
              <w:spacing w:before="1"/>
              <w:ind w:left="0"/>
              <w:rPr>
                <w:rFonts w:ascii="Times New Roman"/>
                <w:i/>
                <w:sz w:val="28"/>
              </w:rPr>
            </w:pPr>
          </w:p>
          <w:p w14:paraId="7E900E04" w14:textId="77777777" w:rsidR="00C0112C" w:rsidRDefault="00CD3D10">
            <w:pPr>
              <w:pStyle w:val="TableParagraph"/>
              <w:spacing w:before="1" w:line="164" w:lineRule="exact"/>
              <w:ind w:left="264" w:right="173" w:hanging="165"/>
              <w:rPr>
                <w:sz w:val="16"/>
              </w:rPr>
            </w:pPr>
            <w:r>
              <w:rPr>
                <w:w w:val="90"/>
                <w:sz w:val="16"/>
              </w:rPr>
              <w:t xml:space="preserve">3.3.3 Compléter une fiche d’événement indési- </w:t>
            </w:r>
            <w:r>
              <w:rPr>
                <w:sz w:val="16"/>
              </w:rPr>
              <w:t>rable</w:t>
            </w:r>
          </w:p>
        </w:tc>
        <w:tc>
          <w:tcPr>
            <w:tcW w:w="6831" w:type="dxa"/>
            <w:tcBorders>
              <w:top w:val="single" w:sz="2" w:space="0" w:color="000000"/>
              <w:left w:val="single" w:sz="2" w:space="0" w:color="000000"/>
              <w:bottom w:val="single" w:sz="2" w:space="0" w:color="000000"/>
            </w:tcBorders>
          </w:tcPr>
          <w:p w14:paraId="7E900E05" w14:textId="77777777" w:rsidR="00C0112C" w:rsidRDefault="00CD3D10">
            <w:pPr>
              <w:pStyle w:val="TableParagraph"/>
              <w:spacing w:before="121" w:line="186" w:lineRule="exact"/>
              <w:rPr>
                <w:sz w:val="16"/>
              </w:rPr>
            </w:pPr>
            <w:r>
              <w:rPr>
                <w:w w:val="90"/>
                <w:sz w:val="16"/>
              </w:rPr>
              <w:t>Utilisation  d’un vocabulaire professionnel</w:t>
            </w:r>
          </w:p>
          <w:p w14:paraId="7E900E06" w14:textId="77777777" w:rsidR="00C0112C" w:rsidRDefault="00CD3D10">
            <w:pPr>
              <w:pStyle w:val="TableParagraph"/>
              <w:spacing w:before="1" w:line="176" w:lineRule="exact"/>
              <w:ind w:right="1929"/>
              <w:rPr>
                <w:sz w:val="16"/>
              </w:rPr>
            </w:pPr>
            <w:r>
              <w:rPr>
                <w:w w:val="95"/>
                <w:sz w:val="16"/>
              </w:rPr>
              <w:t>Saisie</w:t>
            </w:r>
            <w:r>
              <w:rPr>
                <w:spacing w:val="-10"/>
                <w:w w:val="95"/>
                <w:sz w:val="16"/>
              </w:rPr>
              <w:t xml:space="preserve"> </w:t>
            </w:r>
            <w:r>
              <w:rPr>
                <w:w w:val="95"/>
                <w:sz w:val="16"/>
              </w:rPr>
              <w:t>selon</w:t>
            </w:r>
            <w:r>
              <w:rPr>
                <w:spacing w:val="-10"/>
                <w:w w:val="95"/>
                <w:sz w:val="16"/>
              </w:rPr>
              <w:t xml:space="preserve"> </w:t>
            </w:r>
            <w:r>
              <w:rPr>
                <w:w w:val="95"/>
                <w:sz w:val="16"/>
              </w:rPr>
              <w:t>les</w:t>
            </w:r>
            <w:r>
              <w:rPr>
                <w:spacing w:val="-10"/>
                <w:w w:val="95"/>
                <w:sz w:val="16"/>
              </w:rPr>
              <w:t xml:space="preserve"> </w:t>
            </w:r>
            <w:r>
              <w:rPr>
                <w:w w:val="95"/>
                <w:sz w:val="16"/>
              </w:rPr>
              <w:t>usages</w:t>
            </w:r>
            <w:r>
              <w:rPr>
                <w:spacing w:val="-9"/>
                <w:w w:val="95"/>
                <w:sz w:val="16"/>
              </w:rPr>
              <w:t xml:space="preserve"> </w:t>
            </w:r>
            <w:r>
              <w:rPr>
                <w:w w:val="95"/>
                <w:sz w:val="16"/>
              </w:rPr>
              <w:t>du</w:t>
            </w:r>
            <w:r>
              <w:rPr>
                <w:spacing w:val="-10"/>
                <w:w w:val="95"/>
                <w:sz w:val="16"/>
              </w:rPr>
              <w:t xml:space="preserve"> </w:t>
            </w:r>
            <w:r>
              <w:rPr>
                <w:w w:val="95"/>
                <w:sz w:val="16"/>
              </w:rPr>
              <w:t>service,</w:t>
            </w:r>
            <w:r>
              <w:rPr>
                <w:spacing w:val="-10"/>
                <w:w w:val="95"/>
                <w:sz w:val="16"/>
              </w:rPr>
              <w:t xml:space="preserve"> </w:t>
            </w:r>
            <w:r>
              <w:rPr>
                <w:w w:val="95"/>
                <w:sz w:val="16"/>
              </w:rPr>
              <w:t>de</w:t>
            </w:r>
            <w:r>
              <w:rPr>
                <w:spacing w:val="-10"/>
                <w:w w:val="95"/>
                <w:sz w:val="16"/>
              </w:rPr>
              <w:t xml:space="preserve"> </w:t>
            </w:r>
            <w:r>
              <w:rPr>
                <w:w w:val="95"/>
                <w:sz w:val="16"/>
              </w:rPr>
              <w:t>la</w:t>
            </w:r>
            <w:r>
              <w:rPr>
                <w:spacing w:val="-10"/>
                <w:w w:val="95"/>
                <w:sz w:val="16"/>
              </w:rPr>
              <w:t xml:space="preserve"> </w:t>
            </w:r>
            <w:r>
              <w:rPr>
                <w:w w:val="95"/>
                <w:sz w:val="16"/>
              </w:rPr>
              <w:t>structure</w:t>
            </w:r>
            <w:r>
              <w:rPr>
                <w:spacing w:val="-10"/>
                <w:w w:val="95"/>
                <w:sz w:val="16"/>
              </w:rPr>
              <w:t xml:space="preserve"> </w:t>
            </w:r>
            <w:r>
              <w:rPr>
                <w:w w:val="95"/>
                <w:sz w:val="16"/>
              </w:rPr>
              <w:t>(format</w:t>
            </w:r>
            <w:r>
              <w:rPr>
                <w:spacing w:val="-10"/>
                <w:w w:val="95"/>
                <w:sz w:val="16"/>
              </w:rPr>
              <w:t xml:space="preserve"> </w:t>
            </w:r>
            <w:r>
              <w:rPr>
                <w:w w:val="95"/>
                <w:sz w:val="16"/>
              </w:rPr>
              <w:t>papier</w:t>
            </w:r>
            <w:r>
              <w:rPr>
                <w:spacing w:val="-10"/>
                <w:w w:val="95"/>
                <w:sz w:val="16"/>
              </w:rPr>
              <w:t xml:space="preserve"> </w:t>
            </w:r>
            <w:r>
              <w:rPr>
                <w:w w:val="95"/>
                <w:sz w:val="16"/>
              </w:rPr>
              <w:t>ou</w:t>
            </w:r>
            <w:r>
              <w:rPr>
                <w:spacing w:val="-10"/>
                <w:w w:val="95"/>
                <w:sz w:val="16"/>
              </w:rPr>
              <w:t xml:space="preserve"> </w:t>
            </w:r>
            <w:r>
              <w:rPr>
                <w:w w:val="95"/>
                <w:sz w:val="16"/>
              </w:rPr>
              <w:t>numérique) Rédaction</w:t>
            </w:r>
            <w:r>
              <w:rPr>
                <w:spacing w:val="-12"/>
                <w:w w:val="95"/>
                <w:sz w:val="16"/>
              </w:rPr>
              <w:t xml:space="preserve"> </w:t>
            </w:r>
            <w:r>
              <w:rPr>
                <w:w w:val="95"/>
                <w:sz w:val="16"/>
              </w:rPr>
              <w:t>sans</w:t>
            </w:r>
            <w:r>
              <w:rPr>
                <w:spacing w:val="-12"/>
                <w:w w:val="95"/>
                <w:sz w:val="16"/>
              </w:rPr>
              <w:t xml:space="preserve"> </w:t>
            </w:r>
            <w:r>
              <w:rPr>
                <w:w w:val="95"/>
                <w:sz w:val="16"/>
              </w:rPr>
              <w:t>erreur</w:t>
            </w:r>
            <w:r>
              <w:rPr>
                <w:spacing w:val="-13"/>
                <w:w w:val="95"/>
                <w:sz w:val="16"/>
              </w:rPr>
              <w:t xml:space="preserve"> </w:t>
            </w:r>
            <w:r>
              <w:rPr>
                <w:w w:val="95"/>
                <w:sz w:val="16"/>
              </w:rPr>
              <w:t>de</w:t>
            </w:r>
            <w:r>
              <w:rPr>
                <w:spacing w:val="-12"/>
                <w:w w:val="95"/>
                <w:sz w:val="16"/>
              </w:rPr>
              <w:t xml:space="preserve"> </w:t>
            </w:r>
            <w:r>
              <w:rPr>
                <w:w w:val="95"/>
                <w:sz w:val="16"/>
              </w:rPr>
              <w:t>la</w:t>
            </w:r>
            <w:r>
              <w:rPr>
                <w:spacing w:val="-12"/>
                <w:w w:val="95"/>
                <w:sz w:val="16"/>
              </w:rPr>
              <w:t xml:space="preserve"> </w:t>
            </w:r>
            <w:r>
              <w:rPr>
                <w:w w:val="95"/>
                <w:sz w:val="16"/>
              </w:rPr>
              <w:t>fiche</w:t>
            </w:r>
          </w:p>
          <w:p w14:paraId="7E900E07" w14:textId="77777777" w:rsidR="00C0112C" w:rsidRDefault="00CD3D10">
            <w:pPr>
              <w:pStyle w:val="TableParagraph"/>
              <w:spacing w:line="184" w:lineRule="exact"/>
              <w:rPr>
                <w:sz w:val="16"/>
              </w:rPr>
            </w:pPr>
            <w:r>
              <w:rPr>
                <w:w w:val="95"/>
                <w:sz w:val="16"/>
              </w:rPr>
              <w:t>Le cas échéant, maîtrise de l’outil numérique</w:t>
            </w:r>
          </w:p>
        </w:tc>
      </w:tr>
      <w:tr w:rsidR="00C0112C" w14:paraId="7E900E0B" w14:textId="77777777">
        <w:trPr>
          <w:trHeight w:hRule="exact" w:val="717"/>
        </w:trPr>
        <w:tc>
          <w:tcPr>
            <w:tcW w:w="3073" w:type="dxa"/>
            <w:tcBorders>
              <w:top w:val="single" w:sz="2" w:space="0" w:color="000000"/>
              <w:bottom w:val="single" w:sz="2" w:space="0" w:color="000000"/>
              <w:right w:val="single" w:sz="2" w:space="0" w:color="000000"/>
            </w:tcBorders>
          </w:tcPr>
          <w:p w14:paraId="7E900E09" w14:textId="77777777" w:rsidR="00C0112C" w:rsidRDefault="00CD3D10">
            <w:pPr>
              <w:pStyle w:val="TableParagraph"/>
              <w:spacing w:before="142" w:line="164" w:lineRule="exact"/>
              <w:ind w:left="264" w:right="158" w:hanging="165"/>
              <w:rPr>
                <w:sz w:val="16"/>
              </w:rPr>
            </w:pPr>
            <w:r>
              <w:rPr>
                <w:w w:val="95"/>
                <w:sz w:val="16"/>
              </w:rPr>
              <w:t>3.3.4</w:t>
            </w:r>
            <w:r>
              <w:rPr>
                <w:spacing w:val="-16"/>
                <w:w w:val="95"/>
                <w:sz w:val="16"/>
              </w:rPr>
              <w:t xml:space="preserve"> </w:t>
            </w:r>
            <w:r>
              <w:rPr>
                <w:w w:val="95"/>
                <w:sz w:val="16"/>
              </w:rPr>
              <w:t>Participer</w:t>
            </w:r>
            <w:r>
              <w:rPr>
                <w:spacing w:val="-16"/>
                <w:w w:val="95"/>
                <w:sz w:val="16"/>
              </w:rPr>
              <w:t xml:space="preserve"> </w:t>
            </w:r>
            <w:r>
              <w:rPr>
                <w:w w:val="95"/>
                <w:sz w:val="16"/>
              </w:rPr>
              <w:t>au</w:t>
            </w:r>
            <w:r>
              <w:rPr>
                <w:spacing w:val="-16"/>
                <w:w w:val="95"/>
                <w:sz w:val="16"/>
              </w:rPr>
              <w:t xml:space="preserve"> </w:t>
            </w:r>
            <w:r>
              <w:rPr>
                <w:w w:val="95"/>
                <w:sz w:val="16"/>
              </w:rPr>
              <w:t>suivi</w:t>
            </w:r>
            <w:r>
              <w:rPr>
                <w:spacing w:val="-16"/>
                <w:w w:val="95"/>
                <w:sz w:val="16"/>
              </w:rPr>
              <w:t xml:space="preserve"> </w:t>
            </w:r>
            <w:r>
              <w:rPr>
                <w:w w:val="95"/>
                <w:sz w:val="16"/>
              </w:rPr>
              <w:t>des</w:t>
            </w:r>
            <w:r>
              <w:rPr>
                <w:spacing w:val="-16"/>
                <w:w w:val="95"/>
                <w:sz w:val="16"/>
              </w:rPr>
              <w:t xml:space="preserve"> </w:t>
            </w:r>
            <w:r>
              <w:rPr>
                <w:w w:val="95"/>
                <w:sz w:val="16"/>
              </w:rPr>
              <w:t>actions</w:t>
            </w:r>
            <w:r>
              <w:rPr>
                <w:spacing w:val="-15"/>
                <w:w w:val="95"/>
                <w:sz w:val="16"/>
              </w:rPr>
              <w:t xml:space="preserve"> </w:t>
            </w:r>
            <w:r>
              <w:rPr>
                <w:w w:val="95"/>
                <w:sz w:val="16"/>
              </w:rPr>
              <w:t xml:space="preserve">correctives </w:t>
            </w:r>
            <w:r>
              <w:rPr>
                <w:sz w:val="16"/>
              </w:rPr>
              <w:t xml:space="preserve">suite aux anomalies, aux dysfonctionne- </w:t>
            </w:r>
            <w:r>
              <w:rPr>
                <w:w w:val="90"/>
                <w:sz w:val="16"/>
              </w:rPr>
              <w:t xml:space="preserve">ments, aux événements </w:t>
            </w:r>
            <w:r>
              <w:rPr>
                <w:spacing w:val="12"/>
                <w:w w:val="90"/>
                <w:sz w:val="16"/>
              </w:rPr>
              <w:t xml:space="preserve"> </w:t>
            </w:r>
            <w:r>
              <w:rPr>
                <w:w w:val="90"/>
                <w:sz w:val="16"/>
              </w:rPr>
              <w:t>indésirables</w:t>
            </w:r>
          </w:p>
        </w:tc>
        <w:tc>
          <w:tcPr>
            <w:tcW w:w="6831" w:type="dxa"/>
            <w:tcBorders>
              <w:top w:val="single" w:sz="2" w:space="0" w:color="000000"/>
              <w:left w:val="single" w:sz="2" w:space="0" w:color="000000"/>
              <w:bottom w:val="single" w:sz="2" w:space="0" w:color="000000"/>
            </w:tcBorders>
          </w:tcPr>
          <w:p w14:paraId="7E900E0A" w14:textId="77777777" w:rsidR="00C0112C" w:rsidRDefault="00CD3D10">
            <w:pPr>
              <w:pStyle w:val="TableParagraph"/>
              <w:spacing w:before="130" w:line="180" w:lineRule="exact"/>
              <w:ind w:left="263" w:hanging="165"/>
              <w:rPr>
                <w:sz w:val="16"/>
              </w:rPr>
            </w:pPr>
            <w:r>
              <w:rPr>
                <w:w w:val="95"/>
                <w:sz w:val="16"/>
              </w:rPr>
              <w:t>Vérification</w:t>
            </w:r>
            <w:r>
              <w:rPr>
                <w:spacing w:val="-13"/>
                <w:w w:val="95"/>
                <w:sz w:val="16"/>
              </w:rPr>
              <w:t xml:space="preserve"> </w:t>
            </w:r>
            <w:r>
              <w:rPr>
                <w:w w:val="95"/>
                <w:sz w:val="16"/>
              </w:rPr>
              <w:t>de</w:t>
            </w:r>
            <w:r>
              <w:rPr>
                <w:spacing w:val="-14"/>
                <w:w w:val="95"/>
                <w:sz w:val="16"/>
              </w:rPr>
              <w:t xml:space="preserve"> </w:t>
            </w:r>
            <w:r>
              <w:rPr>
                <w:w w:val="95"/>
                <w:sz w:val="16"/>
              </w:rPr>
              <w:t>la</w:t>
            </w:r>
            <w:r>
              <w:rPr>
                <w:spacing w:val="-14"/>
                <w:w w:val="95"/>
                <w:sz w:val="16"/>
              </w:rPr>
              <w:t xml:space="preserve"> </w:t>
            </w:r>
            <w:r>
              <w:rPr>
                <w:w w:val="95"/>
                <w:sz w:val="16"/>
              </w:rPr>
              <w:t>mise</w:t>
            </w:r>
            <w:r>
              <w:rPr>
                <w:spacing w:val="-14"/>
                <w:w w:val="95"/>
                <w:sz w:val="16"/>
              </w:rPr>
              <w:t xml:space="preserve"> </w:t>
            </w:r>
            <w:r>
              <w:rPr>
                <w:w w:val="95"/>
                <w:sz w:val="16"/>
              </w:rPr>
              <w:t>en</w:t>
            </w:r>
            <w:r>
              <w:rPr>
                <w:spacing w:val="-14"/>
                <w:w w:val="95"/>
                <w:sz w:val="16"/>
              </w:rPr>
              <w:t xml:space="preserve"> </w:t>
            </w:r>
            <w:r>
              <w:rPr>
                <w:w w:val="95"/>
                <w:sz w:val="16"/>
              </w:rPr>
              <w:t>place</w:t>
            </w:r>
            <w:r>
              <w:rPr>
                <w:spacing w:val="-13"/>
                <w:w w:val="95"/>
                <w:sz w:val="16"/>
              </w:rPr>
              <w:t xml:space="preserve"> </w:t>
            </w:r>
            <w:r>
              <w:rPr>
                <w:w w:val="95"/>
                <w:sz w:val="16"/>
              </w:rPr>
              <w:t>des</w:t>
            </w:r>
            <w:r>
              <w:rPr>
                <w:spacing w:val="-14"/>
                <w:w w:val="95"/>
                <w:sz w:val="16"/>
              </w:rPr>
              <w:t xml:space="preserve"> </w:t>
            </w:r>
            <w:r>
              <w:rPr>
                <w:w w:val="95"/>
                <w:sz w:val="16"/>
              </w:rPr>
              <w:t>mesures</w:t>
            </w:r>
            <w:r>
              <w:rPr>
                <w:spacing w:val="-13"/>
                <w:w w:val="95"/>
                <w:sz w:val="16"/>
              </w:rPr>
              <w:t xml:space="preserve"> </w:t>
            </w:r>
            <w:r>
              <w:rPr>
                <w:w w:val="95"/>
                <w:sz w:val="16"/>
              </w:rPr>
              <w:t>correctives</w:t>
            </w:r>
            <w:r>
              <w:rPr>
                <w:spacing w:val="-14"/>
                <w:w w:val="95"/>
                <w:sz w:val="16"/>
              </w:rPr>
              <w:t xml:space="preserve"> </w:t>
            </w:r>
            <w:r>
              <w:rPr>
                <w:w w:val="95"/>
                <w:sz w:val="16"/>
              </w:rPr>
              <w:t>et</w:t>
            </w:r>
            <w:r>
              <w:rPr>
                <w:spacing w:val="-14"/>
                <w:w w:val="95"/>
                <w:sz w:val="16"/>
              </w:rPr>
              <w:t xml:space="preserve"> </w:t>
            </w:r>
            <w:r>
              <w:rPr>
                <w:w w:val="95"/>
                <w:sz w:val="16"/>
              </w:rPr>
              <w:t>de</w:t>
            </w:r>
            <w:r>
              <w:rPr>
                <w:spacing w:val="-14"/>
                <w:w w:val="95"/>
                <w:sz w:val="16"/>
              </w:rPr>
              <w:t xml:space="preserve"> </w:t>
            </w:r>
            <w:r>
              <w:rPr>
                <w:w w:val="95"/>
                <w:sz w:val="16"/>
              </w:rPr>
              <w:t>l’efficacité</w:t>
            </w:r>
            <w:r>
              <w:rPr>
                <w:spacing w:val="-13"/>
                <w:w w:val="95"/>
                <w:sz w:val="16"/>
              </w:rPr>
              <w:t xml:space="preserve"> </w:t>
            </w:r>
            <w:r>
              <w:rPr>
                <w:w w:val="95"/>
                <w:sz w:val="16"/>
              </w:rPr>
              <w:t>de</w:t>
            </w:r>
            <w:r>
              <w:rPr>
                <w:spacing w:val="-14"/>
                <w:w w:val="95"/>
                <w:sz w:val="16"/>
              </w:rPr>
              <w:t xml:space="preserve"> </w:t>
            </w:r>
            <w:r>
              <w:rPr>
                <w:w w:val="95"/>
                <w:sz w:val="16"/>
              </w:rPr>
              <w:t>la</w:t>
            </w:r>
            <w:r>
              <w:rPr>
                <w:spacing w:val="-14"/>
                <w:w w:val="95"/>
                <w:sz w:val="16"/>
              </w:rPr>
              <w:t xml:space="preserve"> </w:t>
            </w:r>
            <w:r>
              <w:rPr>
                <w:w w:val="95"/>
                <w:sz w:val="16"/>
              </w:rPr>
              <w:t>proposition,</w:t>
            </w:r>
            <w:r>
              <w:rPr>
                <w:spacing w:val="-14"/>
                <w:w w:val="95"/>
                <w:sz w:val="16"/>
              </w:rPr>
              <w:t xml:space="preserve"> </w:t>
            </w:r>
            <w:r>
              <w:rPr>
                <w:w w:val="95"/>
                <w:sz w:val="16"/>
              </w:rPr>
              <w:t>dans</w:t>
            </w:r>
            <w:r>
              <w:rPr>
                <w:spacing w:val="-14"/>
                <w:w w:val="95"/>
                <w:sz w:val="16"/>
              </w:rPr>
              <w:t xml:space="preserve"> </w:t>
            </w:r>
            <w:r>
              <w:rPr>
                <w:w w:val="95"/>
                <w:sz w:val="16"/>
              </w:rPr>
              <w:t>la</w:t>
            </w:r>
            <w:r>
              <w:rPr>
                <w:spacing w:val="-14"/>
                <w:w w:val="95"/>
                <w:sz w:val="16"/>
              </w:rPr>
              <w:t xml:space="preserve"> </w:t>
            </w:r>
            <w:r>
              <w:rPr>
                <w:w w:val="95"/>
                <w:sz w:val="16"/>
              </w:rPr>
              <w:t>limite</w:t>
            </w:r>
            <w:r>
              <w:rPr>
                <w:spacing w:val="-14"/>
                <w:w w:val="95"/>
                <w:sz w:val="16"/>
              </w:rPr>
              <w:t xml:space="preserve"> </w:t>
            </w:r>
            <w:r>
              <w:rPr>
                <w:w w:val="95"/>
                <w:sz w:val="16"/>
              </w:rPr>
              <w:t>de</w:t>
            </w:r>
            <w:r>
              <w:rPr>
                <w:spacing w:val="-14"/>
                <w:w w:val="95"/>
                <w:sz w:val="16"/>
              </w:rPr>
              <w:t xml:space="preserve"> </w:t>
            </w:r>
            <w:r>
              <w:rPr>
                <w:w w:val="95"/>
                <w:sz w:val="16"/>
              </w:rPr>
              <w:t xml:space="preserve">ses </w:t>
            </w:r>
            <w:r>
              <w:rPr>
                <w:w w:val="90"/>
                <w:sz w:val="16"/>
              </w:rPr>
              <w:t>compétences et de son champ  d’intervention</w:t>
            </w:r>
          </w:p>
        </w:tc>
      </w:tr>
    </w:tbl>
    <w:p w14:paraId="7E900E0C" w14:textId="77777777" w:rsidR="00C0112C" w:rsidRDefault="00C0112C">
      <w:pPr>
        <w:spacing w:line="180" w:lineRule="exact"/>
        <w:rPr>
          <w:sz w:val="16"/>
        </w:rPr>
        <w:sectPr w:rsidR="00C0112C">
          <w:pgSz w:w="11910" w:h="16840"/>
          <w:pgMar w:top="600" w:right="880" w:bottom="280" w:left="880" w:header="720" w:footer="720" w:gutter="0"/>
          <w:cols w:space="720"/>
        </w:sectPr>
      </w:pPr>
    </w:p>
    <w:p w14:paraId="7E900E0D"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6143" behindDoc="1" locked="0" layoutInCell="1" allowOverlap="1" wp14:anchorId="7E901706" wp14:editId="7E901707">
            <wp:simplePos x="0" y="0"/>
            <wp:positionH relativeFrom="page">
              <wp:posOffset>0</wp:posOffset>
            </wp:positionH>
            <wp:positionV relativeFrom="page">
              <wp:posOffset>1</wp:posOffset>
            </wp:positionV>
            <wp:extent cx="7560005" cy="1069200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0E0E" w14:textId="77777777" w:rsidR="00C0112C" w:rsidRDefault="00C0112C">
      <w:pPr>
        <w:rPr>
          <w:sz w:val="20"/>
        </w:rPr>
      </w:pPr>
    </w:p>
    <w:p w14:paraId="7E900E0F" w14:textId="77777777" w:rsidR="00C0112C" w:rsidRDefault="00C0112C">
      <w:pPr>
        <w:spacing w:before="10" w:after="1"/>
        <w:rPr>
          <w:sz w:val="1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073"/>
        <w:gridCol w:w="6831"/>
      </w:tblGrid>
      <w:tr w:rsidR="00C0112C" w14:paraId="7E900E12" w14:textId="77777777">
        <w:trPr>
          <w:trHeight w:hRule="exact" w:val="341"/>
        </w:trPr>
        <w:tc>
          <w:tcPr>
            <w:tcW w:w="3073" w:type="dxa"/>
            <w:tcBorders>
              <w:bottom w:val="single" w:sz="2" w:space="0" w:color="000000"/>
              <w:right w:val="single" w:sz="2" w:space="0" w:color="000000"/>
            </w:tcBorders>
          </w:tcPr>
          <w:p w14:paraId="7E900E10" w14:textId="77777777" w:rsidR="00C0112C" w:rsidRDefault="00CD3D10">
            <w:pPr>
              <w:pStyle w:val="TableParagraph"/>
              <w:spacing w:before="103"/>
              <w:ind w:left="1062" w:right="1062"/>
              <w:jc w:val="center"/>
              <w:rPr>
                <w:rFonts w:ascii="Lucida Sans" w:hAnsi="Lucida Sans"/>
                <w:b/>
                <w:sz w:val="13"/>
              </w:rPr>
            </w:pPr>
            <w:r>
              <w:rPr>
                <w:rFonts w:ascii="Lucida Sans" w:hAnsi="Lucida Sans"/>
                <w:b/>
                <w:sz w:val="13"/>
              </w:rPr>
              <w:t>Compétences</w:t>
            </w:r>
          </w:p>
        </w:tc>
        <w:tc>
          <w:tcPr>
            <w:tcW w:w="6831" w:type="dxa"/>
            <w:tcBorders>
              <w:left w:val="single" w:sz="2" w:space="0" w:color="000000"/>
              <w:bottom w:val="single" w:sz="2" w:space="0" w:color="000000"/>
            </w:tcBorders>
          </w:tcPr>
          <w:p w14:paraId="7E900E11" w14:textId="77777777" w:rsidR="00C0112C" w:rsidRDefault="00CD3D10">
            <w:pPr>
              <w:pStyle w:val="TableParagraph"/>
              <w:spacing w:before="103"/>
              <w:ind w:left="2094"/>
              <w:rPr>
                <w:rFonts w:ascii="Lucida Sans" w:hAnsi="Lucida Sans"/>
                <w:b/>
                <w:sz w:val="13"/>
              </w:rPr>
            </w:pPr>
            <w:r>
              <w:rPr>
                <w:rFonts w:ascii="Lucida Sans" w:hAnsi="Lucida Sans"/>
                <w:b/>
                <w:w w:val="95"/>
                <w:sz w:val="13"/>
              </w:rPr>
              <w:t>Indicateurs d’évaluation des compétences</w:t>
            </w:r>
          </w:p>
        </w:tc>
      </w:tr>
      <w:tr w:rsidR="00C0112C" w14:paraId="7E900E1B" w14:textId="77777777">
        <w:trPr>
          <w:trHeight w:hRule="exact" w:val="1636"/>
        </w:trPr>
        <w:tc>
          <w:tcPr>
            <w:tcW w:w="3073" w:type="dxa"/>
            <w:tcBorders>
              <w:top w:val="single" w:sz="2" w:space="0" w:color="000000"/>
              <w:bottom w:val="single" w:sz="2" w:space="0" w:color="000000"/>
              <w:right w:val="single" w:sz="2" w:space="0" w:color="000000"/>
            </w:tcBorders>
          </w:tcPr>
          <w:p w14:paraId="7E900E13" w14:textId="77777777" w:rsidR="00C0112C" w:rsidRDefault="00C0112C">
            <w:pPr>
              <w:pStyle w:val="TableParagraph"/>
              <w:ind w:left="0"/>
              <w:rPr>
                <w:sz w:val="20"/>
              </w:rPr>
            </w:pPr>
          </w:p>
          <w:p w14:paraId="7E900E14" w14:textId="77777777" w:rsidR="00C0112C" w:rsidRDefault="00C0112C">
            <w:pPr>
              <w:pStyle w:val="TableParagraph"/>
              <w:spacing w:before="3"/>
              <w:ind w:left="0"/>
              <w:rPr>
                <w:sz w:val="29"/>
              </w:rPr>
            </w:pPr>
          </w:p>
          <w:p w14:paraId="7E900E15" w14:textId="77777777" w:rsidR="00C0112C" w:rsidRDefault="00CD3D10">
            <w:pPr>
              <w:pStyle w:val="TableParagraph"/>
              <w:spacing w:line="164" w:lineRule="exact"/>
              <w:ind w:left="264" w:right="83" w:hanging="165"/>
              <w:rPr>
                <w:sz w:val="16"/>
              </w:rPr>
            </w:pPr>
            <w:r>
              <w:rPr>
                <w:w w:val="95"/>
                <w:sz w:val="16"/>
              </w:rPr>
              <w:t>3.3.5</w:t>
            </w:r>
            <w:r>
              <w:rPr>
                <w:spacing w:val="-23"/>
                <w:w w:val="95"/>
                <w:sz w:val="16"/>
              </w:rPr>
              <w:t xml:space="preserve"> </w:t>
            </w:r>
            <w:r>
              <w:rPr>
                <w:w w:val="95"/>
                <w:sz w:val="16"/>
              </w:rPr>
              <w:t>Participer</w:t>
            </w:r>
            <w:r>
              <w:rPr>
                <w:spacing w:val="-22"/>
                <w:w w:val="95"/>
                <w:sz w:val="16"/>
              </w:rPr>
              <w:t xml:space="preserve"> </w:t>
            </w:r>
            <w:r>
              <w:rPr>
                <w:w w:val="95"/>
                <w:sz w:val="16"/>
              </w:rPr>
              <w:t>à</w:t>
            </w:r>
            <w:r>
              <w:rPr>
                <w:spacing w:val="-23"/>
                <w:w w:val="95"/>
                <w:sz w:val="16"/>
              </w:rPr>
              <w:t xml:space="preserve"> </w:t>
            </w:r>
            <w:r>
              <w:rPr>
                <w:w w:val="95"/>
                <w:sz w:val="16"/>
              </w:rPr>
              <w:t>la</w:t>
            </w:r>
            <w:r>
              <w:rPr>
                <w:spacing w:val="-23"/>
                <w:w w:val="95"/>
                <w:sz w:val="16"/>
              </w:rPr>
              <w:t xml:space="preserve"> </w:t>
            </w:r>
            <w:r>
              <w:rPr>
                <w:w w:val="95"/>
                <w:sz w:val="16"/>
              </w:rPr>
              <w:t>mise</w:t>
            </w:r>
            <w:r>
              <w:rPr>
                <w:spacing w:val="-22"/>
                <w:w w:val="95"/>
                <w:sz w:val="16"/>
              </w:rPr>
              <w:t xml:space="preserve"> </w:t>
            </w:r>
            <w:r>
              <w:rPr>
                <w:w w:val="95"/>
                <w:sz w:val="16"/>
              </w:rPr>
              <w:t>en</w:t>
            </w:r>
            <w:r>
              <w:rPr>
                <w:spacing w:val="-23"/>
                <w:w w:val="95"/>
                <w:sz w:val="16"/>
              </w:rPr>
              <w:t xml:space="preserve"> </w:t>
            </w:r>
            <w:r>
              <w:rPr>
                <w:w w:val="95"/>
                <w:sz w:val="16"/>
              </w:rPr>
              <w:t>œuvre</w:t>
            </w:r>
            <w:r>
              <w:rPr>
                <w:spacing w:val="-22"/>
                <w:w w:val="95"/>
                <w:sz w:val="16"/>
              </w:rPr>
              <w:t xml:space="preserve"> </w:t>
            </w:r>
            <w:r>
              <w:rPr>
                <w:w w:val="95"/>
                <w:sz w:val="16"/>
              </w:rPr>
              <w:t>de</w:t>
            </w:r>
            <w:r>
              <w:rPr>
                <w:spacing w:val="-22"/>
                <w:w w:val="95"/>
                <w:sz w:val="16"/>
              </w:rPr>
              <w:t xml:space="preserve"> </w:t>
            </w:r>
            <w:r>
              <w:rPr>
                <w:w w:val="95"/>
                <w:sz w:val="16"/>
              </w:rPr>
              <w:t>la</w:t>
            </w:r>
            <w:r>
              <w:rPr>
                <w:spacing w:val="-23"/>
                <w:w w:val="95"/>
                <w:sz w:val="16"/>
              </w:rPr>
              <w:t xml:space="preserve"> </w:t>
            </w:r>
            <w:r>
              <w:rPr>
                <w:w w:val="95"/>
                <w:sz w:val="16"/>
              </w:rPr>
              <w:t xml:space="preserve">politique de prévention des infections associées aux </w:t>
            </w:r>
            <w:r>
              <w:rPr>
                <w:sz w:val="16"/>
              </w:rPr>
              <w:t>soins</w:t>
            </w:r>
          </w:p>
        </w:tc>
        <w:tc>
          <w:tcPr>
            <w:tcW w:w="6831" w:type="dxa"/>
            <w:tcBorders>
              <w:top w:val="single" w:sz="2" w:space="0" w:color="000000"/>
              <w:left w:val="single" w:sz="2" w:space="0" w:color="000000"/>
              <w:bottom w:val="single" w:sz="2" w:space="0" w:color="000000"/>
            </w:tcBorders>
          </w:tcPr>
          <w:p w14:paraId="7E900E16" w14:textId="77777777" w:rsidR="00C0112C" w:rsidRDefault="00CD3D10">
            <w:pPr>
              <w:pStyle w:val="TableParagraph"/>
              <w:spacing w:before="141" w:line="186" w:lineRule="exact"/>
              <w:rPr>
                <w:sz w:val="16"/>
              </w:rPr>
            </w:pPr>
            <w:r>
              <w:rPr>
                <w:w w:val="90"/>
                <w:sz w:val="16"/>
              </w:rPr>
              <w:t>Identification des risques</w:t>
            </w:r>
          </w:p>
          <w:p w14:paraId="7E900E17" w14:textId="77777777" w:rsidR="00C0112C" w:rsidRDefault="00CD3D10">
            <w:pPr>
              <w:pStyle w:val="TableParagraph"/>
              <w:spacing w:before="1" w:line="176" w:lineRule="exact"/>
              <w:ind w:right="2307"/>
              <w:rPr>
                <w:sz w:val="16"/>
              </w:rPr>
            </w:pPr>
            <w:r>
              <w:rPr>
                <w:w w:val="95"/>
                <w:sz w:val="16"/>
              </w:rPr>
              <w:t>Signalement</w:t>
            </w:r>
            <w:r>
              <w:rPr>
                <w:spacing w:val="-11"/>
                <w:w w:val="95"/>
                <w:sz w:val="16"/>
              </w:rPr>
              <w:t xml:space="preserve"> </w:t>
            </w:r>
            <w:r>
              <w:rPr>
                <w:w w:val="95"/>
                <w:sz w:val="16"/>
              </w:rPr>
              <w:t>des</w:t>
            </w:r>
            <w:r>
              <w:rPr>
                <w:spacing w:val="-11"/>
                <w:w w:val="95"/>
                <w:sz w:val="16"/>
              </w:rPr>
              <w:t xml:space="preserve"> </w:t>
            </w:r>
            <w:r>
              <w:rPr>
                <w:w w:val="95"/>
                <w:sz w:val="16"/>
              </w:rPr>
              <w:t>anomalies</w:t>
            </w:r>
            <w:r>
              <w:rPr>
                <w:spacing w:val="-11"/>
                <w:w w:val="95"/>
                <w:sz w:val="16"/>
              </w:rPr>
              <w:t xml:space="preserve"> </w:t>
            </w:r>
            <w:r>
              <w:rPr>
                <w:w w:val="95"/>
                <w:sz w:val="16"/>
              </w:rPr>
              <w:t>selon</w:t>
            </w:r>
            <w:r>
              <w:rPr>
                <w:spacing w:val="-11"/>
                <w:w w:val="95"/>
                <w:sz w:val="16"/>
              </w:rPr>
              <w:t xml:space="preserve"> </w:t>
            </w:r>
            <w:r>
              <w:rPr>
                <w:w w:val="95"/>
                <w:sz w:val="16"/>
              </w:rPr>
              <w:t>les</w:t>
            </w:r>
            <w:r>
              <w:rPr>
                <w:spacing w:val="-11"/>
                <w:w w:val="95"/>
                <w:sz w:val="16"/>
              </w:rPr>
              <w:t xml:space="preserve"> </w:t>
            </w:r>
            <w:r>
              <w:rPr>
                <w:w w:val="95"/>
                <w:sz w:val="16"/>
              </w:rPr>
              <w:t>pratiques</w:t>
            </w:r>
            <w:r>
              <w:rPr>
                <w:spacing w:val="-11"/>
                <w:w w:val="95"/>
                <w:sz w:val="16"/>
              </w:rPr>
              <w:t xml:space="preserve"> </w:t>
            </w:r>
            <w:r>
              <w:rPr>
                <w:w w:val="95"/>
                <w:sz w:val="16"/>
              </w:rPr>
              <w:t>du</w:t>
            </w:r>
            <w:r>
              <w:rPr>
                <w:spacing w:val="-11"/>
                <w:w w:val="95"/>
                <w:sz w:val="16"/>
              </w:rPr>
              <w:t xml:space="preserve"> </w:t>
            </w:r>
            <w:r>
              <w:rPr>
                <w:w w:val="95"/>
                <w:sz w:val="16"/>
              </w:rPr>
              <w:t>service,</w:t>
            </w:r>
            <w:r>
              <w:rPr>
                <w:spacing w:val="-11"/>
                <w:w w:val="95"/>
                <w:sz w:val="16"/>
              </w:rPr>
              <w:t xml:space="preserve"> </w:t>
            </w:r>
            <w:r>
              <w:rPr>
                <w:w w:val="95"/>
                <w:sz w:val="16"/>
              </w:rPr>
              <w:t>de</w:t>
            </w:r>
            <w:r>
              <w:rPr>
                <w:spacing w:val="-11"/>
                <w:w w:val="95"/>
                <w:sz w:val="16"/>
              </w:rPr>
              <w:t xml:space="preserve"> </w:t>
            </w:r>
            <w:r>
              <w:rPr>
                <w:w w:val="95"/>
                <w:sz w:val="16"/>
              </w:rPr>
              <w:t>la</w:t>
            </w:r>
            <w:r>
              <w:rPr>
                <w:spacing w:val="-11"/>
                <w:w w:val="95"/>
                <w:sz w:val="16"/>
              </w:rPr>
              <w:t xml:space="preserve"> </w:t>
            </w:r>
            <w:r>
              <w:rPr>
                <w:w w:val="95"/>
                <w:sz w:val="16"/>
              </w:rPr>
              <w:t>structure Respect</w:t>
            </w:r>
            <w:r>
              <w:rPr>
                <w:spacing w:val="-17"/>
                <w:w w:val="95"/>
                <w:sz w:val="16"/>
              </w:rPr>
              <w:t xml:space="preserve"> </w:t>
            </w:r>
            <w:r>
              <w:rPr>
                <w:w w:val="95"/>
                <w:sz w:val="16"/>
              </w:rPr>
              <w:t>des</w:t>
            </w:r>
            <w:r>
              <w:rPr>
                <w:spacing w:val="-17"/>
                <w:w w:val="95"/>
                <w:sz w:val="16"/>
              </w:rPr>
              <w:t xml:space="preserve"> </w:t>
            </w:r>
            <w:r>
              <w:rPr>
                <w:w w:val="95"/>
                <w:sz w:val="16"/>
              </w:rPr>
              <w:t>protocoles</w:t>
            </w:r>
            <w:r>
              <w:rPr>
                <w:spacing w:val="-17"/>
                <w:w w:val="95"/>
                <w:sz w:val="16"/>
              </w:rPr>
              <w:t xml:space="preserve"> </w:t>
            </w:r>
            <w:r>
              <w:rPr>
                <w:w w:val="95"/>
                <w:sz w:val="16"/>
              </w:rPr>
              <w:t>par</w:t>
            </w:r>
            <w:r>
              <w:rPr>
                <w:spacing w:val="-17"/>
                <w:w w:val="95"/>
                <w:sz w:val="16"/>
              </w:rPr>
              <w:t xml:space="preserve"> </w:t>
            </w:r>
            <w:r>
              <w:rPr>
                <w:w w:val="95"/>
                <w:sz w:val="16"/>
              </w:rPr>
              <w:t>les</w:t>
            </w:r>
            <w:r>
              <w:rPr>
                <w:spacing w:val="-17"/>
                <w:w w:val="95"/>
                <w:sz w:val="16"/>
              </w:rPr>
              <w:t xml:space="preserve"> </w:t>
            </w:r>
            <w:r>
              <w:rPr>
                <w:w w:val="95"/>
                <w:sz w:val="16"/>
              </w:rPr>
              <w:t>personnels</w:t>
            </w:r>
            <w:r>
              <w:rPr>
                <w:spacing w:val="-17"/>
                <w:w w:val="95"/>
                <w:sz w:val="16"/>
              </w:rPr>
              <w:t xml:space="preserve"> </w:t>
            </w:r>
            <w:r>
              <w:rPr>
                <w:w w:val="95"/>
                <w:sz w:val="16"/>
              </w:rPr>
              <w:t>et</w:t>
            </w:r>
            <w:r>
              <w:rPr>
                <w:spacing w:val="-17"/>
                <w:w w:val="95"/>
                <w:sz w:val="16"/>
              </w:rPr>
              <w:t xml:space="preserve"> </w:t>
            </w:r>
            <w:r>
              <w:rPr>
                <w:w w:val="95"/>
                <w:sz w:val="16"/>
              </w:rPr>
              <w:t>l’entourage</w:t>
            </w:r>
          </w:p>
          <w:p w14:paraId="7E900E18" w14:textId="77777777" w:rsidR="00C0112C" w:rsidRDefault="00CD3D10">
            <w:pPr>
              <w:pStyle w:val="TableParagraph"/>
              <w:spacing w:line="174" w:lineRule="exact"/>
              <w:rPr>
                <w:sz w:val="16"/>
              </w:rPr>
            </w:pPr>
            <w:r>
              <w:rPr>
                <w:w w:val="95"/>
                <w:sz w:val="16"/>
              </w:rPr>
              <w:t>Respect des circuits (linge, déchets)</w:t>
            </w:r>
          </w:p>
          <w:p w14:paraId="7E900E19" w14:textId="77777777" w:rsidR="00C0112C" w:rsidRDefault="00CD3D10">
            <w:pPr>
              <w:pStyle w:val="TableParagraph"/>
              <w:spacing w:before="11" w:line="164" w:lineRule="exact"/>
              <w:ind w:left="263" w:right="88" w:hanging="165"/>
              <w:rPr>
                <w:sz w:val="16"/>
              </w:rPr>
            </w:pPr>
            <w:r>
              <w:rPr>
                <w:w w:val="95"/>
                <w:sz w:val="16"/>
              </w:rPr>
              <w:t>Respect</w:t>
            </w:r>
            <w:r>
              <w:rPr>
                <w:spacing w:val="-24"/>
                <w:w w:val="95"/>
                <w:sz w:val="16"/>
              </w:rPr>
              <w:t xml:space="preserve"> </w:t>
            </w:r>
            <w:r>
              <w:rPr>
                <w:w w:val="95"/>
                <w:sz w:val="16"/>
              </w:rPr>
              <w:t>de</w:t>
            </w:r>
            <w:r>
              <w:rPr>
                <w:spacing w:val="-25"/>
                <w:w w:val="95"/>
                <w:sz w:val="16"/>
              </w:rPr>
              <w:t xml:space="preserve"> </w:t>
            </w:r>
            <w:r>
              <w:rPr>
                <w:w w:val="95"/>
                <w:sz w:val="16"/>
              </w:rPr>
              <w:t>la</w:t>
            </w:r>
            <w:r>
              <w:rPr>
                <w:spacing w:val="-25"/>
                <w:w w:val="95"/>
                <w:sz w:val="16"/>
              </w:rPr>
              <w:t xml:space="preserve"> </w:t>
            </w:r>
            <w:r>
              <w:rPr>
                <w:w w:val="95"/>
                <w:sz w:val="16"/>
              </w:rPr>
              <w:t>traçabilité</w:t>
            </w:r>
            <w:r>
              <w:rPr>
                <w:spacing w:val="-25"/>
                <w:w w:val="95"/>
                <w:sz w:val="16"/>
              </w:rPr>
              <w:t xml:space="preserve"> </w:t>
            </w:r>
            <w:r>
              <w:rPr>
                <w:w w:val="95"/>
                <w:sz w:val="16"/>
              </w:rPr>
              <w:t>relative</w:t>
            </w:r>
            <w:r>
              <w:rPr>
                <w:spacing w:val="-24"/>
                <w:w w:val="95"/>
                <w:sz w:val="16"/>
              </w:rPr>
              <w:t xml:space="preserve"> </w:t>
            </w:r>
            <w:r>
              <w:rPr>
                <w:w w:val="95"/>
                <w:sz w:val="16"/>
              </w:rPr>
              <w:t>aux</w:t>
            </w:r>
            <w:r>
              <w:rPr>
                <w:spacing w:val="-25"/>
                <w:w w:val="95"/>
                <w:sz w:val="16"/>
              </w:rPr>
              <w:t xml:space="preserve"> </w:t>
            </w:r>
            <w:r>
              <w:rPr>
                <w:w w:val="95"/>
                <w:sz w:val="16"/>
              </w:rPr>
              <w:t>normes</w:t>
            </w:r>
            <w:r>
              <w:rPr>
                <w:spacing w:val="-24"/>
                <w:w w:val="95"/>
                <w:sz w:val="16"/>
              </w:rPr>
              <w:t xml:space="preserve"> </w:t>
            </w:r>
            <w:r>
              <w:rPr>
                <w:w w:val="95"/>
                <w:sz w:val="16"/>
              </w:rPr>
              <w:t>d’hygiène</w:t>
            </w:r>
            <w:r>
              <w:rPr>
                <w:spacing w:val="-25"/>
                <w:w w:val="95"/>
                <w:sz w:val="16"/>
              </w:rPr>
              <w:t xml:space="preserve"> </w:t>
            </w:r>
            <w:r>
              <w:rPr>
                <w:w w:val="95"/>
                <w:sz w:val="16"/>
              </w:rPr>
              <w:t>et</w:t>
            </w:r>
            <w:r>
              <w:rPr>
                <w:spacing w:val="-24"/>
                <w:w w:val="95"/>
                <w:sz w:val="16"/>
              </w:rPr>
              <w:t xml:space="preserve"> </w:t>
            </w:r>
            <w:r>
              <w:rPr>
                <w:w w:val="95"/>
                <w:sz w:val="16"/>
              </w:rPr>
              <w:t>des</w:t>
            </w:r>
            <w:r>
              <w:rPr>
                <w:spacing w:val="-25"/>
                <w:w w:val="95"/>
                <w:sz w:val="16"/>
              </w:rPr>
              <w:t xml:space="preserve"> </w:t>
            </w:r>
            <w:r>
              <w:rPr>
                <w:w w:val="95"/>
                <w:sz w:val="16"/>
              </w:rPr>
              <w:t>mesures</w:t>
            </w:r>
            <w:r>
              <w:rPr>
                <w:spacing w:val="-24"/>
                <w:w w:val="95"/>
                <w:sz w:val="16"/>
              </w:rPr>
              <w:t xml:space="preserve"> </w:t>
            </w:r>
            <w:r>
              <w:rPr>
                <w:w w:val="95"/>
                <w:sz w:val="16"/>
              </w:rPr>
              <w:t>de</w:t>
            </w:r>
            <w:r>
              <w:rPr>
                <w:spacing w:val="-25"/>
                <w:w w:val="95"/>
                <w:sz w:val="16"/>
              </w:rPr>
              <w:t xml:space="preserve"> </w:t>
            </w:r>
            <w:r>
              <w:rPr>
                <w:w w:val="95"/>
                <w:sz w:val="16"/>
              </w:rPr>
              <w:t>prévention</w:t>
            </w:r>
            <w:r>
              <w:rPr>
                <w:spacing w:val="-25"/>
                <w:w w:val="95"/>
                <w:sz w:val="16"/>
              </w:rPr>
              <w:t xml:space="preserve"> </w:t>
            </w:r>
            <w:r>
              <w:rPr>
                <w:w w:val="95"/>
                <w:sz w:val="16"/>
              </w:rPr>
              <w:t>des</w:t>
            </w:r>
            <w:r>
              <w:rPr>
                <w:spacing w:val="-25"/>
                <w:w w:val="95"/>
                <w:sz w:val="16"/>
              </w:rPr>
              <w:t xml:space="preserve"> </w:t>
            </w:r>
            <w:r>
              <w:rPr>
                <w:w w:val="95"/>
                <w:sz w:val="16"/>
              </w:rPr>
              <w:t>infections</w:t>
            </w:r>
            <w:r>
              <w:rPr>
                <w:spacing w:val="-24"/>
                <w:w w:val="95"/>
                <w:sz w:val="16"/>
              </w:rPr>
              <w:t xml:space="preserve"> </w:t>
            </w:r>
            <w:r>
              <w:rPr>
                <w:w w:val="95"/>
                <w:sz w:val="16"/>
              </w:rPr>
              <w:t>associées</w:t>
            </w:r>
            <w:r>
              <w:rPr>
                <w:spacing w:val="-24"/>
                <w:w w:val="95"/>
                <w:sz w:val="16"/>
              </w:rPr>
              <w:t xml:space="preserve"> </w:t>
            </w:r>
            <w:r>
              <w:rPr>
                <w:w w:val="95"/>
                <w:sz w:val="16"/>
              </w:rPr>
              <w:t xml:space="preserve">aux </w:t>
            </w:r>
            <w:r>
              <w:rPr>
                <w:sz w:val="16"/>
              </w:rPr>
              <w:t>soins</w:t>
            </w:r>
          </w:p>
          <w:p w14:paraId="7E900E1A" w14:textId="77777777" w:rsidR="00C0112C" w:rsidRDefault="00CD3D10">
            <w:pPr>
              <w:pStyle w:val="TableParagraph"/>
              <w:spacing w:before="11" w:line="164" w:lineRule="exact"/>
              <w:ind w:left="263" w:hanging="165"/>
              <w:rPr>
                <w:sz w:val="16"/>
              </w:rPr>
            </w:pPr>
            <w:r>
              <w:rPr>
                <w:w w:val="90"/>
                <w:sz w:val="16"/>
              </w:rPr>
              <w:t>Proposition de mesures correctives conformes à la démarche de prévention, dans la limite de ses compétences et de son champ d’intervention</w:t>
            </w:r>
          </w:p>
        </w:tc>
      </w:tr>
      <w:tr w:rsidR="00C0112C" w14:paraId="7E900E28" w14:textId="77777777">
        <w:trPr>
          <w:trHeight w:hRule="exact" w:val="2214"/>
        </w:trPr>
        <w:tc>
          <w:tcPr>
            <w:tcW w:w="3073" w:type="dxa"/>
            <w:tcBorders>
              <w:top w:val="single" w:sz="2" w:space="0" w:color="000000"/>
              <w:bottom w:val="single" w:sz="2" w:space="0" w:color="000000"/>
              <w:right w:val="single" w:sz="2" w:space="0" w:color="000000"/>
            </w:tcBorders>
          </w:tcPr>
          <w:p w14:paraId="7E900E1C" w14:textId="77777777" w:rsidR="00C0112C" w:rsidRDefault="00C0112C">
            <w:pPr>
              <w:pStyle w:val="TableParagraph"/>
              <w:ind w:left="0"/>
              <w:rPr>
                <w:sz w:val="20"/>
              </w:rPr>
            </w:pPr>
          </w:p>
          <w:p w14:paraId="7E900E1D" w14:textId="77777777" w:rsidR="00C0112C" w:rsidRDefault="00C0112C">
            <w:pPr>
              <w:pStyle w:val="TableParagraph"/>
              <w:ind w:left="0"/>
              <w:rPr>
                <w:sz w:val="20"/>
              </w:rPr>
            </w:pPr>
          </w:p>
          <w:p w14:paraId="7E900E1E" w14:textId="77777777" w:rsidR="00C0112C" w:rsidRDefault="00C0112C">
            <w:pPr>
              <w:pStyle w:val="TableParagraph"/>
              <w:ind w:left="0"/>
              <w:rPr>
                <w:sz w:val="20"/>
              </w:rPr>
            </w:pPr>
          </w:p>
          <w:p w14:paraId="7E900E1F" w14:textId="77777777" w:rsidR="00C0112C" w:rsidRDefault="00CD3D10">
            <w:pPr>
              <w:pStyle w:val="TableParagraph"/>
              <w:spacing w:before="158" w:line="164" w:lineRule="exact"/>
              <w:ind w:left="264" w:right="146" w:hanging="165"/>
              <w:rPr>
                <w:sz w:val="16"/>
              </w:rPr>
            </w:pPr>
            <w:r>
              <w:rPr>
                <w:sz w:val="16"/>
              </w:rPr>
              <w:t xml:space="preserve">3.3.6 Participer à la mise en œuvre d’une </w:t>
            </w:r>
            <w:r>
              <w:rPr>
                <w:w w:val="95"/>
                <w:sz w:val="16"/>
              </w:rPr>
              <w:t>démarche</w:t>
            </w:r>
            <w:r>
              <w:rPr>
                <w:spacing w:val="-19"/>
                <w:w w:val="95"/>
                <w:sz w:val="16"/>
              </w:rPr>
              <w:t xml:space="preserve"> </w:t>
            </w:r>
            <w:r>
              <w:rPr>
                <w:w w:val="95"/>
                <w:sz w:val="16"/>
              </w:rPr>
              <w:t>de</w:t>
            </w:r>
            <w:r>
              <w:rPr>
                <w:spacing w:val="-19"/>
                <w:w w:val="95"/>
                <w:sz w:val="16"/>
              </w:rPr>
              <w:t xml:space="preserve"> </w:t>
            </w:r>
            <w:r>
              <w:rPr>
                <w:w w:val="95"/>
                <w:sz w:val="16"/>
              </w:rPr>
              <w:t>prévention</w:t>
            </w:r>
            <w:r>
              <w:rPr>
                <w:spacing w:val="-19"/>
                <w:w w:val="95"/>
                <w:sz w:val="16"/>
              </w:rPr>
              <w:t xml:space="preserve"> </w:t>
            </w:r>
            <w:r>
              <w:rPr>
                <w:w w:val="95"/>
                <w:sz w:val="16"/>
              </w:rPr>
              <w:t>des</w:t>
            </w:r>
            <w:r>
              <w:rPr>
                <w:spacing w:val="-19"/>
                <w:w w:val="95"/>
                <w:sz w:val="16"/>
              </w:rPr>
              <w:t xml:space="preserve"> </w:t>
            </w:r>
            <w:r>
              <w:rPr>
                <w:w w:val="95"/>
                <w:sz w:val="16"/>
              </w:rPr>
              <w:t>risques</w:t>
            </w:r>
            <w:r>
              <w:rPr>
                <w:spacing w:val="-19"/>
                <w:w w:val="95"/>
                <w:sz w:val="16"/>
              </w:rPr>
              <w:t xml:space="preserve"> </w:t>
            </w:r>
            <w:r>
              <w:rPr>
                <w:w w:val="95"/>
                <w:sz w:val="16"/>
              </w:rPr>
              <w:t>profes-</w:t>
            </w:r>
            <w:r>
              <w:rPr>
                <w:w w:val="84"/>
                <w:sz w:val="16"/>
              </w:rPr>
              <w:t xml:space="preserve"> </w:t>
            </w:r>
            <w:r>
              <w:rPr>
                <w:w w:val="95"/>
                <w:sz w:val="16"/>
              </w:rPr>
              <w:t>sionnels</w:t>
            </w:r>
            <w:r>
              <w:rPr>
                <w:spacing w:val="-12"/>
                <w:w w:val="95"/>
                <w:sz w:val="16"/>
              </w:rPr>
              <w:t xml:space="preserve"> </w:t>
            </w:r>
            <w:r>
              <w:rPr>
                <w:w w:val="95"/>
                <w:sz w:val="16"/>
              </w:rPr>
              <w:t>*</w:t>
            </w:r>
          </w:p>
        </w:tc>
        <w:tc>
          <w:tcPr>
            <w:tcW w:w="6831" w:type="dxa"/>
            <w:tcBorders>
              <w:top w:val="single" w:sz="2" w:space="0" w:color="000000"/>
              <w:left w:val="single" w:sz="2" w:space="0" w:color="000000"/>
              <w:bottom w:val="single" w:sz="2" w:space="0" w:color="000000"/>
            </w:tcBorders>
          </w:tcPr>
          <w:p w14:paraId="7E900E20" w14:textId="77777777" w:rsidR="00C0112C" w:rsidRDefault="00CD3D10">
            <w:pPr>
              <w:pStyle w:val="TableParagraph"/>
              <w:spacing w:before="152" w:line="176" w:lineRule="exact"/>
              <w:ind w:right="3466"/>
              <w:rPr>
                <w:sz w:val="16"/>
              </w:rPr>
            </w:pPr>
            <w:r>
              <w:rPr>
                <w:w w:val="95"/>
                <w:sz w:val="16"/>
              </w:rPr>
              <w:t>Identification</w:t>
            </w:r>
            <w:r>
              <w:rPr>
                <w:spacing w:val="-19"/>
                <w:w w:val="95"/>
                <w:sz w:val="16"/>
              </w:rPr>
              <w:t xml:space="preserve"> </w:t>
            </w:r>
            <w:r>
              <w:rPr>
                <w:w w:val="95"/>
                <w:sz w:val="16"/>
              </w:rPr>
              <w:t>du</w:t>
            </w:r>
            <w:r>
              <w:rPr>
                <w:spacing w:val="-19"/>
                <w:w w:val="95"/>
                <w:sz w:val="16"/>
              </w:rPr>
              <w:t xml:space="preserve"> </w:t>
            </w:r>
            <w:r>
              <w:rPr>
                <w:w w:val="95"/>
                <w:sz w:val="16"/>
              </w:rPr>
              <w:t>danger</w:t>
            </w:r>
            <w:r>
              <w:rPr>
                <w:spacing w:val="-19"/>
                <w:w w:val="95"/>
                <w:sz w:val="16"/>
              </w:rPr>
              <w:t xml:space="preserve"> </w:t>
            </w:r>
            <w:r>
              <w:rPr>
                <w:w w:val="95"/>
                <w:sz w:val="16"/>
              </w:rPr>
              <w:t>et</w:t>
            </w:r>
            <w:r>
              <w:rPr>
                <w:spacing w:val="-20"/>
                <w:w w:val="95"/>
                <w:sz w:val="16"/>
              </w:rPr>
              <w:t xml:space="preserve"> </w:t>
            </w:r>
            <w:r>
              <w:rPr>
                <w:w w:val="95"/>
                <w:sz w:val="16"/>
              </w:rPr>
              <w:t>des</w:t>
            </w:r>
            <w:r>
              <w:rPr>
                <w:spacing w:val="-19"/>
                <w:w w:val="95"/>
                <w:sz w:val="16"/>
              </w:rPr>
              <w:t xml:space="preserve"> </w:t>
            </w:r>
            <w:r>
              <w:rPr>
                <w:w w:val="95"/>
                <w:sz w:val="16"/>
              </w:rPr>
              <w:t>situations</w:t>
            </w:r>
            <w:r>
              <w:rPr>
                <w:spacing w:val="-19"/>
                <w:w w:val="95"/>
                <w:sz w:val="16"/>
              </w:rPr>
              <w:t xml:space="preserve"> </w:t>
            </w:r>
            <w:r>
              <w:rPr>
                <w:w w:val="95"/>
                <w:sz w:val="16"/>
              </w:rPr>
              <w:t>dangereuses</w:t>
            </w:r>
            <w:r>
              <w:rPr>
                <w:w w:val="91"/>
                <w:sz w:val="16"/>
              </w:rPr>
              <w:t xml:space="preserve"> </w:t>
            </w:r>
            <w:r>
              <w:rPr>
                <w:w w:val="95"/>
                <w:sz w:val="16"/>
              </w:rPr>
              <w:t>Analyse</w:t>
            </w:r>
            <w:r>
              <w:rPr>
                <w:spacing w:val="-13"/>
                <w:w w:val="95"/>
                <w:sz w:val="16"/>
              </w:rPr>
              <w:t xml:space="preserve"> </w:t>
            </w:r>
            <w:r>
              <w:rPr>
                <w:w w:val="95"/>
                <w:sz w:val="16"/>
              </w:rPr>
              <w:t>des</w:t>
            </w:r>
            <w:r>
              <w:rPr>
                <w:spacing w:val="-14"/>
                <w:w w:val="95"/>
                <w:sz w:val="16"/>
              </w:rPr>
              <w:t xml:space="preserve"> </w:t>
            </w:r>
            <w:r>
              <w:rPr>
                <w:w w:val="95"/>
                <w:sz w:val="16"/>
              </w:rPr>
              <w:t>risques</w:t>
            </w:r>
            <w:r>
              <w:rPr>
                <w:spacing w:val="-14"/>
                <w:w w:val="95"/>
                <w:sz w:val="16"/>
              </w:rPr>
              <w:t xml:space="preserve"> </w:t>
            </w:r>
            <w:r>
              <w:rPr>
                <w:w w:val="95"/>
                <w:sz w:val="16"/>
              </w:rPr>
              <w:t>professionnels</w:t>
            </w:r>
          </w:p>
          <w:p w14:paraId="7E900E21" w14:textId="77777777" w:rsidR="00C0112C" w:rsidRDefault="00CD3D10">
            <w:pPr>
              <w:pStyle w:val="TableParagraph"/>
              <w:spacing w:before="16" w:line="191" w:lineRule="exact"/>
              <w:rPr>
                <w:sz w:val="16"/>
              </w:rPr>
            </w:pPr>
            <w:r>
              <w:rPr>
                <w:w w:val="95"/>
                <w:sz w:val="16"/>
              </w:rPr>
              <w:t>Proposition de moyens de prévention adaptés :</w:t>
            </w:r>
          </w:p>
          <w:p w14:paraId="7E900E22" w14:textId="77777777" w:rsidR="00C0112C" w:rsidRDefault="00CD3D10">
            <w:pPr>
              <w:pStyle w:val="TableParagraph"/>
              <w:numPr>
                <w:ilvl w:val="0"/>
                <w:numId w:val="58"/>
              </w:numPr>
              <w:tabs>
                <w:tab w:val="left" w:pos="225"/>
              </w:tabs>
              <w:spacing w:line="181" w:lineRule="exact"/>
              <w:rPr>
                <w:sz w:val="16"/>
              </w:rPr>
            </w:pPr>
            <w:r>
              <w:rPr>
                <w:w w:val="95"/>
                <w:sz w:val="16"/>
              </w:rPr>
              <w:t>suppression</w:t>
            </w:r>
            <w:r>
              <w:rPr>
                <w:spacing w:val="-18"/>
                <w:w w:val="95"/>
                <w:sz w:val="16"/>
              </w:rPr>
              <w:t xml:space="preserve"> </w:t>
            </w:r>
            <w:r>
              <w:rPr>
                <w:w w:val="95"/>
                <w:sz w:val="16"/>
              </w:rPr>
              <w:t>/</w:t>
            </w:r>
            <w:r>
              <w:rPr>
                <w:spacing w:val="-18"/>
                <w:w w:val="95"/>
                <w:sz w:val="16"/>
              </w:rPr>
              <w:t xml:space="preserve"> </w:t>
            </w:r>
            <w:r>
              <w:rPr>
                <w:w w:val="95"/>
                <w:sz w:val="16"/>
              </w:rPr>
              <w:t>réduction</w:t>
            </w:r>
            <w:r>
              <w:rPr>
                <w:spacing w:val="-18"/>
                <w:w w:val="95"/>
                <w:sz w:val="16"/>
              </w:rPr>
              <w:t xml:space="preserve"> </w:t>
            </w:r>
            <w:r>
              <w:rPr>
                <w:w w:val="95"/>
                <w:sz w:val="16"/>
              </w:rPr>
              <w:t>du</w:t>
            </w:r>
            <w:r>
              <w:rPr>
                <w:spacing w:val="-18"/>
                <w:w w:val="95"/>
                <w:sz w:val="16"/>
              </w:rPr>
              <w:t xml:space="preserve"> </w:t>
            </w:r>
            <w:r>
              <w:rPr>
                <w:w w:val="95"/>
                <w:sz w:val="16"/>
              </w:rPr>
              <w:t>risque</w:t>
            </w:r>
            <w:r>
              <w:rPr>
                <w:spacing w:val="-27"/>
                <w:w w:val="95"/>
                <w:sz w:val="16"/>
              </w:rPr>
              <w:t xml:space="preserve"> </w:t>
            </w:r>
            <w:r>
              <w:rPr>
                <w:w w:val="95"/>
                <w:sz w:val="16"/>
              </w:rPr>
              <w:t>;</w:t>
            </w:r>
          </w:p>
          <w:p w14:paraId="7E900E23" w14:textId="77777777" w:rsidR="00C0112C" w:rsidRDefault="00CD3D10">
            <w:pPr>
              <w:pStyle w:val="TableParagraph"/>
              <w:numPr>
                <w:ilvl w:val="0"/>
                <w:numId w:val="58"/>
              </w:numPr>
              <w:tabs>
                <w:tab w:val="left" w:pos="225"/>
              </w:tabs>
              <w:spacing w:line="176" w:lineRule="exact"/>
              <w:rPr>
                <w:sz w:val="16"/>
              </w:rPr>
            </w:pPr>
            <w:r>
              <w:rPr>
                <w:w w:val="90"/>
                <w:sz w:val="16"/>
              </w:rPr>
              <w:t>protection collective / protection individuelle</w:t>
            </w:r>
            <w:r>
              <w:rPr>
                <w:spacing w:val="-16"/>
                <w:w w:val="90"/>
                <w:sz w:val="16"/>
              </w:rPr>
              <w:t xml:space="preserve"> </w:t>
            </w:r>
            <w:r>
              <w:rPr>
                <w:w w:val="90"/>
                <w:sz w:val="16"/>
              </w:rPr>
              <w:t>;</w:t>
            </w:r>
          </w:p>
          <w:p w14:paraId="7E900E24" w14:textId="77777777" w:rsidR="00C0112C" w:rsidRDefault="00CD3D10">
            <w:pPr>
              <w:pStyle w:val="TableParagraph"/>
              <w:numPr>
                <w:ilvl w:val="0"/>
                <w:numId w:val="58"/>
              </w:numPr>
              <w:tabs>
                <w:tab w:val="left" w:pos="225"/>
              </w:tabs>
              <w:spacing w:line="176" w:lineRule="exact"/>
              <w:rPr>
                <w:sz w:val="16"/>
              </w:rPr>
            </w:pPr>
            <w:r>
              <w:rPr>
                <w:w w:val="90"/>
                <w:sz w:val="16"/>
              </w:rPr>
              <w:t>formation et</w:t>
            </w:r>
            <w:r>
              <w:rPr>
                <w:spacing w:val="-1"/>
                <w:w w:val="90"/>
                <w:sz w:val="16"/>
              </w:rPr>
              <w:t xml:space="preserve"> </w:t>
            </w:r>
            <w:r>
              <w:rPr>
                <w:w w:val="90"/>
                <w:sz w:val="16"/>
              </w:rPr>
              <w:t>information.</w:t>
            </w:r>
          </w:p>
          <w:p w14:paraId="7E900E25" w14:textId="77777777" w:rsidR="00C0112C" w:rsidRDefault="00CD3D10">
            <w:pPr>
              <w:pStyle w:val="TableParagraph"/>
              <w:spacing w:before="11" w:line="164" w:lineRule="exact"/>
              <w:ind w:left="263" w:right="92" w:hanging="165"/>
              <w:rPr>
                <w:sz w:val="16"/>
              </w:rPr>
            </w:pPr>
            <w:r>
              <w:rPr>
                <w:w w:val="95"/>
                <w:sz w:val="16"/>
              </w:rPr>
              <w:t>Respect</w:t>
            </w:r>
            <w:r>
              <w:rPr>
                <w:spacing w:val="-16"/>
                <w:w w:val="95"/>
                <w:sz w:val="16"/>
              </w:rPr>
              <w:t xml:space="preserve"> </w:t>
            </w:r>
            <w:r>
              <w:rPr>
                <w:w w:val="95"/>
                <w:sz w:val="16"/>
              </w:rPr>
              <w:t>des</w:t>
            </w:r>
            <w:r>
              <w:rPr>
                <w:spacing w:val="-17"/>
                <w:w w:val="95"/>
                <w:sz w:val="16"/>
              </w:rPr>
              <w:t xml:space="preserve"> </w:t>
            </w:r>
            <w:r>
              <w:rPr>
                <w:w w:val="95"/>
                <w:sz w:val="16"/>
              </w:rPr>
              <w:t>règles</w:t>
            </w:r>
            <w:r>
              <w:rPr>
                <w:spacing w:val="-17"/>
                <w:w w:val="95"/>
                <w:sz w:val="16"/>
              </w:rPr>
              <w:t xml:space="preserve"> </w:t>
            </w:r>
            <w:r>
              <w:rPr>
                <w:w w:val="95"/>
                <w:sz w:val="16"/>
              </w:rPr>
              <w:t>de</w:t>
            </w:r>
            <w:r>
              <w:rPr>
                <w:spacing w:val="-17"/>
                <w:w w:val="95"/>
                <w:sz w:val="16"/>
              </w:rPr>
              <w:t xml:space="preserve"> </w:t>
            </w:r>
            <w:r>
              <w:rPr>
                <w:w w:val="95"/>
                <w:sz w:val="16"/>
              </w:rPr>
              <w:t>sécurité,</w:t>
            </w:r>
            <w:r>
              <w:rPr>
                <w:spacing w:val="-16"/>
                <w:w w:val="95"/>
                <w:sz w:val="16"/>
              </w:rPr>
              <w:t xml:space="preserve"> </w:t>
            </w:r>
            <w:r>
              <w:rPr>
                <w:w w:val="95"/>
                <w:sz w:val="16"/>
              </w:rPr>
              <w:t>de</w:t>
            </w:r>
            <w:r>
              <w:rPr>
                <w:spacing w:val="-17"/>
                <w:w w:val="95"/>
                <w:sz w:val="16"/>
              </w:rPr>
              <w:t xml:space="preserve"> </w:t>
            </w:r>
            <w:r>
              <w:rPr>
                <w:w w:val="95"/>
                <w:sz w:val="16"/>
              </w:rPr>
              <w:t>la</w:t>
            </w:r>
            <w:r>
              <w:rPr>
                <w:spacing w:val="-16"/>
                <w:w w:val="95"/>
                <w:sz w:val="16"/>
              </w:rPr>
              <w:t xml:space="preserve"> </w:t>
            </w:r>
            <w:r>
              <w:rPr>
                <w:w w:val="95"/>
                <w:sz w:val="16"/>
              </w:rPr>
              <w:t>tenue</w:t>
            </w:r>
            <w:r>
              <w:rPr>
                <w:spacing w:val="-17"/>
                <w:w w:val="95"/>
                <w:sz w:val="16"/>
              </w:rPr>
              <w:t xml:space="preserve"> </w:t>
            </w:r>
            <w:r>
              <w:rPr>
                <w:w w:val="95"/>
                <w:sz w:val="16"/>
              </w:rPr>
              <w:t>professionnelle</w:t>
            </w:r>
            <w:r>
              <w:rPr>
                <w:spacing w:val="-17"/>
                <w:w w:val="95"/>
                <w:sz w:val="16"/>
              </w:rPr>
              <w:t xml:space="preserve"> </w:t>
            </w:r>
            <w:r>
              <w:rPr>
                <w:w w:val="95"/>
                <w:sz w:val="16"/>
              </w:rPr>
              <w:t>(respect</w:t>
            </w:r>
            <w:r>
              <w:rPr>
                <w:spacing w:val="-16"/>
                <w:w w:val="95"/>
                <w:sz w:val="16"/>
              </w:rPr>
              <w:t xml:space="preserve"> </w:t>
            </w:r>
            <w:r>
              <w:rPr>
                <w:w w:val="95"/>
                <w:sz w:val="16"/>
              </w:rPr>
              <w:t>des</w:t>
            </w:r>
            <w:r>
              <w:rPr>
                <w:spacing w:val="-17"/>
                <w:w w:val="95"/>
                <w:sz w:val="16"/>
              </w:rPr>
              <w:t xml:space="preserve"> </w:t>
            </w:r>
            <w:r>
              <w:rPr>
                <w:w w:val="95"/>
                <w:sz w:val="16"/>
              </w:rPr>
              <w:t>moyens</w:t>
            </w:r>
            <w:r>
              <w:rPr>
                <w:spacing w:val="-17"/>
                <w:w w:val="95"/>
                <w:sz w:val="16"/>
              </w:rPr>
              <w:t xml:space="preserve"> </w:t>
            </w:r>
            <w:r>
              <w:rPr>
                <w:w w:val="95"/>
                <w:sz w:val="16"/>
              </w:rPr>
              <w:t>de</w:t>
            </w:r>
            <w:r>
              <w:rPr>
                <w:spacing w:val="-17"/>
                <w:w w:val="95"/>
                <w:sz w:val="16"/>
              </w:rPr>
              <w:t xml:space="preserve"> </w:t>
            </w:r>
            <w:r>
              <w:rPr>
                <w:w w:val="95"/>
                <w:sz w:val="16"/>
              </w:rPr>
              <w:t>prévention</w:t>
            </w:r>
            <w:r>
              <w:rPr>
                <w:spacing w:val="-17"/>
                <w:w w:val="95"/>
                <w:sz w:val="16"/>
              </w:rPr>
              <w:t xml:space="preserve"> </w:t>
            </w:r>
            <w:r>
              <w:rPr>
                <w:w w:val="95"/>
                <w:sz w:val="16"/>
              </w:rPr>
              <w:t>des</w:t>
            </w:r>
            <w:r>
              <w:rPr>
                <w:spacing w:val="-17"/>
                <w:w w:val="95"/>
                <w:sz w:val="16"/>
              </w:rPr>
              <w:t xml:space="preserve"> </w:t>
            </w:r>
            <w:r>
              <w:rPr>
                <w:w w:val="95"/>
                <w:sz w:val="16"/>
              </w:rPr>
              <w:t>risques</w:t>
            </w:r>
            <w:r>
              <w:rPr>
                <w:spacing w:val="-16"/>
                <w:w w:val="95"/>
                <w:sz w:val="16"/>
              </w:rPr>
              <w:t xml:space="preserve"> </w:t>
            </w:r>
            <w:r>
              <w:rPr>
                <w:w w:val="95"/>
                <w:sz w:val="16"/>
              </w:rPr>
              <w:t>liés</w:t>
            </w:r>
            <w:r>
              <w:rPr>
                <w:spacing w:val="-17"/>
                <w:w w:val="95"/>
                <w:sz w:val="16"/>
              </w:rPr>
              <w:t xml:space="preserve"> </w:t>
            </w:r>
            <w:r>
              <w:rPr>
                <w:w w:val="95"/>
                <w:sz w:val="16"/>
              </w:rPr>
              <w:t xml:space="preserve">à </w:t>
            </w:r>
            <w:r>
              <w:rPr>
                <w:w w:val="90"/>
                <w:sz w:val="16"/>
              </w:rPr>
              <w:t>l’activité</w:t>
            </w:r>
            <w:r>
              <w:rPr>
                <w:spacing w:val="12"/>
                <w:w w:val="90"/>
                <w:sz w:val="16"/>
              </w:rPr>
              <w:t xml:space="preserve"> </w:t>
            </w:r>
            <w:r>
              <w:rPr>
                <w:w w:val="90"/>
                <w:sz w:val="16"/>
              </w:rPr>
              <w:t>physique)</w:t>
            </w:r>
          </w:p>
          <w:p w14:paraId="7E900E26" w14:textId="77777777" w:rsidR="00C0112C" w:rsidRDefault="00CD3D10">
            <w:pPr>
              <w:pStyle w:val="TableParagraph"/>
              <w:spacing w:before="1" w:line="176" w:lineRule="exact"/>
              <w:ind w:right="2472"/>
              <w:rPr>
                <w:sz w:val="16"/>
              </w:rPr>
            </w:pPr>
            <w:r>
              <w:rPr>
                <w:w w:val="90"/>
                <w:sz w:val="16"/>
              </w:rPr>
              <w:t>Utilisation des équipements de protection individuelle et collective Utilisation adaptée des aides  techniques</w:t>
            </w:r>
          </w:p>
          <w:p w14:paraId="7E900E27" w14:textId="77777777" w:rsidR="00C0112C" w:rsidRDefault="00CD3D10">
            <w:pPr>
              <w:pStyle w:val="TableParagraph"/>
              <w:spacing w:line="184" w:lineRule="exact"/>
              <w:rPr>
                <w:sz w:val="16"/>
              </w:rPr>
            </w:pPr>
            <w:r>
              <w:rPr>
                <w:w w:val="90"/>
                <w:sz w:val="16"/>
              </w:rPr>
              <w:t>Formation  des personnels</w:t>
            </w:r>
          </w:p>
        </w:tc>
      </w:tr>
      <w:tr w:rsidR="00C0112C" w14:paraId="7E900E2E" w14:textId="77777777">
        <w:trPr>
          <w:trHeight w:hRule="exact" w:val="944"/>
        </w:trPr>
        <w:tc>
          <w:tcPr>
            <w:tcW w:w="3073" w:type="dxa"/>
            <w:tcBorders>
              <w:top w:val="single" w:sz="2" w:space="0" w:color="000000"/>
              <w:bottom w:val="single" w:sz="2" w:space="0" w:color="000000"/>
              <w:right w:val="single" w:sz="2" w:space="0" w:color="000000"/>
            </w:tcBorders>
          </w:tcPr>
          <w:p w14:paraId="7E900E29" w14:textId="77777777" w:rsidR="00C0112C" w:rsidRDefault="00C0112C">
            <w:pPr>
              <w:pStyle w:val="TableParagraph"/>
              <w:spacing w:before="8"/>
              <w:ind w:left="0"/>
              <w:rPr>
                <w:sz w:val="27"/>
              </w:rPr>
            </w:pPr>
          </w:p>
          <w:p w14:paraId="7E900E2A" w14:textId="77777777" w:rsidR="00C0112C" w:rsidRDefault="00CD3D10">
            <w:pPr>
              <w:pStyle w:val="TableParagraph"/>
              <w:spacing w:line="164" w:lineRule="exact"/>
              <w:ind w:left="264" w:right="345" w:hanging="165"/>
              <w:rPr>
                <w:sz w:val="16"/>
              </w:rPr>
            </w:pPr>
            <w:r>
              <w:rPr>
                <w:w w:val="95"/>
                <w:sz w:val="16"/>
              </w:rPr>
              <w:t>3.3.7</w:t>
            </w:r>
            <w:r>
              <w:rPr>
                <w:spacing w:val="-21"/>
                <w:w w:val="95"/>
                <w:sz w:val="16"/>
              </w:rPr>
              <w:t xml:space="preserve"> </w:t>
            </w:r>
            <w:r>
              <w:rPr>
                <w:w w:val="95"/>
                <w:sz w:val="16"/>
              </w:rPr>
              <w:t>Contribuer</w:t>
            </w:r>
            <w:r>
              <w:rPr>
                <w:spacing w:val="-21"/>
                <w:w w:val="95"/>
                <w:sz w:val="16"/>
              </w:rPr>
              <w:t xml:space="preserve"> </w:t>
            </w:r>
            <w:r>
              <w:rPr>
                <w:w w:val="95"/>
                <w:sz w:val="16"/>
              </w:rPr>
              <w:t>à</w:t>
            </w:r>
            <w:r>
              <w:rPr>
                <w:spacing w:val="-21"/>
                <w:w w:val="95"/>
                <w:sz w:val="16"/>
              </w:rPr>
              <w:t xml:space="preserve"> </w:t>
            </w:r>
            <w:r>
              <w:rPr>
                <w:w w:val="95"/>
                <w:sz w:val="16"/>
              </w:rPr>
              <w:t>l’évaluation</w:t>
            </w:r>
            <w:r>
              <w:rPr>
                <w:spacing w:val="-21"/>
                <w:w w:val="95"/>
                <w:sz w:val="16"/>
              </w:rPr>
              <w:t xml:space="preserve"> </w:t>
            </w:r>
            <w:r>
              <w:rPr>
                <w:w w:val="95"/>
                <w:sz w:val="16"/>
              </w:rPr>
              <w:t>de</w:t>
            </w:r>
            <w:r>
              <w:rPr>
                <w:spacing w:val="-21"/>
                <w:w w:val="95"/>
                <w:sz w:val="16"/>
              </w:rPr>
              <w:t xml:space="preserve"> </w:t>
            </w:r>
            <w:r>
              <w:rPr>
                <w:w w:val="95"/>
                <w:sz w:val="16"/>
              </w:rPr>
              <w:t>nouveaux</w:t>
            </w:r>
            <w:r>
              <w:rPr>
                <w:w w:val="91"/>
                <w:sz w:val="16"/>
              </w:rPr>
              <w:t xml:space="preserve"> </w:t>
            </w:r>
            <w:r>
              <w:rPr>
                <w:w w:val="90"/>
                <w:sz w:val="16"/>
              </w:rPr>
              <w:t>matériels et</w:t>
            </w:r>
            <w:r>
              <w:rPr>
                <w:spacing w:val="5"/>
                <w:w w:val="90"/>
                <w:sz w:val="16"/>
              </w:rPr>
              <w:t xml:space="preserve"> </w:t>
            </w:r>
            <w:r>
              <w:rPr>
                <w:w w:val="90"/>
                <w:sz w:val="16"/>
              </w:rPr>
              <w:t>équipements</w:t>
            </w:r>
          </w:p>
        </w:tc>
        <w:tc>
          <w:tcPr>
            <w:tcW w:w="6831" w:type="dxa"/>
            <w:tcBorders>
              <w:top w:val="single" w:sz="2" w:space="0" w:color="000000"/>
              <w:left w:val="single" w:sz="2" w:space="0" w:color="000000"/>
              <w:bottom w:val="single" w:sz="2" w:space="0" w:color="000000"/>
            </w:tcBorders>
          </w:tcPr>
          <w:p w14:paraId="7E900E2B" w14:textId="77777777" w:rsidR="00C0112C" w:rsidRDefault="00CD3D10">
            <w:pPr>
              <w:pStyle w:val="TableParagraph"/>
              <w:spacing w:before="162" w:line="164" w:lineRule="exact"/>
              <w:ind w:left="263" w:right="87" w:hanging="165"/>
              <w:rPr>
                <w:sz w:val="16"/>
              </w:rPr>
            </w:pPr>
            <w:r>
              <w:rPr>
                <w:w w:val="90"/>
                <w:sz w:val="16"/>
              </w:rPr>
              <w:t xml:space="preserve">Repérage des intérêts et difficultés rencontrées lors de l’utilisation des nouveaux matériels et équipements pour </w:t>
            </w:r>
            <w:r>
              <w:rPr>
                <w:w w:val="95"/>
                <w:sz w:val="16"/>
              </w:rPr>
              <w:t>la personne, pour le professionnel, pour l’équipe</w:t>
            </w:r>
          </w:p>
          <w:p w14:paraId="7E900E2C" w14:textId="77777777" w:rsidR="00C0112C" w:rsidRDefault="00CD3D10">
            <w:pPr>
              <w:pStyle w:val="TableParagraph"/>
              <w:spacing w:line="176" w:lineRule="exact"/>
              <w:rPr>
                <w:sz w:val="16"/>
              </w:rPr>
            </w:pPr>
            <w:r>
              <w:rPr>
                <w:w w:val="90"/>
                <w:sz w:val="16"/>
              </w:rPr>
              <w:t>Suggestions pertinentes pour en améliorer   l’utilisation</w:t>
            </w:r>
          </w:p>
          <w:p w14:paraId="7E900E2D" w14:textId="77777777" w:rsidR="00C0112C" w:rsidRDefault="00CD3D10">
            <w:pPr>
              <w:pStyle w:val="TableParagraph"/>
              <w:spacing w:line="186" w:lineRule="exact"/>
              <w:rPr>
                <w:sz w:val="16"/>
              </w:rPr>
            </w:pPr>
            <w:r>
              <w:rPr>
                <w:w w:val="95"/>
                <w:sz w:val="16"/>
              </w:rPr>
              <w:t>Partage d’expérience avec l’équipe</w:t>
            </w:r>
            <w:r>
              <w:rPr>
                <w:w w:val="95"/>
                <w:sz w:val="16"/>
              </w:rPr>
              <w:t>, après utilisation des nouveaux matériels et équipements</w:t>
            </w:r>
          </w:p>
        </w:tc>
      </w:tr>
      <w:tr w:rsidR="00C0112C" w14:paraId="7E900E30" w14:textId="77777777">
        <w:trPr>
          <w:trHeight w:hRule="exact" w:val="428"/>
        </w:trPr>
        <w:tc>
          <w:tcPr>
            <w:tcW w:w="9904" w:type="dxa"/>
            <w:gridSpan w:val="2"/>
            <w:tcBorders>
              <w:top w:val="single" w:sz="2" w:space="0" w:color="000000"/>
              <w:bottom w:val="single" w:sz="2" w:space="0" w:color="000000"/>
            </w:tcBorders>
            <w:shd w:val="clear" w:color="auto" w:fill="D8D8D8"/>
          </w:tcPr>
          <w:p w14:paraId="7E900E2F" w14:textId="77777777" w:rsidR="00C0112C" w:rsidRDefault="00CD3D10">
            <w:pPr>
              <w:pStyle w:val="TableParagraph"/>
              <w:spacing w:before="138"/>
              <w:ind w:left="3238"/>
              <w:rPr>
                <w:rFonts w:ascii="Lucida Sans" w:hAnsi="Lucida Sans"/>
                <w:b/>
                <w:sz w:val="16"/>
              </w:rPr>
            </w:pPr>
            <w:r>
              <w:rPr>
                <w:rFonts w:ascii="Lucida Sans" w:hAnsi="Lucida Sans"/>
                <w:b/>
                <w:w w:val="75"/>
                <w:sz w:val="16"/>
              </w:rPr>
              <w:t>3.4 Coordonner et conduire une équipe de bio nettoyage</w:t>
            </w:r>
          </w:p>
        </w:tc>
      </w:tr>
      <w:tr w:rsidR="00C0112C" w14:paraId="7E900E3A" w14:textId="77777777">
        <w:trPr>
          <w:trHeight w:hRule="exact" w:val="1834"/>
        </w:trPr>
        <w:tc>
          <w:tcPr>
            <w:tcW w:w="3073" w:type="dxa"/>
            <w:tcBorders>
              <w:top w:val="single" w:sz="2" w:space="0" w:color="000000"/>
              <w:bottom w:val="single" w:sz="2" w:space="0" w:color="000000"/>
              <w:right w:val="single" w:sz="2" w:space="0" w:color="000000"/>
            </w:tcBorders>
          </w:tcPr>
          <w:p w14:paraId="7E900E31" w14:textId="77777777" w:rsidR="00C0112C" w:rsidRDefault="00C0112C">
            <w:pPr>
              <w:pStyle w:val="TableParagraph"/>
              <w:ind w:left="0"/>
              <w:rPr>
                <w:sz w:val="20"/>
              </w:rPr>
            </w:pPr>
          </w:p>
          <w:p w14:paraId="7E900E32" w14:textId="77777777" w:rsidR="00C0112C" w:rsidRDefault="00C0112C">
            <w:pPr>
              <w:pStyle w:val="TableParagraph"/>
              <w:ind w:left="0"/>
              <w:rPr>
                <w:sz w:val="20"/>
              </w:rPr>
            </w:pPr>
          </w:p>
          <w:p w14:paraId="7E900E33" w14:textId="77777777" w:rsidR="00C0112C" w:rsidRDefault="00C0112C">
            <w:pPr>
              <w:pStyle w:val="TableParagraph"/>
              <w:spacing w:before="1"/>
              <w:ind w:left="0"/>
              <w:rPr>
                <w:sz w:val="29"/>
              </w:rPr>
            </w:pPr>
          </w:p>
          <w:p w14:paraId="7E900E34" w14:textId="77777777" w:rsidR="00C0112C" w:rsidRDefault="00CD3D10">
            <w:pPr>
              <w:pStyle w:val="TableParagraph"/>
              <w:rPr>
                <w:sz w:val="16"/>
              </w:rPr>
            </w:pPr>
            <w:r>
              <w:rPr>
                <w:w w:val="95"/>
                <w:sz w:val="16"/>
              </w:rPr>
              <w:t>3.4.1 Coordonner une équipe de bio nettoyage</w:t>
            </w:r>
          </w:p>
        </w:tc>
        <w:tc>
          <w:tcPr>
            <w:tcW w:w="6831" w:type="dxa"/>
            <w:tcBorders>
              <w:top w:val="single" w:sz="2" w:space="0" w:color="000000"/>
              <w:left w:val="single" w:sz="2" w:space="0" w:color="000000"/>
              <w:bottom w:val="single" w:sz="2" w:space="0" w:color="000000"/>
            </w:tcBorders>
          </w:tcPr>
          <w:p w14:paraId="7E900E35" w14:textId="77777777" w:rsidR="00C0112C" w:rsidRDefault="00CD3D10">
            <w:pPr>
              <w:pStyle w:val="TableParagraph"/>
              <w:spacing w:before="152" w:line="176" w:lineRule="exact"/>
              <w:ind w:right="3764"/>
              <w:rPr>
                <w:sz w:val="16"/>
              </w:rPr>
            </w:pPr>
            <w:r>
              <w:rPr>
                <w:w w:val="95"/>
                <w:sz w:val="16"/>
              </w:rPr>
              <w:t>Utilisation d’un vocabulaire technique adapté Choix</w:t>
            </w:r>
            <w:r>
              <w:rPr>
                <w:spacing w:val="-20"/>
                <w:w w:val="95"/>
                <w:sz w:val="16"/>
              </w:rPr>
              <w:t xml:space="preserve"> </w:t>
            </w:r>
            <w:r>
              <w:rPr>
                <w:w w:val="95"/>
                <w:sz w:val="16"/>
              </w:rPr>
              <w:t>de</w:t>
            </w:r>
            <w:r>
              <w:rPr>
                <w:spacing w:val="-20"/>
                <w:w w:val="95"/>
                <w:sz w:val="16"/>
              </w:rPr>
              <w:t xml:space="preserve"> </w:t>
            </w:r>
            <w:r>
              <w:rPr>
                <w:w w:val="95"/>
                <w:sz w:val="16"/>
              </w:rPr>
              <w:t>techniques</w:t>
            </w:r>
            <w:r>
              <w:rPr>
                <w:spacing w:val="-20"/>
                <w:w w:val="95"/>
                <w:sz w:val="16"/>
              </w:rPr>
              <w:t xml:space="preserve"> </w:t>
            </w:r>
            <w:r>
              <w:rPr>
                <w:w w:val="95"/>
                <w:sz w:val="16"/>
              </w:rPr>
              <w:t>de</w:t>
            </w:r>
            <w:r>
              <w:rPr>
                <w:spacing w:val="-20"/>
                <w:w w:val="95"/>
                <w:sz w:val="16"/>
              </w:rPr>
              <w:t xml:space="preserve"> </w:t>
            </w:r>
            <w:r>
              <w:rPr>
                <w:w w:val="95"/>
                <w:sz w:val="16"/>
              </w:rPr>
              <w:t>communication</w:t>
            </w:r>
            <w:r>
              <w:rPr>
                <w:spacing w:val="-20"/>
                <w:w w:val="95"/>
                <w:sz w:val="16"/>
              </w:rPr>
              <w:t xml:space="preserve"> </w:t>
            </w:r>
            <w:r>
              <w:rPr>
                <w:w w:val="95"/>
                <w:sz w:val="16"/>
              </w:rPr>
              <w:t>adaptées</w:t>
            </w:r>
          </w:p>
          <w:p w14:paraId="7E900E36" w14:textId="77777777" w:rsidR="00C0112C" w:rsidRDefault="00CD3D10">
            <w:pPr>
              <w:pStyle w:val="TableParagraph"/>
              <w:spacing w:line="176" w:lineRule="exact"/>
              <w:ind w:right="2472"/>
              <w:rPr>
                <w:sz w:val="16"/>
              </w:rPr>
            </w:pPr>
            <w:r>
              <w:rPr>
                <w:w w:val="95"/>
                <w:sz w:val="16"/>
              </w:rPr>
              <w:t>Repérage</w:t>
            </w:r>
            <w:r>
              <w:rPr>
                <w:spacing w:val="-16"/>
                <w:w w:val="95"/>
                <w:sz w:val="16"/>
              </w:rPr>
              <w:t xml:space="preserve"> </w:t>
            </w:r>
            <w:r>
              <w:rPr>
                <w:w w:val="95"/>
                <w:sz w:val="16"/>
              </w:rPr>
              <w:t>des</w:t>
            </w:r>
            <w:r>
              <w:rPr>
                <w:spacing w:val="-16"/>
                <w:w w:val="95"/>
                <w:sz w:val="16"/>
              </w:rPr>
              <w:t xml:space="preserve"> </w:t>
            </w:r>
            <w:r>
              <w:rPr>
                <w:w w:val="95"/>
                <w:sz w:val="16"/>
              </w:rPr>
              <w:t>compétences</w:t>
            </w:r>
            <w:r>
              <w:rPr>
                <w:spacing w:val="-15"/>
                <w:w w:val="95"/>
                <w:sz w:val="16"/>
              </w:rPr>
              <w:t xml:space="preserve"> </w:t>
            </w:r>
            <w:r>
              <w:rPr>
                <w:w w:val="95"/>
                <w:sz w:val="16"/>
              </w:rPr>
              <w:t>des</w:t>
            </w:r>
            <w:r>
              <w:rPr>
                <w:spacing w:val="-16"/>
                <w:w w:val="95"/>
                <w:sz w:val="16"/>
              </w:rPr>
              <w:t xml:space="preserve"> </w:t>
            </w:r>
            <w:r>
              <w:rPr>
                <w:w w:val="95"/>
                <w:sz w:val="16"/>
              </w:rPr>
              <w:t>membres</w:t>
            </w:r>
            <w:r>
              <w:rPr>
                <w:spacing w:val="-16"/>
                <w:w w:val="95"/>
                <w:sz w:val="16"/>
              </w:rPr>
              <w:t xml:space="preserve"> </w:t>
            </w:r>
            <w:r>
              <w:rPr>
                <w:w w:val="95"/>
                <w:sz w:val="16"/>
              </w:rPr>
              <w:t>de</w:t>
            </w:r>
            <w:r>
              <w:rPr>
                <w:spacing w:val="-16"/>
                <w:w w:val="95"/>
                <w:sz w:val="16"/>
              </w:rPr>
              <w:t xml:space="preserve"> </w:t>
            </w:r>
            <w:r>
              <w:rPr>
                <w:w w:val="95"/>
                <w:sz w:val="16"/>
              </w:rPr>
              <w:t>l’équipe</w:t>
            </w:r>
            <w:r>
              <w:rPr>
                <w:spacing w:val="-15"/>
                <w:w w:val="95"/>
                <w:sz w:val="16"/>
              </w:rPr>
              <w:t xml:space="preserve"> </w:t>
            </w:r>
            <w:r>
              <w:rPr>
                <w:w w:val="95"/>
                <w:sz w:val="16"/>
              </w:rPr>
              <w:t>de</w:t>
            </w:r>
            <w:r>
              <w:rPr>
                <w:spacing w:val="-16"/>
                <w:w w:val="95"/>
                <w:sz w:val="16"/>
              </w:rPr>
              <w:t xml:space="preserve"> </w:t>
            </w:r>
            <w:r>
              <w:rPr>
                <w:w w:val="95"/>
                <w:sz w:val="16"/>
              </w:rPr>
              <w:t>bio</w:t>
            </w:r>
            <w:r>
              <w:rPr>
                <w:spacing w:val="-16"/>
                <w:w w:val="95"/>
                <w:sz w:val="16"/>
              </w:rPr>
              <w:t xml:space="preserve"> </w:t>
            </w:r>
            <w:r>
              <w:rPr>
                <w:w w:val="95"/>
                <w:sz w:val="16"/>
              </w:rPr>
              <w:t>nettoyage Prise</w:t>
            </w:r>
            <w:r>
              <w:rPr>
                <w:spacing w:val="-12"/>
                <w:w w:val="95"/>
                <w:sz w:val="16"/>
              </w:rPr>
              <w:t xml:space="preserve"> </w:t>
            </w:r>
            <w:r>
              <w:rPr>
                <w:w w:val="95"/>
                <w:sz w:val="16"/>
              </w:rPr>
              <w:t>en</w:t>
            </w:r>
            <w:r>
              <w:rPr>
                <w:spacing w:val="-12"/>
                <w:w w:val="95"/>
                <w:sz w:val="16"/>
              </w:rPr>
              <w:t xml:space="preserve"> </w:t>
            </w:r>
            <w:r>
              <w:rPr>
                <w:w w:val="95"/>
                <w:sz w:val="16"/>
              </w:rPr>
              <w:t>compte</w:t>
            </w:r>
            <w:r>
              <w:rPr>
                <w:spacing w:val="-12"/>
                <w:w w:val="95"/>
                <w:sz w:val="16"/>
              </w:rPr>
              <w:t xml:space="preserve"> </w:t>
            </w:r>
            <w:r>
              <w:rPr>
                <w:w w:val="95"/>
                <w:sz w:val="16"/>
              </w:rPr>
              <w:t>des</w:t>
            </w:r>
            <w:r>
              <w:rPr>
                <w:spacing w:val="-12"/>
                <w:w w:val="95"/>
                <w:sz w:val="16"/>
              </w:rPr>
              <w:t xml:space="preserve"> </w:t>
            </w:r>
            <w:r>
              <w:rPr>
                <w:w w:val="95"/>
                <w:sz w:val="16"/>
              </w:rPr>
              <w:t>recommandations</w:t>
            </w:r>
            <w:r>
              <w:rPr>
                <w:spacing w:val="-13"/>
                <w:w w:val="95"/>
                <w:sz w:val="16"/>
              </w:rPr>
              <w:t xml:space="preserve"> </w:t>
            </w:r>
            <w:r>
              <w:rPr>
                <w:w w:val="95"/>
                <w:sz w:val="16"/>
              </w:rPr>
              <w:t>émanant</w:t>
            </w:r>
            <w:r>
              <w:rPr>
                <w:spacing w:val="-12"/>
                <w:w w:val="95"/>
                <w:sz w:val="16"/>
              </w:rPr>
              <w:t xml:space="preserve"> </w:t>
            </w:r>
            <w:r>
              <w:rPr>
                <w:w w:val="95"/>
                <w:sz w:val="16"/>
              </w:rPr>
              <w:t>du</w:t>
            </w:r>
            <w:r>
              <w:rPr>
                <w:spacing w:val="-12"/>
                <w:w w:val="95"/>
                <w:sz w:val="16"/>
              </w:rPr>
              <w:t xml:space="preserve"> </w:t>
            </w:r>
            <w:r>
              <w:rPr>
                <w:w w:val="95"/>
                <w:sz w:val="16"/>
              </w:rPr>
              <w:t>référent</w:t>
            </w:r>
            <w:r>
              <w:rPr>
                <w:spacing w:val="-12"/>
                <w:w w:val="95"/>
                <w:sz w:val="16"/>
              </w:rPr>
              <w:t xml:space="preserve"> </w:t>
            </w:r>
            <w:r>
              <w:rPr>
                <w:w w:val="95"/>
                <w:sz w:val="16"/>
              </w:rPr>
              <w:t>hygiène Vérification</w:t>
            </w:r>
            <w:r>
              <w:rPr>
                <w:spacing w:val="-16"/>
                <w:w w:val="95"/>
                <w:sz w:val="16"/>
              </w:rPr>
              <w:t xml:space="preserve"> </w:t>
            </w:r>
            <w:r>
              <w:rPr>
                <w:w w:val="95"/>
                <w:sz w:val="16"/>
              </w:rPr>
              <w:t>de</w:t>
            </w:r>
            <w:r>
              <w:rPr>
                <w:spacing w:val="-16"/>
                <w:w w:val="95"/>
                <w:sz w:val="16"/>
              </w:rPr>
              <w:t xml:space="preserve"> </w:t>
            </w:r>
            <w:r>
              <w:rPr>
                <w:w w:val="95"/>
                <w:sz w:val="16"/>
              </w:rPr>
              <w:t>la</w:t>
            </w:r>
            <w:r>
              <w:rPr>
                <w:spacing w:val="-17"/>
                <w:w w:val="95"/>
                <w:sz w:val="16"/>
              </w:rPr>
              <w:t xml:space="preserve"> </w:t>
            </w:r>
            <w:r>
              <w:rPr>
                <w:w w:val="95"/>
                <w:sz w:val="16"/>
              </w:rPr>
              <w:t>compréhension</w:t>
            </w:r>
            <w:r>
              <w:rPr>
                <w:spacing w:val="-16"/>
                <w:w w:val="95"/>
                <w:sz w:val="16"/>
              </w:rPr>
              <w:t xml:space="preserve"> </w:t>
            </w:r>
            <w:r>
              <w:rPr>
                <w:w w:val="95"/>
                <w:sz w:val="16"/>
              </w:rPr>
              <w:t>d</w:t>
            </w:r>
            <w:r>
              <w:rPr>
                <w:w w:val="95"/>
                <w:sz w:val="16"/>
              </w:rPr>
              <w:t>es</w:t>
            </w:r>
            <w:r>
              <w:rPr>
                <w:spacing w:val="-16"/>
                <w:w w:val="95"/>
                <w:sz w:val="16"/>
              </w:rPr>
              <w:t xml:space="preserve"> </w:t>
            </w:r>
            <w:r>
              <w:rPr>
                <w:w w:val="95"/>
                <w:sz w:val="16"/>
              </w:rPr>
              <w:t>consignes</w:t>
            </w:r>
          </w:p>
          <w:p w14:paraId="7E900E37" w14:textId="77777777" w:rsidR="00C0112C" w:rsidRDefault="00CD3D10">
            <w:pPr>
              <w:pStyle w:val="TableParagraph"/>
              <w:spacing w:line="174" w:lineRule="exact"/>
              <w:rPr>
                <w:sz w:val="16"/>
              </w:rPr>
            </w:pPr>
            <w:r>
              <w:rPr>
                <w:w w:val="90"/>
                <w:sz w:val="16"/>
              </w:rPr>
              <w:t>Qualité de l’écoute</w:t>
            </w:r>
          </w:p>
          <w:p w14:paraId="7E900E38" w14:textId="77777777" w:rsidR="00C0112C" w:rsidRDefault="00CD3D10">
            <w:pPr>
              <w:pStyle w:val="TableParagraph"/>
              <w:spacing w:line="176" w:lineRule="exact"/>
              <w:rPr>
                <w:sz w:val="16"/>
              </w:rPr>
            </w:pPr>
            <w:r>
              <w:rPr>
                <w:w w:val="90"/>
                <w:sz w:val="16"/>
              </w:rPr>
              <w:t>Régulation des relations professionnelles et interpersonnelles dans   l’équipe</w:t>
            </w:r>
          </w:p>
          <w:p w14:paraId="7E900E39" w14:textId="77777777" w:rsidR="00C0112C" w:rsidRDefault="00CD3D10">
            <w:pPr>
              <w:pStyle w:val="TableParagraph"/>
              <w:spacing w:before="2" w:line="176" w:lineRule="exact"/>
              <w:ind w:right="91"/>
              <w:rPr>
                <w:sz w:val="16"/>
              </w:rPr>
            </w:pPr>
            <w:r>
              <w:rPr>
                <w:w w:val="95"/>
                <w:sz w:val="16"/>
              </w:rPr>
              <w:t>Animation</w:t>
            </w:r>
            <w:r>
              <w:rPr>
                <w:spacing w:val="-15"/>
                <w:w w:val="95"/>
                <w:sz w:val="16"/>
              </w:rPr>
              <w:t xml:space="preserve"> </w:t>
            </w:r>
            <w:r>
              <w:rPr>
                <w:w w:val="95"/>
                <w:sz w:val="16"/>
              </w:rPr>
              <w:t>valorisant</w:t>
            </w:r>
            <w:r>
              <w:rPr>
                <w:spacing w:val="-16"/>
                <w:w w:val="95"/>
                <w:sz w:val="16"/>
              </w:rPr>
              <w:t xml:space="preserve"> </w:t>
            </w:r>
            <w:r>
              <w:rPr>
                <w:w w:val="95"/>
                <w:sz w:val="16"/>
              </w:rPr>
              <w:t>le</w:t>
            </w:r>
            <w:r>
              <w:rPr>
                <w:spacing w:val="-15"/>
                <w:w w:val="95"/>
                <w:sz w:val="16"/>
              </w:rPr>
              <w:t xml:space="preserve"> </w:t>
            </w:r>
            <w:r>
              <w:rPr>
                <w:w w:val="95"/>
                <w:sz w:val="16"/>
              </w:rPr>
              <w:t>personnel</w:t>
            </w:r>
            <w:r>
              <w:rPr>
                <w:spacing w:val="-16"/>
                <w:w w:val="95"/>
                <w:sz w:val="16"/>
              </w:rPr>
              <w:t xml:space="preserve"> </w:t>
            </w:r>
            <w:r>
              <w:rPr>
                <w:w w:val="95"/>
                <w:sz w:val="16"/>
              </w:rPr>
              <w:t>et</w:t>
            </w:r>
            <w:r>
              <w:rPr>
                <w:spacing w:val="-15"/>
                <w:w w:val="95"/>
                <w:sz w:val="16"/>
              </w:rPr>
              <w:t xml:space="preserve"> </w:t>
            </w:r>
            <w:r>
              <w:rPr>
                <w:w w:val="95"/>
                <w:sz w:val="16"/>
              </w:rPr>
              <w:t>favorisant</w:t>
            </w:r>
            <w:r>
              <w:rPr>
                <w:spacing w:val="-15"/>
                <w:w w:val="95"/>
                <w:sz w:val="16"/>
              </w:rPr>
              <w:t xml:space="preserve"> </w:t>
            </w:r>
            <w:r>
              <w:rPr>
                <w:w w:val="95"/>
                <w:sz w:val="16"/>
              </w:rPr>
              <w:t>la</w:t>
            </w:r>
            <w:r>
              <w:rPr>
                <w:spacing w:val="-16"/>
                <w:w w:val="95"/>
                <w:sz w:val="16"/>
              </w:rPr>
              <w:t xml:space="preserve"> </w:t>
            </w:r>
            <w:r>
              <w:rPr>
                <w:w w:val="95"/>
                <w:sz w:val="16"/>
              </w:rPr>
              <w:t>mobilisation</w:t>
            </w:r>
            <w:r>
              <w:rPr>
                <w:spacing w:val="-16"/>
                <w:w w:val="95"/>
                <w:sz w:val="16"/>
              </w:rPr>
              <w:t xml:space="preserve"> </w:t>
            </w:r>
            <w:r>
              <w:rPr>
                <w:w w:val="95"/>
                <w:sz w:val="16"/>
              </w:rPr>
              <w:t>et</w:t>
            </w:r>
            <w:r>
              <w:rPr>
                <w:spacing w:val="-16"/>
                <w:w w:val="95"/>
                <w:sz w:val="16"/>
              </w:rPr>
              <w:t xml:space="preserve"> </w:t>
            </w:r>
            <w:r>
              <w:rPr>
                <w:w w:val="95"/>
                <w:sz w:val="16"/>
              </w:rPr>
              <w:t>la</w:t>
            </w:r>
            <w:r>
              <w:rPr>
                <w:spacing w:val="-16"/>
                <w:w w:val="95"/>
                <w:sz w:val="16"/>
              </w:rPr>
              <w:t xml:space="preserve"> </w:t>
            </w:r>
            <w:r>
              <w:rPr>
                <w:w w:val="95"/>
                <w:sz w:val="16"/>
              </w:rPr>
              <w:t>coopération</w:t>
            </w:r>
            <w:r>
              <w:rPr>
                <w:spacing w:val="-15"/>
                <w:w w:val="95"/>
                <w:sz w:val="16"/>
              </w:rPr>
              <w:t xml:space="preserve"> </w:t>
            </w:r>
            <w:r>
              <w:rPr>
                <w:w w:val="95"/>
                <w:sz w:val="16"/>
              </w:rPr>
              <w:t>entre</w:t>
            </w:r>
            <w:r>
              <w:rPr>
                <w:spacing w:val="-16"/>
                <w:w w:val="95"/>
                <w:sz w:val="16"/>
              </w:rPr>
              <w:t xml:space="preserve"> </w:t>
            </w:r>
            <w:r>
              <w:rPr>
                <w:w w:val="95"/>
                <w:sz w:val="16"/>
              </w:rPr>
              <w:t>les</w:t>
            </w:r>
            <w:r>
              <w:rPr>
                <w:spacing w:val="-16"/>
                <w:w w:val="95"/>
                <w:sz w:val="16"/>
              </w:rPr>
              <w:t xml:space="preserve"> </w:t>
            </w:r>
            <w:r>
              <w:rPr>
                <w:w w:val="95"/>
                <w:sz w:val="16"/>
              </w:rPr>
              <w:t>membres</w:t>
            </w:r>
            <w:r>
              <w:rPr>
                <w:spacing w:val="-15"/>
                <w:w w:val="95"/>
                <w:sz w:val="16"/>
              </w:rPr>
              <w:t xml:space="preserve"> </w:t>
            </w:r>
            <w:r>
              <w:rPr>
                <w:w w:val="95"/>
                <w:sz w:val="16"/>
              </w:rPr>
              <w:t>de</w:t>
            </w:r>
            <w:r>
              <w:rPr>
                <w:spacing w:val="-16"/>
                <w:w w:val="95"/>
                <w:sz w:val="16"/>
              </w:rPr>
              <w:t xml:space="preserve"> </w:t>
            </w:r>
            <w:r>
              <w:rPr>
                <w:w w:val="95"/>
                <w:sz w:val="16"/>
              </w:rPr>
              <w:t xml:space="preserve">l’équipe </w:t>
            </w:r>
            <w:r>
              <w:rPr>
                <w:w w:val="90"/>
                <w:sz w:val="16"/>
              </w:rPr>
              <w:t>Posture professionnelle</w:t>
            </w:r>
            <w:r>
              <w:rPr>
                <w:spacing w:val="14"/>
                <w:w w:val="90"/>
                <w:sz w:val="16"/>
              </w:rPr>
              <w:t xml:space="preserve"> </w:t>
            </w:r>
            <w:r>
              <w:rPr>
                <w:w w:val="90"/>
                <w:sz w:val="16"/>
              </w:rPr>
              <w:t>adaptée</w:t>
            </w:r>
          </w:p>
        </w:tc>
      </w:tr>
      <w:tr w:rsidR="00C0112C" w14:paraId="7E900E49" w14:textId="77777777">
        <w:trPr>
          <w:trHeight w:hRule="exact" w:val="2452"/>
        </w:trPr>
        <w:tc>
          <w:tcPr>
            <w:tcW w:w="3073" w:type="dxa"/>
            <w:tcBorders>
              <w:top w:val="single" w:sz="2" w:space="0" w:color="000000"/>
              <w:bottom w:val="single" w:sz="2" w:space="0" w:color="000000"/>
              <w:right w:val="single" w:sz="2" w:space="0" w:color="000000"/>
            </w:tcBorders>
          </w:tcPr>
          <w:p w14:paraId="7E900E3B" w14:textId="77777777" w:rsidR="00C0112C" w:rsidRDefault="00C0112C">
            <w:pPr>
              <w:pStyle w:val="TableParagraph"/>
              <w:ind w:left="0"/>
              <w:rPr>
                <w:sz w:val="20"/>
              </w:rPr>
            </w:pPr>
          </w:p>
          <w:p w14:paraId="7E900E3C" w14:textId="77777777" w:rsidR="00C0112C" w:rsidRDefault="00C0112C">
            <w:pPr>
              <w:pStyle w:val="TableParagraph"/>
              <w:ind w:left="0"/>
              <w:rPr>
                <w:sz w:val="20"/>
              </w:rPr>
            </w:pPr>
          </w:p>
          <w:p w14:paraId="7E900E3D" w14:textId="77777777" w:rsidR="00C0112C" w:rsidRDefault="00C0112C">
            <w:pPr>
              <w:pStyle w:val="TableParagraph"/>
              <w:ind w:left="0"/>
              <w:rPr>
                <w:sz w:val="20"/>
              </w:rPr>
            </w:pPr>
          </w:p>
          <w:p w14:paraId="7E900E3E" w14:textId="77777777" w:rsidR="00C0112C" w:rsidRDefault="00C0112C">
            <w:pPr>
              <w:pStyle w:val="TableParagraph"/>
              <w:spacing w:before="8"/>
              <w:ind w:left="0"/>
            </w:pPr>
          </w:p>
          <w:p w14:paraId="7E900E3F" w14:textId="77777777" w:rsidR="00C0112C" w:rsidRDefault="00CD3D10">
            <w:pPr>
              <w:pStyle w:val="TableParagraph"/>
              <w:spacing w:line="164" w:lineRule="exact"/>
              <w:ind w:left="264" w:right="160" w:hanging="165"/>
              <w:rPr>
                <w:sz w:val="16"/>
              </w:rPr>
            </w:pPr>
            <w:r>
              <w:rPr>
                <w:sz w:val="16"/>
              </w:rPr>
              <w:t>3.4.2</w:t>
            </w:r>
            <w:r>
              <w:rPr>
                <w:spacing w:val="-22"/>
                <w:sz w:val="16"/>
              </w:rPr>
              <w:t xml:space="preserve"> </w:t>
            </w:r>
            <w:r>
              <w:rPr>
                <w:sz w:val="16"/>
              </w:rPr>
              <w:t>Planifier</w:t>
            </w:r>
            <w:r>
              <w:rPr>
                <w:spacing w:val="-22"/>
                <w:sz w:val="16"/>
              </w:rPr>
              <w:t xml:space="preserve"> </w:t>
            </w:r>
            <w:r>
              <w:rPr>
                <w:sz w:val="16"/>
              </w:rPr>
              <w:t>et</w:t>
            </w:r>
            <w:r>
              <w:rPr>
                <w:spacing w:val="-22"/>
                <w:sz w:val="16"/>
              </w:rPr>
              <w:t xml:space="preserve"> </w:t>
            </w:r>
            <w:r>
              <w:rPr>
                <w:sz w:val="16"/>
              </w:rPr>
              <w:t>organiser</w:t>
            </w:r>
            <w:r>
              <w:rPr>
                <w:spacing w:val="-22"/>
                <w:sz w:val="16"/>
              </w:rPr>
              <w:t xml:space="preserve"> </w:t>
            </w:r>
            <w:r>
              <w:rPr>
                <w:sz w:val="16"/>
              </w:rPr>
              <w:t>des</w:t>
            </w:r>
            <w:r>
              <w:rPr>
                <w:spacing w:val="-22"/>
                <w:sz w:val="16"/>
              </w:rPr>
              <w:t xml:space="preserve"> </w:t>
            </w:r>
            <w:r>
              <w:rPr>
                <w:sz w:val="16"/>
              </w:rPr>
              <w:t>activités,</w:t>
            </w:r>
            <w:r>
              <w:rPr>
                <w:spacing w:val="-22"/>
                <w:sz w:val="16"/>
              </w:rPr>
              <w:t xml:space="preserve"> </w:t>
            </w:r>
            <w:r>
              <w:rPr>
                <w:sz w:val="16"/>
              </w:rPr>
              <w:t xml:space="preserve">des </w:t>
            </w:r>
            <w:r>
              <w:rPr>
                <w:w w:val="95"/>
                <w:sz w:val="16"/>
              </w:rPr>
              <w:t>postes</w:t>
            </w:r>
            <w:r>
              <w:rPr>
                <w:spacing w:val="-15"/>
                <w:w w:val="95"/>
                <w:sz w:val="16"/>
              </w:rPr>
              <w:t xml:space="preserve"> </w:t>
            </w:r>
            <w:r>
              <w:rPr>
                <w:w w:val="95"/>
                <w:sz w:val="16"/>
              </w:rPr>
              <w:t>de</w:t>
            </w:r>
            <w:r>
              <w:rPr>
                <w:spacing w:val="-15"/>
                <w:w w:val="95"/>
                <w:sz w:val="16"/>
              </w:rPr>
              <w:t xml:space="preserve"> </w:t>
            </w:r>
            <w:r>
              <w:rPr>
                <w:w w:val="95"/>
                <w:sz w:val="16"/>
              </w:rPr>
              <w:t>travail</w:t>
            </w:r>
            <w:r>
              <w:rPr>
                <w:spacing w:val="-15"/>
                <w:w w:val="95"/>
                <w:sz w:val="16"/>
              </w:rPr>
              <w:t xml:space="preserve"> </w:t>
            </w:r>
            <w:r>
              <w:rPr>
                <w:w w:val="95"/>
                <w:sz w:val="16"/>
              </w:rPr>
              <w:t>et</w:t>
            </w:r>
            <w:r>
              <w:rPr>
                <w:spacing w:val="-16"/>
                <w:w w:val="95"/>
                <w:sz w:val="16"/>
              </w:rPr>
              <w:t xml:space="preserve"> </w:t>
            </w:r>
            <w:r>
              <w:rPr>
                <w:w w:val="95"/>
                <w:sz w:val="16"/>
              </w:rPr>
              <w:t>prévoir</w:t>
            </w:r>
            <w:r>
              <w:rPr>
                <w:spacing w:val="-15"/>
                <w:w w:val="95"/>
                <w:sz w:val="16"/>
              </w:rPr>
              <w:t xml:space="preserve"> </w:t>
            </w:r>
            <w:r>
              <w:rPr>
                <w:w w:val="95"/>
                <w:sz w:val="16"/>
              </w:rPr>
              <w:t>les</w:t>
            </w:r>
            <w:r>
              <w:rPr>
                <w:spacing w:val="-16"/>
                <w:w w:val="95"/>
                <w:sz w:val="16"/>
              </w:rPr>
              <w:t xml:space="preserve"> </w:t>
            </w:r>
            <w:r>
              <w:rPr>
                <w:w w:val="95"/>
                <w:sz w:val="16"/>
              </w:rPr>
              <w:t xml:space="preserve">équipements </w:t>
            </w:r>
            <w:r>
              <w:rPr>
                <w:w w:val="90"/>
                <w:sz w:val="16"/>
              </w:rPr>
              <w:t>de protection</w:t>
            </w:r>
            <w:r>
              <w:rPr>
                <w:spacing w:val="22"/>
                <w:w w:val="90"/>
                <w:sz w:val="16"/>
              </w:rPr>
              <w:t xml:space="preserve"> </w:t>
            </w:r>
            <w:r>
              <w:rPr>
                <w:w w:val="90"/>
                <w:sz w:val="16"/>
              </w:rPr>
              <w:t>associés</w:t>
            </w:r>
          </w:p>
        </w:tc>
        <w:tc>
          <w:tcPr>
            <w:tcW w:w="6831" w:type="dxa"/>
            <w:tcBorders>
              <w:top w:val="single" w:sz="2" w:space="0" w:color="000000"/>
              <w:left w:val="single" w:sz="2" w:space="0" w:color="000000"/>
              <w:bottom w:val="single" w:sz="2" w:space="0" w:color="000000"/>
            </w:tcBorders>
          </w:tcPr>
          <w:p w14:paraId="7E900E40" w14:textId="77777777" w:rsidR="00C0112C" w:rsidRDefault="00CD3D10">
            <w:pPr>
              <w:pStyle w:val="TableParagraph"/>
              <w:spacing w:before="141" w:line="191" w:lineRule="exact"/>
              <w:rPr>
                <w:sz w:val="16"/>
              </w:rPr>
            </w:pPr>
            <w:r>
              <w:rPr>
                <w:w w:val="90"/>
                <w:sz w:val="16"/>
              </w:rPr>
              <w:t>Planification en respectant :</w:t>
            </w:r>
          </w:p>
          <w:p w14:paraId="7E900E41" w14:textId="77777777" w:rsidR="00C0112C" w:rsidRDefault="00CD3D10">
            <w:pPr>
              <w:pStyle w:val="TableParagraph"/>
              <w:numPr>
                <w:ilvl w:val="0"/>
                <w:numId w:val="57"/>
              </w:numPr>
              <w:tabs>
                <w:tab w:val="left" w:pos="225"/>
              </w:tabs>
              <w:spacing w:line="181" w:lineRule="exact"/>
              <w:ind w:firstLine="0"/>
              <w:rPr>
                <w:sz w:val="16"/>
              </w:rPr>
            </w:pPr>
            <w:r>
              <w:rPr>
                <w:w w:val="95"/>
                <w:sz w:val="16"/>
              </w:rPr>
              <w:t>la</w:t>
            </w:r>
            <w:r>
              <w:rPr>
                <w:spacing w:val="-15"/>
                <w:w w:val="95"/>
                <w:sz w:val="16"/>
              </w:rPr>
              <w:t xml:space="preserve"> </w:t>
            </w:r>
            <w:r>
              <w:rPr>
                <w:w w:val="95"/>
                <w:sz w:val="16"/>
              </w:rPr>
              <w:t>priorité</w:t>
            </w:r>
            <w:r>
              <w:rPr>
                <w:spacing w:val="-16"/>
                <w:w w:val="95"/>
                <w:sz w:val="16"/>
              </w:rPr>
              <w:t xml:space="preserve"> </w:t>
            </w:r>
            <w:r>
              <w:rPr>
                <w:w w:val="95"/>
                <w:sz w:val="16"/>
              </w:rPr>
              <w:t>des</w:t>
            </w:r>
            <w:r>
              <w:rPr>
                <w:spacing w:val="-15"/>
                <w:w w:val="95"/>
                <w:sz w:val="16"/>
              </w:rPr>
              <w:t xml:space="preserve"> </w:t>
            </w:r>
            <w:r>
              <w:rPr>
                <w:w w:val="95"/>
                <w:sz w:val="16"/>
              </w:rPr>
              <w:t>activités</w:t>
            </w:r>
            <w:r>
              <w:rPr>
                <w:spacing w:val="-25"/>
                <w:w w:val="95"/>
                <w:sz w:val="16"/>
              </w:rPr>
              <w:t xml:space="preserve"> </w:t>
            </w:r>
            <w:r>
              <w:rPr>
                <w:w w:val="95"/>
                <w:sz w:val="16"/>
              </w:rPr>
              <w:t>;</w:t>
            </w:r>
          </w:p>
          <w:p w14:paraId="7E900E42" w14:textId="77777777" w:rsidR="00C0112C" w:rsidRDefault="00CD3D10">
            <w:pPr>
              <w:pStyle w:val="TableParagraph"/>
              <w:numPr>
                <w:ilvl w:val="0"/>
                <w:numId w:val="57"/>
              </w:numPr>
              <w:tabs>
                <w:tab w:val="left" w:pos="225"/>
              </w:tabs>
              <w:spacing w:line="232" w:lineRule="auto"/>
              <w:ind w:right="3571" w:firstLine="0"/>
              <w:rPr>
                <w:sz w:val="16"/>
              </w:rPr>
            </w:pPr>
            <w:r>
              <w:rPr>
                <w:w w:val="95"/>
                <w:sz w:val="16"/>
              </w:rPr>
              <w:t>les</w:t>
            </w:r>
            <w:r>
              <w:rPr>
                <w:spacing w:val="-17"/>
                <w:w w:val="95"/>
                <w:sz w:val="16"/>
              </w:rPr>
              <w:t xml:space="preserve"> </w:t>
            </w:r>
            <w:r>
              <w:rPr>
                <w:w w:val="95"/>
                <w:sz w:val="16"/>
              </w:rPr>
              <w:t>contraintes</w:t>
            </w:r>
            <w:r>
              <w:rPr>
                <w:spacing w:val="-18"/>
                <w:w w:val="95"/>
                <w:sz w:val="16"/>
              </w:rPr>
              <w:t xml:space="preserve"> </w:t>
            </w:r>
            <w:r>
              <w:rPr>
                <w:w w:val="95"/>
                <w:sz w:val="16"/>
              </w:rPr>
              <w:t>horaires,</w:t>
            </w:r>
            <w:r>
              <w:rPr>
                <w:spacing w:val="-18"/>
                <w:w w:val="95"/>
                <w:sz w:val="16"/>
              </w:rPr>
              <w:t xml:space="preserve"> </w:t>
            </w:r>
            <w:r>
              <w:rPr>
                <w:w w:val="95"/>
                <w:sz w:val="16"/>
              </w:rPr>
              <w:t>les</w:t>
            </w:r>
            <w:r>
              <w:rPr>
                <w:spacing w:val="-17"/>
                <w:w w:val="95"/>
                <w:sz w:val="16"/>
              </w:rPr>
              <w:t xml:space="preserve"> </w:t>
            </w:r>
            <w:r>
              <w:rPr>
                <w:w w:val="95"/>
                <w:sz w:val="16"/>
              </w:rPr>
              <w:t>contraintes</w:t>
            </w:r>
            <w:r>
              <w:rPr>
                <w:spacing w:val="-18"/>
                <w:w w:val="95"/>
                <w:sz w:val="16"/>
              </w:rPr>
              <w:t xml:space="preserve"> </w:t>
            </w:r>
            <w:r>
              <w:rPr>
                <w:w w:val="95"/>
                <w:sz w:val="16"/>
              </w:rPr>
              <w:t>du</w:t>
            </w:r>
            <w:r>
              <w:rPr>
                <w:spacing w:val="-18"/>
                <w:w w:val="95"/>
                <w:sz w:val="16"/>
              </w:rPr>
              <w:t xml:space="preserve"> </w:t>
            </w:r>
            <w:r>
              <w:rPr>
                <w:w w:val="95"/>
                <w:sz w:val="16"/>
              </w:rPr>
              <w:t>service.</w:t>
            </w:r>
            <w:r>
              <w:rPr>
                <w:w w:val="91"/>
                <w:sz w:val="16"/>
              </w:rPr>
              <w:t xml:space="preserve"> </w:t>
            </w:r>
            <w:r>
              <w:rPr>
                <w:sz w:val="16"/>
              </w:rPr>
              <w:t xml:space="preserve">Utilisation et maîtrise des outils de planification </w:t>
            </w:r>
            <w:r>
              <w:rPr>
                <w:w w:val="95"/>
                <w:sz w:val="16"/>
              </w:rPr>
              <w:t>Organisation</w:t>
            </w:r>
            <w:r>
              <w:rPr>
                <w:spacing w:val="-17"/>
                <w:w w:val="95"/>
                <w:sz w:val="16"/>
              </w:rPr>
              <w:t xml:space="preserve"> </w:t>
            </w:r>
            <w:r>
              <w:rPr>
                <w:w w:val="95"/>
                <w:sz w:val="16"/>
              </w:rPr>
              <w:t>des</w:t>
            </w:r>
            <w:r>
              <w:rPr>
                <w:spacing w:val="-17"/>
                <w:w w:val="95"/>
                <w:sz w:val="16"/>
              </w:rPr>
              <w:t xml:space="preserve"> </w:t>
            </w:r>
            <w:r>
              <w:rPr>
                <w:w w:val="95"/>
                <w:sz w:val="16"/>
              </w:rPr>
              <w:t>activités</w:t>
            </w:r>
            <w:r>
              <w:rPr>
                <w:spacing w:val="-17"/>
                <w:w w:val="95"/>
                <w:sz w:val="16"/>
              </w:rPr>
              <w:t xml:space="preserve"> </w:t>
            </w:r>
            <w:r>
              <w:rPr>
                <w:w w:val="95"/>
                <w:sz w:val="16"/>
              </w:rPr>
              <w:t>en</w:t>
            </w:r>
            <w:r>
              <w:rPr>
                <w:spacing w:val="-17"/>
                <w:w w:val="95"/>
                <w:sz w:val="16"/>
              </w:rPr>
              <w:t xml:space="preserve"> </w:t>
            </w:r>
            <w:r>
              <w:rPr>
                <w:w w:val="95"/>
                <w:sz w:val="16"/>
              </w:rPr>
              <w:t>prenant</w:t>
            </w:r>
            <w:r>
              <w:rPr>
                <w:spacing w:val="-17"/>
                <w:w w:val="95"/>
                <w:sz w:val="16"/>
              </w:rPr>
              <w:t xml:space="preserve"> </w:t>
            </w:r>
            <w:r>
              <w:rPr>
                <w:w w:val="95"/>
                <w:sz w:val="16"/>
              </w:rPr>
              <w:t>en</w:t>
            </w:r>
            <w:r>
              <w:rPr>
                <w:spacing w:val="-17"/>
                <w:w w:val="95"/>
                <w:sz w:val="16"/>
              </w:rPr>
              <w:t xml:space="preserve"> </w:t>
            </w:r>
            <w:r>
              <w:rPr>
                <w:w w:val="95"/>
                <w:sz w:val="16"/>
              </w:rPr>
              <w:t>compte</w:t>
            </w:r>
            <w:r>
              <w:rPr>
                <w:spacing w:val="-26"/>
                <w:w w:val="95"/>
                <w:sz w:val="16"/>
              </w:rPr>
              <w:t xml:space="preserve"> </w:t>
            </w:r>
            <w:r>
              <w:rPr>
                <w:w w:val="95"/>
                <w:sz w:val="16"/>
              </w:rPr>
              <w:t>:</w:t>
            </w:r>
          </w:p>
          <w:p w14:paraId="7E900E43" w14:textId="77777777" w:rsidR="00C0112C" w:rsidRDefault="00CD3D10">
            <w:pPr>
              <w:pStyle w:val="TableParagraph"/>
              <w:numPr>
                <w:ilvl w:val="0"/>
                <w:numId w:val="57"/>
              </w:numPr>
              <w:tabs>
                <w:tab w:val="left" w:pos="225"/>
              </w:tabs>
              <w:spacing w:before="5" w:line="179" w:lineRule="exact"/>
              <w:ind w:left="224"/>
              <w:rPr>
                <w:sz w:val="16"/>
              </w:rPr>
            </w:pPr>
            <w:r>
              <w:rPr>
                <w:w w:val="95"/>
                <w:sz w:val="16"/>
              </w:rPr>
              <w:t>les</w:t>
            </w:r>
            <w:r>
              <w:rPr>
                <w:spacing w:val="-16"/>
                <w:w w:val="95"/>
                <w:sz w:val="16"/>
              </w:rPr>
              <w:t xml:space="preserve"> </w:t>
            </w:r>
            <w:r>
              <w:rPr>
                <w:w w:val="95"/>
                <w:sz w:val="16"/>
              </w:rPr>
              <w:t>compétences</w:t>
            </w:r>
            <w:r>
              <w:rPr>
                <w:spacing w:val="-16"/>
                <w:w w:val="95"/>
                <w:sz w:val="16"/>
              </w:rPr>
              <w:t xml:space="preserve"> </w:t>
            </w:r>
            <w:r>
              <w:rPr>
                <w:w w:val="95"/>
                <w:sz w:val="16"/>
              </w:rPr>
              <w:t>des</w:t>
            </w:r>
            <w:r>
              <w:rPr>
                <w:spacing w:val="-16"/>
                <w:w w:val="95"/>
                <w:sz w:val="16"/>
              </w:rPr>
              <w:t xml:space="preserve"> </w:t>
            </w:r>
            <w:r>
              <w:rPr>
                <w:w w:val="95"/>
                <w:sz w:val="16"/>
              </w:rPr>
              <w:t>membres</w:t>
            </w:r>
            <w:r>
              <w:rPr>
                <w:spacing w:val="-16"/>
                <w:w w:val="95"/>
                <w:sz w:val="16"/>
              </w:rPr>
              <w:t xml:space="preserve"> </w:t>
            </w:r>
            <w:r>
              <w:rPr>
                <w:w w:val="95"/>
                <w:sz w:val="16"/>
              </w:rPr>
              <w:t>de</w:t>
            </w:r>
            <w:r>
              <w:rPr>
                <w:spacing w:val="-16"/>
                <w:w w:val="95"/>
                <w:sz w:val="16"/>
              </w:rPr>
              <w:t xml:space="preserve"> </w:t>
            </w:r>
            <w:r>
              <w:rPr>
                <w:w w:val="95"/>
                <w:sz w:val="16"/>
              </w:rPr>
              <w:t>l’équipe</w:t>
            </w:r>
            <w:r>
              <w:rPr>
                <w:spacing w:val="-26"/>
                <w:w w:val="95"/>
                <w:sz w:val="16"/>
              </w:rPr>
              <w:t xml:space="preserve"> </w:t>
            </w:r>
            <w:r>
              <w:rPr>
                <w:w w:val="95"/>
                <w:sz w:val="16"/>
              </w:rPr>
              <w:t>;</w:t>
            </w:r>
          </w:p>
          <w:p w14:paraId="7E900E44" w14:textId="77777777" w:rsidR="00C0112C" w:rsidRDefault="00CD3D10">
            <w:pPr>
              <w:pStyle w:val="TableParagraph"/>
              <w:numPr>
                <w:ilvl w:val="0"/>
                <w:numId w:val="57"/>
              </w:numPr>
              <w:tabs>
                <w:tab w:val="left" w:pos="225"/>
              </w:tabs>
              <w:spacing w:line="176" w:lineRule="exact"/>
              <w:ind w:left="224"/>
              <w:rPr>
                <w:sz w:val="16"/>
              </w:rPr>
            </w:pPr>
            <w:r>
              <w:rPr>
                <w:w w:val="90"/>
                <w:sz w:val="16"/>
              </w:rPr>
              <w:t>les protocoles d’entretien</w:t>
            </w:r>
            <w:r>
              <w:rPr>
                <w:spacing w:val="-13"/>
                <w:w w:val="90"/>
                <w:sz w:val="16"/>
              </w:rPr>
              <w:t xml:space="preserve"> </w:t>
            </w:r>
            <w:r>
              <w:rPr>
                <w:w w:val="90"/>
                <w:sz w:val="16"/>
              </w:rPr>
              <w:t>;</w:t>
            </w:r>
          </w:p>
          <w:p w14:paraId="7E900E45" w14:textId="77777777" w:rsidR="00C0112C" w:rsidRDefault="00CD3D10">
            <w:pPr>
              <w:pStyle w:val="TableParagraph"/>
              <w:numPr>
                <w:ilvl w:val="0"/>
                <w:numId w:val="57"/>
              </w:numPr>
              <w:tabs>
                <w:tab w:val="left" w:pos="225"/>
              </w:tabs>
              <w:spacing w:line="176" w:lineRule="exact"/>
              <w:ind w:left="224"/>
              <w:rPr>
                <w:sz w:val="16"/>
              </w:rPr>
            </w:pPr>
            <w:r>
              <w:rPr>
                <w:w w:val="95"/>
                <w:sz w:val="16"/>
              </w:rPr>
              <w:t>la</w:t>
            </w:r>
            <w:r>
              <w:rPr>
                <w:spacing w:val="-12"/>
                <w:w w:val="95"/>
                <w:sz w:val="16"/>
              </w:rPr>
              <w:t xml:space="preserve"> </w:t>
            </w:r>
            <w:r>
              <w:rPr>
                <w:w w:val="95"/>
                <w:sz w:val="16"/>
              </w:rPr>
              <w:t>législation</w:t>
            </w:r>
            <w:r>
              <w:rPr>
                <w:spacing w:val="-13"/>
                <w:w w:val="95"/>
                <w:sz w:val="16"/>
              </w:rPr>
              <w:t xml:space="preserve"> </w:t>
            </w:r>
            <w:r>
              <w:rPr>
                <w:w w:val="95"/>
                <w:sz w:val="16"/>
              </w:rPr>
              <w:t>du</w:t>
            </w:r>
            <w:r>
              <w:rPr>
                <w:spacing w:val="-12"/>
                <w:w w:val="95"/>
                <w:sz w:val="16"/>
              </w:rPr>
              <w:t xml:space="preserve"> </w:t>
            </w:r>
            <w:r>
              <w:rPr>
                <w:w w:val="95"/>
                <w:sz w:val="16"/>
              </w:rPr>
              <w:t>travail.</w:t>
            </w:r>
          </w:p>
          <w:p w14:paraId="7E900E46" w14:textId="77777777" w:rsidR="00C0112C" w:rsidRDefault="00CD3D10">
            <w:pPr>
              <w:pStyle w:val="TableParagraph"/>
              <w:spacing w:line="249" w:lineRule="auto"/>
              <w:ind w:right="2879"/>
              <w:rPr>
                <w:sz w:val="16"/>
              </w:rPr>
            </w:pPr>
            <w:r>
              <w:rPr>
                <w:w w:val="95"/>
                <w:sz w:val="16"/>
              </w:rPr>
              <w:t>Répartition</w:t>
            </w:r>
            <w:r>
              <w:rPr>
                <w:spacing w:val="-12"/>
                <w:w w:val="95"/>
                <w:sz w:val="16"/>
              </w:rPr>
              <w:t xml:space="preserve"> </w:t>
            </w:r>
            <w:r>
              <w:rPr>
                <w:w w:val="95"/>
                <w:sz w:val="16"/>
              </w:rPr>
              <w:t>équilibrée</w:t>
            </w:r>
            <w:r>
              <w:rPr>
                <w:spacing w:val="-12"/>
                <w:w w:val="95"/>
                <w:sz w:val="16"/>
              </w:rPr>
              <w:t xml:space="preserve"> </w:t>
            </w:r>
            <w:r>
              <w:rPr>
                <w:w w:val="95"/>
                <w:sz w:val="16"/>
              </w:rPr>
              <w:t>de</w:t>
            </w:r>
            <w:r>
              <w:rPr>
                <w:spacing w:val="-12"/>
                <w:w w:val="95"/>
                <w:sz w:val="16"/>
              </w:rPr>
              <w:t xml:space="preserve"> </w:t>
            </w:r>
            <w:r>
              <w:rPr>
                <w:w w:val="95"/>
                <w:sz w:val="16"/>
              </w:rPr>
              <w:t>la</w:t>
            </w:r>
            <w:r>
              <w:rPr>
                <w:spacing w:val="-13"/>
                <w:w w:val="95"/>
                <w:sz w:val="16"/>
              </w:rPr>
              <w:t xml:space="preserve"> </w:t>
            </w:r>
            <w:r>
              <w:rPr>
                <w:w w:val="95"/>
                <w:sz w:val="16"/>
              </w:rPr>
              <w:t>cha</w:t>
            </w:r>
            <w:r>
              <w:rPr>
                <w:w w:val="95"/>
                <w:sz w:val="16"/>
              </w:rPr>
              <w:t>rge</w:t>
            </w:r>
            <w:r>
              <w:rPr>
                <w:spacing w:val="-12"/>
                <w:w w:val="95"/>
                <w:sz w:val="16"/>
              </w:rPr>
              <w:t xml:space="preserve"> </w:t>
            </w:r>
            <w:r>
              <w:rPr>
                <w:w w:val="95"/>
                <w:sz w:val="16"/>
              </w:rPr>
              <w:t>de</w:t>
            </w:r>
            <w:r>
              <w:rPr>
                <w:spacing w:val="-12"/>
                <w:w w:val="95"/>
                <w:sz w:val="16"/>
              </w:rPr>
              <w:t xml:space="preserve"> </w:t>
            </w:r>
            <w:r>
              <w:rPr>
                <w:w w:val="95"/>
                <w:sz w:val="16"/>
              </w:rPr>
              <w:t>travail</w:t>
            </w:r>
            <w:r>
              <w:rPr>
                <w:spacing w:val="-13"/>
                <w:w w:val="95"/>
                <w:sz w:val="16"/>
              </w:rPr>
              <w:t xml:space="preserve"> </w:t>
            </w:r>
            <w:r>
              <w:rPr>
                <w:w w:val="95"/>
                <w:sz w:val="16"/>
              </w:rPr>
              <w:t>au</w:t>
            </w:r>
            <w:r>
              <w:rPr>
                <w:spacing w:val="-12"/>
                <w:w w:val="95"/>
                <w:sz w:val="16"/>
              </w:rPr>
              <w:t xml:space="preserve"> </w:t>
            </w:r>
            <w:r>
              <w:rPr>
                <w:w w:val="95"/>
                <w:sz w:val="16"/>
              </w:rPr>
              <w:t>sein</w:t>
            </w:r>
            <w:r>
              <w:rPr>
                <w:spacing w:val="-12"/>
                <w:w w:val="95"/>
                <w:sz w:val="16"/>
              </w:rPr>
              <w:t xml:space="preserve"> </w:t>
            </w:r>
            <w:r>
              <w:rPr>
                <w:w w:val="95"/>
                <w:sz w:val="16"/>
              </w:rPr>
              <w:t>de</w:t>
            </w:r>
            <w:r>
              <w:rPr>
                <w:spacing w:val="-12"/>
                <w:w w:val="95"/>
                <w:sz w:val="16"/>
              </w:rPr>
              <w:t xml:space="preserve"> </w:t>
            </w:r>
            <w:r>
              <w:rPr>
                <w:w w:val="95"/>
                <w:sz w:val="16"/>
              </w:rPr>
              <w:t>l’équipe Mise</w:t>
            </w:r>
            <w:r>
              <w:rPr>
                <w:spacing w:val="-13"/>
                <w:w w:val="95"/>
                <w:sz w:val="16"/>
              </w:rPr>
              <w:t xml:space="preserve"> </w:t>
            </w:r>
            <w:r>
              <w:rPr>
                <w:w w:val="95"/>
                <w:sz w:val="16"/>
              </w:rPr>
              <w:t>à</w:t>
            </w:r>
            <w:r>
              <w:rPr>
                <w:spacing w:val="-14"/>
                <w:w w:val="95"/>
                <w:sz w:val="16"/>
              </w:rPr>
              <w:t xml:space="preserve"> </w:t>
            </w:r>
            <w:r>
              <w:rPr>
                <w:w w:val="95"/>
                <w:sz w:val="16"/>
              </w:rPr>
              <w:t>disposition</w:t>
            </w:r>
            <w:r>
              <w:rPr>
                <w:spacing w:val="-24"/>
                <w:w w:val="95"/>
                <w:sz w:val="16"/>
              </w:rPr>
              <w:t xml:space="preserve"> </w:t>
            </w:r>
            <w:r>
              <w:rPr>
                <w:w w:val="95"/>
                <w:sz w:val="16"/>
              </w:rPr>
              <w:t>:</w:t>
            </w:r>
          </w:p>
          <w:p w14:paraId="7E900E47" w14:textId="77777777" w:rsidR="00C0112C" w:rsidRDefault="00CD3D10">
            <w:pPr>
              <w:pStyle w:val="TableParagraph"/>
              <w:numPr>
                <w:ilvl w:val="0"/>
                <w:numId w:val="57"/>
              </w:numPr>
              <w:tabs>
                <w:tab w:val="left" w:pos="225"/>
              </w:tabs>
              <w:spacing w:before="10" w:line="169" w:lineRule="exact"/>
              <w:ind w:left="224"/>
              <w:rPr>
                <w:sz w:val="16"/>
              </w:rPr>
            </w:pPr>
            <w:r>
              <w:rPr>
                <w:w w:val="95"/>
                <w:sz w:val="16"/>
              </w:rPr>
              <w:t>du</w:t>
            </w:r>
            <w:r>
              <w:rPr>
                <w:spacing w:val="-15"/>
                <w:w w:val="95"/>
                <w:sz w:val="16"/>
              </w:rPr>
              <w:t xml:space="preserve"> </w:t>
            </w:r>
            <w:r>
              <w:rPr>
                <w:w w:val="95"/>
                <w:sz w:val="16"/>
              </w:rPr>
              <w:t>matériel</w:t>
            </w:r>
            <w:r>
              <w:rPr>
                <w:spacing w:val="-15"/>
                <w:w w:val="95"/>
                <w:sz w:val="16"/>
              </w:rPr>
              <w:t xml:space="preserve"> </w:t>
            </w:r>
            <w:r>
              <w:rPr>
                <w:w w:val="95"/>
                <w:sz w:val="16"/>
              </w:rPr>
              <w:t>et</w:t>
            </w:r>
            <w:r>
              <w:rPr>
                <w:spacing w:val="-16"/>
                <w:w w:val="95"/>
                <w:sz w:val="16"/>
              </w:rPr>
              <w:t xml:space="preserve"> </w:t>
            </w:r>
            <w:r>
              <w:rPr>
                <w:w w:val="95"/>
                <w:sz w:val="16"/>
              </w:rPr>
              <w:t>des</w:t>
            </w:r>
            <w:r>
              <w:rPr>
                <w:spacing w:val="-15"/>
                <w:w w:val="95"/>
                <w:sz w:val="16"/>
              </w:rPr>
              <w:t xml:space="preserve"> </w:t>
            </w:r>
            <w:r>
              <w:rPr>
                <w:w w:val="95"/>
                <w:sz w:val="16"/>
              </w:rPr>
              <w:t>produits</w:t>
            </w:r>
            <w:r>
              <w:rPr>
                <w:spacing w:val="-25"/>
                <w:w w:val="95"/>
                <w:sz w:val="16"/>
              </w:rPr>
              <w:t xml:space="preserve"> </w:t>
            </w:r>
            <w:r>
              <w:rPr>
                <w:w w:val="95"/>
                <w:sz w:val="16"/>
              </w:rPr>
              <w:t>;</w:t>
            </w:r>
          </w:p>
          <w:p w14:paraId="7E900E48" w14:textId="77777777" w:rsidR="00C0112C" w:rsidRDefault="00CD3D10">
            <w:pPr>
              <w:pStyle w:val="TableParagraph"/>
              <w:numPr>
                <w:ilvl w:val="0"/>
                <w:numId w:val="57"/>
              </w:numPr>
              <w:tabs>
                <w:tab w:val="left" w:pos="225"/>
              </w:tabs>
              <w:spacing w:line="186" w:lineRule="exact"/>
              <w:ind w:left="224"/>
              <w:rPr>
                <w:sz w:val="16"/>
              </w:rPr>
            </w:pPr>
            <w:r>
              <w:rPr>
                <w:w w:val="90"/>
                <w:sz w:val="16"/>
              </w:rPr>
              <w:t xml:space="preserve">d’équipements de protection adaptés à l’activité à </w:t>
            </w:r>
            <w:r>
              <w:rPr>
                <w:spacing w:val="5"/>
                <w:w w:val="90"/>
                <w:sz w:val="16"/>
              </w:rPr>
              <w:t xml:space="preserve"> </w:t>
            </w:r>
            <w:r>
              <w:rPr>
                <w:w w:val="90"/>
                <w:sz w:val="16"/>
              </w:rPr>
              <w:t>réaliser.</w:t>
            </w:r>
          </w:p>
        </w:tc>
      </w:tr>
      <w:tr w:rsidR="00C0112C" w14:paraId="7E900E4F" w14:textId="77777777">
        <w:trPr>
          <w:trHeight w:hRule="exact" w:val="955"/>
        </w:trPr>
        <w:tc>
          <w:tcPr>
            <w:tcW w:w="3073" w:type="dxa"/>
            <w:tcBorders>
              <w:top w:val="single" w:sz="2" w:space="0" w:color="000000"/>
              <w:bottom w:val="single" w:sz="2" w:space="0" w:color="000000"/>
              <w:right w:val="single" w:sz="2" w:space="0" w:color="000000"/>
            </w:tcBorders>
          </w:tcPr>
          <w:p w14:paraId="7E900E4A" w14:textId="77777777" w:rsidR="00C0112C" w:rsidRDefault="00C0112C">
            <w:pPr>
              <w:pStyle w:val="TableParagraph"/>
              <w:spacing w:before="2"/>
              <w:ind w:left="0"/>
              <w:rPr>
                <w:sz w:val="28"/>
              </w:rPr>
            </w:pPr>
          </w:p>
          <w:p w14:paraId="7E900E4B" w14:textId="77777777" w:rsidR="00C0112C" w:rsidRDefault="00CD3D10">
            <w:pPr>
              <w:pStyle w:val="TableParagraph"/>
              <w:spacing w:line="164" w:lineRule="exact"/>
              <w:ind w:left="264" w:right="84" w:hanging="165"/>
              <w:rPr>
                <w:sz w:val="16"/>
              </w:rPr>
            </w:pPr>
            <w:r>
              <w:rPr>
                <w:w w:val="95"/>
                <w:sz w:val="16"/>
              </w:rPr>
              <w:t>3.4.3</w:t>
            </w:r>
            <w:r>
              <w:rPr>
                <w:spacing w:val="-22"/>
                <w:w w:val="95"/>
                <w:sz w:val="16"/>
              </w:rPr>
              <w:t xml:space="preserve"> </w:t>
            </w:r>
            <w:r>
              <w:rPr>
                <w:w w:val="95"/>
                <w:sz w:val="16"/>
              </w:rPr>
              <w:t>Contrôler</w:t>
            </w:r>
            <w:r>
              <w:rPr>
                <w:spacing w:val="-22"/>
                <w:w w:val="95"/>
                <w:sz w:val="16"/>
              </w:rPr>
              <w:t xml:space="preserve"> </w:t>
            </w:r>
            <w:r>
              <w:rPr>
                <w:w w:val="95"/>
                <w:sz w:val="16"/>
              </w:rPr>
              <w:t>l’action</w:t>
            </w:r>
            <w:r>
              <w:rPr>
                <w:spacing w:val="-22"/>
                <w:w w:val="95"/>
                <w:sz w:val="16"/>
              </w:rPr>
              <w:t xml:space="preserve"> </w:t>
            </w:r>
            <w:r>
              <w:rPr>
                <w:w w:val="95"/>
                <w:sz w:val="16"/>
              </w:rPr>
              <w:t>au</w:t>
            </w:r>
            <w:r>
              <w:rPr>
                <w:spacing w:val="-22"/>
                <w:w w:val="95"/>
                <w:sz w:val="16"/>
              </w:rPr>
              <w:t xml:space="preserve"> </w:t>
            </w:r>
            <w:r>
              <w:rPr>
                <w:w w:val="95"/>
                <w:sz w:val="16"/>
              </w:rPr>
              <w:t>regard</w:t>
            </w:r>
            <w:r>
              <w:rPr>
                <w:spacing w:val="-22"/>
                <w:w w:val="95"/>
                <w:sz w:val="16"/>
              </w:rPr>
              <w:t xml:space="preserve"> </w:t>
            </w:r>
            <w:r>
              <w:rPr>
                <w:w w:val="95"/>
                <w:sz w:val="16"/>
              </w:rPr>
              <w:t>des</w:t>
            </w:r>
            <w:r>
              <w:rPr>
                <w:spacing w:val="-22"/>
                <w:w w:val="95"/>
                <w:sz w:val="16"/>
              </w:rPr>
              <w:t xml:space="preserve"> </w:t>
            </w:r>
            <w:r>
              <w:rPr>
                <w:w w:val="95"/>
                <w:sz w:val="16"/>
              </w:rPr>
              <w:t>protocoles</w:t>
            </w:r>
            <w:r>
              <w:rPr>
                <w:w w:val="89"/>
                <w:sz w:val="16"/>
              </w:rPr>
              <w:t xml:space="preserve"> </w:t>
            </w:r>
            <w:r>
              <w:rPr>
                <w:w w:val="95"/>
                <w:sz w:val="16"/>
              </w:rPr>
              <w:t>en vigueur, des</w:t>
            </w:r>
            <w:r>
              <w:rPr>
                <w:spacing w:val="-22"/>
                <w:w w:val="95"/>
                <w:sz w:val="16"/>
              </w:rPr>
              <w:t xml:space="preserve"> </w:t>
            </w:r>
            <w:r>
              <w:rPr>
                <w:w w:val="95"/>
                <w:sz w:val="16"/>
              </w:rPr>
              <w:t>consignes</w:t>
            </w:r>
          </w:p>
        </w:tc>
        <w:tc>
          <w:tcPr>
            <w:tcW w:w="6831" w:type="dxa"/>
            <w:tcBorders>
              <w:top w:val="single" w:sz="2" w:space="0" w:color="000000"/>
              <w:left w:val="single" w:sz="2" w:space="0" w:color="000000"/>
              <w:bottom w:val="single" w:sz="2" w:space="0" w:color="000000"/>
            </w:tcBorders>
          </w:tcPr>
          <w:p w14:paraId="7E900E4C" w14:textId="77777777" w:rsidR="00C0112C" w:rsidRDefault="00CD3D10">
            <w:pPr>
              <w:pStyle w:val="TableParagraph"/>
              <w:spacing w:before="141" w:line="186" w:lineRule="exact"/>
              <w:rPr>
                <w:sz w:val="16"/>
              </w:rPr>
            </w:pPr>
            <w:r>
              <w:rPr>
                <w:w w:val="90"/>
                <w:sz w:val="16"/>
              </w:rPr>
              <w:t>Vérification du déroulement des opérations</w:t>
            </w:r>
          </w:p>
          <w:p w14:paraId="7E900E4D" w14:textId="77777777" w:rsidR="00C0112C" w:rsidRDefault="00CD3D10">
            <w:pPr>
              <w:pStyle w:val="TableParagraph"/>
              <w:spacing w:before="1" w:line="176" w:lineRule="exact"/>
              <w:ind w:right="996"/>
              <w:rPr>
                <w:sz w:val="16"/>
              </w:rPr>
            </w:pPr>
            <w:r>
              <w:rPr>
                <w:w w:val="95"/>
                <w:sz w:val="16"/>
              </w:rPr>
              <w:t>Repérage</w:t>
            </w:r>
            <w:r>
              <w:rPr>
                <w:spacing w:val="-16"/>
                <w:w w:val="95"/>
                <w:sz w:val="16"/>
              </w:rPr>
              <w:t xml:space="preserve"> </w:t>
            </w:r>
            <w:r>
              <w:rPr>
                <w:w w:val="95"/>
                <w:sz w:val="16"/>
              </w:rPr>
              <w:t>et</w:t>
            </w:r>
            <w:r>
              <w:rPr>
                <w:spacing w:val="-16"/>
                <w:w w:val="95"/>
                <w:sz w:val="16"/>
              </w:rPr>
              <w:t xml:space="preserve"> </w:t>
            </w:r>
            <w:r>
              <w:rPr>
                <w:w w:val="95"/>
                <w:sz w:val="16"/>
              </w:rPr>
              <w:t>analyse</w:t>
            </w:r>
            <w:r>
              <w:rPr>
                <w:spacing w:val="-16"/>
                <w:w w:val="95"/>
                <w:sz w:val="16"/>
              </w:rPr>
              <w:t xml:space="preserve"> </w:t>
            </w:r>
            <w:r>
              <w:rPr>
                <w:w w:val="95"/>
                <w:sz w:val="16"/>
              </w:rPr>
              <w:t>des</w:t>
            </w:r>
            <w:r>
              <w:rPr>
                <w:spacing w:val="-16"/>
                <w:w w:val="95"/>
                <w:sz w:val="16"/>
              </w:rPr>
              <w:t xml:space="preserve"> </w:t>
            </w:r>
            <w:r>
              <w:rPr>
                <w:w w:val="95"/>
                <w:sz w:val="16"/>
              </w:rPr>
              <w:t>difficultés</w:t>
            </w:r>
            <w:r>
              <w:rPr>
                <w:spacing w:val="-16"/>
                <w:w w:val="95"/>
                <w:sz w:val="16"/>
              </w:rPr>
              <w:t xml:space="preserve"> </w:t>
            </w:r>
            <w:r>
              <w:rPr>
                <w:w w:val="95"/>
                <w:sz w:val="16"/>
              </w:rPr>
              <w:t>ou</w:t>
            </w:r>
            <w:r>
              <w:rPr>
                <w:spacing w:val="-16"/>
                <w:w w:val="95"/>
                <w:sz w:val="16"/>
              </w:rPr>
              <w:t xml:space="preserve"> </w:t>
            </w:r>
            <w:r>
              <w:rPr>
                <w:w w:val="95"/>
                <w:sz w:val="16"/>
              </w:rPr>
              <w:t>des</w:t>
            </w:r>
            <w:r>
              <w:rPr>
                <w:spacing w:val="-16"/>
                <w:w w:val="95"/>
                <w:sz w:val="16"/>
              </w:rPr>
              <w:t xml:space="preserve"> </w:t>
            </w:r>
            <w:r>
              <w:rPr>
                <w:w w:val="95"/>
                <w:sz w:val="16"/>
              </w:rPr>
              <w:t>dysfonctionnements</w:t>
            </w:r>
            <w:r>
              <w:rPr>
                <w:spacing w:val="-16"/>
                <w:w w:val="95"/>
                <w:sz w:val="16"/>
              </w:rPr>
              <w:t xml:space="preserve"> </w:t>
            </w:r>
            <w:r>
              <w:rPr>
                <w:w w:val="95"/>
                <w:sz w:val="16"/>
              </w:rPr>
              <w:t>rencontrés</w:t>
            </w:r>
            <w:r>
              <w:rPr>
                <w:spacing w:val="-16"/>
                <w:w w:val="95"/>
                <w:sz w:val="16"/>
              </w:rPr>
              <w:t xml:space="preserve"> </w:t>
            </w:r>
            <w:r>
              <w:rPr>
                <w:w w:val="95"/>
                <w:sz w:val="16"/>
              </w:rPr>
              <w:t>au</w:t>
            </w:r>
            <w:r>
              <w:rPr>
                <w:spacing w:val="-16"/>
                <w:w w:val="95"/>
                <w:sz w:val="16"/>
              </w:rPr>
              <w:t xml:space="preserve"> </w:t>
            </w:r>
            <w:r>
              <w:rPr>
                <w:w w:val="95"/>
                <w:sz w:val="16"/>
              </w:rPr>
              <w:t>cours</w:t>
            </w:r>
            <w:r>
              <w:rPr>
                <w:spacing w:val="-17"/>
                <w:w w:val="95"/>
                <w:sz w:val="16"/>
              </w:rPr>
              <w:t xml:space="preserve"> </w:t>
            </w:r>
            <w:r>
              <w:rPr>
                <w:w w:val="95"/>
                <w:sz w:val="16"/>
              </w:rPr>
              <w:t>de</w:t>
            </w:r>
            <w:r>
              <w:rPr>
                <w:spacing w:val="-16"/>
                <w:w w:val="95"/>
                <w:sz w:val="16"/>
              </w:rPr>
              <w:t xml:space="preserve"> </w:t>
            </w:r>
            <w:r>
              <w:rPr>
                <w:w w:val="95"/>
                <w:sz w:val="16"/>
              </w:rPr>
              <w:t xml:space="preserve">l’activité </w:t>
            </w:r>
            <w:r>
              <w:rPr>
                <w:w w:val="90"/>
                <w:sz w:val="16"/>
              </w:rPr>
              <w:t xml:space="preserve">Proposition concertée de solutions </w:t>
            </w:r>
            <w:r>
              <w:rPr>
                <w:spacing w:val="4"/>
                <w:w w:val="90"/>
                <w:sz w:val="16"/>
              </w:rPr>
              <w:t xml:space="preserve"> </w:t>
            </w:r>
            <w:r>
              <w:rPr>
                <w:w w:val="90"/>
                <w:sz w:val="16"/>
              </w:rPr>
              <w:t>correctives</w:t>
            </w:r>
          </w:p>
          <w:p w14:paraId="7E900E4E" w14:textId="77777777" w:rsidR="00C0112C" w:rsidRDefault="00CD3D10">
            <w:pPr>
              <w:pStyle w:val="TableParagraph"/>
              <w:spacing w:line="184" w:lineRule="exact"/>
              <w:rPr>
                <w:sz w:val="16"/>
              </w:rPr>
            </w:pPr>
            <w:r>
              <w:rPr>
                <w:w w:val="90"/>
                <w:sz w:val="16"/>
              </w:rPr>
              <w:t>Traçabilité des opérations</w:t>
            </w:r>
          </w:p>
        </w:tc>
      </w:tr>
      <w:tr w:rsidR="00C0112C" w14:paraId="7E900E54" w14:textId="77777777">
        <w:trPr>
          <w:trHeight w:hRule="exact" w:val="780"/>
        </w:trPr>
        <w:tc>
          <w:tcPr>
            <w:tcW w:w="3073" w:type="dxa"/>
            <w:tcBorders>
              <w:top w:val="single" w:sz="2" w:space="0" w:color="000000"/>
              <w:bottom w:val="single" w:sz="2" w:space="0" w:color="000000"/>
              <w:right w:val="single" w:sz="2" w:space="0" w:color="000000"/>
            </w:tcBorders>
          </w:tcPr>
          <w:p w14:paraId="7E900E50" w14:textId="77777777" w:rsidR="00C0112C" w:rsidRDefault="00C0112C">
            <w:pPr>
              <w:pStyle w:val="TableParagraph"/>
              <w:spacing w:before="11"/>
              <w:ind w:left="0"/>
              <w:rPr>
                <w:sz w:val="20"/>
              </w:rPr>
            </w:pPr>
          </w:p>
          <w:p w14:paraId="7E900E51" w14:textId="77777777" w:rsidR="00C0112C" w:rsidRDefault="00CD3D10">
            <w:pPr>
              <w:pStyle w:val="TableParagraph"/>
              <w:spacing w:before="1" w:line="164" w:lineRule="exact"/>
              <w:ind w:left="264" w:right="395" w:hanging="165"/>
              <w:rPr>
                <w:sz w:val="16"/>
              </w:rPr>
            </w:pPr>
            <w:r>
              <w:rPr>
                <w:w w:val="95"/>
                <w:sz w:val="16"/>
              </w:rPr>
              <w:t>3.4.5</w:t>
            </w:r>
            <w:r>
              <w:rPr>
                <w:spacing w:val="-15"/>
                <w:w w:val="95"/>
                <w:sz w:val="16"/>
              </w:rPr>
              <w:t xml:space="preserve"> </w:t>
            </w:r>
            <w:r>
              <w:rPr>
                <w:w w:val="95"/>
                <w:sz w:val="16"/>
              </w:rPr>
              <w:t>Repérer</w:t>
            </w:r>
            <w:r>
              <w:rPr>
                <w:spacing w:val="-15"/>
                <w:w w:val="95"/>
                <w:sz w:val="16"/>
              </w:rPr>
              <w:t xml:space="preserve"> </w:t>
            </w:r>
            <w:r>
              <w:rPr>
                <w:w w:val="95"/>
                <w:sz w:val="16"/>
              </w:rPr>
              <w:t>les</w:t>
            </w:r>
            <w:r>
              <w:rPr>
                <w:spacing w:val="-16"/>
                <w:w w:val="95"/>
                <w:sz w:val="16"/>
              </w:rPr>
              <w:t xml:space="preserve"> </w:t>
            </w:r>
            <w:r>
              <w:rPr>
                <w:w w:val="95"/>
                <w:sz w:val="16"/>
              </w:rPr>
              <w:t>besoins</w:t>
            </w:r>
            <w:r>
              <w:rPr>
                <w:spacing w:val="-15"/>
                <w:w w:val="95"/>
                <w:sz w:val="16"/>
              </w:rPr>
              <w:t xml:space="preserve"> </w:t>
            </w:r>
            <w:r>
              <w:rPr>
                <w:w w:val="95"/>
                <w:sz w:val="16"/>
              </w:rPr>
              <w:t>de</w:t>
            </w:r>
            <w:r>
              <w:rPr>
                <w:spacing w:val="-15"/>
                <w:w w:val="95"/>
                <w:sz w:val="16"/>
              </w:rPr>
              <w:t xml:space="preserve"> </w:t>
            </w:r>
            <w:r>
              <w:rPr>
                <w:w w:val="95"/>
                <w:sz w:val="16"/>
              </w:rPr>
              <w:t>formation</w:t>
            </w:r>
            <w:r>
              <w:rPr>
                <w:spacing w:val="-15"/>
                <w:w w:val="95"/>
                <w:sz w:val="16"/>
              </w:rPr>
              <w:t xml:space="preserve"> </w:t>
            </w:r>
            <w:r>
              <w:rPr>
                <w:w w:val="95"/>
                <w:sz w:val="16"/>
              </w:rPr>
              <w:t xml:space="preserve">des </w:t>
            </w:r>
            <w:r>
              <w:rPr>
                <w:sz w:val="16"/>
              </w:rPr>
              <w:t>agents</w:t>
            </w:r>
          </w:p>
        </w:tc>
        <w:tc>
          <w:tcPr>
            <w:tcW w:w="6831" w:type="dxa"/>
            <w:tcBorders>
              <w:top w:val="single" w:sz="2" w:space="0" w:color="000000"/>
              <w:left w:val="single" w:sz="2" w:space="0" w:color="000000"/>
              <w:bottom w:val="single" w:sz="2" w:space="0" w:color="000000"/>
            </w:tcBorders>
          </w:tcPr>
          <w:p w14:paraId="7E900E52" w14:textId="77777777" w:rsidR="00C0112C" w:rsidRDefault="00CD3D10">
            <w:pPr>
              <w:pStyle w:val="TableParagraph"/>
              <w:spacing w:before="140" w:line="186" w:lineRule="exact"/>
              <w:rPr>
                <w:sz w:val="16"/>
              </w:rPr>
            </w:pPr>
            <w:r>
              <w:rPr>
                <w:w w:val="95"/>
                <w:sz w:val="16"/>
              </w:rPr>
              <w:t>Evaluation des compétences de son équipe</w:t>
            </w:r>
          </w:p>
          <w:p w14:paraId="7E900E53" w14:textId="77777777" w:rsidR="00C0112C" w:rsidRDefault="00CD3D10">
            <w:pPr>
              <w:pStyle w:val="TableParagraph"/>
              <w:spacing w:before="1" w:line="176" w:lineRule="exact"/>
              <w:ind w:right="2479"/>
              <w:rPr>
                <w:sz w:val="16"/>
              </w:rPr>
            </w:pPr>
            <w:r>
              <w:rPr>
                <w:w w:val="95"/>
                <w:sz w:val="16"/>
              </w:rPr>
              <w:t>Identification</w:t>
            </w:r>
            <w:r>
              <w:rPr>
                <w:spacing w:val="-21"/>
                <w:w w:val="95"/>
                <w:sz w:val="16"/>
              </w:rPr>
              <w:t xml:space="preserve"> </w:t>
            </w:r>
            <w:r>
              <w:rPr>
                <w:w w:val="95"/>
                <w:sz w:val="16"/>
              </w:rPr>
              <w:t>et</w:t>
            </w:r>
            <w:r>
              <w:rPr>
                <w:spacing w:val="-20"/>
                <w:w w:val="95"/>
                <w:sz w:val="16"/>
              </w:rPr>
              <w:t xml:space="preserve"> </w:t>
            </w:r>
            <w:r>
              <w:rPr>
                <w:w w:val="95"/>
                <w:sz w:val="16"/>
              </w:rPr>
              <w:t>hiérarchisation</w:t>
            </w:r>
            <w:r>
              <w:rPr>
                <w:spacing w:val="-21"/>
                <w:w w:val="95"/>
                <w:sz w:val="16"/>
              </w:rPr>
              <w:t xml:space="preserve"> </w:t>
            </w:r>
            <w:r>
              <w:rPr>
                <w:w w:val="95"/>
                <w:sz w:val="16"/>
              </w:rPr>
              <w:t>des</w:t>
            </w:r>
            <w:r>
              <w:rPr>
                <w:spacing w:val="-21"/>
                <w:w w:val="95"/>
                <w:sz w:val="16"/>
              </w:rPr>
              <w:t xml:space="preserve"> </w:t>
            </w:r>
            <w:r>
              <w:rPr>
                <w:w w:val="95"/>
                <w:sz w:val="16"/>
              </w:rPr>
              <w:t>besoins</w:t>
            </w:r>
            <w:r>
              <w:rPr>
                <w:spacing w:val="-21"/>
                <w:w w:val="95"/>
                <w:sz w:val="16"/>
              </w:rPr>
              <w:t xml:space="preserve"> </w:t>
            </w:r>
            <w:r>
              <w:rPr>
                <w:w w:val="95"/>
                <w:sz w:val="16"/>
              </w:rPr>
              <w:t>de</w:t>
            </w:r>
            <w:r>
              <w:rPr>
                <w:spacing w:val="-21"/>
                <w:w w:val="95"/>
                <w:sz w:val="16"/>
              </w:rPr>
              <w:t xml:space="preserve"> </w:t>
            </w:r>
            <w:r>
              <w:rPr>
                <w:w w:val="95"/>
                <w:sz w:val="16"/>
              </w:rPr>
              <w:t>formation</w:t>
            </w:r>
            <w:r>
              <w:rPr>
                <w:spacing w:val="-21"/>
                <w:w w:val="95"/>
                <w:sz w:val="16"/>
              </w:rPr>
              <w:t xml:space="preserve"> </w:t>
            </w:r>
            <w:r>
              <w:rPr>
                <w:w w:val="95"/>
                <w:sz w:val="16"/>
              </w:rPr>
              <w:t>du</w:t>
            </w:r>
            <w:r>
              <w:rPr>
                <w:spacing w:val="-21"/>
                <w:w w:val="95"/>
                <w:sz w:val="16"/>
              </w:rPr>
              <w:t xml:space="preserve"> </w:t>
            </w:r>
            <w:r>
              <w:rPr>
                <w:w w:val="95"/>
                <w:sz w:val="16"/>
              </w:rPr>
              <w:t xml:space="preserve">personnel </w:t>
            </w:r>
            <w:r>
              <w:rPr>
                <w:w w:val="90"/>
                <w:sz w:val="16"/>
              </w:rPr>
              <w:t>Détermination des objectifs à</w:t>
            </w:r>
            <w:r>
              <w:rPr>
                <w:spacing w:val="10"/>
                <w:w w:val="90"/>
                <w:sz w:val="16"/>
              </w:rPr>
              <w:t xml:space="preserve"> </w:t>
            </w:r>
            <w:r>
              <w:rPr>
                <w:w w:val="90"/>
                <w:sz w:val="16"/>
              </w:rPr>
              <w:t>atteindre</w:t>
            </w:r>
          </w:p>
        </w:tc>
      </w:tr>
      <w:tr w:rsidR="00C0112C" w14:paraId="7E900E5B" w14:textId="77777777">
        <w:trPr>
          <w:trHeight w:hRule="exact" w:val="1131"/>
        </w:trPr>
        <w:tc>
          <w:tcPr>
            <w:tcW w:w="3073" w:type="dxa"/>
            <w:tcBorders>
              <w:top w:val="single" w:sz="2" w:space="0" w:color="000000"/>
              <w:bottom w:val="single" w:sz="2" w:space="0" w:color="000000"/>
              <w:right w:val="single" w:sz="2" w:space="0" w:color="000000"/>
            </w:tcBorders>
          </w:tcPr>
          <w:p w14:paraId="7E900E55" w14:textId="77777777" w:rsidR="00C0112C" w:rsidRDefault="00C0112C">
            <w:pPr>
              <w:pStyle w:val="TableParagraph"/>
              <w:ind w:left="0"/>
              <w:rPr>
                <w:sz w:val="20"/>
              </w:rPr>
            </w:pPr>
          </w:p>
          <w:p w14:paraId="7E900E56" w14:textId="77777777" w:rsidR="00C0112C" w:rsidRDefault="00C0112C">
            <w:pPr>
              <w:pStyle w:val="TableParagraph"/>
              <w:spacing w:before="4"/>
              <w:ind w:left="0"/>
              <w:rPr>
                <w:sz w:val="20"/>
              </w:rPr>
            </w:pPr>
          </w:p>
          <w:p w14:paraId="7E900E57" w14:textId="77777777" w:rsidR="00C0112C" w:rsidRDefault="00CD3D10">
            <w:pPr>
              <w:pStyle w:val="TableParagraph"/>
              <w:rPr>
                <w:sz w:val="16"/>
              </w:rPr>
            </w:pPr>
            <w:r>
              <w:rPr>
                <w:w w:val="95"/>
                <w:sz w:val="16"/>
              </w:rPr>
              <w:t>3.4.6 Participer à la formation des agents</w:t>
            </w:r>
          </w:p>
        </w:tc>
        <w:tc>
          <w:tcPr>
            <w:tcW w:w="6831" w:type="dxa"/>
            <w:tcBorders>
              <w:top w:val="single" w:sz="2" w:space="0" w:color="000000"/>
              <w:left w:val="single" w:sz="2" w:space="0" w:color="000000"/>
              <w:bottom w:val="single" w:sz="2" w:space="0" w:color="000000"/>
            </w:tcBorders>
          </w:tcPr>
          <w:p w14:paraId="7E900E58" w14:textId="77777777" w:rsidR="00C0112C" w:rsidRDefault="00CD3D10">
            <w:pPr>
              <w:pStyle w:val="TableParagraph"/>
              <w:spacing w:before="152" w:line="176" w:lineRule="exact"/>
              <w:ind w:right="3249"/>
              <w:rPr>
                <w:sz w:val="16"/>
              </w:rPr>
            </w:pPr>
            <w:r>
              <w:rPr>
                <w:w w:val="90"/>
                <w:sz w:val="16"/>
              </w:rPr>
              <w:t>Proposition de contenus de formation pertinents Démonstrations explicites</w:t>
            </w:r>
          </w:p>
          <w:p w14:paraId="7E900E59" w14:textId="77777777" w:rsidR="00C0112C" w:rsidRDefault="00CD3D10">
            <w:pPr>
              <w:pStyle w:val="TableParagraph"/>
              <w:spacing w:line="176" w:lineRule="exact"/>
              <w:ind w:right="3466"/>
              <w:rPr>
                <w:sz w:val="16"/>
              </w:rPr>
            </w:pPr>
            <w:r>
              <w:rPr>
                <w:w w:val="90"/>
                <w:sz w:val="16"/>
              </w:rPr>
              <w:t xml:space="preserve">Utilisation d’un vocabulaire technique adapté </w:t>
            </w:r>
            <w:r>
              <w:rPr>
                <w:w w:val="95"/>
                <w:sz w:val="16"/>
              </w:rPr>
              <w:t>Vérification des acquis en fin de formation</w:t>
            </w:r>
          </w:p>
          <w:p w14:paraId="7E900E5A" w14:textId="77777777" w:rsidR="00C0112C" w:rsidRDefault="00CD3D10">
            <w:pPr>
              <w:pStyle w:val="TableParagraph"/>
              <w:spacing w:before="1" w:line="184" w:lineRule="exact"/>
              <w:rPr>
                <w:sz w:val="16"/>
              </w:rPr>
            </w:pPr>
            <w:r>
              <w:rPr>
                <w:w w:val="95"/>
                <w:sz w:val="16"/>
              </w:rPr>
              <w:t>Evaluation objective de la satisfaction des agent</w:t>
            </w:r>
            <w:r>
              <w:rPr>
                <w:w w:val="95"/>
                <w:sz w:val="16"/>
              </w:rPr>
              <w:t>s formés</w:t>
            </w:r>
          </w:p>
        </w:tc>
      </w:tr>
      <w:tr w:rsidR="00C0112C" w14:paraId="7E900E5D" w14:textId="77777777">
        <w:trPr>
          <w:trHeight w:hRule="exact" w:val="428"/>
        </w:trPr>
        <w:tc>
          <w:tcPr>
            <w:tcW w:w="9904" w:type="dxa"/>
            <w:gridSpan w:val="2"/>
            <w:tcBorders>
              <w:top w:val="single" w:sz="2" w:space="0" w:color="000000"/>
              <w:bottom w:val="single" w:sz="2" w:space="0" w:color="000000"/>
            </w:tcBorders>
            <w:shd w:val="clear" w:color="auto" w:fill="D8D8D8"/>
          </w:tcPr>
          <w:p w14:paraId="7E900E5C" w14:textId="77777777" w:rsidR="00C0112C" w:rsidRDefault="00CD3D10">
            <w:pPr>
              <w:pStyle w:val="TableParagraph"/>
              <w:spacing w:before="137"/>
              <w:ind w:left="1315"/>
              <w:rPr>
                <w:rFonts w:ascii="Lucida Sans" w:hAnsi="Lucida Sans"/>
                <w:b/>
                <w:sz w:val="16"/>
              </w:rPr>
            </w:pPr>
            <w:r>
              <w:rPr>
                <w:rFonts w:ascii="Lucida Sans" w:hAnsi="Lucida Sans"/>
                <w:b/>
                <w:w w:val="75"/>
                <w:sz w:val="16"/>
              </w:rPr>
              <w:t>3. 5 Participer à l’accueil, à l’encadrement et à la formation de stagiaires, à l’accueil des nouveaux agents, des bénévoles</w:t>
            </w:r>
          </w:p>
        </w:tc>
      </w:tr>
      <w:tr w:rsidR="00C0112C" w14:paraId="7E900E67" w14:textId="77777777">
        <w:trPr>
          <w:trHeight w:hRule="exact" w:val="1471"/>
        </w:trPr>
        <w:tc>
          <w:tcPr>
            <w:tcW w:w="3073" w:type="dxa"/>
            <w:tcBorders>
              <w:top w:val="single" w:sz="2" w:space="0" w:color="000000"/>
              <w:bottom w:val="single" w:sz="2" w:space="0" w:color="000000"/>
              <w:right w:val="single" w:sz="2" w:space="0" w:color="000000"/>
            </w:tcBorders>
          </w:tcPr>
          <w:p w14:paraId="7E900E5E" w14:textId="77777777" w:rsidR="00C0112C" w:rsidRDefault="00C0112C">
            <w:pPr>
              <w:pStyle w:val="TableParagraph"/>
              <w:ind w:left="0"/>
              <w:rPr>
                <w:sz w:val="20"/>
              </w:rPr>
            </w:pPr>
          </w:p>
          <w:p w14:paraId="7E900E5F" w14:textId="77777777" w:rsidR="00C0112C" w:rsidRDefault="00C0112C">
            <w:pPr>
              <w:pStyle w:val="TableParagraph"/>
              <w:spacing w:before="7"/>
              <w:ind w:left="0"/>
              <w:rPr>
                <w:sz w:val="27"/>
              </w:rPr>
            </w:pPr>
          </w:p>
          <w:p w14:paraId="7E900E60" w14:textId="77777777" w:rsidR="00C0112C" w:rsidRDefault="00CD3D10">
            <w:pPr>
              <w:pStyle w:val="TableParagraph"/>
              <w:spacing w:line="180" w:lineRule="exact"/>
              <w:rPr>
                <w:sz w:val="16"/>
              </w:rPr>
            </w:pPr>
            <w:r>
              <w:rPr>
                <w:w w:val="95"/>
                <w:sz w:val="16"/>
              </w:rPr>
              <w:t>3.5.1 Accueillir des stagiaires (niveau 4 ou infra</w:t>
            </w:r>
          </w:p>
          <w:p w14:paraId="7E900E61" w14:textId="77777777" w:rsidR="00C0112C" w:rsidRDefault="00CD3D10">
            <w:pPr>
              <w:pStyle w:val="TableParagraph"/>
              <w:spacing w:line="180" w:lineRule="exact"/>
              <w:ind w:left="264"/>
              <w:rPr>
                <w:sz w:val="16"/>
              </w:rPr>
            </w:pPr>
            <w:r>
              <w:rPr>
                <w:w w:val="95"/>
                <w:sz w:val="16"/>
              </w:rPr>
              <w:t>4) , des bénévoles, des nouveaux agents</w:t>
            </w:r>
          </w:p>
        </w:tc>
        <w:tc>
          <w:tcPr>
            <w:tcW w:w="6831" w:type="dxa"/>
            <w:tcBorders>
              <w:top w:val="single" w:sz="2" w:space="0" w:color="000000"/>
              <w:left w:val="single" w:sz="2" w:space="0" w:color="000000"/>
              <w:bottom w:val="single" w:sz="2" w:space="0" w:color="000000"/>
            </w:tcBorders>
          </w:tcPr>
          <w:p w14:paraId="7E900E62" w14:textId="77777777" w:rsidR="00C0112C" w:rsidRDefault="00CD3D10">
            <w:pPr>
              <w:pStyle w:val="TableParagraph"/>
              <w:spacing w:before="152" w:line="176" w:lineRule="exact"/>
              <w:ind w:right="3101"/>
              <w:rPr>
                <w:sz w:val="16"/>
              </w:rPr>
            </w:pPr>
            <w:r>
              <w:rPr>
                <w:w w:val="95"/>
                <w:sz w:val="16"/>
              </w:rPr>
              <w:t>Qualité</w:t>
            </w:r>
            <w:r>
              <w:rPr>
                <w:spacing w:val="-19"/>
                <w:w w:val="95"/>
                <w:sz w:val="16"/>
              </w:rPr>
              <w:t xml:space="preserve"> </w:t>
            </w:r>
            <w:r>
              <w:rPr>
                <w:w w:val="95"/>
                <w:sz w:val="16"/>
              </w:rPr>
              <w:t>de</w:t>
            </w:r>
            <w:r>
              <w:rPr>
                <w:spacing w:val="-19"/>
                <w:w w:val="95"/>
                <w:sz w:val="16"/>
              </w:rPr>
              <w:t xml:space="preserve"> </w:t>
            </w:r>
            <w:r>
              <w:rPr>
                <w:w w:val="95"/>
                <w:sz w:val="16"/>
              </w:rPr>
              <w:t>l’accueil</w:t>
            </w:r>
            <w:r>
              <w:rPr>
                <w:spacing w:val="-19"/>
                <w:w w:val="95"/>
                <w:sz w:val="16"/>
              </w:rPr>
              <w:t xml:space="preserve"> </w:t>
            </w:r>
            <w:r>
              <w:rPr>
                <w:w w:val="95"/>
                <w:sz w:val="16"/>
              </w:rPr>
              <w:t>pour</w:t>
            </w:r>
            <w:r>
              <w:rPr>
                <w:spacing w:val="-18"/>
                <w:w w:val="95"/>
                <w:sz w:val="16"/>
              </w:rPr>
              <w:t xml:space="preserve"> </w:t>
            </w:r>
            <w:r>
              <w:rPr>
                <w:w w:val="95"/>
                <w:sz w:val="16"/>
              </w:rPr>
              <w:t>favoriser</w:t>
            </w:r>
            <w:r>
              <w:rPr>
                <w:spacing w:val="-19"/>
                <w:w w:val="95"/>
                <w:sz w:val="16"/>
              </w:rPr>
              <w:t xml:space="preserve"> </w:t>
            </w:r>
            <w:r>
              <w:rPr>
                <w:w w:val="95"/>
                <w:sz w:val="16"/>
              </w:rPr>
              <w:t>l’intégration</w:t>
            </w:r>
            <w:r>
              <w:rPr>
                <w:spacing w:val="-19"/>
                <w:w w:val="95"/>
                <w:sz w:val="16"/>
              </w:rPr>
              <w:t xml:space="preserve"> </w:t>
            </w:r>
            <w:r>
              <w:rPr>
                <w:w w:val="95"/>
                <w:sz w:val="16"/>
              </w:rPr>
              <w:t>dans</w:t>
            </w:r>
            <w:r>
              <w:rPr>
                <w:spacing w:val="-19"/>
                <w:w w:val="95"/>
                <w:sz w:val="16"/>
              </w:rPr>
              <w:t xml:space="preserve"> </w:t>
            </w:r>
            <w:r>
              <w:rPr>
                <w:w w:val="95"/>
                <w:sz w:val="16"/>
              </w:rPr>
              <w:t>l’équipe Présentation</w:t>
            </w:r>
            <w:r>
              <w:rPr>
                <w:spacing w:val="-17"/>
                <w:w w:val="95"/>
                <w:sz w:val="16"/>
              </w:rPr>
              <w:t xml:space="preserve"> </w:t>
            </w:r>
            <w:r>
              <w:rPr>
                <w:w w:val="95"/>
                <w:sz w:val="16"/>
              </w:rPr>
              <w:t>des</w:t>
            </w:r>
            <w:r>
              <w:rPr>
                <w:spacing w:val="-17"/>
                <w:w w:val="95"/>
                <w:sz w:val="16"/>
              </w:rPr>
              <w:t xml:space="preserve"> </w:t>
            </w:r>
            <w:r>
              <w:rPr>
                <w:w w:val="95"/>
                <w:sz w:val="16"/>
              </w:rPr>
              <w:t>personnels</w:t>
            </w:r>
            <w:r>
              <w:rPr>
                <w:spacing w:val="-17"/>
                <w:w w:val="95"/>
                <w:sz w:val="16"/>
              </w:rPr>
              <w:t xml:space="preserve"> </w:t>
            </w:r>
            <w:r>
              <w:rPr>
                <w:w w:val="95"/>
                <w:sz w:val="16"/>
              </w:rPr>
              <w:t>et</w:t>
            </w:r>
            <w:r>
              <w:rPr>
                <w:spacing w:val="-16"/>
                <w:w w:val="95"/>
                <w:sz w:val="16"/>
              </w:rPr>
              <w:t xml:space="preserve"> </w:t>
            </w:r>
            <w:r>
              <w:rPr>
                <w:w w:val="95"/>
                <w:sz w:val="16"/>
              </w:rPr>
              <w:t>des</w:t>
            </w:r>
            <w:r>
              <w:rPr>
                <w:spacing w:val="-17"/>
                <w:w w:val="95"/>
                <w:sz w:val="16"/>
              </w:rPr>
              <w:t xml:space="preserve"> </w:t>
            </w:r>
            <w:r>
              <w:rPr>
                <w:w w:val="95"/>
                <w:sz w:val="16"/>
              </w:rPr>
              <w:t>locaux</w:t>
            </w:r>
          </w:p>
          <w:p w14:paraId="7E900E63" w14:textId="77777777" w:rsidR="00C0112C" w:rsidRDefault="00CD3D10">
            <w:pPr>
              <w:pStyle w:val="TableParagraph"/>
              <w:spacing w:line="174" w:lineRule="exact"/>
              <w:rPr>
                <w:sz w:val="16"/>
              </w:rPr>
            </w:pPr>
            <w:r>
              <w:rPr>
                <w:w w:val="95"/>
                <w:sz w:val="16"/>
              </w:rPr>
              <w:t>Clarté et précision de la présentation du service, de l’organisation des activités</w:t>
            </w:r>
          </w:p>
          <w:p w14:paraId="7E900E64" w14:textId="77777777" w:rsidR="00C0112C" w:rsidRDefault="00CD3D10">
            <w:pPr>
              <w:pStyle w:val="TableParagraph"/>
              <w:spacing w:before="2" w:line="176" w:lineRule="exact"/>
              <w:ind w:right="157"/>
              <w:rPr>
                <w:sz w:val="16"/>
              </w:rPr>
            </w:pPr>
            <w:r>
              <w:rPr>
                <w:sz w:val="16"/>
              </w:rPr>
              <w:t>Utilisation</w:t>
            </w:r>
            <w:r>
              <w:rPr>
                <w:spacing w:val="-19"/>
                <w:sz w:val="16"/>
              </w:rPr>
              <w:t xml:space="preserve"> </w:t>
            </w:r>
            <w:r>
              <w:rPr>
                <w:sz w:val="16"/>
              </w:rPr>
              <w:t>pertinente</w:t>
            </w:r>
            <w:r>
              <w:rPr>
                <w:spacing w:val="-20"/>
                <w:sz w:val="16"/>
              </w:rPr>
              <w:t xml:space="preserve"> </w:t>
            </w:r>
            <w:r>
              <w:rPr>
                <w:sz w:val="16"/>
              </w:rPr>
              <w:t>d’ou</w:t>
            </w:r>
            <w:r>
              <w:rPr>
                <w:sz w:val="16"/>
              </w:rPr>
              <w:t>tils</w:t>
            </w:r>
            <w:r>
              <w:rPr>
                <w:spacing w:val="-19"/>
                <w:sz w:val="16"/>
              </w:rPr>
              <w:t xml:space="preserve"> </w:t>
            </w:r>
            <w:r>
              <w:rPr>
                <w:sz w:val="16"/>
              </w:rPr>
              <w:t>tels</w:t>
            </w:r>
            <w:r>
              <w:rPr>
                <w:spacing w:val="-19"/>
                <w:sz w:val="16"/>
              </w:rPr>
              <w:t xml:space="preserve"> </w:t>
            </w:r>
            <w:r>
              <w:rPr>
                <w:sz w:val="16"/>
              </w:rPr>
              <w:t>que</w:t>
            </w:r>
            <w:r>
              <w:rPr>
                <w:spacing w:val="-19"/>
                <w:sz w:val="16"/>
              </w:rPr>
              <w:t xml:space="preserve"> </w:t>
            </w:r>
            <w:r>
              <w:rPr>
                <w:sz w:val="16"/>
              </w:rPr>
              <w:t>le</w:t>
            </w:r>
            <w:r>
              <w:rPr>
                <w:spacing w:val="-19"/>
                <w:sz w:val="16"/>
              </w:rPr>
              <w:t xml:space="preserve"> </w:t>
            </w:r>
            <w:r>
              <w:rPr>
                <w:sz w:val="16"/>
              </w:rPr>
              <w:t>livret</w:t>
            </w:r>
            <w:r>
              <w:rPr>
                <w:spacing w:val="-20"/>
                <w:sz w:val="16"/>
              </w:rPr>
              <w:t xml:space="preserve"> </w:t>
            </w:r>
            <w:r>
              <w:rPr>
                <w:sz w:val="16"/>
              </w:rPr>
              <w:t>d’accueil,</w:t>
            </w:r>
            <w:r>
              <w:rPr>
                <w:spacing w:val="-19"/>
                <w:sz w:val="16"/>
              </w:rPr>
              <w:t xml:space="preserve"> </w:t>
            </w:r>
            <w:r>
              <w:rPr>
                <w:sz w:val="16"/>
              </w:rPr>
              <w:t>l’organigramme</w:t>
            </w:r>
            <w:r>
              <w:rPr>
                <w:spacing w:val="-19"/>
                <w:sz w:val="16"/>
              </w:rPr>
              <w:t xml:space="preserve"> </w:t>
            </w:r>
            <w:r>
              <w:rPr>
                <w:sz w:val="16"/>
              </w:rPr>
              <w:t>du</w:t>
            </w:r>
            <w:r>
              <w:rPr>
                <w:spacing w:val="-19"/>
                <w:sz w:val="16"/>
              </w:rPr>
              <w:t xml:space="preserve"> </w:t>
            </w:r>
            <w:r>
              <w:rPr>
                <w:sz w:val="16"/>
              </w:rPr>
              <w:t>service,</w:t>
            </w:r>
            <w:r>
              <w:rPr>
                <w:spacing w:val="-19"/>
                <w:sz w:val="16"/>
              </w:rPr>
              <w:t xml:space="preserve"> </w:t>
            </w:r>
            <w:r>
              <w:rPr>
                <w:sz w:val="16"/>
              </w:rPr>
              <w:t>de</w:t>
            </w:r>
            <w:r>
              <w:rPr>
                <w:spacing w:val="-19"/>
                <w:sz w:val="16"/>
              </w:rPr>
              <w:t xml:space="preserve"> </w:t>
            </w:r>
            <w:r>
              <w:rPr>
                <w:sz w:val="16"/>
              </w:rPr>
              <w:t>la</w:t>
            </w:r>
            <w:r>
              <w:rPr>
                <w:spacing w:val="-20"/>
                <w:sz w:val="16"/>
              </w:rPr>
              <w:t xml:space="preserve"> </w:t>
            </w:r>
            <w:r>
              <w:rPr>
                <w:sz w:val="16"/>
              </w:rPr>
              <w:t>structure</w:t>
            </w:r>
            <w:r>
              <w:rPr>
                <w:rFonts w:ascii="Arial" w:hAnsi="Arial"/>
                <w:i/>
                <w:sz w:val="16"/>
              </w:rPr>
              <w:t xml:space="preserve">… </w:t>
            </w:r>
            <w:r>
              <w:rPr>
                <w:w w:val="95"/>
                <w:sz w:val="16"/>
              </w:rPr>
              <w:t>Repérage</w:t>
            </w:r>
            <w:r>
              <w:rPr>
                <w:spacing w:val="-10"/>
                <w:w w:val="95"/>
                <w:sz w:val="16"/>
              </w:rPr>
              <w:t xml:space="preserve"> </w:t>
            </w:r>
            <w:r>
              <w:rPr>
                <w:w w:val="95"/>
                <w:sz w:val="16"/>
              </w:rPr>
              <w:t>pertinent</w:t>
            </w:r>
            <w:r>
              <w:rPr>
                <w:spacing w:val="-10"/>
                <w:w w:val="95"/>
                <w:sz w:val="16"/>
              </w:rPr>
              <w:t xml:space="preserve"> </w:t>
            </w:r>
            <w:r>
              <w:rPr>
                <w:w w:val="95"/>
                <w:sz w:val="16"/>
              </w:rPr>
              <w:t>des</w:t>
            </w:r>
            <w:r>
              <w:rPr>
                <w:spacing w:val="-10"/>
                <w:w w:val="95"/>
                <w:sz w:val="16"/>
              </w:rPr>
              <w:t xml:space="preserve"> </w:t>
            </w:r>
            <w:r>
              <w:rPr>
                <w:w w:val="95"/>
                <w:sz w:val="16"/>
              </w:rPr>
              <w:t>missions</w:t>
            </w:r>
            <w:r>
              <w:rPr>
                <w:spacing w:val="-10"/>
                <w:w w:val="95"/>
                <w:sz w:val="16"/>
              </w:rPr>
              <w:t xml:space="preserve"> </w:t>
            </w:r>
            <w:r>
              <w:rPr>
                <w:w w:val="95"/>
                <w:sz w:val="16"/>
              </w:rPr>
              <w:t>du</w:t>
            </w:r>
            <w:r>
              <w:rPr>
                <w:spacing w:val="-10"/>
                <w:w w:val="95"/>
                <w:sz w:val="16"/>
              </w:rPr>
              <w:t xml:space="preserve"> </w:t>
            </w:r>
            <w:r>
              <w:rPr>
                <w:w w:val="95"/>
                <w:sz w:val="16"/>
              </w:rPr>
              <w:t>bénévole,</w:t>
            </w:r>
            <w:r>
              <w:rPr>
                <w:spacing w:val="-10"/>
                <w:w w:val="95"/>
                <w:sz w:val="16"/>
              </w:rPr>
              <w:t xml:space="preserve"> </w:t>
            </w:r>
            <w:r>
              <w:rPr>
                <w:w w:val="95"/>
                <w:sz w:val="16"/>
              </w:rPr>
              <w:t>recueil</w:t>
            </w:r>
            <w:r>
              <w:rPr>
                <w:spacing w:val="-10"/>
                <w:w w:val="95"/>
                <w:sz w:val="16"/>
              </w:rPr>
              <w:t xml:space="preserve"> </w:t>
            </w:r>
            <w:r>
              <w:rPr>
                <w:w w:val="95"/>
                <w:sz w:val="16"/>
              </w:rPr>
              <w:t>de</w:t>
            </w:r>
            <w:r>
              <w:rPr>
                <w:spacing w:val="-10"/>
                <w:w w:val="95"/>
                <w:sz w:val="16"/>
              </w:rPr>
              <w:t xml:space="preserve"> </w:t>
            </w:r>
            <w:r>
              <w:rPr>
                <w:w w:val="95"/>
                <w:sz w:val="16"/>
              </w:rPr>
              <w:t>ses</w:t>
            </w:r>
            <w:r>
              <w:rPr>
                <w:spacing w:val="-10"/>
                <w:w w:val="95"/>
                <w:sz w:val="16"/>
              </w:rPr>
              <w:t xml:space="preserve"> </w:t>
            </w:r>
            <w:r>
              <w:rPr>
                <w:w w:val="95"/>
                <w:sz w:val="16"/>
              </w:rPr>
              <w:t>besoins</w:t>
            </w:r>
            <w:r>
              <w:rPr>
                <w:spacing w:val="-10"/>
                <w:w w:val="95"/>
                <w:sz w:val="16"/>
              </w:rPr>
              <w:t xml:space="preserve"> </w:t>
            </w:r>
            <w:r>
              <w:rPr>
                <w:w w:val="95"/>
                <w:sz w:val="16"/>
              </w:rPr>
              <w:t>et</w:t>
            </w:r>
            <w:r>
              <w:rPr>
                <w:spacing w:val="-11"/>
                <w:w w:val="95"/>
                <w:sz w:val="16"/>
              </w:rPr>
              <w:t xml:space="preserve"> </w:t>
            </w:r>
            <w:r>
              <w:rPr>
                <w:w w:val="95"/>
                <w:sz w:val="16"/>
              </w:rPr>
              <w:t>prise</w:t>
            </w:r>
            <w:r>
              <w:rPr>
                <w:spacing w:val="-10"/>
                <w:w w:val="95"/>
                <w:sz w:val="16"/>
              </w:rPr>
              <w:t xml:space="preserve"> </w:t>
            </w:r>
            <w:r>
              <w:rPr>
                <w:w w:val="95"/>
                <w:sz w:val="16"/>
              </w:rPr>
              <w:t>en</w:t>
            </w:r>
            <w:r>
              <w:rPr>
                <w:spacing w:val="-10"/>
                <w:w w:val="95"/>
                <w:sz w:val="16"/>
              </w:rPr>
              <w:t xml:space="preserve"> </w:t>
            </w:r>
            <w:r>
              <w:rPr>
                <w:w w:val="95"/>
                <w:sz w:val="16"/>
              </w:rPr>
              <w:t>compte</w:t>
            </w:r>
            <w:r>
              <w:rPr>
                <w:spacing w:val="-11"/>
                <w:w w:val="95"/>
                <w:sz w:val="16"/>
              </w:rPr>
              <w:t xml:space="preserve"> </w:t>
            </w:r>
            <w:r>
              <w:rPr>
                <w:w w:val="95"/>
                <w:sz w:val="16"/>
              </w:rPr>
              <w:t>des</w:t>
            </w:r>
            <w:r>
              <w:rPr>
                <w:spacing w:val="-10"/>
                <w:w w:val="95"/>
                <w:sz w:val="16"/>
              </w:rPr>
              <w:t xml:space="preserve"> </w:t>
            </w:r>
            <w:r>
              <w:rPr>
                <w:w w:val="95"/>
                <w:sz w:val="16"/>
              </w:rPr>
              <w:t>créneaux</w:t>
            </w:r>
            <w:r>
              <w:rPr>
                <w:spacing w:val="-10"/>
                <w:w w:val="95"/>
                <w:sz w:val="16"/>
              </w:rPr>
              <w:t xml:space="preserve"> </w:t>
            </w:r>
            <w:r>
              <w:rPr>
                <w:w w:val="95"/>
                <w:sz w:val="16"/>
              </w:rPr>
              <w:t>de</w:t>
            </w:r>
            <w:r>
              <w:rPr>
                <w:spacing w:val="-10"/>
                <w:w w:val="95"/>
                <w:sz w:val="16"/>
              </w:rPr>
              <w:t xml:space="preserve"> </w:t>
            </w:r>
            <w:r>
              <w:rPr>
                <w:w w:val="95"/>
                <w:sz w:val="16"/>
              </w:rPr>
              <w:t>son</w:t>
            </w:r>
          </w:p>
          <w:p w14:paraId="7E900E65" w14:textId="77777777" w:rsidR="00C0112C" w:rsidRDefault="00CD3D10">
            <w:pPr>
              <w:pStyle w:val="TableParagraph"/>
              <w:spacing w:line="162" w:lineRule="exact"/>
              <w:ind w:left="263"/>
              <w:rPr>
                <w:sz w:val="16"/>
              </w:rPr>
            </w:pPr>
            <w:r>
              <w:rPr>
                <w:sz w:val="16"/>
              </w:rPr>
              <w:t>intervention</w:t>
            </w:r>
          </w:p>
          <w:p w14:paraId="7E900E66" w14:textId="77777777" w:rsidR="00C0112C" w:rsidRDefault="00CD3D10">
            <w:pPr>
              <w:pStyle w:val="TableParagraph"/>
              <w:spacing w:line="186" w:lineRule="exact"/>
              <w:rPr>
                <w:sz w:val="16"/>
              </w:rPr>
            </w:pPr>
            <w:r>
              <w:rPr>
                <w:w w:val="95"/>
                <w:sz w:val="16"/>
              </w:rPr>
              <w:t>Positionnement adapté, dans les limites de ses compétences et de son champ d’intervention</w:t>
            </w:r>
          </w:p>
        </w:tc>
      </w:tr>
    </w:tbl>
    <w:p w14:paraId="7E900E68" w14:textId="77777777" w:rsidR="00C0112C" w:rsidRDefault="00C0112C">
      <w:pPr>
        <w:spacing w:line="186" w:lineRule="exact"/>
        <w:rPr>
          <w:sz w:val="16"/>
        </w:rPr>
        <w:sectPr w:rsidR="00C0112C">
          <w:pgSz w:w="11910" w:h="16840"/>
          <w:pgMar w:top="600" w:right="880" w:bottom="280" w:left="880" w:header="720" w:footer="720" w:gutter="0"/>
          <w:cols w:space="720"/>
        </w:sectPr>
      </w:pPr>
    </w:p>
    <w:p w14:paraId="7E900E69"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6191" behindDoc="1" locked="0" layoutInCell="1" allowOverlap="1" wp14:anchorId="7E901708" wp14:editId="7E901709">
            <wp:simplePos x="0" y="0"/>
            <wp:positionH relativeFrom="page">
              <wp:posOffset>0</wp:posOffset>
            </wp:positionH>
            <wp:positionV relativeFrom="page">
              <wp:posOffset>1</wp:posOffset>
            </wp:positionV>
            <wp:extent cx="7560005" cy="1069200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0E6A" w14:textId="77777777" w:rsidR="00C0112C" w:rsidRDefault="00C0112C">
      <w:pPr>
        <w:rPr>
          <w:sz w:val="20"/>
        </w:rPr>
      </w:pPr>
    </w:p>
    <w:p w14:paraId="7E900E6B" w14:textId="77777777" w:rsidR="00C0112C" w:rsidRDefault="00C0112C">
      <w:pPr>
        <w:spacing w:before="10" w:after="1"/>
        <w:rPr>
          <w:sz w:val="1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073"/>
        <w:gridCol w:w="6831"/>
      </w:tblGrid>
      <w:tr w:rsidR="00C0112C" w14:paraId="7E900E6E" w14:textId="77777777">
        <w:trPr>
          <w:trHeight w:hRule="exact" w:val="341"/>
        </w:trPr>
        <w:tc>
          <w:tcPr>
            <w:tcW w:w="3073" w:type="dxa"/>
            <w:tcBorders>
              <w:bottom w:val="single" w:sz="2" w:space="0" w:color="000000"/>
              <w:right w:val="single" w:sz="2" w:space="0" w:color="000000"/>
            </w:tcBorders>
          </w:tcPr>
          <w:p w14:paraId="7E900E6C" w14:textId="77777777" w:rsidR="00C0112C" w:rsidRDefault="00CD3D10">
            <w:pPr>
              <w:pStyle w:val="TableParagraph"/>
              <w:spacing w:before="103"/>
              <w:ind w:left="1062" w:right="1062"/>
              <w:jc w:val="center"/>
              <w:rPr>
                <w:rFonts w:ascii="Lucida Sans" w:hAnsi="Lucida Sans"/>
                <w:b/>
                <w:sz w:val="13"/>
              </w:rPr>
            </w:pPr>
            <w:r>
              <w:rPr>
                <w:rFonts w:ascii="Lucida Sans" w:hAnsi="Lucida Sans"/>
                <w:b/>
                <w:sz w:val="13"/>
              </w:rPr>
              <w:t>Compétences</w:t>
            </w:r>
          </w:p>
        </w:tc>
        <w:tc>
          <w:tcPr>
            <w:tcW w:w="6831" w:type="dxa"/>
            <w:tcBorders>
              <w:left w:val="single" w:sz="2" w:space="0" w:color="000000"/>
              <w:bottom w:val="single" w:sz="2" w:space="0" w:color="000000"/>
            </w:tcBorders>
          </w:tcPr>
          <w:p w14:paraId="7E900E6D" w14:textId="77777777" w:rsidR="00C0112C" w:rsidRDefault="00CD3D10">
            <w:pPr>
              <w:pStyle w:val="TableParagraph"/>
              <w:spacing w:before="103"/>
              <w:ind w:left="2094"/>
              <w:rPr>
                <w:rFonts w:ascii="Lucida Sans" w:hAnsi="Lucida Sans"/>
                <w:b/>
                <w:sz w:val="13"/>
              </w:rPr>
            </w:pPr>
            <w:r>
              <w:rPr>
                <w:rFonts w:ascii="Lucida Sans" w:hAnsi="Lucida Sans"/>
                <w:b/>
                <w:w w:val="95"/>
                <w:sz w:val="13"/>
              </w:rPr>
              <w:t>Indicateurs d’évaluation des compétences</w:t>
            </w:r>
          </w:p>
        </w:tc>
      </w:tr>
      <w:tr w:rsidR="00C0112C" w14:paraId="7E900E78" w14:textId="77777777">
        <w:trPr>
          <w:trHeight w:hRule="exact" w:val="1608"/>
        </w:trPr>
        <w:tc>
          <w:tcPr>
            <w:tcW w:w="3073" w:type="dxa"/>
            <w:tcBorders>
              <w:top w:val="single" w:sz="2" w:space="0" w:color="000000"/>
              <w:right w:val="single" w:sz="2" w:space="0" w:color="000000"/>
            </w:tcBorders>
          </w:tcPr>
          <w:p w14:paraId="7E900E6F" w14:textId="77777777" w:rsidR="00C0112C" w:rsidRDefault="00C0112C">
            <w:pPr>
              <w:pStyle w:val="TableParagraph"/>
              <w:ind w:left="0"/>
              <w:rPr>
                <w:sz w:val="20"/>
              </w:rPr>
            </w:pPr>
          </w:p>
          <w:p w14:paraId="7E900E70" w14:textId="77777777" w:rsidR="00C0112C" w:rsidRDefault="00C0112C">
            <w:pPr>
              <w:pStyle w:val="TableParagraph"/>
              <w:ind w:left="0"/>
              <w:rPr>
                <w:sz w:val="20"/>
              </w:rPr>
            </w:pPr>
          </w:p>
          <w:p w14:paraId="7E900E71" w14:textId="77777777" w:rsidR="00C0112C" w:rsidRDefault="00CD3D10">
            <w:pPr>
              <w:pStyle w:val="TableParagraph"/>
              <w:spacing w:before="178" w:line="164" w:lineRule="exact"/>
              <w:ind w:left="264" w:hanging="165"/>
              <w:rPr>
                <w:sz w:val="16"/>
              </w:rPr>
            </w:pPr>
            <w:r>
              <w:rPr>
                <w:w w:val="95"/>
                <w:sz w:val="16"/>
              </w:rPr>
              <w:t xml:space="preserve">3.5.2 Accompagner le stagiaire et participer au </w:t>
            </w:r>
            <w:r>
              <w:rPr>
                <w:w w:val="90"/>
                <w:sz w:val="16"/>
              </w:rPr>
              <w:t>projet d’encadrement, au tutorat du stagiaire</w:t>
            </w:r>
          </w:p>
        </w:tc>
        <w:tc>
          <w:tcPr>
            <w:tcW w:w="6831" w:type="dxa"/>
            <w:tcBorders>
              <w:top w:val="single" w:sz="2" w:space="0" w:color="000000"/>
              <w:left w:val="single" w:sz="2" w:space="0" w:color="000000"/>
            </w:tcBorders>
          </w:tcPr>
          <w:p w14:paraId="7E900E72" w14:textId="77777777" w:rsidR="00C0112C" w:rsidRDefault="00CD3D10">
            <w:pPr>
              <w:pStyle w:val="TableParagraph"/>
              <w:spacing w:before="134" w:line="164" w:lineRule="exact"/>
              <w:ind w:left="263" w:right="128" w:hanging="165"/>
              <w:rPr>
                <w:sz w:val="16"/>
              </w:rPr>
            </w:pPr>
            <w:r>
              <w:rPr>
                <w:w w:val="95"/>
                <w:sz w:val="16"/>
              </w:rPr>
              <w:t>Accompagnement</w:t>
            </w:r>
            <w:r>
              <w:rPr>
                <w:spacing w:val="-13"/>
                <w:w w:val="95"/>
                <w:sz w:val="16"/>
              </w:rPr>
              <w:t xml:space="preserve"> </w:t>
            </w:r>
            <w:r>
              <w:rPr>
                <w:w w:val="95"/>
                <w:sz w:val="16"/>
              </w:rPr>
              <w:t>du</w:t>
            </w:r>
            <w:r>
              <w:rPr>
                <w:spacing w:val="-13"/>
                <w:w w:val="95"/>
                <w:sz w:val="16"/>
              </w:rPr>
              <w:t xml:space="preserve"> </w:t>
            </w:r>
            <w:r>
              <w:rPr>
                <w:w w:val="95"/>
                <w:sz w:val="16"/>
              </w:rPr>
              <w:t>stagiaire</w:t>
            </w:r>
            <w:r>
              <w:rPr>
                <w:spacing w:val="-13"/>
                <w:w w:val="95"/>
                <w:sz w:val="16"/>
              </w:rPr>
              <w:t xml:space="preserve"> </w:t>
            </w:r>
            <w:r>
              <w:rPr>
                <w:w w:val="95"/>
                <w:sz w:val="16"/>
              </w:rPr>
              <w:t>selon</w:t>
            </w:r>
            <w:r>
              <w:rPr>
                <w:spacing w:val="-13"/>
                <w:w w:val="95"/>
                <w:sz w:val="16"/>
              </w:rPr>
              <w:t xml:space="preserve"> </w:t>
            </w:r>
            <w:r>
              <w:rPr>
                <w:w w:val="95"/>
                <w:sz w:val="16"/>
              </w:rPr>
              <w:t>la</w:t>
            </w:r>
            <w:r>
              <w:rPr>
                <w:spacing w:val="-12"/>
                <w:w w:val="95"/>
                <w:sz w:val="16"/>
              </w:rPr>
              <w:t xml:space="preserve"> </w:t>
            </w:r>
            <w:r>
              <w:rPr>
                <w:w w:val="95"/>
                <w:sz w:val="16"/>
              </w:rPr>
              <w:t>réglementation</w:t>
            </w:r>
            <w:r>
              <w:rPr>
                <w:spacing w:val="-13"/>
                <w:w w:val="95"/>
                <w:sz w:val="16"/>
              </w:rPr>
              <w:t xml:space="preserve"> </w:t>
            </w:r>
            <w:r>
              <w:rPr>
                <w:w w:val="95"/>
                <w:sz w:val="16"/>
              </w:rPr>
              <w:t>en</w:t>
            </w:r>
            <w:r>
              <w:rPr>
                <w:spacing w:val="-13"/>
                <w:w w:val="95"/>
                <w:sz w:val="16"/>
              </w:rPr>
              <w:t xml:space="preserve"> </w:t>
            </w:r>
            <w:r>
              <w:rPr>
                <w:w w:val="95"/>
                <w:sz w:val="16"/>
              </w:rPr>
              <w:t>vigueur</w:t>
            </w:r>
            <w:r>
              <w:rPr>
                <w:spacing w:val="-13"/>
                <w:w w:val="95"/>
                <w:sz w:val="16"/>
              </w:rPr>
              <w:t xml:space="preserve"> </w:t>
            </w:r>
            <w:r>
              <w:rPr>
                <w:w w:val="95"/>
                <w:sz w:val="16"/>
              </w:rPr>
              <w:t>(code</w:t>
            </w:r>
            <w:r>
              <w:rPr>
                <w:spacing w:val="-13"/>
                <w:w w:val="95"/>
                <w:sz w:val="16"/>
              </w:rPr>
              <w:t xml:space="preserve"> </w:t>
            </w:r>
            <w:r>
              <w:rPr>
                <w:w w:val="95"/>
                <w:sz w:val="16"/>
              </w:rPr>
              <w:t>du</w:t>
            </w:r>
            <w:r>
              <w:rPr>
                <w:spacing w:val="-13"/>
                <w:w w:val="95"/>
                <w:sz w:val="16"/>
              </w:rPr>
              <w:t xml:space="preserve"> </w:t>
            </w:r>
            <w:r>
              <w:rPr>
                <w:w w:val="95"/>
                <w:sz w:val="16"/>
              </w:rPr>
              <w:t>travail,</w:t>
            </w:r>
            <w:r>
              <w:rPr>
                <w:spacing w:val="-13"/>
                <w:w w:val="95"/>
                <w:sz w:val="16"/>
              </w:rPr>
              <w:t xml:space="preserve"> </w:t>
            </w:r>
            <w:r>
              <w:rPr>
                <w:w w:val="95"/>
                <w:sz w:val="16"/>
              </w:rPr>
              <w:t>convention</w:t>
            </w:r>
            <w:r>
              <w:rPr>
                <w:spacing w:val="-13"/>
                <w:w w:val="95"/>
                <w:sz w:val="16"/>
              </w:rPr>
              <w:t xml:space="preserve"> </w:t>
            </w:r>
            <w:r>
              <w:rPr>
                <w:w w:val="95"/>
                <w:sz w:val="16"/>
              </w:rPr>
              <w:t>de</w:t>
            </w:r>
            <w:r>
              <w:rPr>
                <w:spacing w:val="-13"/>
                <w:w w:val="95"/>
                <w:sz w:val="16"/>
              </w:rPr>
              <w:t xml:space="preserve"> </w:t>
            </w:r>
            <w:r>
              <w:rPr>
                <w:w w:val="95"/>
                <w:sz w:val="16"/>
              </w:rPr>
              <w:t>stage</w:t>
            </w:r>
            <w:r>
              <w:rPr>
                <w:spacing w:val="-13"/>
                <w:w w:val="95"/>
                <w:sz w:val="16"/>
              </w:rPr>
              <w:t xml:space="preserve"> </w:t>
            </w:r>
            <w:r>
              <w:rPr>
                <w:w w:val="95"/>
                <w:sz w:val="16"/>
              </w:rPr>
              <w:t>ou</w:t>
            </w:r>
            <w:r>
              <w:rPr>
                <w:spacing w:val="-13"/>
                <w:w w:val="95"/>
                <w:sz w:val="16"/>
              </w:rPr>
              <w:t xml:space="preserve"> </w:t>
            </w:r>
            <w:r>
              <w:rPr>
                <w:w w:val="95"/>
                <w:sz w:val="16"/>
              </w:rPr>
              <w:t xml:space="preserve">de </w:t>
            </w:r>
            <w:r>
              <w:rPr>
                <w:w w:val="90"/>
                <w:sz w:val="16"/>
              </w:rPr>
              <w:t>période de formation en milieu professionnel, référentiel de formation)</w:t>
            </w:r>
            <w:r>
              <w:rPr>
                <w:spacing w:val="27"/>
                <w:w w:val="90"/>
                <w:sz w:val="16"/>
              </w:rPr>
              <w:t xml:space="preserve"> </w:t>
            </w:r>
            <w:r>
              <w:rPr>
                <w:w w:val="90"/>
                <w:sz w:val="16"/>
              </w:rPr>
              <w:t>:</w:t>
            </w:r>
          </w:p>
          <w:p w14:paraId="7E900E73" w14:textId="77777777" w:rsidR="00C0112C" w:rsidRDefault="00CD3D10">
            <w:pPr>
              <w:pStyle w:val="TableParagraph"/>
              <w:numPr>
                <w:ilvl w:val="0"/>
                <w:numId w:val="56"/>
              </w:numPr>
              <w:tabs>
                <w:tab w:val="left" w:pos="225"/>
              </w:tabs>
              <w:spacing w:before="1" w:line="186" w:lineRule="exact"/>
              <w:rPr>
                <w:sz w:val="16"/>
              </w:rPr>
            </w:pPr>
            <w:r>
              <w:rPr>
                <w:w w:val="95"/>
                <w:sz w:val="16"/>
              </w:rPr>
              <w:t>recueil</w:t>
            </w:r>
            <w:r>
              <w:rPr>
                <w:spacing w:val="-13"/>
                <w:w w:val="95"/>
                <w:sz w:val="16"/>
              </w:rPr>
              <w:t xml:space="preserve"> </w:t>
            </w:r>
            <w:r>
              <w:rPr>
                <w:w w:val="95"/>
                <w:sz w:val="16"/>
              </w:rPr>
              <w:t>des</w:t>
            </w:r>
            <w:r>
              <w:rPr>
                <w:spacing w:val="-13"/>
                <w:w w:val="95"/>
                <w:sz w:val="16"/>
              </w:rPr>
              <w:t xml:space="preserve"> </w:t>
            </w:r>
            <w:r>
              <w:rPr>
                <w:w w:val="95"/>
                <w:sz w:val="16"/>
              </w:rPr>
              <w:t>besoins</w:t>
            </w:r>
            <w:r>
              <w:rPr>
                <w:spacing w:val="-13"/>
                <w:w w:val="95"/>
                <w:sz w:val="16"/>
              </w:rPr>
              <w:t xml:space="preserve"> </w:t>
            </w:r>
            <w:r>
              <w:rPr>
                <w:w w:val="95"/>
                <w:sz w:val="16"/>
              </w:rPr>
              <w:t>et</w:t>
            </w:r>
            <w:r>
              <w:rPr>
                <w:spacing w:val="-14"/>
                <w:w w:val="95"/>
                <w:sz w:val="16"/>
              </w:rPr>
              <w:t xml:space="preserve"> </w:t>
            </w:r>
            <w:r>
              <w:rPr>
                <w:w w:val="95"/>
                <w:sz w:val="16"/>
              </w:rPr>
              <w:t>des</w:t>
            </w:r>
            <w:r>
              <w:rPr>
                <w:spacing w:val="-13"/>
                <w:w w:val="95"/>
                <w:sz w:val="16"/>
              </w:rPr>
              <w:t xml:space="preserve"> </w:t>
            </w:r>
            <w:r>
              <w:rPr>
                <w:w w:val="95"/>
                <w:sz w:val="16"/>
              </w:rPr>
              <w:t>objectifs</w:t>
            </w:r>
            <w:r>
              <w:rPr>
                <w:spacing w:val="-13"/>
                <w:w w:val="95"/>
                <w:sz w:val="16"/>
              </w:rPr>
              <w:t xml:space="preserve"> </w:t>
            </w:r>
            <w:r>
              <w:rPr>
                <w:w w:val="95"/>
                <w:sz w:val="16"/>
              </w:rPr>
              <w:t>de</w:t>
            </w:r>
            <w:r>
              <w:rPr>
                <w:spacing w:val="-13"/>
                <w:w w:val="95"/>
                <w:sz w:val="16"/>
              </w:rPr>
              <w:t xml:space="preserve"> </w:t>
            </w:r>
            <w:r>
              <w:rPr>
                <w:w w:val="95"/>
                <w:sz w:val="16"/>
              </w:rPr>
              <w:t>formation</w:t>
            </w:r>
            <w:r>
              <w:rPr>
                <w:spacing w:val="-25"/>
                <w:w w:val="95"/>
                <w:sz w:val="16"/>
              </w:rPr>
              <w:t xml:space="preserve"> </w:t>
            </w:r>
            <w:r>
              <w:rPr>
                <w:w w:val="95"/>
                <w:sz w:val="16"/>
              </w:rPr>
              <w:t>;</w:t>
            </w:r>
          </w:p>
          <w:p w14:paraId="7E900E74" w14:textId="77777777" w:rsidR="00C0112C" w:rsidRDefault="00CD3D10">
            <w:pPr>
              <w:pStyle w:val="TableParagraph"/>
              <w:numPr>
                <w:ilvl w:val="0"/>
                <w:numId w:val="56"/>
              </w:numPr>
              <w:tabs>
                <w:tab w:val="left" w:pos="225"/>
              </w:tabs>
              <w:spacing w:line="176" w:lineRule="exact"/>
              <w:rPr>
                <w:sz w:val="16"/>
              </w:rPr>
            </w:pPr>
            <w:r>
              <w:rPr>
                <w:w w:val="95"/>
                <w:sz w:val="16"/>
              </w:rPr>
              <w:t>observation</w:t>
            </w:r>
            <w:r>
              <w:rPr>
                <w:spacing w:val="-17"/>
                <w:w w:val="95"/>
                <w:sz w:val="16"/>
              </w:rPr>
              <w:t xml:space="preserve"> </w:t>
            </w:r>
            <w:r>
              <w:rPr>
                <w:w w:val="95"/>
                <w:sz w:val="16"/>
              </w:rPr>
              <w:t>des</w:t>
            </w:r>
            <w:r>
              <w:rPr>
                <w:spacing w:val="-17"/>
                <w:w w:val="95"/>
                <w:sz w:val="16"/>
              </w:rPr>
              <w:t xml:space="preserve"> </w:t>
            </w:r>
            <w:r>
              <w:rPr>
                <w:w w:val="95"/>
                <w:sz w:val="16"/>
              </w:rPr>
              <w:t>activités</w:t>
            </w:r>
            <w:r>
              <w:rPr>
                <w:spacing w:val="-17"/>
                <w:w w:val="95"/>
                <w:sz w:val="16"/>
              </w:rPr>
              <w:t xml:space="preserve"> </w:t>
            </w:r>
            <w:r>
              <w:rPr>
                <w:w w:val="95"/>
                <w:sz w:val="16"/>
              </w:rPr>
              <w:t>du</w:t>
            </w:r>
            <w:r>
              <w:rPr>
                <w:spacing w:val="-17"/>
                <w:w w:val="95"/>
                <w:sz w:val="16"/>
              </w:rPr>
              <w:t xml:space="preserve"> </w:t>
            </w:r>
            <w:r>
              <w:rPr>
                <w:w w:val="95"/>
                <w:sz w:val="16"/>
              </w:rPr>
              <w:t>stagiaire</w:t>
            </w:r>
            <w:r>
              <w:rPr>
                <w:spacing w:val="-17"/>
                <w:w w:val="95"/>
                <w:sz w:val="16"/>
              </w:rPr>
              <w:t xml:space="preserve"> </w:t>
            </w:r>
            <w:r>
              <w:rPr>
                <w:w w:val="95"/>
                <w:sz w:val="16"/>
              </w:rPr>
              <w:t>et</w:t>
            </w:r>
            <w:r>
              <w:rPr>
                <w:spacing w:val="-17"/>
                <w:w w:val="95"/>
                <w:sz w:val="16"/>
              </w:rPr>
              <w:t xml:space="preserve"> </w:t>
            </w:r>
            <w:r>
              <w:rPr>
                <w:w w:val="95"/>
                <w:sz w:val="16"/>
              </w:rPr>
              <w:t>réajustement</w:t>
            </w:r>
            <w:r>
              <w:rPr>
                <w:spacing w:val="-17"/>
                <w:w w:val="95"/>
                <w:sz w:val="16"/>
              </w:rPr>
              <w:t xml:space="preserve"> </w:t>
            </w:r>
            <w:r>
              <w:rPr>
                <w:w w:val="95"/>
                <w:sz w:val="16"/>
              </w:rPr>
              <w:t>si</w:t>
            </w:r>
            <w:r>
              <w:rPr>
                <w:spacing w:val="-17"/>
                <w:w w:val="95"/>
                <w:sz w:val="16"/>
              </w:rPr>
              <w:t xml:space="preserve"> </w:t>
            </w:r>
            <w:r>
              <w:rPr>
                <w:w w:val="95"/>
                <w:sz w:val="16"/>
              </w:rPr>
              <w:t>nécessaire</w:t>
            </w:r>
            <w:r>
              <w:rPr>
                <w:spacing w:val="-26"/>
                <w:w w:val="95"/>
                <w:sz w:val="16"/>
              </w:rPr>
              <w:t xml:space="preserve"> </w:t>
            </w:r>
            <w:r>
              <w:rPr>
                <w:w w:val="95"/>
                <w:sz w:val="16"/>
              </w:rPr>
              <w:t>;</w:t>
            </w:r>
          </w:p>
          <w:p w14:paraId="7E900E75" w14:textId="77777777" w:rsidR="00C0112C" w:rsidRDefault="00CD3D10">
            <w:pPr>
              <w:pStyle w:val="TableParagraph"/>
              <w:numPr>
                <w:ilvl w:val="0"/>
                <w:numId w:val="56"/>
              </w:numPr>
              <w:tabs>
                <w:tab w:val="left" w:pos="225"/>
              </w:tabs>
              <w:spacing w:line="176" w:lineRule="exact"/>
              <w:rPr>
                <w:sz w:val="16"/>
              </w:rPr>
            </w:pPr>
            <w:r>
              <w:rPr>
                <w:w w:val="90"/>
                <w:sz w:val="16"/>
              </w:rPr>
              <w:t>réalisation de bilans intermédiaires</w:t>
            </w:r>
            <w:r>
              <w:rPr>
                <w:spacing w:val="19"/>
                <w:w w:val="90"/>
                <w:sz w:val="16"/>
              </w:rPr>
              <w:t xml:space="preserve"> </w:t>
            </w:r>
            <w:r>
              <w:rPr>
                <w:w w:val="90"/>
                <w:sz w:val="16"/>
              </w:rPr>
              <w:t>;</w:t>
            </w:r>
          </w:p>
          <w:p w14:paraId="7E900E76" w14:textId="77777777" w:rsidR="00C0112C" w:rsidRDefault="00CD3D10">
            <w:pPr>
              <w:pStyle w:val="TableParagraph"/>
              <w:numPr>
                <w:ilvl w:val="0"/>
                <w:numId w:val="56"/>
              </w:numPr>
              <w:tabs>
                <w:tab w:val="left" w:pos="225"/>
              </w:tabs>
              <w:spacing w:line="176" w:lineRule="exact"/>
              <w:rPr>
                <w:sz w:val="16"/>
              </w:rPr>
            </w:pPr>
            <w:r>
              <w:rPr>
                <w:w w:val="90"/>
                <w:sz w:val="16"/>
              </w:rPr>
              <w:t>construction d’une posture</w:t>
            </w:r>
            <w:r>
              <w:rPr>
                <w:spacing w:val="26"/>
                <w:w w:val="90"/>
                <w:sz w:val="16"/>
              </w:rPr>
              <w:t xml:space="preserve"> </w:t>
            </w:r>
            <w:r>
              <w:rPr>
                <w:w w:val="90"/>
                <w:sz w:val="16"/>
              </w:rPr>
              <w:t>professionnelle,</w:t>
            </w:r>
          </w:p>
          <w:p w14:paraId="7E900E77" w14:textId="77777777" w:rsidR="00C0112C" w:rsidRDefault="00CD3D10">
            <w:pPr>
              <w:pStyle w:val="TableParagraph"/>
              <w:spacing w:before="2" w:line="176" w:lineRule="exact"/>
              <w:ind w:right="668"/>
              <w:rPr>
                <w:sz w:val="16"/>
              </w:rPr>
            </w:pPr>
            <w:r>
              <w:rPr>
                <w:w w:val="95"/>
                <w:sz w:val="16"/>
              </w:rPr>
              <w:t>Démonstration</w:t>
            </w:r>
            <w:r>
              <w:rPr>
                <w:spacing w:val="-17"/>
                <w:w w:val="95"/>
                <w:sz w:val="16"/>
              </w:rPr>
              <w:t xml:space="preserve"> </w:t>
            </w:r>
            <w:r>
              <w:rPr>
                <w:w w:val="95"/>
                <w:sz w:val="16"/>
              </w:rPr>
              <w:t>des</w:t>
            </w:r>
            <w:r>
              <w:rPr>
                <w:spacing w:val="-17"/>
                <w:w w:val="95"/>
                <w:sz w:val="16"/>
              </w:rPr>
              <w:t xml:space="preserve"> </w:t>
            </w:r>
            <w:r>
              <w:rPr>
                <w:w w:val="95"/>
                <w:sz w:val="16"/>
              </w:rPr>
              <w:t>gestes</w:t>
            </w:r>
            <w:r>
              <w:rPr>
                <w:spacing w:val="-17"/>
                <w:w w:val="95"/>
                <w:sz w:val="16"/>
              </w:rPr>
              <w:t xml:space="preserve"> </w:t>
            </w:r>
            <w:r>
              <w:rPr>
                <w:w w:val="95"/>
                <w:sz w:val="16"/>
              </w:rPr>
              <w:t>professionnels</w:t>
            </w:r>
            <w:r>
              <w:rPr>
                <w:spacing w:val="-17"/>
                <w:w w:val="95"/>
                <w:sz w:val="16"/>
              </w:rPr>
              <w:t xml:space="preserve"> </w:t>
            </w:r>
            <w:r>
              <w:rPr>
                <w:w w:val="95"/>
                <w:sz w:val="16"/>
              </w:rPr>
              <w:t>prenant</w:t>
            </w:r>
            <w:r>
              <w:rPr>
                <w:spacing w:val="-17"/>
                <w:w w:val="95"/>
                <w:sz w:val="16"/>
              </w:rPr>
              <w:t xml:space="preserve"> </w:t>
            </w:r>
            <w:r>
              <w:rPr>
                <w:w w:val="95"/>
                <w:sz w:val="16"/>
              </w:rPr>
              <w:t>en</w:t>
            </w:r>
            <w:r>
              <w:rPr>
                <w:spacing w:val="-17"/>
                <w:w w:val="95"/>
                <w:sz w:val="16"/>
              </w:rPr>
              <w:t xml:space="preserve"> </w:t>
            </w:r>
            <w:r>
              <w:rPr>
                <w:w w:val="95"/>
                <w:sz w:val="16"/>
              </w:rPr>
              <w:t>compte</w:t>
            </w:r>
            <w:r>
              <w:rPr>
                <w:spacing w:val="-18"/>
                <w:w w:val="95"/>
                <w:sz w:val="16"/>
              </w:rPr>
              <w:t xml:space="preserve"> </w:t>
            </w:r>
            <w:r>
              <w:rPr>
                <w:w w:val="95"/>
                <w:sz w:val="16"/>
              </w:rPr>
              <w:t>le</w:t>
            </w:r>
            <w:r>
              <w:rPr>
                <w:spacing w:val="-17"/>
                <w:w w:val="95"/>
                <w:sz w:val="16"/>
              </w:rPr>
              <w:t xml:space="preserve"> </w:t>
            </w:r>
            <w:r>
              <w:rPr>
                <w:w w:val="95"/>
                <w:sz w:val="16"/>
              </w:rPr>
              <w:t>niveau</w:t>
            </w:r>
            <w:r>
              <w:rPr>
                <w:spacing w:val="-17"/>
                <w:w w:val="95"/>
                <w:sz w:val="16"/>
              </w:rPr>
              <w:t xml:space="preserve"> </w:t>
            </w:r>
            <w:r>
              <w:rPr>
                <w:w w:val="95"/>
                <w:sz w:val="16"/>
              </w:rPr>
              <w:t>de</w:t>
            </w:r>
            <w:r>
              <w:rPr>
                <w:spacing w:val="-17"/>
                <w:w w:val="95"/>
                <w:sz w:val="16"/>
              </w:rPr>
              <w:t xml:space="preserve"> </w:t>
            </w:r>
            <w:r>
              <w:rPr>
                <w:w w:val="95"/>
                <w:sz w:val="16"/>
              </w:rPr>
              <w:t>compétences</w:t>
            </w:r>
            <w:r>
              <w:rPr>
                <w:spacing w:val="-17"/>
                <w:w w:val="95"/>
                <w:sz w:val="16"/>
              </w:rPr>
              <w:t xml:space="preserve"> </w:t>
            </w:r>
            <w:r>
              <w:rPr>
                <w:w w:val="95"/>
                <w:sz w:val="16"/>
              </w:rPr>
              <w:t>du</w:t>
            </w:r>
            <w:r>
              <w:rPr>
                <w:spacing w:val="-17"/>
                <w:w w:val="95"/>
                <w:sz w:val="16"/>
              </w:rPr>
              <w:t xml:space="preserve"> </w:t>
            </w:r>
            <w:r>
              <w:rPr>
                <w:w w:val="95"/>
                <w:sz w:val="16"/>
              </w:rPr>
              <w:t>personnel Co-évaluation</w:t>
            </w:r>
            <w:r>
              <w:rPr>
                <w:spacing w:val="-18"/>
                <w:w w:val="95"/>
                <w:sz w:val="16"/>
              </w:rPr>
              <w:t xml:space="preserve"> </w:t>
            </w:r>
            <w:r>
              <w:rPr>
                <w:w w:val="95"/>
                <w:sz w:val="16"/>
              </w:rPr>
              <w:t>des</w:t>
            </w:r>
            <w:r>
              <w:rPr>
                <w:spacing w:val="-18"/>
                <w:w w:val="95"/>
                <w:sz w:val="16"/>
              </w:rPr>
              <w:t xml:space="preserve"> </w:t>
            </w:r>
            <w:r>
              <w:rPr>
                <w:w w:val="95"/>
                <w:sz w:val="16"/>
              </w:rPr>
              <w:t>compétences</w:t>
            </w:r>
            <w:r>
              <w:rPr>
                <w:spacing w:val="-18"/>
                <w:w w:val="95"/>
                <w:sz w:val="16"/>
              </w:rPr>
              <w:t xml:space="preserve"> </w:t>
            </w:r>
            <w:r>
              <w:rPr>
                <w:w w:val="95"/>
                <w:sz w:val="16"/>
              </w:rPr>
              <w:t>en</w:t>
            </w:r>
            <w:r>
              <w:rPr>
                <w:spacing w:val="-18"/>
                <w:w w:val="95"/>
                <w:sz w:val="16"/>
              </w:rPr>
              <w:t xml:space="preserve"> </w:t>
            </w:r>
            <w:r>
              <w:rPr>
                <w:w w:val="95"/>
                <w:sz w:val="16"/>
              </w:rPr>
              <w:t>fin</w:t>
            </w:r>
            <w:r>
              <w:rPr>
                <w:spacing w:val="-18"/>
                <w:w w:val="95"/>
                <w:sz w:val="16"/>
              </w:rPr>
              <w:t xml:space="preserve"> </w:t>
            </w:r>
            <w:r>
              <w:rPr>
                <w:w w:val="95"/>
                <w:sz w:val="16"/>
              </w:rPr>
              <w:t>de</w:t>
            </w:r>
            <w:r>
              <w:rPr>
                <w:spacing w:val="-18"/>
                <w:w w:val="95"/>
                <w:sz w:val="16"/>
              </w:rPr>
              <w:t xml:space="preserve"> </w:t>
            </w:r>
            <w:r>
              <w:rPr>
                <w:w w:val="95"/>
                <w:sz w:val="16"/>
              </w:rPr>
              <w:t>période</w:t>
            </w:r>
          </w:p>
        </w:tc>
      </w:tr>
    </w:tbl>
    <w:p w14:paraId="7E900E79" w14:textId="77777777" w:rsidR="00C0112C" w:rsidRDefault="00CD3D10">
      <w:pPr>
        <w:spacing w:before="6"/>
        <w:rPr>
          <w:sz w:val="6"/>
        </w:rPr>
      </w:pPr>
      <w:r>
        <w:pict w14:anchorId="7E90170A">
          <v:shape id="_x0000_s1042" type="#_x0000_t202" style="position:absolute;margin-left:50.05pt;margin-top:6.4pt;width:495.25pt;height:28.05pt;z-index:1720;mso-wrap-distance-left:0;mso-wrap-distance-right:0;mso-position-horizontal-relative:page;mso-position-vertical-relative:text" fillcolor="#bdbdbd" strokeweight=".85pt">
            <v:textbox style="mso-next-textbox:#_x0000_s1042" inset="0,0,0,0">
              <w:txbxContent>
                <w:p w14:paraId="7E90175B" w14:textId="77777777" w:rsidR="00C0112C" w:rsidRDefault="00CD3D10">
                  <w:pPr>
                    <w:spacing w:before="110" w:line="182" w:lineRule="exact"/>
                    <w:ind w:left="1130" w:right="1130"/>
                    <w:jc w:val="center"/>
                    <w:rPr>
                      <w:rFonts w:ascii="Lucida Sans" w:hAnsi="Lucida Sans"/>
                      <w:b/>
                      <w:sz w:val="16"/>
                    </w:rPr>
                  </w:pPr>
                  <w:r>
                    <w:rPr>
                      <w:rFonts w:ascii="Lucida Sans" w:hAnsi="Lucida Sans"/>
                      <w:b/>
                      <w:w w:val="75"/>
                      <w:sz w:val="16"/>
                    </w:rPr>
                    <w:t>Savoirs associés - Bloc 3</w:t>
                  </w:r>
                </w:p>
                <w:p w14:paraId="7E90175C" w14:textId="77777777" w:rsidR="00C0112C" w:rsidRDefault="00CD3D10">
                  <w:pPr>
                    <w:spacing w:line="182" w:lineRule="exact"/>
                    <w:ind w:left="1130" w:right="1130"/>
                    <w:jc w:val="center"/>
                    <w:rPr>
                      <w:rFonts w:ascii="Lucida Sans" w:hAnsi="Lucida Sans"/>
                      <w:b/>
                      <w:sz w:val="16"/>
                    </w:rPr>
                  </w:pPr>
                  <w:r>
                    <w:rPr>
                      <w:rFonts w:ascii="Lucida Sans" w:hAnsi="Lucida Sans"/>
                      <w:b/>
                      <w:w w:val="70"/>
                      <w:sz w:val="16"/>
                    </w:rPr>
                    <w:t>Travailler et communiquer en équipe   pluriprofessionnelle</w:t>
                  </w:r>
                </w:p>
              </w:txbxContent>
            </v:textbox>
            <w10:wrap type="topAndBottom" anchorx="page"/>
          </v:shape>
        </w:pict>
      </w:r>
    </w:p>
    <w:p w14:paraId="7E900E7A" w14:textId="77777777" w:rsidR="00C0112C" w:rsidRDefault="00C0112C">
      <w:pPr>
        <w:spacing w:before="4"/>
        <w:rPr>
          <w:sz w:val="7"/>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069"/>
        <w:gridCol w:w="6835"/>
      </w:tblGrid>
      <w:tr w:rsidR="00C0112C" w14:paraId="7E900E7D" w14:textId="77777777">
        <w:trPr>
          <w:trHeight w:hRule="exact" w:val="341"/>
        </w:trPr>
        <w:tc>
          <w:tcPr>
            <w:tcW w:w="3069" w:type="dxa"/>
            <w:tcBorders>
              <w:bottom w:val="single" w:sz="2" w:space="0" w:color="000000"/>
              <w:right w:val="single" w:sz="2" w:space="0" w:color="000000"/>
            </w:tcBorders>
          </w:tcPr>
          <w:p w14:paraId="7E900E7B" w14:textId="77777777" w:rsidR="00C0112C" w:rsidRDefault="00CD3D10">
            <w:pPr>
              <w:pStyle w:val="TableParagraph"/>
              <w:spacing w:before="103"/>
              <w:ind w:left="1012" w:right="1012"/>
              <w:jc w:val="center"/>
              <w:rPr>
                <w:rFonts w:ascii="Lucida Sans"/>
                <w:b/>
                <w:sz w:val="13"/>
              </w:rPr>
            </w:pPr>
            <w:r>
              <w:rPr>
                <w:rFonts w:ascii="Lucida Sans"/>
                <w:b/>
                <w:sz w:val="13"/>
              </w:rPr>
              <w:t>Connaissances</w:t>
            </w:r>
          </w:p>
        </w:tc>
        <w:tc>
          <w:tcPr>
            <w:tcW w:w="6835" w:type="dxa"/>
            <w:tcBorders>
              <w:left w:val="single" w:sz="2" w:space="0" w:color="000000"/>
              <w:bottom w:val="single" w:sz="2" w:space="0" w:color="000000"/>
            </w:tcBorders>
          </w:tcPr>
          <w:p w14:paraId="7E900E7C" w14:textId="77777777" w:rsidR="00C0112C" w:rsidRDefault="00CD3D10">
            <w:pPr>
              <w:pStyle w:val="TableParagraph"/>
              <w:spacing w:before="103"/>
              <w:ind w:left="2322" w:right="2322"/>
              <w:jc w:val="center"/>
              <w:rPr>
                <w:rFonts w:ascii="Lucida Sans" w:hAnsi="Lucida Sans"/>
                <w:b/>
                <w:sz w:val="13"/>
              </w:rPr>
            </w:pPr>
            <w:r>
              <w:rPr>
                <w:rFonts w:ascii="Lucida Sans" w:hAnsi="Lucida Sans"/>
                <w:b/>
                <w:w w:val="95"/>
                <w:sz w:val="13"/>
              </w:rPr>
              <w:t>Limites de connaissances exigées</w:t>
            </w:r>
          </w:p>
        </w:tc>
      </w:tr>
      <w:tr w:rsidR="00C0112C" w14:paraId="7E900E7F" w14:textId="77777777">
        <w:trPr>
          <w:trHeight w:hRule="exact" w:val="372"/>
        </w:trPr>
        <w:tc>
          <w:tcPr>
            <w:tcW w:w="9904" w:type="dxa"/>
            <w:gridSpan w:val="2"/>
            <w:tcBorders>
              <w:top w:val="single" w:sz="2" w:space="0" w:color="000000"/>
              <w:bottom w:val="single" w:sz="2" w:space="0" w:color="000000"/>
            </w:tcBorders>
            <w:shd w:val="clear" w:color="auto" w:fill="D8D8D8"/>
          </w:tcPr>
          <w:p w14:paraId="7E900E7E" w14:textId="77777777" w:rsidR="00C0112C" w:rsidRDefault="00CD3D10">
            <w:pPr>
              <w:pStyle w:val="TableParagraph"/>
              <w:spacing w:before="109"/>
              <w:ind w:left="1907" w:right="1907"/>
              <w:jc w:val="center"/>
              <w:rPr>
                <w:rFonts w:ascii="Lucida Sans"/>
                <w:b/>
                <w:sz w:val="16"/>
              </w:rPr>
            </w:pPr>
            <w:r>
              <w:rPr>
                <w:rFonts w:ascii="Lucida Sans"/>
                <w:b/>
                <w:w w:val="75"/>
                <w:sz w:val="16"/>
              </w:rPr>
              <w:t>TECHNIQUES   PROFESSIONNELLES</w:t>
            </w:r>
          </w:p>
        </w:tc>
      </w:tr>
      <w:tr w:rsidR="00C0112C" w14:paraId="7E900E81" w14:textId="77777777">
        <w:trPr>
          <w:trHeight w:hRule="exact" w:val="372"/>
        </w:trPr>
        <w:tc>
          <w:tcPr>
            <w:tcW w:w="9904" w:type="dxa"/>
            <w:gridSpan w:val="2"/>
            <w:tcBorders>
              <w:top w:val="single" w:sz="2" w:space="0" w:color="000000"/>
              <w:bottom w:val="single" w:sz="2" w:space="0" w:color="000000"/>
            </w:tcBorders>
            <w:shd w:val="clear" w:color="auto" w:fill="F0F0F0"/>
          </w:tcPr>
          <w:p w14:paraId="7E900E80" w14:textId="77777777" w:rsidR="00C0112C" w:rsidRDefault="00CD3D10">
            <w:pPr>
              <w:pStyle w:val="TableParagraph"/>
              <w:spacing w:before="110"/>
              <w:ind w:left="1907" w:right="1907"/>
              <w:jc w:val="center"/>
              <w:rPr>
                <w:rFonts w:ascii="Lucida Sans" w:hAnsi="Lucida Sans"/>
                <w:b/>
                <w:sz w:val="16"/>
              </w:rPr>
            </w:pPr>
            <w:r>
              <w:rPr>
                <w:rFonts w:ascii="Lucida Sans" w:hAnsi="Lucida Sans"/>
                <w:b/>
                <w:w w:val="75"/>
                <w:sz w:val="16"/>
              </w:rPr>
              <w:t>L’entretien de l’environnement de la personne</w:t>
            </w:r>
          </w:p>
        </w:tc>
      </w:tr>
      <w:tr w:rsidR="00C0112C" w14:paraId="7E900E85" w14:textId="77777777">
        <w:trPr>
          <w:trHeight w:hRule="exact" w:val="724"/>
        </w:trPr>
        <w:tc>
          <w:tcPr>
            <w:tcW w:w="3069" w:type="dxa"/>
            <w:tcBorders>
              <w:top w:val="single" w:sz="2" w:space="0" w:color="000000"/>
              <w:bottom w:val="single" w:sz="2" w:space="0" w:color="000000"/>
              <w:right w:val="single" w:sz="2" w:space="0" w:color="000000"/>
            </w:tcBorders>
          </w:tcPr>
          <w:p w14:paraId="7E900E82" w14:textId="77777777" w:rsidR="00C0112C" w:rsidRDefault="00CD3D10">
            <w:pPr>
              <w:pStyle w:val="TableParagraph"/>
              <w:spacing w:before="113"/>
              <w:rPr>
                <w:sz w:val="16"/>
              </w:rPr>
            </w:pPr>
            <w:r>
              <w:rPr>
                <w:w w:val="90"/>
                <w:sz w:val="16"/>
              </w:rPr>
              <w:t>Concepts de propreté, d’hygiène</w:t>
            </w:r>
          </w:p>
        </w:tc>
        <w:tc>
          <w:tcPr>
            <w:tcW w:w="6835" w:type="dxa"/>
            <w:tcBorders>
              <w:top w:val="single" w:sz="2" w:space="0" w:color="000000"/>
              <w:left w:val="single" w:sz="2" w:space="0" w:color="000000"/>
              <w:bottom w:val="single" w:sz="2" w:space="0" w:color="000000"/>
            </w:tcBorders>
          </w:tcPr>
          <w:p w14:paraId="7E900E83" w14:textId="77777777" w:rsidR="00C0112C" w:rsidRDefault="00CD3D10">
            <w:pPr>
              <w:pStyle w:val="TableParagraph"/>
              <w:spacing w:before="124" w:line="176" w:lineRule="exact"/>
              <w:ind w:right="4490"/>
              <w:rPr>
                <w:sz w:val="16"/>
              </w:rPr>
            </w:pPr>
            <w:r>
              <w:rPr>
                <w:sz w:val="16"/>
              </w:rPr>
              <w:t xml:space="preserve">Définir propreté et hygiène </w:t>
            </w:r>
            <w:r>
              <w:rPr>
                <w:w w:val="95"/>
                <w:sz w:val="16"/>
              </w:rPr>
              <w:t>Justifier les objectifs de l’hygiène</w:t>
            </w:r>
          </w:p>
          <w:p w14:paraId="7E900E84" w14:textId="77777777" w:rsidR="00C0112C" w:rsidRDefault="00CD3D10">
            <w:pPr>
              <w:pStyle w:val="TableParagraph"/>
              <w:spacing w:line="184" w:lineRule="exact"/>
              <w:rPr>
                <w:sz w:val="16"/>
              </w:rPr>
            </w:pPr>
            <w:r>
              <w:rPr>
                <w:w w:val="90"/>
                <w:sz w:val="16"/>
              </w:rPr>
              <w:t>Différencier nettoyage / bio nettoyage</w:t>
            </w:r>
          </w:p>
        </w:tc>
      </w:tr>
      <w:tr w:rsidR="00C0112C" w14:paraId="7E900E8A" w14:textId="77777777">
        <w:trPr>
          <w:trHeight w:hRule="exact" w:val="900"/>
        </w:trPr>
        <w:tc>
          <w:tcPr>
            <w:tcW w:w="3069" w:type="dxa"/>
            <w:tcBorders>
              <w:top w:val="single" w:sz="2" w:space="0" w:color="000000"/>
              <w:bottom w:val="single" w:sz="2" w:space="0" w:color="000000"/>
              <w:right w:val="single" w:sz="2" w:space="0" w:color="000000"/>
            </w:tcBorders>
          </w:tcPr>
          <w:p w14:paraId="7E900E86" w14:textId="77777777" w:rsidR="00C0112C" w:rsidRDefault="00CD3D10">
            <w:pPr>
              <w:pStyle w:val="TableParagraph"/>
              <w:spacing w:before="122" w:line="180" w:lineRule="exact"/>
              <w:ind w:left="264" w:right="408" w:hanging="165"/>
              <w:rPr>
                <w:sz w:val="16"/>
              </w:rPr>
            </w:pPr>
            <w:r>
              <w:rPr>
                <w:w w:val="95"/>
                <w:sz w:val="16"/>
              </w:rPr>
              <w:t>Facteurs</w:t>
            </w:r>
            <w:r>
              <w:rPr>
                <w:spacing w:val="-20"/>
                <w:w w:val="95"/>
                <w:sz w:val="16"/>
              </w:rPr>
              <w:t xml:space="preserve"> </w:t>
            </w:r>
            <w:r>
              <w:rPr>
                <w:w w:val="95"/>
                <w:sz w:val="16"/>
              </w:rPr>
              <w:t>et</w:t>
            </w:r>
            <w:r>
              <w:rPr>
                <w:spacing w:val="-21"/>
                <w:w w:val="95"/>
                <w:sz w:val="16"/>
              </w:rPr>
              <w:t xml:space="preserve"> </w:t>
            </w:r>
            <w:r>
              <w:rPr>
                <w:w w:val="95"/>
                <w:sz w:val="16"/>
              </w:rPr>
              <w:t>méthodes</w:t>
            </w:r>
            <w:r>
              <w:rPr>
                <w:spacing w:val="-20"/>
                <w:w w:val="95"/>
                <w:sz w:val="16"/>
              </w:rPr>
              <w:t xml:space="preserve"> </w:t>
            </w:r>
            <w:r>
              <w:rPr>
                <w:w w:val="95"/>
                <w:sz w:val="16"/>
              </w:rPr>
              <w:t>intervenant</w:t>
            </w:r>
            <w:r>
              <w:rPr>
                <w:spacing w:val="-20"/>
                <w:w w:val="95"/>
                <w:sz w:val="16"/>
              </w:rPr>
              <w:t xml:space="preserve"> </w:t>
            </w:r>
            <w:r>
              <w:rPr>
                <w:w w:val="95"/>
                <w:sz w:val="16"/>
              </w:rPr>
              <w:t>dans</w:t>
            </w:r>
            <w:r>
              <w:rPr>
                <w:spacing w:val="-20"/>
                <w:w w:val="95"/>
                <w:sz w:val="16"/>
              </w:rPr>
              <w:t xml:space="preserve"> </w:t>
            </w:r>
            <w:r>
              <w:rPr>
                <w:w w:val="95"/>
                <w:sz w:val="16"/>
              </w:rPr>
              <w:t xml:space="preserve">les </w:t>
            </w:r>
            <w:r>
              <w:rPr>
                <w:w w:val="90"/>
                <w:sz w:val="16"/>
              </w:rPr>
              <w:t>opérations de</w:t>
            </w:r>
            <w:r>
              <w:rPr>
                <w:spacing w:val="10"/>
                <w:w w:val="90"/>
                <w:sz w:val="16"/>
              </w:rPr>
              <w:t xml:space="preserve"> </w:t>
            </w:r>
            <w:r>
              <w:rPr>
                <w:w w:val="90"/>
                <w:sz w:val="16"/>
              </w:rPr>
              <w:t>nettoyage</w:t>
            </w:r>
          </w:p>
        </w:tc>
        <w:tc>
          <w:tcPr>
            <w:tcW w:w="6835" w:type="dxa"/>
            <w:tcBorders>
              <w:top w:val="single" w:sz="2" w:space="0" w:color="000000"/>
              <w:left w:val="single" w:sz="2" w:space="0" w:color="000000"/>
              <w:bottom w:val="single" w:sz="2" w:space="0" w:color="000000"/>
            </w:tcBorders>
          </w:tcPr>
          <w:p w14:paraId="7E900E87" w14:textId="77777777" w:rsidR="00C0112C" w:rsidRDefault="00CD3D10">
            <w:pPr>
              <w:pStyle w:val="TableParagraph"/>
              <w:spacing w:before="113" w:line="186" w:lineRule="exact"/>
              <w:rPr>
                <w:sz w:val="16"/>
              </w:rPr>
            </w:pPr>
            <w:r>
              <w:rPr>
                <w:w w:val="95"/>
                <w:sz w:val="16"/>
              </w:rPr>
              <w:t>Définir un mode opératoire, un protocole, une procédure et en justifier l’application</w:t>
            </w:r>
          </w:p>
          <w:p w14:paraId="7E900E88" w14:textId="77777777" w:rsidR="00C0112C" w:rsidRDefault="00CD3D10">
            <w:pPr>
              <w:pStyle w:val="TableParagraph"/>
              <w:spacing w:before="1" w:line="176" w:lineRule="exact"/>
              <w:ind w:right="574"/>
              <w:rPr>
                <w:sz w:val="16"/>
              </w:rPr>
            </w:pPr>
            <w:r>
              <w:rPr>
                <w:w w:val="95"/>
                <w:sz w:val="16"/>
              </w:rPr>
              <w:t>Justifier</w:t>
            </w:r>
            <w:r>
              <w:rPr>
                <w:spacing w:val="-19"/>
                <w:w w:val="95"/>
                <w:sz w:val="16"/>
              </w:rPr>
              <w:t xml:space="preserve"> </w:t>
            </w:r>
            <w:r>
              <w:rPr>
                <w:w w:val="95"/>
                <w:sz w:val="16"/>
              </w:rPr>
              <w:t>l’obligation</w:t>
            </w:r>
            <w:r>
              <w:rPr>
                <w:spacing w:val="-18"/>
                <w:w w:val="95"/>
                <w:sz w:val="16"/>
              </w:rPr>
              <w:t xml:space="preserve"> </w:t>
            </w:r>
            <w:r>
              <w:rPr>
                <w:w w:val="95"/>
                <w:sz w:val="16"/>
              </w:rPr>
              <w:t>d’un</w:t>
            </w:r>
            <w:r>
              <w:rPr>
                <w:spacing w:val="-18"/>
                <w:w w:val="95"/>
                <w:sz w:val="16"/>
              </w:rPr>
              <w:t xml:space="preserve"> </w:t>
            </w:r>
            <w:r>
              <w:rPr>
                <w:w w:val="95"/>
                <w:sz w:val="16"/>
              </w:rPr>
              <w:t>mode</w:t>
            </w:r>
            <w:r>
              <w:rPr>
                <w:spacing w:val="-18"/>
                <w:w w:val="95"/>
                <w:sz w:val="16"/>
              </w:rPr>
              <w:t xml:space="preserve"> </w:t>
            </w:r>
            <w:r>
              <w:rPr>
                <w:w w:val="95"/>
                <w:sz w:val="16"/>
              </w:rPr>
              <w:t>opératoire,</w:t>
            </w:r>
            <w:r>
              <w:rPr>
                <w:spacing w:val="-18"/>
                <w:w w:val="95"/>
                <w:sz w:val="16"/>
              </w:rPr>
              <w:t xml:space="preserve"> </w:t>
            </w:r>
            <w:r>
              <w:rPr>
                <w:w w:val="95"/>
                <w:sz w:val="16"/>
              </w:rPr>
              <w:t>d’un</w:t>
            </w:r>
            <w:r>
              <w:rPr>
                <w:spacing w:val="-18"/>
                <w:w w:val="95"/>
                <w:sz w:val="16"/>
              </w:rPr>
              <w:t xml:space="preserve"> </w:t>
            </w:r>
            <w:r>
              <w:rPr>
                <w:w w:val="95"/>
                <w:sz w:val="16"/>
              </w:rPr>
              <w:t>protocole</w:t>
            </w:r>
            <w:r>
              <w:rPr>
                <w:spacing w:val="-19"/>
                <w:w w:val="95"/>
                <w:sz w:val="16"/>
              </w:rPr>
              <w:t xml:space="preserve"> </w:t>
            </w:r>
            <w:r>
              <w:rPr>
                <w:w w:val="95"/>
                <w:sz w:val="16"/>
              </w:rPr>
              <w:t>et</w:t>
            </w:r>
            <w:r>
              <w:rPr>
                <w:spacing w:val="-18"/>
                <w:w w:val="95"/>
                <w:sz w:val="16"/>
              </w:rPr>
              <w:t xml:space="preserve"> </w:t>
            </w:r>
            <w:r>
              <w:rPr>
                <w:w w:val="95"/>
                <w:sz w:val="16"/>
              </w:rPr>
              <w:t>d’une</w:t>
            </w:r>
            <w:r>
              <w:rPr>
                <w:spacing w:val="-18"/>
                <w:w w:val="95"/>
                <w:sz w:val="16"/>
              </w:rPr>
              <w:t xml:space="preserve"> </w:t>
            </w:r>
            <w:r>
              <w:rPr>
                <w:w w:val="95"/>
                <w:sz w:val="16"/>
              </w:rPr>
              <w:t>organisation</w:t>
            </w:r>
            <w:r>
              <w:rPr>
                <w:spacing w:val="-19"/>
                <w:w w:val="95"/>
                <w:sz w:val="16"/>
              </w:rPr>
              <w:t xml:space="preserve"> </w:t>
            </w:r>
            <w:r>
              <w:rPr>
                <w:w w:val="95"/>
                <w:sz w:val="16"/>
              </w:rPr>
              <w:t>méthodique</w:t>
            </w:r>
            <w:r>
              <w:rPr>
                <w:spacing w:val="-18"/>
                <w:w w:val="95"/>
                <w:sz w:val="16"/>
              </w:rPr>
              <w:t xml:space="preserve"> </w:t>
            </w:r>
            <w:r>
              <w:rPr>
                <w:w w:val="95"/>
                <w:sz w:val="16"/>
              </w:rPr>
              <w:t>du</w:t>
            </w:r>
            <w:r>
              <w:rPr>
                <w:spacing w:val="-18"/>
                <w:w w:val="95"/>
                <w:sz w:val="16"/>
              </w:rPr>
              <w:t xml:space="preserve"> </w:t>
            </w:r>
            <w:r>
              <w:rPr>
                <w:w w:val="95"/>
                <w:sz w:val="16"/>
              </w:rPr>
              <w:t xml:space="preserve">travail </w:t>
            </w:r>
            <w:r>
              <w:rPr>
                <w:w w:val="90"/>
                <w:sz w:val="16"/>
              </w:rPr>
              <w:t xml:space="preserve">Expliquer l’interdépendance des facteurs intervenant dans les opérations de  </w:t>
            </w:r>
            <w:r>
              <w:rPr>
                <w:spacing w:val="8"/>
                <w:w w:val="90"/>
                <w:sz w:val="16"/>
              </w:rPr>
              <w:t xml:space="preserve"> </w:t>
            </w:r>
            <w:r>
              <w:rPr>
                <w:w w:val="90"/>
                <w:sz w:val="16"/>
              </w:rPr>
              <w:t>nettoyage</w:t>
            </w:r>
          </w:p>
          <w:p w14:paraId="7E900E89" w14:textId="77777777" w:rsidR="00C0112C" w:rsidRDefault="00CD3D10">
            <w:pPr>
              <w:pStyle w:val="TableParagraph"/>
              <w:spacing w:line="184" w:lineRule="exact"/>
              <w:rPr>
                <w:sz w:val="16"/>
              </w:rPr>
            </w:pPr>
            <w:r>
              <w:rPr>
                <w:w w:val="95"/>
                <w:sz w:val="16"/>
              </w:rPr>
              <w:t>Justifier les actions mises en œuvre dans la technique</w:t>
            </w:r>
          </w:p>
        </w:tc>
      </w:tr>
      <w:tr w:rsidR="00C0112C" w14:paraId="7E900E8E" w14:textId="77777777">
        <w:trPr>
          <w:trHeight w:hRule="exact" w:val="548"/>
        </w:trPr>
        <w:tc>
          <w:tcPr>
            <w:tcW w:w="3069" w:type="dxa"/>
            <w:tcBorders>
              <w:top w:val="single" w:sz="2" w:space="0" w:color="000000"/>
              <w:bottom w:val="single" w:sz="2" w:space="0" w:color="000000"/>
              <w:right w:val="single" w:sz="2" w:space="0" w:color="000000"/>
            </w:tcBorders>
          </w:tcPr>
          <w:p w14:paraId="7E900E8B" w14:textId="77777777" w:rsidR="00C0112C" w:rsidRDefault="00CD3D10">
            <w:pPr>
              <w:pStyle w:val="TableParagraph"/>
              <w:spacing w:before="113"/>
              <w:rPr>
                <w:sz w:val="16"/>
              </w:rPr>
            </w:pPr>
            <w:r>
              <w:rPr>
                <w:w w:val="90"/>
                <w:sz w:val="16"/>
              </w:rPr>
              <w:t>Dégradations  et salissures</w:t>
            </w:r>
          </w:p>
        </w:tc>
        <w:tc>
          <w:tcPr>
            <w:tcW w:w="6835" w:type="dxa"/>
            <w:tcBorders>
              <w:top w:val="single" w:sz="2" w:space="0" w:color="000000"/>
              <w:left w:val="single" w:sz="2" w:space="0" w:color="000000"/>
              <w:bottom w:val="single" w:sz="2" w:space="0" w:color="000000"/>
            </w:tcBorders>
          </w:tcPr>
          <w:p w14:paraId="7E900E8C" w14:textId="77777777" w:rsidR="00C0112C" w:rsidRDefault="00CD3D10">
            <w:pPr>
              <w:pStyle w:val="TableParagraph"/>
              <w:spacing w:before="113" w:line="186" w:lineRule="exact"/>
              <w:rPr>
                <w:sz w:val="16"/>
              </w:rPr>
            </w:pPr>
            <w:r>
              <w:rPr>
                <w:w w:val="90"/>
                <w:sz w:val="16"/>
              </w:rPr>
              <w:t>Différencier dégradations, salissures et  déchets</w:t>
            </w:r>
          </w:p>
          <w:p w14:paraId="7E900E8D" w14:textId="77777777" w:rsidR="00C0112C" w:rsidRDefault="00CD3D10">
            <w:pPr>
              <w:pStyle w:val="TableParagraph"/>
              <w:spacing w:line="186" w:lineRule="exact"/>
              <w:rPr>
                <w:sz w:val="16"/>
              </w:rPr>
            </w:pPr>
            <w:r>
              <w:rPr>
                <w:w w:val="95"/>
                <w:sz w:val="16"/>
              </w:rPr>
              <w:t>Indiquer la classification des différentes salissures, leur nature</w:t>
            </w:r>
          </w:p>
        </w:tc>
      </w:tr>
      <w:tr w:rsidR="00C0112C" w14:paraId="7E900E93" w14:textId="77777777">
        <w:trPr>
          <w:trHeight w:hRule="exact" w:val="735"/>
        </w:trPr>
        <w:tc>
          <w:tcPr>
            <w:tcW w:w="3069" w:type="dxa"/>
            <w:tcBorders>
              <w:top w:val="single" w:sz="2" w:space="0" w:color="000000"/>
              <w:bottom w:val="single" w:sz="2" w:space="0" w:color="000000"/>
              <w:right w:val="single" w:sz="2" w:space="0" w:color="000000"/>
            </w:tcBorders>
          </w:tcPr>
          <w:p w14:paraId="7E900E8F" w14:textId="77777777" w:rsidR="00C0112C" w:rsidRDefault="00CD3D10">
            <w:pPr>
              <w:pStyle w:val="TableParagraph"/>
              <w:spacing w:before="112"/>
              <w:rPr>
                <w:sz w:val="16"/>
              </w:rPr>
            </w:pPr>
            <w:r>
              <w:rPr>
                <w:w w:val="95"/>
                <w:sz w:val="16"/>
              </w:rPr>
              <w:t>Contrôles des opérations et des résultats</w:t>
            </w:r>
          </w:p>
        </w:tc>
        <w:tc>
          <w:tcPr>
            <w:tcW w:w="6835" w:type="dxa"/>
            <w:tcBorders>
              <w:top w:val="single" w:sz="2" w:space="0" w:color="000000"/>
              <w:left w:val="single" w:sz="2" w:space="0" w:color="000000"/>
              <w:bottom w:val="single" w:sz="2" w:space="0" w:color="000000"/>
            </w:tcBorders>
          </w:tcPr>
          <w:p w14:paraId="7E900E90" w14:textId="77777777" w:rsidR="00C0112C" w:rsidRDefault="00CD3D10">
            <w:pPr>
              <w:pStyle w:val="TableParagraph"/>
              <w:spacing w:before="112" w:line="191" w:lineRule="exact"/>
              <w:rPr>
                <w:sz w:val="16"/>
              </w:rPr>
            </w:pPr>
            <w:r>
              <w:rPr>
                <w:w w:val="95"/>
                <w:sz w:val="16"/>
              </w:rPr>
              <w:t>Selon le contexte professionnel et pour une activité donnée :</w:t>
            </w:r>
          </w:p>
          <w:p w14:paraId="7E900E91" w14:textId="77777777" w:rsidR="00C0112C" w:rsidRDefault="00CD3D10">
            <w:pPr>
              <w:pStyle w:val="TableParagraph"/>
              <w:numPr>
                <w:ilvl w:val="0"/>
                <w:numId w:val="55"/>
              </w:numPr>
              <w:tabs>
                <w:tab w:val="left" w:pos="225"/>
              </w:tabs>
              <w:spacing w:line="181" w:lineRule="exact"/>
              <w:rPr>
                <w:sz w:val="16"/>
              </w:rPr>
            </w:pPr>
            <w:r>
              <w:rPr>
                <w:w w:val="95"/>
                <w:sz w:val="16"/>
              </w:rPr>
              <w:t>indiquer</w:t>
            </w:r>
            <w:r>
              <w:rPr>
                <w:spacing w:val="-19"/>
                <w:w w:val="95"/>
                <w:sz w:val="16"/>
              </w:rPr>
              <w:t xml:space="preserve"> </w:t>
            </w:r>
            <w:r>
              <w:rPr>
                <w:w w:val="95"/>
                <w:sz w:val="16"/>
              </w:rPr>
              <w:t>et</w:t>
            </w:r>
            <w:r>
              <w:rPr>
                <w:spacing w:val="-18"/>
                <w:w w:val="95"/>
                <w:sz w:val="16"/>
              </w:rPr>
              <w:t xml:space="preserve"> </w:t>
            </w:r>
            <w:r>
              <w:rPr>
                <w:w w:val="95"/>
                <w:sz w:val="16"/>
              </w:rPr>
              <w:t>justifier</w:t>
            </w:r>
            <w:r>
              <w:rPr>
                <w:spacing w:val="-18"/>
                <w:w w:val="95"/>
                <w:sz w:val="16"/>
              </w:rPr>
              <w:t xml:space="preserve"> </w:t>
            </w:r>
            <w:r>
              <w:rPr>
                <w:w w:val="95"/>
                <w:sz w:val="16"/>
              </w:rPr>
              <w:t>les</w:t>
            </w:r>
            <w:r>
              <w:rPr>
                <w:spacing w:val="-19"/>
                <w:w w:val="95"/>
                <w:sz w:val="16"/>
              </w:rPr>
              <w:t xml:space="preserve"> </w:t>
            </w:r>
            <w:r>
              <w:rPr>
                <w:w w:val="95"/>
                <w:sz w:val="16"/>
              </w:rPr>
              <w:t>différents</w:t>
            </w:r>
            <w:r>
              <w:rPr>
                <w:spacing w:val="-18"/>
                <w:w w:val="95"/>
                <w:sz w:val="16"/>
              </w:rPr>
              <w:t xml:space="preserve"> </w:t>
            </w:r>
            <w:r>
              <w:rPr>
                <w:w w:val="95"/>
                <w:sz w:val="16"/>
              </w:rPr>
              <w:t>contrôles</w:t>
            </w:r>
            <w:r>
              <w:rPr>
                <w:spacing w:val="-19"/>
                <w:w w:val="95"/>
                <w:sz w:val="16"/>
              </w:rPr>
              <w:t xml:space="preserve"> </w:t>
            </w:r>
            <w:r>
              <w:rPr>
                <w:w w:val="95"/>
                <w:sz w:val="16"/>
              </w:rPr>
              <w:t>à</w:t>
            </w:r>
            <w:r>
              <w:rPr>
                <w:spacing w:val="-18"/>
                <w:w w:val="95"/>
                <w:sz w:val="16"/>
              </w:rPr>
              <w:t xml:space="preserve"> </w:t>
            </w:r>
            <w:r>
              <w:rPr>
                <w:w w:val="95"/>
                <w:sz w:val="16"/>
              </w:rPr>
              <w:t>effectuer</w:t>
            </w:r>
            <w:r>
              <w:rPr>
                <w:spacing w:val="-18"/>
                <w:w w:val="95"/>
                <w:sz w:val="16"/>
              </w:rPr>
              <w:t xml:space="preserve"> </w:t>
            </w:r>
            <w:r>
              <w:rPr>
                <w:w w:val="95"/>
                <w:sz w:val="16"/>
              </w:rPr>
              <w:t>et</w:t>
            </w:r>
            <w:r>
              <w:rPr>
                <w:spacing w:val="-18"/>
                <w:w w:val="95"/>
                <w:sz w:val="16"/>
              </w:rPr>
              <w:t xml:space="preserve"> </w:t>
            </w:r>
            <w:r>
              <w:rPr>
                <w:w w:val="95"/>
                <w:sz w:val="16"/>
              </w:rPr>
              <w:t>les</w:t>
            </w:r>
            <w:r>
              <w:rPr>
                <w:spacing w:val="-19"/>
                <w:w w:val="95"/>
                <w:sz w:val="16"/>
              </w:rPr>
              <w:t xml:space="preserve"> </w:t>
            </w:r>
            <w:r>
              <w:rPr>
                <w:w w:val="95"/>
                <w:sz w:val="16"/>
              </w:rPr>
              <w:t>matériels</w:t>
            </w:r>
            <w:r>
              <w:rPr>
                <w:spacing w:val="-18"/>
                <w:w w:val="95"/>
                <w:sz w:val="16"/>
              </w:rPr>
              <w:t xml:space="preserve"> </w:t>
            </w:r>
            <w:r>
              <w:rPr>
                <w:w w:val="95"/>
                <w:sz w:val="16"/>
              </w:rPr>
              <w:t>adaptés</w:t>
            </w:r>
            <w:r>
              <w:rPr>
                <w:spacing w:val="-27"/>
                <w:w w:val="95"/>
                <w:sz w:val="16"/>
              </w:rPr>
              <w:t xml:space="preserve"> </w:t>
            </w:r>
            <w:r>
              <w:rPr>
                <w:w w:val="95"/>
                <w:sz w:val="16"/>
              </w:rPr>
              <w:t>;</w:t>
            </w:r>
          </w:p>
          <w:p w14:paraId="7E900E92" w14:textId="77777777" w:rsidR="00C0112C" w:rsidRDefault="00CD3D10">
            <w:pPr>
              <w:pStyle w:val="TableParagraph"/>
              <w:numPr>
                <w:ilvl w:val="0"/>
                <w:numId w:val="55"/>
              </w:numPr>
              <w:tabs>
                <w:tab w:val="left" w:pos="225"/>
              </w:tabs>
              <w:spacing w:line="186" w:lineRule="exact"/>
              <w:rPr>
                <w:sz w:val="16"/>
              </w:rPr>
            </w:pPr>
            <w:r>
              <w:rPr>
                <w:w w:val="95"/>
                <w:sz w:val="16"/>
              </w:rPr>
              <w:t>énoncer</w:t>
            </w:r>
            <w:r>
              <w:rPr>
                <w:spacing w:val="-18"/>
                <w:w w:val="95"/>
                <w:sz w:val="16"/>
              </w:rPr>
              <w:t xml:space="preserve"> </w:t>
            </w:r>
            <w:r>
              <w:rPr>
                <w:w w:val="95"/>
                <w:sz w:val="16"/>
              </w:rPr>
              <w:t>les</w:t>
            </w:r>
            <w:r>
              <w:rPr>
                <w:spacing w:val="-17"/>
                <w:w w:val="95"/>
                <w:sz w:val="16"/>
              </w:rPr>
              <w:t xml:space="preserve"> </w:t>
            </w:r>
            <w:r>
              <w:rPr>
                <w:w w:val="95"/>
                <w:sz w:val="16"/>
              </w:rPr>
              <w:t>critères</w:t>
            </w:r>
            <w:r>
              <w:rPr>
                <w:spacing w:val="-18"/>
                <w:w w:val="95"/>
                <w:sz w:val="16"/>
              </w:rPr>
              <w:t xml:space="preserve"> </w:t>
            </w:r>
            <w:r>
              <w:rPr>
                <w:w w:val="95"/>
                <w:sz w:val="16"/>
              </w:rPr>
              <w:t>de</w:t>
            </w:r>
            <w:r>
              <w:rPr>
                <w:spacing w:val="-17"/>
                <w:w w:val="95"/>
                <w:sz w:val="16"/>
              </w:rPr>
              <w:t xml:space="preserve"> </w:t>
            </w:r>
            <w:r>
              <w:rPr>
                <w:w w:val="95"/>
                <w:sz w:val="16"/>
              </w:rPr>
              <w:t>contrôle</w:t>
            </w:r>
            <w:r>
              <w:rPr>
                <w:spacing w:val="-17"/>
                <w:w w:val="95"/>
                <w:sz w:val="16"/>
              </w:rPr>
              <w:t xml:space="preserve"> </w:t>
            </w:r>
            <w:r>
              <w:rPr>
                <w:w w:val="95"/>
                <w:sz w:val="16"/>
              </w:rPr>
              <w:t>visuel.</w:t>
            </w:r>
          </w:p>
        </w:tc>
      </w:tr>
      <w:tr w:rsidR="00C0112C" w14:paraId="7E900E9E" w14:textId="77777777">
        <w:trPr>
          <w:trHeight w:hRule="exact" w:val="2323"/>
        </w:trPr>
        <w:tc>
          <w:tcPr>
            <w:tcW w:w="3069" w:type="dxa"/>
            <w:tcBorders>
              <w:top w:val="single" w:sz="2" w:space="0" w:color="000000"/>
              <w:bottom w:val="single" w:sz="2" w:space="0" w:color="000000"/>
              <w:right w:val="single" w:sz="2" w:space="0" w:color="000000"/>
            </w:tcBorders>
          </w:tcPr>
          <w:p w14:paraId="7E900E94" w14:textId="77777777" w:rsidR="00C0112C" w:rsidRDefault="00CD3D10">
            <w:pPr>
              <w:pStyle w:val="TableParagraph"/>
              <w:spacing w:before="121" w:line="180" w:lineRule="exact"/>
              <w:ind w:left="264" w:right="124" w:hanging="165"/>
              <w:rPr>
                <w:sz w:val="16"/>
              </w:rPr>
            </w:pPr>
            <w:r>
              <w:rPr>
                <w:w w:val="95"/>
                <w:sz w:val="16"/>
              </w:rPr>
              <w:t xml:space="preserve">Eléments de connaissances communs aux dif- </w:t>
            </w:r>
            <w:r>
              <w:rPr>
                <w:w w:val="90"/>
                <w:sz w:val="16"/>
              </w:rPr>
              <w:t>férentes techniques d’entretien</w:t>
            </w:r>
          </w:p>
        </w:tc>
        <w:tc>
          <w:tcPr>
            <w:tcW w:w="6835" w:type="dxa"/>
            <w:tcBorders>
              <w:top w:val="single" w:sz="2" w:space="0" w:color="000000"/>
              <w:left w:val="single" w:sz="2" w:space="0" w:color="000000"/>
              <w:bottom w:val="single" w:sz="2" w:space="0" w:color="000000"/>
            </w:tcBorders>
          </w:tcPr>
          <w:p w14:paraId="7E900E95" w14:textId="77777777" w:rsidR="00C0112C" w:rsidRDefault="00CD3D10">
            <w:pPr>
              <w:pStyle w:val="TableParagraph"/>
              <w:spacing w:before="113" w:line="186" w:lineRule="exact"/>
              <w:rPr>
                <w:sz w:val="16"/>
              </w:rPr>
            </w:pPr>
            <w:r>
              <w:rPr>
                <w:w w:val="90"/>
                <w:sz w:val="16"/>
              </w:rPr>
              <w:t>Identifier le protocole adapté au contexte professionnel</w:t>
            </w:r>
          </w:p>
          <w:p w14:paraId="7E900E96" w14:textId="77777777" w:rsidR="00C0112C" w:rsidRDefault="00CD3D10">
            <w:pPr>
              <w:pStyle w:val="TableParagraph"/>
              <w:spacing w:before="11" w:line="164" w:lineRule="exact"/>
              <w:ind w:left="264" w:right="93" w:hanging="165"/>
              <w:rPr>
                <w:sz w:val="16"/>
              </w:rPr>
            </w:pPr>
            <w:r>
              <w:rPr>
                <w:w w:val="95"/>
                <w:sz w:val="16"/>
              </w:rPr>
              <w:t>Préciser</w:t>
            </w:r>
            <w:r>
              <w:rPr>
                <w:spacing w:val="-14"/>
                <w:w w:val="95"/>
                <w:sz w:val="16"/>
              </w:rPr>
              <w:t xml:space="preserve"> </w:t>
            </w:r>
            <w:r>
              <w:rPr>
                <w:w w:val="95"/>
                <w:sz w:val="16"/>
              </w:rPr>
              <w:t>les</w:t>
            </w:r>
            <w:r>
              <w:rPr>
                <w:spacing w:val="-14"/>
                <w:w w:val="95"/>
                <w:sz w:val="16"/>
              </w:rPr>
              <w:t xml:space="preserve"> </w:t>
            </w:r>
            <w:r>
              <w:rPr>
                <w:w w:val="95"/>
                <w:sz w:val="16"/>
              </w:rPr>
              <w:t>critères</w:t>
            </w:r>
            <w:r>
              <w:rPr>
                <w:spacing w:val="-14"/>
                <w:w w:val="95"/>
                <w:sz w:val="16"/>
              </w:rPr>
              <w:t xml:space="preserve"> </w:t>
            </w:r>
            <w:r>
              <w:rPr>
                <w:w w:val="95"/>
                <w:sz w:val="16"/>
              </w:rPr>
              <w:t>de</w:t>
            </w:r>
            <w:r>
              <w:rPr>
                <w:spacing w:val="-14"/>
                <w:w w:val="95"/>
                <w:sz w:val="16"/>
              </w:rPr>
              <w:t xml:space="preserve"> </w:t>
            </w:r>
            <w:r>
              <w:rPr>
                <w:w w:val="95"/>
                <w:sz w:val="16"/>
              </w:rPr>
              <w:t>choix</w:t>
            </w:r>
            <w:r>
              <w:rPr>
                <w:spacing w:val="-14"/>
                <w:w w:val="95"/>
                <w:sz w:val="16"/>
              </w:rPr>
              <w:t xml:space="preserve"> </w:t>
            </w:r>
            <w:r>
              <w:rPr>
                <w:w w:val="95"/>
                <w:sz w:val="16"/>
              </w:rPr>
              <w:t>d’une</w:t>
            </w:r>
            <w:r>
              <w:rPr>
                <w:spacing w:val="-14"/>
                <w:w w:val="95"/>
                <w:sz w:val="16"/>
              </w:rPr>
              <w:t xml:space="preserve"> </w:t>
            </w:r>
            <w:r>
              <w:rPr>
                <w:w w:val="95"/>
                <w:sz w:val="16"/>
              </w:rPr>
              <w:t>technique</w:t>
            </w:r>
            <w:r>
              <w:rPr>
                <w:spacing w:val="-14"/>
                <w:w w:val="95"/>
                <w:sz w:val="16"/>
              </w:rPr>
              <w:t xml:space="preserve"> </w:t>
            </w:r>
            <w:r>
              <w:rPr>
                <w:w w:val="95"/>
                <w:sz w:val="16"/>
              </w:rPr>
              <w:t>en</w:t>
            </w:r>
            <w:r>
              <w:rPr>
                <w:spacing w:val="-14"/>
                <w:w w:val="95"/>
                <w:sz w:val="16"/>
              </w:rPr>
              <w:t xml:space="preserve"> </w:t>
            </w:r>
            <w:r>
              <w:rPr>
                <w:w w:val="95"/>
                <w:sz w:val="16"/>
              </w:rPr>
              <w:t>fonction</w:t>
            </w:r>
            <w:r>
              <w:rPr>
                <w:spacing w:val="-14"/>
                <w:w w:val="95"/>
                <w:sz w:val="16"/>
              </w:rPr>
              <w:t xml:space="preserve"> </w:t>
            </w:r>
            <w:r>
              <w:rPr>
                <w:w w:val="95"/>
                <w:sz w:val="16"/>
              </w:rPr>
              <w:t>de</w:t>
            </w:r>
            <w:r>
              <w:rPr>
                <w:spacing w:val="-14"/>
                <w:w w:val="95"/>
                <w:sz w:val="16"/>
              </w:rPr>
              <w:t xml:space="preserve"> </w:t>
            </w:r>
            <w:r>
              <w:rPr>
                <w:w w:val="95"/>
                <w:sz w:val="16"/>
              </w:rPr>
              <w:t>la</w:t>
            </w:r>
            <w:r>
              <w:rPr>
                <w:spacing w:val="-14"/>
                <w:w w:val="95"/>
                <w:sz w:val="16"/>
              </w:rPr>
              <w:t xml:space="preserve"> </w:t>
            </w:r>
            <w:r>
              <w:rPr>
                <w:w w:val="95"/>
                <w:sz w:val="16"/>
              </w:rPr>
              <w:t>nature</w:t>
            </w:r>
            <w:r>
              <w:rPr>
                <w:spacing w:val="-14"/>
                <w:w w:val="95"/>
                <w:sz w:val="16"/>
              </w:rPr>
              <w:t xml:space="preserve"> </w:t>
            </w:r>
            <w:r>
              <w:rPr>
                <w:w w:val="95"/>
                <w:sz w:val="16"/>
              </w:rPr>
              <w:t>du</w:t>
            </w:r>
            <w:r>
              <w:rPr>
                <w:spacing w:val="-13"/>
                <w:w w:val="95"/>
                <w:sz w:val="16"/>
              </w:rPr>
              <w:t xml:space="preserve"> </w:t>
            </w:r>
            <w:r>
              <w:rPr>
                <w:w w:val="95"/>
                <w:sz w:val="16"/>
              </w:rPr>
              <w:t>support,</w:t>
            </w:r>
            <w:r>
              <w:rPr>
                <w:spacing w:val="-14"/>
                <w:w w:val="95"/>
                <w:sz w:val="16"/>
              </w:rPr>
              <w:t xml:space="preserve"> </w:t>
            </w:r>
            <w:r>
              <w:rPr>
                <w:w w:val="95"/>
                <w:sz w:val="16"/>
              </w:rPr>
              <w:t>de</w:t>
            </w:r>
            <w:r>
              <w:rPr>
                <w:spacing w:val="-14"/>
                <w:w w:val="95"/>
                <w:sz w:val="16"/>
              </w:rPr>
              <w:t xml:space="preserve"> </w:t>
            </w:r>
            <w:r>
              <w:rPr>
                <w:w w:val="95"/>
                <w:sz w:val="16"/>
              </w:rPr>
              <w:t>la</w:t>
            </w:r>
            <w:r>
              <w:rPr>
                <w:spacing w:val="-14"/>
                <w:w w:val="95"/>
                <w:sz w:val="16"/>
              </w:rPr>
              <w:t xml:space="preserve"> </w:t>
            </w:r>
            <w:r>
              <w:rPr>
                <w:w w:val="95"/>
                <w:sz w:val="16"/>
              </w:rPr>
              <w:t>nature</w:t>
            </w:r>
            <w:r>
              <w:rPr>
                <w:spacing w:val="-14"/>
                <w:w w:val="95"/>
                <w:sz w:val="16"/>
              </w:rPr>
              <w:t xml:space="preserve"> </w:t>
            </w:r>
            <w:r>
              <w:rPr>
                <w:w w:val="95"/>
                <w:sz w:val="16"/>
              </w:rPr>
              <w:t>et</w:t>
            </w:r>
            <w:r>
              <w:rPr>
                <w:spacing w:val="-14"/>
                <w:w w:val="95"/>
                <w:sz w:val="16"/>
              </w:rPr>
              <w:t xml:space="preserve"> </w:t>
            </w:r>
            <w:r>
              <w:rPr>
                <w:w w:val="95"/>
                <w:sz w:val="16"/>
              </w:rPr>
              <w:t>de</w:t>
            </w:r>
            <w:r>
              <w:rPr>
                <w:spacing w:val="-14"/>
                <w:w w:val="95"/>
                <w:sz w:val="16"/>
              </w:rPr>
              <w:t xml:space="preserve"> </w:t>
            </w:r>
            <w:r>
              <w:rPr>
                <w:w w:val="95"/>
                <w:sz w:val="16"/>
              </w:rPr>
              <w:t>la</w:t>
            </w:r>
            <w:r>
              <w:rPr>
                <w:spacing w:val="-14"/>
                <w:w w:val="95"/>
                <w:sz w:val="16"/>
              </w:rPr>
              <w:t xml:space="preserve"> </w:t>
            </w:r>
            <w:r>
              <w:rPr>
                <w:w w:val="95"/>
                <w:sz w:val="16"/>
              </w:rPr>
              <w:t>quantité des</w:t>
            </w:r>
            <w:r>
              <w:rPr>
                <w:spacing w:val="-18"/>
                <w:w w:val="95"/>
                <w:sz w:val="16"/>
              </w:rPr>
              <w:t xml:space="preserve"> </w:t>
            </w:r>
            <w:r>
              <w:rPr>
                <w:w w:val="95"/>
                <w:sz w:val="16"/>
              </w:rPr>
              <w:t>salis</w:t>
            </w:r>
            <w:r>
              <w:rPr>
                <w:w w:val="95"/>
                <w:sz w:val="16"/>
              </w:rPr>
              <w:t>sures,</w:t>
            </w:r>
            <w:r>
              <w:rPr>
                <w:spacing w:val="-18"/>
                <w:w w:val="95"/>
                <w:sz w:val="16"/>
              </w:rPr>
              <w:t xml:space="preserve"> </w:t>
            </w:r>
            <w:r>
              <w:rPr>
                <w:w w:val="95"/>
                <w:sz w:val="16"/>
              </w:rPr>
              <w:t>du</w:t>
            </w:r>
            <w:r>
              <w:rPr>
                <w:spacing w:val="-18"/>
                <w:w w:val="95"/>
                <w:sz w:val="16"/>
              </w:rPr>
              <w:t xml:space="preserve"> </w:t>
            </w:r>
            <w:r>
              <w:rPr>
                <w:w w:val="95"/>
                <w:sz w:val="16"/>
              </w:rPr>
              <w:t>résultat</w:t>
            </w:r>
            <w:r>
              <w:rPr>
                <w:spacing w:val="-18"/>
                <w:w w:val="95"/>
                <w:sz w:val="16"/>
              </w:rPr>
              <w:t xml:space="preserve"> </w:t>
            </w:r>
            <w:r>
              <w:rPr>
                <w:w w:val="95"/>
                <w:sz w:val="16"/>
              </w:rPr>
              <w:t>attendu</w:t>
            </w:r>
          </w:p>
          <w:p w14:paraId="7E900E97" w14:textId="77777777" w:rsidR="00C0112C" w:rsidRDefault="00CD3D10">
            <w:pPr>
              <w:pStyle w:val="TableParagraph"/>
              <w:spacing w:line="249" w:lineRule="auto"/>
              <w:ind w:right="997"/>
              <w:rPr>
                <w:sz w:val="16"/>
              </w:rPr>
            </w:pPr>
            <w:r>
              <w:rPr>
                <w:w w:val="95"/>
                <w:sz w:val="16"/>
              </w:rPr>
              <w:t>Identifier</w:t>
            </w:r>
            <w:r>
              <w:rPr>
                <w:spacing w:val="-20"/>
                <w:w w:val="95"/>
                <w:sz w:val="16"/>
              </w:rPr>
              <w:t xml:space="preserve"> </w:t>
            </w:r>
            <w:r>
              <w:rPr>
                <w:w w:val="95"/>
                <w:sz w:val="16"/>
              </w:rPr>
              <w:t>les</w:t>
            </w:r>
            <w:r>
              <w:rPr>
                <w:spacing w:val="-20"/>
                <w:w w:val="95"/>
                <w:sz w:val="16"/>
              </w:rPr>
              <w:t xml:space="preserve"> </w:t>
            </w:r>
            <w:r>
              <w:rPr>
                <w:w w:val="95"/>
                <w:sz w:val="16"/>
              </w:rPr>
              <w:t>différents</w:t>
            </w:r>
            <w:r>
              <w:rPr>
                <w:spacing w:val="-20"/>
                <w:w w:val="95"/>
                <w:sz w:val="16"/>
              </w:rPr>
              <w:t xml:space="preserve"> </w:t>
            </w:r>
            <w:r>
              <w:rPr>
                <w:w w:val="95"/>
                <w:sz w:val="16"/>
              </w:rPr>
              <w:t>types</w:t>
            </w:r>
            <w:r>
              <w:rPr>
                <w:spacing w:val="-20"/>
                <w:w w:val="95"/>
                <w:sz w:val="16"/>
              </w:rPr>
              <w:t xml:space="preserve"> </w:t>
            </w:r>
            <w:r>
              <w:rPr>
                <w:w w:val="95"/>
                <w:sz w:val="16"/>
              </w:rPr>
              <w:t>d’équipement</w:t>
            </w:r>
            <w:r>
              <w:rPr>
                <w:spacing w:val="-20"/>
                <w:w w:val="95"/>
                <w:sz w:val="16"/>
              </w:rPr>
              <w:t xml:space="preserve"> </w:t>
            </w:r>
            <w:r>
              <w:rPr>
                <w:w w:val="95"/>
                <w:sz w:val="16"/>
              </w:rPr>
              <w:t>de</w:t>
            </w:r>
            <w:r>
              <w:rPr>
                <w:spacing w:val="-20"/>
                <w:w w:val="95"/>
                <w:sz w:val="16"/>
              </w:rPr>
              <w:t xml:space="preserve"> </w:t>
            </w:r>
            <w:r>
              <w:rPr>
                <w:w w:val="95"/>
                <w:sz w:val="16"/>
              </w:rPr>
              <w:t>protection</w:t>
            </w:r>
            <w:r>
              <w:rPr>
                <w:spacing w:val="-20"/>
                <w:w w:val="95"/>
                <w:sz w:val="16"/>
              </w:rPr>
              <w:t xml:space="preserve"> </w:t>
            </w:r>
            <w:r>
              <w:rPr>
                <w:w w:val="95"/>
                <w:sz w:val="16"/>
              </w:rPr>
              <w:t>individuelle</w:t>
            </w:r>
            <w:r>
              <w:rPr>
                <w:spacing w:val="-20"/>
                <w:w w:val="95"/>
                <w:sz w:val="16"/>
              </w:rPr>
              <w:t xml:space="preserve"> </w:t>
            </w:r>
            <w:r>
              <w:rPr>
                <w:w w:val="95"/>
                <w:sz w:val="16"/>
              </w:rPr>
              <w:t>(EPI)</w:t>
            </w:r>
            <w:r>
              <w:rPr>
                <w:spacing w:val="-20"/>
                <w:w w:val="95"/>
                <w:sz w:val="16"/>
              </w:rPr>
              <w:t xml:space="preserve"> </w:t>
            </w:r>
            <w:r>
              <w:rPr>
                <w:w w:val="95"/>
                <w:sz w:val="16"/>
              </w:rPr>
              <w:t>et</w:t>
            </w:r>
            <w:r>
              <w:rPr>
                <w:spacing w:val="-20"/>
                <w:w w:val="95"/>
                <w:sz w:val="16"/>
              </w:rPr>
              <w:t xml:space="preserve"> </w:t>
            </w:r>
            <w:r>
              <w:rPr>
                <w:w w:val="95"/>
                <w:sz w:val="16"/>
              </w:rPr>
              <w:t>en</w:t>
            </w:r>
            <w:r>
              <w:rPr>
                <w:spacing w:val="-20"/>
                <w:w w:val="95"/>
                <w:sz w:val="16"/>
              </w:rPr>
              <w:t xml:space="preserve"> </w:t>
            </w:r>
            <w:r>
              <w:rPr>
                <w:w w:val="95"/>
                <w:sz w:val="16"/>
              </w:rPr>
              <w:t>justifier</w:t>
            </w:r>
            <w:r>
              <w:rPr>
                <w:spacing w:val="-20"/>
                <w:w w:val="95"/>
                <w:sz w:val="16"/>
              </w:rPr>
              <w:t xml:space="preserve"> </w:t>
            </w:r>
            <w:r>
              <w:rPr>
                <w:w w:val="95"/>
                <w:sz w:val="16"/>
              </w:rPr>
              <w:t>l’usage Justifier</w:t>
            </w:r>
            <w:r>
              <w:rPr>
                <w:spacing w:val="-26"/>
                <w:w w:val="95"/>
                <w:sz w:val="16"/>
              </w:rPr>
              <w:t xml:space="preserve"> </w:t>
            </w:r>
            <w:r>
              <w:rPr>
                <w:w w:val="95"/>
                <w:sz w:val="16"/>
              </w:rPr>
              <w:t>:</w:t>
            </w:r>
          </w:p>
          <w:p w14:paraId="7E900E98" w14:textId="77777777" w:rsidR="00C0112C" w:rsidRDefault="00CD3D10">
            <w:pPr>
              <w:pStyle w:val="TableParagraph"/>
              <w:numPr>
                <w:ilvl w:val="0"/>
                <w:numId w:val="54"/>
              </w:numPr>
              <w:tabs>
                <w:tab w:val="left" w:pos="225"/>
              </w:tabs>
              <w:spacing w:before="9" w:line="169" w:lineRule="exact"/>
              <w:rPr>
                <w:sz w:val="16"/>
              </w:rPr>
            </w:pPr>
            <w:r>
              <w:rPr>
                <w:w w:val="95"/>
                <w:sz w:val="16"/>
              </w:rPr>
              <w:t>le</w:t>
            </w:r>
            <w:r>
              <w:rPr>
                <w:spacing w:val="-7"/>
                <w:w w:val="95"/>
                <w:sz w:val="16"/>
              </w:rPr>
              <w:t xml:space="preserve"> </w:t>
            </w:r>
            <w:r>
              <w:rPr>
                <w:w w:val="95"/>
                <w:sz w:val="16"/>
              </w:rPr>
              <w:t>choix</w:t>
            </w:r>
            <w:r>
              <w:rPr>
                <w:spacing w:val="-7"/>
                <w:w w:val="95"/>
                <w:sz w:val="16"/>
              </w:rPr>
              <w:t xml:space="preserve"> </w:t>
            </w:r>
            <w:r>
              <w:rPr>
                <w:w w:val="95"/>
                <w:sz w:val="16"/>
              </w:rPr>
              <w:t>et</w:t>
            </w:r>
            <w:r>
              <w:rPr>
                <w:spacing w:val="-6"/>
                <w:w w:val="95"/>
                <w:sz w:val="16"/>
              </w:rPr>
              <w:t xml:space="preserve"> </w:t>
            </w:r>
            <w:r>
              <w:rPr>
                <w:w w:val="95"/>
                <w:sz w:val="16"/>
              </w:rPr>
              <w:t>le</w:t>
            </w:r>
            <w:r>
              <w:rPr>
                <w:spacing w:val="-7"/>
                <w:w w:val="95"/>
                <w:sz w:val="16"/>
              </w:rPr>
              <w:t xml:space="preserve"> </w:t>
            </w:r>
            <w:r>
              <w:rPr>
                <w:w w:val="95"/>
                <w:sz w:val="16"/>
              </w:rPr>
              <w:t>dosage</w:t>
            </w:r>
            <w:r>
              <w:rPr>
                <w:spacing w:val="-7"/>
                <w:w w:val="95"/>
                <w:sz w:val="16"/>
              </w:rPr>
              <w:t xml:space="preserve"> </w:t>
            </w:r>
            <w:r>
              <w:rPr>
                <w:w w:val="95"/>
                <w:sz w:val="16"/>
              </w:rPr>
              <w:t>des</w:t>
            </w:r>
            <w:r>
              <w:rPr>
                <w:spacing w:val="-7"/>
                <w:w w:val="95"/>
                <w:sz w:val="16"/>
              </w:rPr>
              <w:t xml:space="preserve"> </w:t>
            </w:r>
            <w:r>
              <w:rPr>
                <w:w w:val="95"/>
                <w:sz w:val="16"/>
              </w:rPr>
              <w:t>produits</w:t>
            </w:r>
            <w:r>
              <w:rPr>
                <w:spacing w:val="-21"/>
                <w:w w:val="95"/>
                <w:sz w:val="16"/>
              </w:rPr>
              <w:t xml:space="preserve"> </w:t>
            </w:r>
            <w:r>
              <w:rPr>
                <w:w w:val="95"/>
                <w:sz w:val="16"/>
              </w:rPr>
              <w:t>;</w:t>
            </w:r>
          </w:p>
          <w:p w14:paraId="7E900E99" w14:textId="77777777" w:rsidR="00C0112C" w:rsidRDefault="00CD3D10">
            <w:pPr>
              <w:pStyle w:val="TableParagraph"/>
              <w:numPr>
                <w:ilvl w:val="0"/>
                <w:numId w:val="54"/>
              </w:numPr>
              <w:tabs>
                <w:tab w:val="left" w:pos="225"/>
              </w:tabs>
              <w:spacing w:line="176" w:lineRule="exact"/>
              <w:rPr>
                <w:sz w:val="16"/>
              </w:rPr>
            </w:pPr>
            <w:r>
              <w:rPr>
                <w:w w:val="95"/>
                <w:sz w:val="16"/>
              </w:rPr>
              <w:t>le</w:t>
            </w:r>
            <w:r>
              <w:rPr>
                <w:spacing w:val="-10"/>
                <w:w w:val="95"/>
                <w:sz w:val="16"/>
              </w:rPr>
              <w:t xml:space="preserve"> </w:t>
            </w:r>
            <w:r>
              <w:rPr>
                <w:w w:val="95"/>
                <w:sz w:val="16"/>
              </w:rPr>
              <w:t>choix</w:t>
            </w:r>
            <w:r>
              <w:rPr>
                <w:spacing w:val="-10"/>
                <w:w w:val="95"/>
                <w:sz w:val="16"/>
              </w:rPr>
              <w:t xml:space="preserve"> </w:t>
            </w:r>
            <w:r>
              <w:rPr>
                <w:w w:val="95"/>
                <w:sz w:val="16"/>
              </w:rPr>
              <w:t>du</w:t>
            </w:r>
            <w:r>
              <w:rPr>
                <w:spacing w:val="-10"/>
                <w:w w:val="95"/>
                <w:sz w:val="16"/>
              </w:rPr>
              <w:t xml:space="preserve"> </w:t>
            </w:r>
            <w:r>
              <w:rPr>
                <w:w w:val="95"/>
                <w:sz w:val="16"/>
              </w:rPr>
              <w:t>matériel</w:t>
            </w:r>
            <w:r>
              <w:rPr>
                <w:spacing w:val="-10"/>
                <w:w w:val="95"/>
                <w:sz w:val="16"/>
              </w:rPr>
              <w:t xml:space="preserve"> </w:t>
            </w:r>
            <w:r>
              <w:rPr>
                <w:w w:val="95"/>
                <w:sz w:val="16"/>
              </w:rPr>
              <w:t>et</w:t>
            </w:r>
            <w:r>
              <w:rPr>
                <w:spacing w:val="-10"/>
                <w:w w:val="95"/>
                <w:sz w:val="16"/>
              </w:rPr>
              <w:t xml:space="preserve"> </w:t>
            </w:r>
            <w:r>
              <w:rPr>
                <w:w w:val="95"/>
                <w:sz w:val="16"/>
              </w:rPr>
              <w:t>des</w:t>
            </w:r>
            <w:r>
              <w:rPr>
                <w:spacing w:val="-10"/>
                <w:w w:val="95"/>
                <w:sz w:val="16"/>
              </w:rPr>
              <w:t xml:space="preserve"> </w:t>
            </w:r>
            <w:r>
              <w:rPr>
                <w:w w:val="95"/>
                <w:sz w:val="16"/>
              </w:rPr>
              <w:t>accessoires</w:t>
            </w:r>
            <w:r>
              <w:rPr>
                <w:spacing w:val="-22"/>
                <w:w w:val="95"/>
                <w:sz w:val="16"/>
              </w:rPr>
              <w:t xml:space="preserve"> </w:t>
            </w:r>
            <w:r>
              <w:rPr>
                <w:w w:val="95"/>
                <w:sz w:val="16"/>
              </w:rPr>
              <w:t>;</w:t>
            </w:r>
          </w:p>
          <w:p w14:paraId="7E900E9A" w14:textId="77777777" w:rsidR="00C0112C" w:rsidRDefault="00CD3D10">
            <w:pPr>
              <w:pStyle w:val="TableParagraph"/>
              <w:numPr>
                <w:ilvl w:val="0"/>
                <w:numId w:val="54"/>
              </w:numPr>
              <w:tabs>
                <w:tab w:val="left" w:pos="225"/>
              </w:tabs>
              <w:spacing w:line="176" w:lineRule="exact"/>
              <w:rPr>
                <w:sz w:val="16"/>
              </w:rPr>
            </w:pPr>
            <w:r>
              <w:rPr>
                <w:w w:val="95"/>
                <w:sz w:val="16"/>
              </w:rPr>
              <w:t>les</w:t>
            </w:r>
            <w:r>
              <w:rPr>
                <w:spacing w:val="-14"/>
                <w:w w:val="95"/>
                <w:sz w:val="16"/>
              </w:rPr>
              <w:t xml:space="preserve"> </w:t>
            </w:r>
            <w:r>
              <w:rPr>
                <w:w w:val="95"/>
                <w:sz w:val="16"/>
              </w:rPr>
              <w:t>étapes</w:t>
            </w:r>
            <w:r>
              <w:rPr>
                <w:spacing w:val="-13"/>
                <w:w w:val="95"/>
                <w:sz w:val="16"/>
              </w:rPr>
              <w:t xml:space="preserve"> </w:t>
            </w:r>
            <w:r>
              <w:rPr>
                <w:w w:val="95"/>
                <w:sz w:val="16"/>
              </w:rPr>
              <w:t>des</w:t>
            </w:r>
            <w:r>
              <w:rPr>
                <w:spacing w:val="-13"/>
                <w:w w:val="95"/>
                <w:sz w:val="16"/>
              </w:rPr>
              <w:t xml:space="preserve"> </w:t>
            </w:r>
            <w:r>
              <w:rPr>
                <w:w w:val="95"/>
                <w:sz w:val="16"/>
              </w:rPr>
              <w:t>plans</w:t>
            </w:r>
            <w:r>
              <w:rPr>
                <w:spacing w:val="-13"/>
                <w:w w:val="95"/>
                <w:sz w:val="16"/>
              </w:rPr>
              <w:t xml:space="preserve"> </w:t>
            </w:r>
            <w:r>
              <w:rPr>
                <w:w w:val="95"/>
                <w:sz w:val="16"/>
              </w:rPr>
              <w:t>de</w:t>
            </w:r>
            <w:r>
              <w:rPr>
                <w:spacing w:val="-13"/>
                <w:w w:val="95"/>
                <w:sz w:val="16"/>
              </w:rPr>
              <w:t xml:space="preserve"> </w:t>
            </w:r>
            <w:r>
              <w:rPr>
                <w:w w:val="95"/>
                <w:sz w:val="16"/>
              </w:rPr>
              <w:t>nettoyage,</w:t>
            </w:r>
            <w:r>
              <w:rPr>
                <w:spacing w:val="-13"/>
                <w:w w:val="95"/>
                <w:sz w:val="16"/>
              </w:rPr>
              <w:t xml:space="preserve"> </w:t>
            </w:r>
            <w:r>
              <w:rPr>
                <w:w w:val="95"/>
                <w:sz w:val="16"/>
              </w:rPr>
              <w:t>de</w:t>
            </w:r>
            <w:r>
              <w:rPr>
                <w:spacing w:val="-13"/>
                <w:w w:val="95"/>
                <w:sz w:val="16"/>
              </w:rPr>
              <w:t xml:space="preserve"> </w:t>
            </w:r>
            <w:r>
              <w:rPr>
                <w:w w:val="95"/>
                <w:sz w:val="16"/>
              </w:rPr>
              <w:t>bio</w:t>
            </w:r>
            <w:r>
              <w:rPr>
                <w:spacing w:val="-13"/>
                <w:w w:val="95"/>
                <w:sz w:val="16"/>
              </w:rPr>
              <w:t xml:space="preserve"> </w:t>
            </w:r>
            <w:r>
              <w:rPr>
                <w:w w:val="95"/>
                <w:sz w:val="16"/>
              </w:rPr>
              <w:t>nettoyage.</w:t>
            </w:r>
          </w:p>
          <w:p w14:paraId="7E900E9B" w14:textId="77777777" w:rsidR="00C0112C" w:rsidRDefault="00CD3D10">
            <w:pPr>
              <w:pStyle w:val="TableParagraph"/>
              <w:spacing w:line="176" w:lineRule="exact"/>
              <w:rPr>
                <w:sz w:val="16"/>
              </w:rPr>
            </w:pPr>
            <w:r>
              <w:rPr>
                <w:w w:val="95"/>
                <w:sz w:val="16"/>
              </w:rPr>
              <w:t>Enoncer les précautions à prendre pour respecter l’intégrité des matériaux et de l’environnement</w:t>
            </w:r>
          </w:p>
          <w:p w14:paraId="7E900E9C" w14:textId="77777777" w:rsidR="00C0112C" w:rsidRDefault="00CD3D10">
            <w:pPr>
              <w:pStyle w:val="TableParagraph"/>
              <w:spacing w:before="12" w:line="164" w:lineRule="exact"/>
              <w:ind w:left="264" w:right="306" w:hanging="165"/>
              <w:rPr>
                <w:sz w:val="16"/>
              </w:rPr>
            </w:pPr>
            <w:r>
              <w:rPr>
                <w:w w:val="95"/>
                <w:sz w:val="16"/>
              </w:rPr>
              <w:t>Justifier</w:t>
            </w:r>
            <w:r>
              <w:rPr>
                <w:spacing w:val="-13"/>
                <w:w w:val="95"/>
                <w:sz w:val="16"/>
              </w:rPr>
              <w:t xml:space="preserve"> </w:t>
            </w:r>
            <w:r>
              <w:rPr>
                <w:w w:val="95"/>
                <w:sz w:val="16"/>
              </w:rPr>
              <w:t>la</w:t>
            </w:r>
            <w:r>
              <w:rPr>
                <w:spacing w:val="-12"/>
                <w:w w:val="95"/>
                <w:sz w:val="16"/>
              </w:rPr>
              <w:t xml:space="preserve"> </w:t>
            </w:r>
            <w:r>
              <w:rPr>
                <w:w w:val="95"/>
                <w:sz w:val="16"/>
              </w:rPr>
              <w:t>fréquence</w:t>
            </w:r>
            <w:r>
              <w:rPr>
                <w:spacing w:val="-13"/>
                <w:w w:val="95"/>
                <w:sz w:val="16"/>
              </w:rPr>
              <w:t xml:space="preserve"> </w:t>
            </w:r>
            <w:r>
              <w:rPr>
                <w:w w:val="95"/>
                <w:sz w:val="16"/>
              </w:rPr>
              <w:t>des</w:t>
            </w:r>
            <w:r>
              <w:rPr>
                <w:spacing w:val="-13"/>
                <w:w w:val="95"/>
                <w:sz w:val="16"/>
              </w:rPr>
              <w:t xml:space="preserve"> </w:t>
            </w:r>
            <w:r>
              <w:rPr>
                <w:w w:val="95"/>
                <w:sz w:val="16"/>
              </w:rPr>
              <w:t>opérations</w:t>
            </w:r>
            <w:r>
              <w:rPr>
                <w:spacing w:val="-13"/>
                <w:w w:val="95"/>
                <w:sz w:val="16"/>
              </w:rPr>
              <w:t xml:space="preserve"> </w:t>
            </w:r>
            <w:r>
              <w:rPr>
                <w:w w:val="95"/>
                <w:sz w:val="16"/>
              </w:rPr>
              <w:t>selon</w:t>
            </w:r>
            <w:r>
              <w:rPr>
                <w:spacing w:val="-13"/>
                <w:w w:val="95"/>
                <w:sz w:val="16"/>
              </w:rPr>
              <w:t xml:space="preserve"> </w:t>
            </w:r>
            <w:r>
              <w:rPr>
                <w:w w:val="95"/>
                <w:sz w:val="16"/>
              </w:rPr>
              <w:t>le</w:t>
            </w:r>
            <w:r>
              <w:rPr>
                <w:spacing w:val="-13"/>
                <w:w w:val="95"/>
                <w:sz w:val="16"/>
              </w:rPr>
              <w:t xml:space="preserve"> </w:t>
            </w:r>
            <w:r>
              <w:rPr>
                <w:w w:val="95"/>
                <w:sz w:val="16"/>
              </w:rPr>
              <w:t>secteur</w:t>
            </w:r>
            <w:r>
              <w:rPr>
                <w:spacing w:val="-13"/>
                <w:w w:val="95"/>
                <w:sz w:val="16"/>
              </w:rPr>
              <w:t xml:space="preserve"> </w:t>
            </w:r>
            <w:r>
              <w:rPr>
                <w:w w:val="95"/>
                <w:sz w:val="16"/>
              </w:rPr>
              <w:t>d’activité</w:t>
            </w:r>
            <w:r>
              <w:rPr>
                <w:spacing w:val="-13"/>
                <w:w w:val="95"/>
                <w:sz w:val="16"/>
              </w:rPr>
              <w:t xml:space="preserve"> </w:t>
            </w:r>
            <w:r>
              <w:rPr>
                <w:w w:val="95"/>
                <w:sz w:val="16"/>
              </w:rPr>
              <w:t>et</w:t>
            </w:r>
            <w:r>
              <w:rPr>
                <w:spacing w:val="-13"/>
                <w:w w:val="95"/>
                <w:sz w:val="16"/>
              </w:rPr>
              <w:t xml:space="preserve"> </w:t>
            </w:r>
            <w:r>
              <w:rPr>
                <w:w w:val="95"/>
                <w:sz w:val="16"/>
              </w:rPr>
              <w:t>les</w:t>
            </w:r>
            <w:r>
              <w:rPr>
                <w:spacing w:val="-12"/>
                <w:w w:val="95"/>
                <w:sz w:val="16"/>
              </w:rPr>
              <w:t xml:space="preserve"> </w:t>
            </w:r>
            <w:r>
              <w:rPr>
                <w:w w:val="95"/>
                <w:sz w:val="16"/>
              </w:rPr>
              <w:t>contraintes</w:t>
            </w:r>
            <w:r>
              <w:rPr>
                <w:spacing w:val="-24"/>
                <w:w w:val="95"/>
                <w:sz w:val="16"/>
              </w:rPr>
              <w:t xml:space="preserve"> </w:t>
            </w:r>
            <w:r>
              <w:rPr>
                <w:w w:val="95"/>
                <w:sz w:val="16"/>
              </w:rPr>
              <w:t>:</w:t>
            </w:r>
            <w:r>
              <w:rPr>
                <w:spacing w:val="-13"/>
                <w:w w:val="95"/>
                <w:sz w:val="16"/>
              </w:rPr>
              <w:t xml:space="preserve"> </w:t>
            </w:r>
            <w:r>
              <w:rPr>
                <w:w w:val="95"/>
                <w:sz w:val="16"/>
              </w:rPr>
              <w:t>espace</w:t>
            </w:r>
            <w:r>
              <w:rPr>
                <w:spacing w:val="-13"/>
                <w:w w:val="95"/>
                <w:sz w:val="16"/>
              </w:rPr>
              <w:t xml:space="preserve"> </w:t>
            </w:r>
            <w:r>
              <w:rPr>
                <w:w w:val="95"/>
                <w:sz w:val="16"/>
              </w:rPr>
              <w:t>ou</w:t>
            </w:r>
            <w:r>
              <w:rPr>
                <w:spacing w:val="-13"/>
                <w:w w:val="95"/>
                <w:sz w:val="16"/>
              </w:rPr>
              <w:t xml:space="preserve"> </w:t>
            </w:r>
            <w:r>
              <w:rPr>
                <w:w w:val="95"/>
                <w:sz w:val="16"/>
              </w:rPr>
              <w:t>zone,</w:t>
            </w:r>
            <w:r>
              <w:rPr>
                <w:spacing w:val="-13"/>
                <w:w w:val="95"/>
                <w:sz w:val="16"/>
              </w:rPr>
              <w:t xml:space="preserve"> </w:t>
            </w:r>
            <w:r>
              <w:rPr>
                <w:w w:val="95"/>
                <w:sz w:val="16"/>
              </w:rPr>
              <w:t>degré</w:t>
            </w:r>
            <w:r>
              <w:rPr>
                <w:spacing w:val="-13"/>
                <w:w w:val="95"/>
                <w:sz w:val="16"/>
              </w:rPr>
              <w:t xml:space="preserve"> </w:t>
            </w:r>
            <w:r>
              <w:rPr>
                <w:w w:val="95"/>
                <w:sz w:val="16"/>
              </w:rPr>
              <w:t xml:space="preserve">de </w:t>
            </w:r>
            <w:r>
              <w:rPr>
                <w:sz w:val="16"/>
              </w:rPr>
              <w:t>salissure</w:t>
            </w:r>
          </w:p>
          <w:p w14:paraId="7E900E9D" w14:textId="77777777" w:rsidR="00C0112C" w:rsidRDefault="00CD3D10">
            <w:pPr>
              <w:pStyle w:val="TableParagraph"/>
              <w:spacing w:line="186" w:lineRule="exact"/>
              <w:rPr>
                <w:sz w:val="16"/>
              </w:rPr>
            </w:pPr>
            <w:r>
              <w:rPr>
                <w:w w:val="95"/>
                <w:sz w:val="16"/>
              </w:rPr>
              <w:t>Identifier et justifier la procédure mise en œuvre dans l’entretien d’une chambre suite à isolement</w:t>
            </w:r>
          </w:p>
        </w:tc>
      </w:tr>
      <w:tr w:rsidR="00C0112C" w14:paraId="7E900EA1" w14:textId="77777777">
        <w:trPr>
          <w:trHeight w:hRule="exact" w:val="537"/>
        </w:trPr>
        <w:tc>
          <w:tcPr>
            <w:tcW w:w="3069" w:type="dxa"/>
            <w:tcBorders>
              <w:top w:val="single" w:sz="2" w:space="0" w:color="000000"/>
              <w:bottom w:val="single" w:sz="2" w:space="0" w:color="000000"/>
              <w:right w:val="single" w:sz="2" w:space="0" w:color="000000"/>
            </w:tcBorders>
          </w:tcPr>
          <w:p w14:paraId="7E900E9F" w14:textId="77777777" w:rsidR="00C0112C" w:rsidRDefault="00CD3D10">
            <w:pPr>
              <w:pStyle w:val="TableParagraph"/>
              <w:spacing w:before="134" w:line="164" w:lineRule="exact"/>
              <w:ind w:left="264" w:right="142" w:hanging="165"/>
              <w:rPr>
                <w:sz w:val="16"/>
              </w:rPr>
            </w:pPr>
            <w:r>
              <w:rPr>
                <w:w w:val="95"/>
                <w:sz w:val="16"/>
              </w:rPr>
              <w:t xml:space="preserve">Classification des locaux selon le risque infec- </w:t>
            </w:r>
            <w:r>
              <w:rPr>
                <w:sz w:val="16"/>
              </w:rPr>
              <w:t>tieux</w:t>
            </w:r>
          </w:p>
        </w:tc>
        <w:tc>
          <w:tcPr>
            <w:tcW w:w="6835" w:type="dxa"/>
            <w:tcBorders>
              <w:top w:val="single" w:sz="2" w:space="0" w:color="000000"/>
              <w:left w:val="single" w:sz="2" w:space="0" w:color="000000"/>
              <w:bottom w:val="single" w:sz="2" w:space="0" w:color="000000"/>
            </w:tcBorders>
          </w:tcPr>
          <w:p w14:paraId="7E900EA0" w14:textId="77777777" w:rsidR="00C0112C" w:rsidRDefault="00CD3D10">
            <w:pPr>
              <w:pStyle w:val="TableParagraph"/>
              <w:spacing w:before="112"/>
              <w:rPr>
                <w:sz w:val="16"/>
              </w:rPr>
            </w:pPr>
            <w:r>
              <w:rPr>
                <w:w w:val="95"/>
                <w:sz w:val="16"/>
              </w:rPr>
              <w:t>Définir les différentes zones à risques infectieux</w:t>
            </w:r>
          </w:p>
        </w:tc>
      </w:tr>
      <w:tr w:rsidR="00C0112C" w14:paraId="7E900EA7" w14:textId="77777777">
        <w:trPr>
          <w:trHeight w:hRule="exact" w:val="911"/>
        </w:trPr>
        <w:tc>
          <w:tcPr>
            <w:tcW w:w="3069" w:type="dxa"/>
            <w:tcBorders>
              <w:top w:val="single" w:sz="2" w:space="0" w:color="000000"/>
              <w:bottom w:val="single" w:sz="2" w:space="0" w:color="000000"/>
              <w:right w:val="single" w:sz="2" w:space="0" w:color="000000"/>
            </w:tcBorders>
          </w:tcPr>
          <w:p w14:paraId="7E900EA2" w14:textId="77777777" w:rsidR="00C0112C" w:rsidRDefault="00CD3D10">
            <w:pPr>
              <w:pStyle w:val="TableParagraph"/>
              <w:spacing w:before="113" w:line="191" w:lineRule="exact"/>
              <w:rPr>
                <w:sz w:val="16"/>
              </w:rPr>
            </w:pPr>
            <w:r>
              <w:rPr>
                <w:w w:val="90"/>
                <w:sz w:val="16"/>
              </w:rPr>
              <w:t>Matériels et équipements à entretenir :</w:t>
            </w:r>
          </w:p>
          <w:p w14:paraId="7E900EA3" w14:textId="77777777" w:rsidR="00C0112C" w:rsidRDefault="00CD3D10">
            <w:pPr>
              <w:pStyle w:val="TableParagraph"/>
              <w:numPr>
                <w:ilvl w:val="0"/>
                <w:numId w:val="53"/>
              </w:numPr>
              <w:tabs>
                <w:tab w:val="left" w:pos="225"/>
              </w:tabs>
              <w:spacing w:line="181" w:lineRule="exact"/>
              <w:rPr>
                <w:sz w:val="16"/>
              </w:rPr>
            </w:pPr>
            <w:r>
              <w:rPr>
                <w:w w:val="95"/>
                <w:sz w:val="16"/>
              </w:rPr>
              <w:t>matériel</w:t>
            </w:r>
            <w:r>
              <w:rPr>
                <w:spacing w:val="-16"/>
                <w:w w:val="95"/>
                <w:sz w:val="16"/>
              </w:rPr>
              <w:t xml:space="preserve"> </w:t>
            </w:r>
            <w:r>
              <w:rPr>
                <w:w w:val="95"/>
                <w:sz w:val="16"/>
              </w:rPr>
              <w:t>de</w:t>
            </w:r>
            <w:r>
              <w:rPr>
                <w:spacing w:val="-16"/>
                <w:w w:val="95"/>
                <w:sz w:val="16"/>
              </w:rPr>
              <w:t xml:space="preserve"> </w:t>
            </w:r>
            <w:r>
              <w:rPr>
                <w:w w:val="95"/>
                <w:sz w:val="16"/>
              </w:rPr>
              <w:t>soin</w:t>
            </w:r>
            <w:r>
              <w:rPr>
                <w:spacing w:val="-25"/>
                <w:w w:val="95"/>
                <w:sz w:val="16"/>
              </w:rPr>
              <w:t xml:space="preserve"> </w:t>
            </w:r>
            <w:r>
              <w:rPr>
                <w:w w:val="95"/>
                <w:sz w:val="16"/>
              </w:rPr>
              <w:t>;</w:t>
            </w:r>
          </w:p>
          <w:p w14:paraId="7E900EA4" w14:textId="77777777" w:rsidR="00C0112C" w:rsidRDefault="00CD3D10">
            <w:pPr>
              <w:pStyle w:val="TableParagraph"/>
              <w:numPr>
                <w:ilvl w:val="0"/>
                <w:numId w:val="53"/>
              </w:numPr>
              <w:tabs>
                <w:tab w:val="left" w:pos="225"/>
              </w:tabs>
              <w:spacing w:line="176" w:lineRule="exact"/>
              <w:rPr>
                <w:sz w:val="16"/>
              </w:rPr>
            </w:pPr>
            <w:r>
              <w:rPr>
                <w:w w:val="95"/>
                <w:sz w:val="16"/>
              </w:rPr>
              <w:t>lits,</w:t>
            </w:r>
            <w:r>
              <w:rPr>
                <w:spacing w:val="-21"/>
                <w:w w:val="95"/>
                <w:sz w:val="16"/>
              </w:rPr>
              <w:t xml:space="preserve"> </w:t>
            </w:r>
            <w:r>
              <w:rPr>
                <w:w w:val="95"/>
                <w:sz w:val="16"/>
              </w:rPr>
              <w:t>fauteuils,</w:t>
            </w:r>
            <w:r>
              <w:rPr>
                <w:spacing w:val="-21"/>
                <w:w w:val="95"/>
                <w:sz w:val="16"/>
              </w:rPr>
              <w:t xml:space="preserve"> </w:t>
            </w:r>
            <w:r>
              <w:rPr>
                <w:w w:val="95"/>
                <w:sz w:val="16"/>
              </w:rPr>
              <w:t>accessoires</w:t>
            </w:r>
            <w:r>
              <w:rPr>
                <w:spacing w:val="-28"/>
                <w:w w:val="95"/>
                <w:sz w:val="16"/>
              </w:rPr>
              <w:t xml:space="preserve"> </w:t>
            </w:r>
            <w:r>
              <w:rPr>
                <w:w w:val="95"/>
                <w:sz w:val="16"/>
              </w:rPr>
              <w:t>;</w:t>
            </w:r>
          </w:p>
          <w:p w14:paraId="7E900EA5" w14:textId="77777777" w:rsidR="00C0112C" w:rsidRDefault="00CD3D10">
            <w:pPr>
              <w:pStyle w:val="TableParagraph"/>
              <w:numPr>
                <w:ilvl w:val="0"/>
                <w:numId w:val="53"/>
              </w:numPr>
              <w:tabs>
                <w:tab w:val="left" w:pos="225"/>
              </w:tabs>
              <w:spacing w:line="186" w:lineRule="exact"/>
              <w:rPr>
                <w:sz w:val="16"/>
              </w:rPr>
            </w:pPr>
            <w:r>
              <w:rPr>
                <w:w w:val="95"/>
                <w:sz w:val="16"/>
              </w:rPr>
              <w:t>jeux,</w:t>
            </w:r>
            <w:r>
              <w:rPr>
                <w:spacing w:val="-12"/>
                <w:w w:val="95"/>
                <w:sz w:val="16"/>
              </w:rPr>
              <w:t xml:space="preserve"> </w:t>
            </w:r>
            <w:r>
              <w:rPr>
                <w:w w:val="95"/>
                <w:sz w:val="16"/>
              </w:rPr>
              <w:t>jouets,</w:t>
            </w:r>
            <w:r>
              <w:rPr>
                <w:spacing w:val="-12"/>
                <w:w w:val="95"/>
                <w:sz w:val="16"/>
              </w:rPr>
              <w:t xml:space="preserve"> </w:t>
            </w:r>
            <w:r>
              <w:rPr>
                <w:w w:val="95"/>
                <w:sz w:val="16"/>
              </w:rPr>
              <w:t>tapis</w:t>
            </w:r>
            <w:r>
              <w:rPr>
                <w:spacing w:val="-11"/>
                <w:w w:val="95"/>
                <w:sz w:val="16"/>
              </w:rPr>
              <w:t xml:space="preserve"> </w:t>
            </w:r>
            <w:r>
              <w:rPr>
                <w:w w:val="95"/>
                <w:sz w:val="16"/>
              </w:rPr>
              <w:t>de</w:t>
            </w:r>
            <w:r>
              <w:rPr>
                <w:spacing w:val="-12"/>
                <w:w w:val="95"/>
                <w:sz w:val="16"/>
              </w:rPr>
              <w:t xml:space="preserve"> </w:t>
            </w:r>
            <w:r>
              <w:rPr>
                <w:w w:val="95"/>
                <w:sz w:val="16"/>
              </w:rPr>
              <w:t>sol,</w:t>
            </w:r>
            <w:r>
              <w:rPr>
                <w:spacing w:val="-12"/>
                <w:w w:val="95"/>
                <w:sz w:val="16"/>
              </w:rPr>
              <w:t xml:space="preserve"> </w:t>
            </w:r>
            <w:r>
              <w:rPr>
                <w:w w:val="95"/>
                <w:sz w:val="16"/>
              </w:rPr>
              <w:t>mobilier.</w:t>
            </w:r>
          </w:p>
        </w:tc>
        <w:tc>
          <w:tcPr>
            <w:tcW w:w="6835" w:type="dxa"/>
            <w:tcBorders>
              <w:top w:val="single" w:sz="2" w:space="0" w:color="000000"/>
              <w:left w:val="single" w:sz="2" w:space="0" w:color="000000"/>
              <w:bottom w:val="single" w:sz="2" w:space="0" w:color="000000"/>
            </w:tcBorders>
          </w:tcPr>
          <w:p w14:paraId="7E900EA6" w14:textId="77777777" w:rsidR="00C0112C" w:rsidRDefault="00CD3D10">
            <w:pPr>
              <w:pStyle w:val="TableParagraph"/>
              <w:spacing w:before="121" w:line="180" w:lineRule="exact"/>
              <w:ind w:left="264" w:right="469" w:hanging="165"/>
              <w:rPr>
                <w:sz w:val="16"/>
              </w:rPr>
            </w:pPr>
            <w:r>
              <w:rPr>
                <w:w w:val="95"/>
                <w:sz w:val="16"/>
              </w:rPr>
              <w:t>Identifier</w:t>
            </w:r>
            <w:r>
              <w:rPr>
                <w:spacing w:val="-17"/>
                <w:w w:val="95"/>
                <w:sz w:val="16"/>
              </w:rPr>
              <w:t xml:space="preserve"> </w:t>
            </w:r>
            <w:r>
              <w:rPr>
                <w:w w:val="95"/>
                <w:sz w:val="16"/>
              </w:rPr>
              <w:t>les</w:t>
            </w:r>
            <w:r>
              <w:rPr>
                <w:spacing w:val="-17"/>
                <w:w w:val="95"/>
                <w:sz w:val="16"/>
              </w:rPr>
              <w:t xml:space="preserve"> </w:t>
            </w:r>
            <w:r>
              <w:rPr>
                <w:w w:val="95"/>
                <w:sz w:val="16"/>
              </w:rPr>
              <w:t>matériels</w:t>
            </w:r>
            <w:r>
              <w:rPr>
                <w:spacing w:val="-17"/>
                <w:w w:val="95"/>
                <w:sz w:val="16"/>
              </w:rPr>
              <w:t xml:space="preserve"> </w:t>
            </w:r>
            <w:r>
              <w:rPr>
                <w:w w:val="95"/>
                <w:sz w:val="16"/>
              </w:rPr>
              <w:t>et</w:t>
            </w:r>
            <w:r>
              <w:rPr>
                <w:spacing w:val="-17"/>
                <w:w w:val="95"/>
                <w:sz w:val="16"/>
              </w:rPr>
              <w:t xml:space="preserve"> </w:t>
            </w:r>
            <w:r>
              <w:rPr>
                <w:w w:val="95"/>
                <w:sz w:val="16"/>
              </w:rPr>
              <w:t>équipements</w:t>
            </w:r>
            <w:r>
              <w:rPr>
                <w:spacing w:val="-16"/>
                <w:w w:val="95"/>
                <w:sz w:val="16"/>
              </w:rPr>
              <w:t xml:space="preserve"> </w:t>
            </w:r>
            <w:r>
              <w:rPr>
                <w:w w:val="95"/>
                <w:sz w:val="16"/>
              </w:rPr>
              <w:t>à</w:t>
            </w:r>
            <w:r>
              <w:rPr>
                <w:spacing w:val="-17"/>
                <w:w w:val="95"/>
                <w:sz w:val="16"/>
              </w:rPr>
              <w:t xml:space="preserve"> </w:t>
            </w:r>
            <w:r>
              <w:rPr>
                <w:w w:val="95"/>
                <w:sz w:val="16"/>
              </w:rPr>
              <w:t>entretenir</w:t>
            </w:r>
            <w:r>
              <w:rPr>
                <w:spacing w:val="-17"/>
                <w:w w:val="95"/>
                <w:sz w:val="16"/>
              </w:rPr>
              <w:t xml:space="preserve"> </w:t>
            </w:r>
            <w:r>
              <w:rPr>
                <w:w w:val="95"/>
                <w:sz w:val="16"/>
              </w:rPr>
              <w:t>et</w:t>
            </w:r>
            <w:r>
              <w:rPr>
                <w:spacing w:val="-16"/>
                <w:w w:val="95"/>
                <w:sz w:val="16"/>
              </w:rPr>
              <w:t xml:space="preserve"> </w:t>
            </w:r>
            <w:r>
              <w:rPr>
                <w:w w:val="95"/>
                <w:sz w:val="16"/>
              </w:rPr>
              <w:t>mettre</w:t>
            </w:r>
            <w:r>
              <w:rPr>
                <w:spacing w:val="-17"/>
                <w:w w:val="95"/>
                <w:sz w:val="16"/>
              </w:rPr>
              <w:t xml:space="preserve"> </w:t>
            </w:r>
            <w:r>
              <w:rPr>
                <w:w w:val="95"/>
                <w:sz w:val="16"/>
              </w:rPr>
              <w:t>en</w:t>
            </w:r>
            <w:r>
              <w:rPr>
                <w:spacing w:val="-17"/>
                <w:w w:val="95"/>
                <w:sz w:val="16"/>
              </w:rPr>
              <w:t xml:space="preserve"> </w:t>
            </w:r>
            <w:r>
              <w:rPr>
                <w:w w:val="95"/>
                <w:sz w:val="16"/>
              </w:rPr>
              <w:t>relation</w:t>
            </w:r>
            <w:r>
              <w:rPr>
                <w:spacing w:val="-17"/>
                <w:w w:val="95"/>
                <w:sz w:val="16"/>
              </w:rPr>
              <w:t xml:space="preserve"> </w:t>
            </w:r>
            <w:r>
              <w:rPr>
                <w:w w:val="95"/>
                <w:sz w:val="16"/>
              </w:rPr>
              <w:t>avec</w:t>
            </w:r>
            <w:r>
              <w:rPr>
                <w:spacing w:val="-17"/>
                <w:w w:val="95"/>
                <w:sz w:val="16"/>
              </w:rPr>
              <w:t xml:space="preserve"> </w:t>
            </w:r>
            <w:r>
              <w:rPr>
                <w:w w:val="95"/>
                <w:sz w:val="16"/>
              </w:rPr>
              <w:t>leur</w:t>
            </w:r>
            <w:r>
              <w:rPr>
                <w:spacing w:val="-17"/>
                <w:w w:val="95"/>
                <w:sz w:val="16"/>
              </w:rPr>
              <w:t xml:space="preserve"> </w:t>
            </w:r>
            <w:r>
              <w:rPr>
                <w:w w:val="95"/>
                <w:sz w:val="16"/>
              </w:rPr>
              <w:t>usage</w:t>
            </w:r>
            <w:r>
              <w:rPr>
                <w:spacing w:val="-16"/>
                <w:w w:val="95"/>
                <w:sz w:val="16"/>
              </w:rPr>
              <w:t xml:space="preserve"> </w:t>
            </w:r>
            <w:r>
              <w:rPr>
                <w:w w:val="95"/>
                <w:sz w:val="16"/>
              </w:rPr>
              <w:t>et</w:t>
            </w:r>
            <w:r>
              <w:rPr>
                <w:spacing w:val="-17"/>
                <w:w w:val="95"/>
                <w:sz w:val="16"/>
              </w:rPr>
              <w:t xml:space="preserve"> </w:t>
            </w:r>
            <w:r>
              <w:rPr>
                <w:w w:val="95"/>
                <w:sz w:val="16"/>
              </w:rPr>
              <w:t>les</w:t>
            </w:r>
            <w:r>
              <w:rPr>
                <w:spacing w:val="-17"/>
                <w:w w:val="95"/>
                <w:sz w:val="16"/>
              </w:rPr>
              <w:t xml:space="preserve"> </w:t>
            </w:r>
            <w:r>
              <w:rPr>
                <w:w w:val="95"/>
                <w:sz w:val="16"/>
              </w:rPr>
              <w:t xml:space="preserve">méthodes </w:t>
            </w:r>
            <w:r>
              <w:rPr>
                <w:w w:val="90"/>
                <w:sz w:val="16"/>
              </w:rPr>
              <w:t>d’entretien en fonction du</w:t>
            </w:r>
            <w:r>
              <w:rPr>
                <w:spacing w:val="4"/>
                <w:w w:val="90"/>
                <w:sz w:val="16"/>
              </w:rPr>
              <w:t xml:space="preserve"> </w:t>
            </w:r>
            <w:r>
              <w:rPr>
                <w:w w:val="90"/>
                <w:sz w:val="16"/>
              </w:rPr>
              <w:t>matériau</w:t>
            </w:r>
          </w:p>
        </w:tc>
      </w:tr>
      <w:tr w:rsidR="00C0112C" w14:paraId="7E900EB0" w14:textId="77777777">
        <w:trPr>
          <w:trHeight w:hRule="exact" w:val="1931"/>
        </w:trPr>
        <w:tc>
          <w:tcPr>
            <w:tcW w:w="3069" w:type="dxa"/>
            <w:tcBorders>
              <w:top w:val="single" w:sz="2" w:space="0" w:color="000000"/>
              <w:bottom w:val="single" w:sz="2" w:space="0" w:color="000000"/>
              <w:right w:val="single" w:sz="2" w:space="0" w:color="000000"/>
            </w:tcBorders>
          </w:tcPr>
          <w:p w14:paraId="7E900EA8" w14:textId="77777777" w:rsidR="00C0112C" w:rsidRDefault="00CD3D10">
            <w:pPr>
              <w:pStyle w:val="TableParagraph"/>
              <w:spacing w:before="113"/>
              <w:rPr>
                <w:sz w:val="16"/>
              </w:rPr>
            </w:pPr>
            <w:r>
              <w:rPr>
                <w:w w:val="90"/>
                <w:sz w:val="16"/>
              </w:rPr>
              <w:t>Produits de nettoyage et de désinfection</w:t>
            </w:r>
          </w:p>
        </w:tc>
        <w:tc>
          <w:tcPr>
            <w:tcW w:w="6835" w:type="dxa"/>
            <w:tcBorders>
              <w:top w:val="single" w:sz="2" w:space="0" w:color="000000"/>
              <w:left w:val="single" w:sz="2" w:space="0" w:color="000000"/>
              <w:bottom w:val="single" w:sz="2" w:space="0" w:color="000000"/>
            </w:tcBorders>
          </w:tcPr>
          <w:p w14:paraId="7E900EA9" w14:textId="77777777" w:rsidR="00C0112C" w:rsidRDefault="00CD3D10">
            <w:pPr>
              <w:pStyle w:val="TableParagraph"/>
              <w:spacing w:before="113" w:line="191" w:lineRule="exact"/>
              <w:rPr>
                <w:sz w:val="16"/>
              </w:rPr>
            </w:pPr>
            <w:r>
              <w:rPr>
                <w:w w:val="95"/>
                <w:sz w:val="16"/>
              </w:rPr>
              <w:t>Dans un contexte professionnel donné, pour chaque type de produits :</w:t>
            </w:r>
          </w:p>
          <w:p w14:paraId="7E900EAA" w14:textId="77777777" w:rsidR="00C0112C" w:rsidRDefault="00CD3D10">
            <w:pPr>
              <w:pStyle w:val="TableParagraph"/>
              <w:numPr>
                <w:ilvl w:val="0"/>
                <w:numId w:val="52"/>
              </w:numPr>
              <w:tabs>
                <w:tab w:val="left" w:pos="225"/>
              </w:tabs>
              <w:spacing w:before="17" w:line="164" w:lineRule="exact"/>
              <w:ind w:right="166" w:hanging="124"/>
              <w:rPr>
                <w:sz w:val="16"/>
              </w:rPr>
            </w:pPr>
            <w:r>
              <w:rPr>
                <w:w w:val="95"/>
                <w:sz w:val="16"/>
              </w:rPr>
              <w:t>expliquer</w:t>
            </w:r>
            <w:r>
              <w:rPr>
                <w:spacing w:val="-19"/>
                <w:w w:val="95"/>
                <w:sz w:val="16"/>
              </w:rPr>
              <w:t xml:space="preserve"> </w:t>
            </w:r>
            <w:r>
              <w:rPr>
                <w:w w:val="95"/>
                <w:sz w:val="16"/>
              </w:rPr>
              <w:t>les</w:t>
            </w:r>
            <w:r>
              <w:rPr>
                <w:spacing w:val="-19"/>
                <w:w w:val="95"/>
                <w:sz w:val="16"/>
              </w:rPr>
              <w:t xml:space="preserve"> </w:t>
            </w:r>
            <w:r>
              <w:rPr>
                <w:w w:val="95"/>
                <w:sz w:val="16"/>
              </w:rPr>
              <w:t>principales</w:t>
            </w:r>
            <w:r>
              <w:rPr>
                <w:spacing w:val="-19"/>
                <w:w w:val="95"/>
                <w:sz w:val="16"/>
              </w:rPr>
              <w:t xml:space="preserve"> </w:t>
            </w:r>
            <w:r>
              <w:rPr>
                <w:w w:val="95"/>
                <w:sz w:val="16"/>
              </w:rPr>
              <w:t>caractéristiques</w:t>
            </w:r>
            <w:r>
              <w:rPr>
                <w:spacing w:val="-19"/>
                <w:w w:val="95"/>
                <w:sz w:val="16"/>
              </w:rPr>
              <w:t xml:space="preserve"> </w:t>
            </w:r>
            <w:r>
              <w:rPr>
                <w:w w:val="95"/>
                <w:sz w:val="16"/>
              </w:rPr>
              <w:t>physicochimiques</w:t>
            </w:r>
            <w:r>
              <w:rPr>
                <w:spacing w:val="-19"/>
                <w:w w:val="95"/>
                <w:sz w:val="16"/>
              </w:rPr>
              <w:t xml:space="preserve"> </w:t>
            </w:r>
            <w:r>
              <w:rPr>
                <w:w w:val="95"/>
                <w:sz w:val="16"/>
              </w:rPr>
              <w:t>des</w:t>
            </w:r>
            <w:r>
              <w:rPr>
                <w:spacing w:val="-19"/>
                <w:w w:val="95"/>
                <w:sz w:val="16"/>
              </w:rPr>
              <w:t xml:space="preserve"> </w:t>
            </w:r>
            <w:r>
              <w:rPr>
                <w:w w:val="95"/>
                <w:sz w:val="16"/>
              </w:rPr>
              <w:t>produits,</w:t>
            </w:r>
            <w:r>
              <w:rPr>
                <w:spacing w:val="-19"/>
                <w:w w:val="95"/>
                <w:sz w:val="16"/>
              </w:rPr>
              <w:t xml:space="preserve"> </w:t>
            </w:r>
            <w:r>
              <w:rPr>
                <w:w w:val="95"/>
                <w:sz w:val="16"/>
              </w:rPr>
              <w:t>leurs</w:t>
            </w:r>
            <w:r>
              <w:rPr>
                <w:spacing w:val="-19"/>
                <w:w w:val="95"/>
                <w:sz w:val="16"/>
              </w:rPr>
              <w:t xml:space="preserve"> </w:t>
            </w:r>
            <w:r>
              <w:rPr>
                <w:w w:val="95"/>
                <w:sz w:val="16"/>
              </w:rPr>
              <w:t>principales</w:t>
            </w:r>
            <w:r>
              <w:rPr>
                <w:spacing w:val="-19"/>
                <w:w w:val="95"/>
                <w:sz w:val="16"/>
              </w:rPr>
              <w:t xml:space="preserve"> </w:t>
            </w:r>
            <w:r>
              <w:rPr>
                <w:w w:val="95"/>
                <w:sz w:val="16"/>
              </w:rPr>
              <w:t>propriétés</w:t>
            </w:r>
            <w:r>
              <w:rPr>
                <w:spacing w:val="-18"/>
                <w:w w:val="95"/>
                <w:sz w:val="16"/>
              </w:rPr>
              <w:t xml:space="preserve"> </w:t>
            </w:r>
            <w:r>
              <w:rPr>
                <w:w w:val="95"/>
                <w:sz w:val="16"/>
              </w:rPr>
              <w:t>et</w:t>
            </w:r>
            <w:r>
              <w:rPr>
                <w:spacing w:val="-19"/>
                <w:w w:val="95"/>
                <w:sz w:val="16"/>
              </w:rPr>
              <w:t xml:space="preserve"> </w:t>
            </w:r>
            <w:r>
              <w:rPr>
                <w:w w:val="95"/>
                <w:sz w:val="16"/>
              </w:rPr>
              <w:t xml:space="preserve">leur </w:t>
            </w:r>
            <w:r>
              <w:rPr>
                <w:w w:val="90"/>
                <w:sz w:val="16"/>
              </w:rPr>
              <w:t>mode d’action</w:t>
            </w:r>
            <w:r>
              <w:rPr>
                <w:spacing w:val="-10"/>
                <w:w w:val="90"/>
                <w:sz w:val="16"/>
              </w:rPr>
              <w:t xml:space="preserve"> </w:t>
            </w:r>
            <w:r>
              <w:rPr>
                <w:w w:val="90"/>
                <w:sz w:val="16"/>
              </w:rPr>
              <w:t>;</w:t>
            </w:r>
          </w:p>
          <w:p w14:paraId="7E900EAB" w14:textId="77777777" w:rsidR="00C0112C" w:rsidRDefault="00CD3D10">
            <w:pPr>
              <w:pStyle w:val="TableParagraph"/>
              <w:numPr>
                <w:ilvl w:val="0"/>
                <w:numId w:val="52"/>
              </w:numPr>
              <w:tabs>
                <w:tab w:val="left" w:pos="225"/>
              </w:tabs>
              <w:spacing w:before="11" w:line="164" w:lineRule="exact"/>
              <w:ind w:right="423" w:hanging="124"/>
              <w:rPr>
                <w:sz w:val="16"/>
              </w:rPr>
            </w:pPr>
            <w:r>
              <w:rPr>
                <w:w w:val="95"/>
                <w:sz w:val="16"/>
              </w:rPr>
              <w:t>justifier</w:t>
            </w:r>
            <w:r>
              <w:rPr>
                <w:spacing w:val="-10"/>
                <w:w w:val="95"/>
                <w:sz w:val="16"/>
              </w:rPr>
              <w:t xml:space="preserve"> </w:t>
            </w:r>
            <w:r>
              <w:rPr>
                <w:w w:val="95"/>
                <w:sz w:val="16"/>
              </w:rPr>
              <w:t>le</w:t>
            </w:r>
            <w:r>
              <w:rPr>
                <w:spacing w:val="-11"/>
                <w:w w:val="95"/>
                <w:sz w:val="16"/>
              </w:rPr>
              <w:t xml:space="preserve"> </w:t>
            </w:r>
            <w:r>
              <w:rPr>
                <w:w w:val="95"/>
                <w:sz w:val="16"/>
              </w:rPr>
              <w:t>choix</w:t>
            </w:r>
            <w:r>
              <w:rPr>
                <w:spacing w:val="-10"/>
                <w:w w:val="95"/>
                <w:sz w:val="16"/>
              </w:rPr>
              <w:t xml:space="preserve"> </w:t>
            </w:r>
            <w:r>
              <w:rPr>
                <w:w w:val="95"/>
                <w:sz w:val="16"/>
              </w:rPr>
              <w:t>des</w:t>
            </w:r>
            <w:r>
              <w:rPr>
                <w:spacing w:val="-10"/>
                <w:w w:val="95"/>
                <w:sz w:val="16"/>
              </w:rPr>
              <w:t xml:space="preserve"> </w:t>
            </w:r>
            <w:r>
              <w:rPr>
                <w:w w:val="95"/>
                <w:sz w:val="16"/>
              </w:rPr>
              <w:t>produits</w:t>
            </w:r>
            <w:r>
              <w:rPr>
                <w:spacing w:val="-11"/>
                <w:w w:val="95"/>
                <w:sz w:val="16"/>
              </w:rPr>
              <w:t xml:space="preserve"> </w:t>
            </w:r>
            <w:r>
              <w:rPr>
                <w:w w:val="95"/>
                <w:sz w:val="16"/>
              </w:rPr>
              <w:t>en</w:t>
            </w:r>
            <w:r>
              <w:rPr>
                <w:spacing w:val="-10"/>
                <w:w w:val="95"/>
                <w:sz w:val="16"/>
              </w:rPr>
              <w:t xml:space="preserve"> </w:t>
            </w:r>
            <w:r>
              <w:rPr>
                <w:w w:val="95"/>
                <w:sz w:val="16"/>
              </w:rPr>
              <w:t>fonction</w:t>
            </w:r>
            <w:r>
              <w:rPr>
                <w:spacing w:val="-9"/>
                <w:w w:val="95"/>
                <w:sz w:val="16"/>
              </w:rPr>
              <w:t xml:space="preserve"> </w:t>
            </w:r>
            <w:r>
              <w:rPr>
                <w:w w:val="95"/>
                <w:sz w:val="16"/>
              </w:rPr>
              <w:t>des</w:t>
            </w:r>
            <w:r>
              <w:rPr>
                <w:spacing w:val="-10"/>
                <w:w w:val="95"/>
                <w:sz w:val="16"/>
              </w:rPr>
              <w:t xml:space="preserve"> </w:t>
            </w:r>
            <w:r>
              <w:rPr>
                <w:w w:val="95"/>
                <w:sz w:val="16"/>
              </w:rPr>
              <w:t>salissures</w:t>
            </w:r>
            <w:r>
              <w:rPr>
                <w:spacing w:val="-10"/>
                <w:w w:val="95"/>
                <w:sz w:val="16"/>
              </w:rPr>
              <w:t xml:space="preserve"> </w:t>
            </w:r>
            <w:r>
              <w:rPr>
                <w:w w:val="95"/>
                <w:sz w:val="16"/>
              </w:rPr>
              <w:t>à</w:t>
            </w:r>
            <w:r>
              <w:rPr>
                <w:spacing w:val="-10"/>
                <w:w w:val="95"/>
                <w:sz w:val="16"/>
              </w:rPr>
              <w:t xml:space="preserve"> </w:t>
            </w:r>
            <w:r>
              <w:rPr>
                <w:w w:val="95"/>
                <w:sz w:val="16"/>
              </w:rPr>
              <w:t>éliminer,</w:t>
            </w:r>
            <w:r>
              <w:rPr>
                <w:spacing w:val="-10"/>
                <w:w w:val="95"/>
                <w:sz w:val="16"/>
              </w:rPr>
              <w:t xml:space="preserve"> </w:t>
            </w:r>
            <w:r>
              <w:rPr>
                <w:w w:val="95"/>
                <w:sz w:val="16"/>
              </w:rPr>
              <w:t>du</w:t>
            </w:r>
            <w:r>
              <w:rPr>
                <w:spacing w:val="-10"/>
                <w:w w:val="95"/>
                <w:sz w:val="16"/>
              </w:rPr>
              <w:t xml:space="preserve"> </w:t>
            </w:r>
            <w:r>
              <w:rPr>
                <w:w w:val="95"/>
                <w:sz w:val="16"/>
              </w:rPr>
              <w:t>support</w:t>
            </w:r>
            <w:r>
              <w:rPr>
                <w:spacing w:val="-10"/>
                <w:w w:val="95"/>
                <w:sz w:val="16"/>
              </w:rPr>
              <w:t xml:space="preserve"> </w:t>
            </w:r>
            <w:r>
              <w:rPr>
                <w:w w:val="95"/>
                <w:sz w:val="16"/>
              </w:rPr>
              <w:t>à</w:t>
            </w:r>
            <w:r>
              <w:rPr>
                <w:spacing w:val="-10"/>
                <w:w w:val="95"/>
                <w:sz w:val="16"/>
              </w:rPr>
              <w:t xml:space="preserve"> </w:t>
            </w:r>
            <w:r>
              <w:rPr>
                <w:w w:val="95"/>
                <w:sz w:val="16"/>
              </w:rPr>
              <w:t>traiter,</w:t>
            </w:r>
            <w:r>
              <w:rPr>
                <w:spacing w:val="-10"/>
                <w:w w:val="95"/>
                <w:sz w:val="16"/>
              </w:rPr>
              <w:t xml:space="preserve"> </w:t>
            </w:r>
            <w:r>
              <w:rPr>
                <w:w w:val="95"/>
                <w:sz w:val="16"/>
              </w:rPr>
              <w:t>des</w:t>
            </w:r>
            <w:r>
              <w:rPr>
                <w:spacing w:val="-10"/>
                <w:w w:val="95"/>
                <w:sz w:val="16"/>
              </w:rPr>
              <w:t xml:space="preserve"> </w:t>
            </w:r>
            <w:r>
              <w:rPr>
                <w:w w:val="95"/>
                <w:sz w:val="16"/>
              </w:rPr>
              <w:t>matériels</w:t>
            </w:r>
            <w:r>
              <w:rPr>
                <w:spacing w:val="-11"/>
                <w:w w:val="95"/>
                <w:sz w:val="16"/>
              </w:rPr>
              <w:t xml:space="preserve"> </w:t>
            </w:r>
            <w:r>
              <w:rPr>
                <w:w w:val="95"/>
                <w:sz w:val="16"/>
              </w:rPr>
              <w:t>à disposition</w:t>
            </w:r>
            <w:r>
              <w:rPr>
                <w:spacing w:val="-19"/>
                <w:w w:val="95"/>
                <w:sz w:val="16"/>
              </w:rPr>
              <w:t xml:space="preserve"> </w:t>
            </w:r>
            <w:r>
              <w:rPr>
                <w:w w:val="95"/>
                <w:sz w:val="16"/>
              </w:rPr>
              <w:t>et</w:t>
            </w:r>
            <w:r>
              <w:rPr>
                <w:spacing w:val="-19"/>
                <w:w w:val="95"/>
                <w:sz w:val="16"/>
              </w:rPr>
              <w:t xml:space="preserve"> </w:t>
            </w:r>
            <w:r>
              <w:rPr>
                <w:w w:val="95"/>
                <w:sz w:val="16"/>
              </w:rPr>
              <w:t>de</w:t>
            </w:r>
            <w:r>
              <w:rPr>
                <w:spacing w:val="-19"/>
                <w:w w:val="95"/>
                <w:sz w:val="16"/>
              </w:rPr>
              <w:t xml:space="preserve"> </w:t>
            </w:r>
            <w:r>
              <w:rPr>
                <w:w w:val="95"/>
                <w:sz w:val="16"/>
              </w:rPr>
              <w:t>la</w:t>
            </w:r>
            <w:r>
              <w:rPr>
                <w:spacing w:val="-18"/>
                <w:w w:val="95"/>
                <w:sz w:val="16"/>
              </w:rPr>
              <w:t xml:space="preserve"> </w:t>
            </w:r>
            <w:r>
              <w:rPr>
                <w:w w:val="95"/>
                <w:sz w:val="16"/>
              </w:rPr>
              <w:t>dimension</w:t>
            </w:r>
            <w:r>
              <w:rPr>
                <w:spacing w:val="-19"/>
                <w:w w:val="95"/>
                <w:sz w:val="16"/>
              </w:rPr>
              <w:t xml:space="preserve"> </w:t>
            </w:r>
            <w:r>
              <w:rPr>
                <w:w w:val="95"/>
                <w:sz w:val="16"/>
              </w:rPr>
              <w:t>développement</w:t>
            </w:r>
            <w:r>
              <w:rPr>
                <w:spacing w:val="-19"/>
                <w:w w:val="95"/>
                <w:sz w:val="16"/>
              </w:rPr>
              <w:t xml:space="preserve"> </w:t>
            </w:r>
            <w:r>
              <w:rPr>
                <w:w w:val="95"/>
                <w:sz w:val="16"/>
              </w:rPr>
              <w:t>durable</w:t>
            </w:r>
            <w:r>
              <w:rPr>
                <w:spacing w:val="-27"/>
                <w:w w:val="95"/>
                <w:sz w:val="16"/>
              </w:rPr>
              <w:t xml:space="preserve"> </w:t>
            </w:r>
            <w:r>
              <w:rPr>
                <w:w w:val="95"/>
                <w:sz w:val="16"/>
              </w:rPr>
              <w:t>;</w:t>
            </w:r>
          </w:p>
          <w:p w14:paraId="7E900EAC" w14:textId="77777777" w:rsidR="00C0112C" w:rsidRDefault="00CD3D10">
            <w:pPr>
              <w:pStyle w:val="TableParagraph"/>
              <w:numPr>
                <w:ilvl w:val="0"/>
                <w:numId w:val="52"/>
              </w:numPr>
              <w:tabs>
                <w:tab w:val="left" w:pos="225"/>
              </w:tabs>
              <w:spacing w:line="176" w:lineRule="exact"/>
              <w:ind w:left="224"/>
              <w:rPr>
                <w:sz w:val="16"/>
              </w:rPr>
            </w:pPr>
            <w:r>
              <w:rPr>
                <w:w w:val="95"/>
                <w:sz w:val="16"/>
              </w:rPr>
              <w:t>justifier</w:t>
            </w:r>
            <w:r>
              <w:rPr>
                <w:spacing w:val="-15"/>
                <w:w w:val="95"/>
                <w:sz w:val="16"/>
              </w:rPr>
              <w:t xml:space="preserve"> </w:t>
            </w:r>
            <w:r>
              <w:rPr>
                <w:w w:val="95"/>
                <w:sz w:val="16"/>
              </w:rPr>
              <w:t>les</w:t>
            </w:r>
            <w:r>
              <w:rPr>
                <w:spacing w:val="-16"/>
                <w:w w:val="95"/>
                <w:sz w:val="16"/>
              </w:rPr>
              <w:t xml:space="preserve"> </w:t>
            </w:r>
            <w:r>
              <w:rPr>
                <w:w w:val="95"/>
                <w:sz w:val="16"/>
              </w:rPr>
              <w:t>règles</w:t>
            </w:r>
            <w:r>
              <w:rPr>
                <w:spacing w:val="-15"/>
                <w:w w:val="95"/>
                <w:sz w:val="16"/>
              </w:rPr>
              <w:t xml:space="preserve"> </w:t>
            </w:r>
            <w:r>
              <w:rPr>
                <w:w w:val="95"/>
                <w:sz w:val="16"/>
              </w:rPr>
              <w:t>et</w:t>
            </w:r>
            <w:r>
              <w:rPr>
                <w:spacing w:val="-16"/>
                <w:w w:val="95"/>
                <w:sz w:val="16"/>
              </w:rPr>
              <w:t xml:space="preserve"> </w:t>
            </w:r>
            <w:r>
              <w:rPr>
                <w:w w:val="95"/>
                <w:sz w:val="16"/>
              </w:rPr>
              <w:t>les</w:t>
            </w:r>
            <w:r>
              <w:rPr>
                <w:spacing w:val="-15"/>
                <w:w w:val="95"/>
                <w:sz w:val="16"/>
              </w:rPr>
              <w:t xml:space="preserve"> </w:t>
            </w:r>
            <w:r>
              <w:rPr>
                <w:w w:val="95"/>
                <w:sz w:val="16"/>
              </w:rPr>
              <w:t>précautions</w:t>
            </w:r>
            <w:r>
              <w:rPr>
                <w:spacing w:val="-16"/>
                <w:w w:val="95"/>
                <w:sz w:val="16"/>
              </w:rPr>
              <w:t xml:space="preserve"> </w:t>
            </w:r>
            <w:r>
              <w:rPr>
                <w:w w:val="95"/>
                <w:sz w:val="16"/>
              </w:rPr>
              <w:t>d'utilisation</w:t>
            </w:r>
            <w:r>
              <w:rPr>
                <w:spacing w:val="-25"/>
                <w:w w:val="95"/>
                <w:sz w:val="16"/>
              </w:rPr>
              <w:t xml:space="preserve"> </w:t>
            </w:r>
            <w:r>
              <w:rPr>
                <w:w w:val="95"/>
                <w:sz w:val="16"/>
              </w:rPr>
              <w:t>;</w:t>
            </w:r>
          </w:p>
          <w:p w14:paraId="7E900EAD" w14:textId="77777777" w:rsidR="00C0112C" w:rsidRDefault="00CD3D10">
            <w:pPr>
              <w:pStyle w:val="TableParagraph"/>
              <w:numPr>
                <w:ilvl w:val="0"/>
                <w:numId w:val="52"/>
              </w:numPr>
              <w:tabs>
                <w:tab w:val="left" w:pos="225"/>
              </w:tabs>
              <w:spacing w:before="12" w:line="164" w:lineRule="exact"/>
              <w:ind w:right="194" w:hanging="124"/>
              <w:rPr>
                <w:sz w:val="16"/>
              </w:rPr>
            </w:pPr>
            <w:r>
              <w:rPr>
                <w:w w:val="95"/>
                <w:sz w:val="16"/>
              </w:rPr>
              <w:t>indiquer</w:t>
            </w:r>
            <w:r>
              <w:rPr>
                <w:spacing w:val="-14"/>
                <w:w w:val="95"/>
                <w:sz w:val="16"/>
              </w:rPr>
              <w:t xml:space="preserve"> </w:t>
            </w:r>
            <w:r>
              <w:rPr>
                <w:w w:val="95"/>
                <w:sz w:val="16"/>
              </w:rPr>
              <w:t>les</w:t>
            </w:r>
            <w:r>
              <w:rPr>
                <w:spacing w:val="-13"/>
                <w:w w:val="95"/>
                <w:sz w:val="16"/>
              </w:rPr>
              <w:t xml:space="preserve"> </w:t>
            </w:r>
            <w:r>
              <w:rPr>
                <w:w w:val="95"/>
                <w:sz w:val="16"/>
              </w:rPr>
              <w:t>conditions</w:t>
            </w:r>
            <w:r>
              <w:rPr>
                <w:spacing w:val="-14"/>
                <w:w w:val="95"/>
                <w:sz w:val="16"/>
              </w:rPr>
              <w:t xml:space="preserve"> </w:t>
            </w:r>
            <w:r>
              <w:rPr>
                <w:w w:val="95"/>
                <w:sz w:val="16"/>
              </w:rPr>
              <w:t>de</w:t>
            </w:r>
            <w:r>
              <w:rPr>
                <w:spacing w:val="-14"/>
                <w:w w:val="95"/>
                <w:sz w:val="16"/>
              </w:rPr>
              <w:t xml:space="preserve"> </w:t>
            </w:r>
            <w:r>
              <w:rPr>
                <w:w w:val="95"/>
                <w:sz w:val="16"/>
              </w:rPr>
              <w:t>rangement</w:t>
            </w:r>
            <w:r>
              <w:rPr>
                <w:spacing w:val="-14"/>
                <w:w w:val="95"/>
                <w:sz w:val="16"/>
              </w:rPr>
              <w:t xml:space="preserve"> </w:t>
            </w:r>
            <w:r>
              <w:rPr>
                <w:w w:val="95"/>
                <w:sz w:val="16"/>
              </w:rPr>
              <w:t>et</w:t>
            </w:r>
            <w:r>
              <w:rPr>
                <w:spacing w:val="-13"/>
                <w:w w:val="95"/>
                <w:sz w:val="16"/>
              </w:rPr>
              <w:t xml:space="preserve"> </w:t>
            </w:r>
            <w:r>
              <w:rPr>
                <w:w w:val="95"/>
                <w:sz w:val="16"/>
              </w:rPr>
              <w:t>de</w:t>
            </w:r>
            <w:r>
              <w:rPr>
                <w:spacing w:val="-14"/>
                <w:w w:val="95"/>
                <w:sz w:val="16"/>
              </w:rPr>
              <w:t xml:space="preserve"> </w:t>
            </w:r>
            <w:r>
              <w:rPr>
                <w:w w:val="95"/>
                <w:sz w:val="16"/>
              </w:rPr>
              <w:t>conservation</w:t>
            </w:r>
            <w:r>
              <w:rPr>
                <w:spacing w:val="-14"/>
                <w:w w:val="95"/>
                <w:sz w:val="16"/>
              </w:rPr>
              <w:t xml:space="preserve"> </w:t>
            </w:r>
            <w:r>
              <w:rPr>
                <w:w w:val="95"/>
                <w:sz w:val="16"/>
              </w:rPr>
              <w:t>des</w:t>
            </w:r>
            <w:r>
              <w:rPr>
                <w:spacing w:val="-14"/>
                <w:w w:val="95"/>
                <w:sz w:val="16"/>
              </w:rPr>
              <w:t xml:space="preserve"> </w:t>
            </w:r>
            <w:r>
              <w:rPr>
                <w:w w:val="95"/>
                <w:sz w:val="16"/>
              </w:rPr>
              <w:t>produits</w:t>
            </w:r>
            <w:r>
              <w:rPr>
                <w:spacing w:val="-14"/>
                <w:w w:val="95"/>
                <w:sz w:val="16"/>
              </w:rPr>
              <w:t xml:space="preserve"> </w:t>
            </w:r>
            <w:r>
              <w:rPr>
                <w:w w:val="95"/>
                <w:sz w:val="16"/>
              </w:rPr>
              <w:t>d’entretien</w:t>
            </w:r>
            <w:r>
              <w:rPr>
                <w:spacing w:val="-14"/>
                <w:w w:val="95"/>
                <w:sz w:val="16"/>
              </w:rPr>
              <w:t xml:space="preserve"> </w:t>
            </w:r>
            <w:r>
              <w:rPr>
                <w:w w:val="95"/>
                <w:sz w:val="16"/>
              </w:rPr>
              <w:t>et</w:t>
            </w:r>
            <w:r>
              <w:rPr>
                <w:spacing w:val="-13"/>
                <w:w w:val="95"/>
                <w:sz w:val="16"/>
              </w:rPr>
              <w:t xml:space="preserve"> </w:t>
            </w:r>
            <w:r>
              <w:rPr>
                <w:w w:val="95"/>
                <w:sz w:val="16"/>
              </w:rPr>
              <w:t>les</w:t>
            </w:r>
            <w:r>
              <w:rPr>
                <w:spacing w:val="-14"/>
                <w:w w:val="95"/>
                <w:sz w:val="16"/>
              </w:rPr>
              <w:t xml:space="preserve"> </w:t>
            </w:r>
            <w:r>
              <w:rPr>
                <w:w w:val="95"/>
                <w:sz w:val="16"/>
              </w:rPr>
              <w:t>règles</w:t>
            </w:r>
            <w:r>
              <w:rPr>
                <w:spacing w:val="-14"/>
                <w:w w:val="95"/>
                <w:sz w:val="16"/>
              </w:rPr>
              <w:t xml:space="preserve"> </w:t>
            </w:r>
            <w:r>
              <w:rPr>
                <w:w w:val="95"/>
                <w:sz w:val="16"/>
              </w:rPr>
              <w:t>de</w:t>
            </w:r>
            <w:r>
              <w:rPr>
                <w:spacing w:val="-14"/>
                <w:w w:val="95"/>
                <w:sz w:val="16"/>
              </w:rPr>
              <w:t xml:space="preserve"> </w:t>
            </w:r>
            <w:r>
              <w:rPr>
                <w:w w:val="95"/>
                <w:sz w:val="16"/>
              </w:rPr>
              <w:t>sécurité</w:t>
            </w:r>
            <w:r>
              <w:rPr>
                <w:spacing w:val="-14"/>
                <w:w w:val="95"/>
                <w:sz w:val="16"/>
              </w:rPr>
              <w:t xml:space="preserve"> </w:t>
            </w:r>
            <w:r>
              <w:rPr>
                <w:w w:val="95"/>
                <w:sz w:val="16"/>
              </w:rPr>
              <w:t xml:space="preserve">à </w:t>
            </w:r>
            <w:r>
              <w:rPr>
                <w:w w:val="90"/>
                <w:sz w:val="16"/>
              </w:rPr>
              <w:t>respecter</w:t>
            </w:r>
            <w:r>
              <w:rPr>
                <w:spacing w:val="-26"/>
                <w:w w:val="90"/>
                <w:sz w:val="16"/>
              </w:rPr>
              <w:t xml:space="preserve"> </w:t>
            </w:r>
            <w:r>
              <w:rPr>
                <w:w w:val="90"/>
                <w:sz w:val="16"/>
              </w:rPr>
              <w:t>;</w:t>
            </w:r>
          </w:p>
          <w:p w14:paraId="7E900EAE" w14:textId="77777777" w:rsidR="00C0112C" w:rsidRDefault="00CD3D10">
            <w:pPr>
              <w:pStyle w:val="TableParagraph"/>
              <w:numPr>
                <w:ilvl w:val="0"/>
                <w:numId w:val="52"/>
              </w:numPr>
              <w:tabs>
                <w:tab w:val="left" w:pos="225"/>
              </w:tabs>
              <w:spacing w:line="176" w:lineRule="exact"/>
              <w:ind w:left="224"/>
              <w:rPr>
                <w:sz w:val="16"/>
              </w:rPr>
            </w:pPr>
            <w:r>
              <w:rPr>
                <w:w w:val="95"/>
                <w:sz w:val="16"/>
              </w:rPr>
              <w:t>identifier</w:t>
            </w:r>
            <w:r>
              <w:rPr>
                <w:spacing w:val="-20"/>
                <w:w w:val="95"/>
                <w:sz w:val="16"/>
              </w:rPr>
              <w:t xml:space="preserve"> </w:t>
            </w:r>
            <w:r>
              <w:rPr>
                <w:w w:val="95"/>
                <w:sz w:val="16"/>
              </w:rPr>
              <w:t>les</w:t>
            </w:r>
            <w:r>
              <w:rPr>
                <w:spacing w:val="-20"/>
                <w:w w:val="95"/>
                <w:sz w:val="16"/>
              </w:rPr>
              <w:t xml:space="preserve"> </w:t>
            </w:r>
            <w:r>
              <w:rPr>
                <w:w w:val="95"/>
                <w:sz w:val="16"/>
              </w:rPr>
              <w:t>pictogrammes</w:t>
            </w:r>
            <w:r>
              <w:rPr>
                <w:spacing w:val="-19"/>
                <w:w w:val="95"/>
                <w:sz w:val="16"/>
              </w:rPr>
              <w:t xml:space="preserve"> </w:t>
            </w:r>
            <w:r>
              <w:rPr>
                <w:w w:val="95"/>
                <w:sz w:val="16"/>
              </w:rPr>
              <w:t>concernant</w:t>
            </w:r>
            <w:r>
              <w:rPr>
                <w:spacing w:val="-20"/>
                <w:w w:val="95"/>
                <w:sz w:val="16"/>
              </w:rPr>
              <w:t xml:space="preserve"> </w:t>
            </w:r>
            <w:r>
              <w:rPr>
                <w:w w:val="95"/>
                <w:sz w:val="16"/>
              </w:rPr>
              <w:t>les</w:t>
            </w:r>
            <w:r>
              <w:rPr>
                <w:spacing w:val="-20"/>
                <w:w w:val="95"/>
                <w:sz w:val="16"/>
              </w:rPr>
              <w:t xml:space="preserve"> </w:t>
            </w:r>
            <w:r>
              <w:rPr>
                <w:w w:val="95"/>
                <w:sz w:val="16"/>
              </w:rPr>
              <w:t>risques</w:t>
            </w:r>
            <w:r>
              <w:rPr>
                <w:spacing w:val="-20"/>
                <w:w w:val="95"/>
                <w:sz w:val="16"/>
              </w:rPr>
              <w:t xml:space="preserve"> </w:t>
            </w:r>
            <w:r>
              <w:rPr>
                <w:w w:val="95"/>
                <w:sz w:val="16"/>
              </w:rPr>
              <w:t>chimiques</w:t>
            </w:r>
          </w:p>
          <w:p w14:paraId="7E900EAF" w14:textId="77777777" w:rsidR="00C0112C" w:rsidRDefault="00CD3D10">
            <w:pPr>
              <w:pStyle w:val="TableParagraph"/>
              <w:numPr>
                <w:ilvl w:val="0"/>
                <w:numId w:val="52"/>
              </w:numPr>
              <w:tabs>
                <w:tab w:val="left" w:pos="225"/>
              </w:tabs>
              <w:spacing w:line="186" w:lineRule="exact"/>
              <w:ind w:left="224"/>
              <w:rPr>
                <w:sz w:val="16"/>
              </w:rPr>
            </w:pPr>
            <w:r>
              <w:rPr>
                <w:w w:val="95"/>
                <w:sz w:val="16"/>
              </w:rPr>
              <w:t>énumérer</w:t>
            </w:r>
            <w:r>
              <w:rPr>
                <w:spacing w:val="-16"/>
                <w:w w:val="95"/>
                <w:sz w:val="16"/>
              </w:rPr>
              <w:t xml:space="preserve"> </w:t>
            </w:r>
            <w:r>
              <w:rPr>
                <w:w w:val="95"/>
                <w:sz w:val="16"/>
              </w:rPr>
              <w:t>les</w:t>
            </w:r>
            <w:r>
              <w:rPr>
                <w:spacing w:val="-17"/>
                <w:w w:val="95"/>
                <w:sz w:val="16"/>
              </w:rPr>
              <w:t xml:space="preserve"> </w:t>
            </w:r>
            <w:r>
              <w:rPr>
                <w:w w:val="95"/>
                <w:sz w:val="16"/>
              </w:rPr>
              <w:t>risques</w:t>
            </w:r>
            <w:r>
              <w:rPr>
                <w:spacing w:val="-16"/>
                <w:w w:val="95"/>
                <w:sz w:val="16"/>
              </w:rPr>
              <w:t xml:space="preserve"> </w:t>
            </w:r>
            <w:r>
              <w:rPr>
                <w:w w:val="95"/>
                <w:sz w:val="16"/>
              </w:rPr>
              <w:t>toxicologiques</w:t>
            </w:r>
            <w:r>
              <w:rPr>
                <w:spacing w:val="-17"/>
                <w:w w:val="95"/>
                <w:sz w:val="16"/>
              </w:rPr>
              <w:t xml:space="preserve"> </w:t>
            </w:r>
            <w:r>
              <w:rPr>
                <w:w w:val="95"/>
                <w:sz w:val="16"/>
              </w:rPr>
              <w:t>ou</w:t>
            </w:r>
            <w:r>
              <w:rPr>
                <w:spacing w:val="-16"/>
                <w:w w:val="95"/>
                <w:sz w:val="16"/>
              </w:rPr>
              <w:t xml:space="preserve"> </w:t>
            </w:r>
            <w:r>
              <w:rPr>
                <w:w w:val="95"/>
                <w:sz w:val="16"/>
              </w:rPr>
              <w:t>chimiques.</w:t>
            </w:r>
          </w:p>
        </w:tc>
      </w:tr>
      <w:tr w:rsidR="00C0112C" w14:paraId="7E900EB4" w14:textId="77777777">
        <w:trPr>
          <w:trHeight w:hRule="exact" w:val="713"/>
        </w:trPr>
        <w:tc>
          <w:tcPr>
            <w:tcW w:w="3069" w:type="dxa"/>
            <w:tcBorders>
              <w:top w:val="single" w:sz="2" w:space="0" w:color="000000"/>
              <w:bottom w:val="single" w:sz="2" w:space="0" w:color="000000"/>
              <w:right w:val="single" w:sz="2" w:space="0" w:color="000000"/>
            </w:tcBorders>
          </w:tcPr>
          <w:p w14:paraId="7E900EB1" w14:textId="77777777" w:rsidR="00C0112C" w:rsidRDefault="00CD3D10">
            <w:pPr>
              <w:pStyle w:val="TableParagraph"/>
              <w:spacing w:before="121" w:line="180" w:lineRule="exact"/>
              <w:ind w:left="264" w:right="91" w:hanging="165"/>
              <w:rPr>
                <w:sz w:val="16"/>
              </w:rPr>
            </w:pPr>
            <w:r>
              <w:rPr>
                <w:w w:val="90"/>
                <w:sz w:val="16"/>
              </w:rPr>
              <w:t xml:space="preserve">Stockage et rangement des produits et matériels </w:t>
            </w:r>
            <w:r>
              <w:rPr>
                <w:sz w:val="16"/>
              </w:rPr>
              <w:t>d’entretien</w:t>
            </w:r>
          </w:p>
        </w:tc>
        <w:tc>
          <w:tcPr>
            <w:tcW w:w="6835" w:type="dxa"/>
            <w:tcBorders>
              <w:top w:val="single" w:sz="2" w:space="0" w:color="000000"/>
              <w:left w:val="single" w:sz="2" w:space="0" w:color="000000"/>
              <w:bottom w:val="single" w:sz="2" w:space="0" w:color="000000"/>
            </w:tcBorders>
          </w:tcPr>
          <w:p w14:paraId="7E900EB2" w14:textId="77777777" w:rsidR="00C0112C" w:rsidRDefault="00CD3D10">
            <w:pPr>
              <w:pStyle w:val="TableParagraph"/>
              <w:spacing w:before="113" w:line="186" w:lineRule="exact"/>
              <w:rPr>
                <w:sz w:val="16"/>
              </w:rPr>
            </w:pPr>
            <w:r>
              <w:rPr>
                <w:w w:val="95"/>
                <w:sz w:val="16"/>
              </w:rPr>
              <w:t>Définir la notion de stock</w:t>
            </w:r>
          </w:p>
          <w:p w14:paraId="7E900EB3" w14:textId="77777777" w:rsidR="00C0112C" w:rsidRDefault="00CD3D10">
            <w:pPr>
              <w:pStyle w:val="TableParagraph"/>
              <w:spacing w:before="11" w:line="164" w:lineRule="exact"/>
              <w:ind w:left="264" w:right="93" w:hanging="165"/>
              <w:rPr>
                <w:sz w:val="16"/>
              </w:rPr>
            </w:pPr>
            <w:r>
              <w:rPr>
                <w:w w:val="95"/>
                <w:sz w:val="16"/>
              </w:rPr>
              <w:t>Enoncer</w:t>
            </w:r>
            <w:r>
              <w:rPr>
                <w:spacing w:val="-16"/>
                <w:w w:val="95"/>
                <w:sz w:val="16"/>
              </w:rPr>
              <w:t xml:space="preserve"> </w:t>
            </w:r>
            <w:r>
              <w:rPr>
                <w:w w:val="95"/>
                <w:sz w:val="16"/>
              </w:rPr>
              <w:t>les</w:t>
            </w:r>
            <w:r>
              <w:rPr>
                <w:spacing w:val="-16"/>
                <w:w w:val="95"/>
                <w:sz w:val="16"/>
              </w:rPr>
              <w:t xml:space="preserve"> </w:t>
            </w:r>
            <w:r>
              <w:rPr>
                <w:w w:val="95"/>
                <w:sz w:val="16"/>
              </w:rPr>
              <w:t>règles</w:t>
            </w:r>
            <w:r>
              <w:rPr>
                <w:spacing w:val="-16"/>
                <w:w w:val="95"/>
                <w:sz w:val="16"/>
              </w:rPr>
              <w:t xml:space="preserve"> </w:t>
            </w:r>
            <w:r>
              <w:rPr>
                <w:w w:val="95"/>
                <w:sz w:val="16"/>
              </w:rPr>
              <w:t>de</w:t>
            </w:r>
            <w:r>
              <w:rPr>
                <w:spacing w:val="-16"/>
                <w:w w:val="95"/>
                <w:sz w:val="16"/>
              </w:rPr>
              <w:t xml:space="preserve"> </w:t>
            </w:r>
            <w:r>
              <w:rPr>
                <w:w w:val="95"/>
                <w:sz w:val="16"/>
              </w:rPr>
              <w:t>sécurité</w:t>
            </w:r>
            <w:r>
              <w:rPr>
                <w:spacing w:val="-16"/>
                <w:w w:val="95"/>
                <w:sz w:val="16"/>
              </w:rPr>
              <w:t xml:space="preserve"> </w:t>
            </w:r>
            <w:r>
              <w:rPr>
                <w:w w:val="95"/>
                <w:sz w:val="16"/>
              </w:rPr>
              <w:t>et</w:t>
            </w:r>
            <w:r>
              <w:rPr>
                <w:spacing w:val="-16"/>
                <w:w w:val="95"/>
                <w:sz w:val="16"/>
              </w:rPr>
              <w:t xml:space="preserve"> </w:t>
            </w:r>
            <w:r>
              <w:rPr>
                <w:w w:val="95"/>
                <w:sz w:val="16"/>
              </w:rPr>
              <w:t>d’hygiène</w:t>
            </w:r>
            <w:r>
              <w:rPr>
                <w:spacing w:val="-16"/>
                <w:w w:val="95"/>
                <w:sz w:val="16"/>
              </w:rPr>
              <w:t xml:space="preserve"> </w:t>
            </w:r>
            <w:r>
              <w:rPr>
                <w:w w:val="95"/>
                <w:sz w:val="16"/>
              </w:rPr>
              <w:t>concernant</w:t>
            </w:r>
            <w:r>
              <w:rPr>
                <w:spacing w:val="-16"/>
                <w:w w:val="95"/>
                <w:sz w:val="16"/>
              </w:rPr>
              <w:t xml:space="preserve"> </w:t>
            </w:r>
            <w:r>
              <w:rPr>
                <w:w w:val="95"/>
                <w:sz w:val="16"/>
              </w:rPr>
              <w:t>le</w:t>
            </w:r>
            <w:r>
              <w:rPr>
                <w:spacing w:val="-16"/>
                <w:w w:val="95"/>
                <w:sz w:val="16"/>
              </w:rPr>
              <w:t xml:space="preserve"> </w:t>
            </w:r>
            <w:r>
              <w:rPr>
                <w:w w:val="95"/>
                <w:sz w:val="16"/>
              </w:rPr>
              <w:t>rangement</w:t>
            </w:r>
            <w:r>
              <w:rPr>
                <w:spacing w:val="-16"/>
                <w:w w:val="95"/>
                <w:sz w:val="16"/>
              </w:rPr>
              <w:t xml:space="preserve"> </w:t>
            </w:r>
            <w:r>
              <w:rPr>
                <w:w w:val="95"/>
                <w:sz w:val="16"/>
              </w:rPr>
              <w:t>selon</w:t>
            </w:r>
            <w:r>
              <w:rPr>
                <w:spacing w:val="-16"/>
                <w:w w:val="95"/>
                <w:sz w:val="16"/>
              </w:rPr>
              <w:t xml:space="preserve"> </w:t>
            </w:r>
            <w:r>
              <w:rPr>
                <w:w w:val="95"/>
                <w:sz w:val="16"/>
              </w:rPr>
              <w:t>l’accès</w:t>
            </w:r>
            <w:r>
              <w:rPr>
                <w:spacing w:val="-16"/>
                <w:w w:val="95"/>
                <w:sz w:val="16"/>
              </w:rPr>
              <w:t xml:space="preserve"> </w:t>
            </w:r>
            <w:r>
              <w:rPr>
                <w:w w:val="95"/>
                <w:sz w:val="16"/>
              </w:rPr>
              <w:t>et</w:t>
            </w:r>
            <w:r>
              <w:rPr>
                <w:spacing w:val="-16"/>
                <w:w w:val="95"/>
                <w:sz w:val="16"/>
              </w:rPr>
              <w:t xml:space="preserve"> </w:t>
            </w:r>
            <w:r>
              <w:rPr>
                <w:w w:val="95"/>
                <w:sz w:val="16"/>
              </w:rPr>
              <w:t>le</w:t>
            </w:r>
            <w:r>
              <w:rPr>
                <w:spacing w:val="-15"/>
                <w:w w:val="95"/>
                <w:sz w:val="16"/>
              </w:rPr>
              <w:t xml:space="preserve"> </w:t>
            </w:r>
            <w:r>
              <w:rPr>
                <w:w w:val="95"/>
                <w:sz w:val="16"/>
              </w:rPr>
              <w:t>stockage</w:t>
            </w:r>
            <w:r>
              <w:rPr>
                <w:spacing w:val="-16"/>
                <w:w w:val="95"/>
                <w:sz w:val="16"/>
              </w:rPr>
              <w:t xml:space="preserve"> </w:t>
            </w:r>
            <w:r>
              <w:rPr>
                <w:w w:val="95"/>
                <w:sz w:val="16"/>
              </w:rPr>
              <w:t>des</w:t>
            </w:r>
            <w:r>
              <w:rPr>
                <w:spacing w:val="-16"/>
                <w:w w:val="95"/>
                <w:sz w:val="16"/>
              </w:rPr>
              <w:t xml:space="preserve"> </w:t>
            </w:r>
            <w:r>
              <w:rPr>
                <w:w w:val="95"/>
                <w:sz w:val="16"/>
              </w:rPr>
              <w:t>produits</w:t>
            </w:r>
            <w:r>
              <w:rPr>
                <w:spacing w:val="-16"/>
                <w:w w:val="95"/>
                <w:sz w:val="16"/>
              </w:rPr>
              <w:t xml:space="preserve"> </w:t>
            </w:r>
            <w:r>
              <w:rPr>
                <w:w w:val="95"/>
                <w:sz w:val="16"/>
              </w:rPr>
              <w:t xml:space="preserve">et </w:t>
            </w:r>
            <w:r>
              <w:rPr>
                <w:w w:val="90"/>
                <w:sz w:val="16"/>
              </w:rPr>
              <w:t xml:space="preserve">matériels, selon le contexte </w:t>
            </w:r>
            <w:r>
              <w:rPr>
                <w:spacing w:val="4"/>
                <w:w w:val="90"/>
                <w:sz w:val="16"/>
              </w:rPr>
              <w:t xml:space="preserve"> </w:t>
            </w:r>
            <w:r>
              <w:rPr>
                <w:w w:val="90"/>
                <w:sz w:val="16"/>
              </w:rPr>
              <w:t>professionnel</w:t>
            </w:r>
          </w:p>
        </w:tc>
      </w:tr>
      <w:tr w:rsidR="00C0112C" w14:paraId="7E900EB9" w14:textId="77777777">
        <w:trPr>
          <w:trHeight w:hRule="exact" w:val="877"/>
        </w:trPr>
        <w:tc>
          <w:tcPr>
            <w:tcW w:w="3069" w:type="dxa"/>
            <w:tcBorders>
              <w:top w:val="single" w:sz="2" w:space="0" w:color="000000"/>
              <w:bottom w:val="single" w:sz="2" w:space="0" w:color="000000"/>
              <w:right w:val="single" w:sz="2" w:space="0" w:color="000000"/>
            </w:tcBorders>
          </w:tcPr>
          <w:p w14:paraId="7E900EB5" w14:textId="77777777" w:rsidR="00C0112C" w:rsidRDefault="00CD3D10">
            <w:pPr>
              <w:pStyle w:val="TableParagraph"/>
              <w:spacing w:before="113" w:line="249" w:lineRule="auto"/>
              <w:ind w:right="88"/>
              <w:rPr>
                <w:sz w:val="16"/>
              </w:rPr>
            </w:pPr>
            <w:r>
              <w:rPr>
                <w:sz w:val="16"/>
              </w:rPr>
              <w:t xml:space="preserve">Aménagement des locaux et des espaces </w:t>
            </w:r>
            <w:r>
              <w:rPr>
                <w:w w:val="95"/>
                <w:sz w:val="16"/>
              </w:rPr>
              <w:t>Facteurs</w:t>
            </w:r>
            <w:r>
              <w:rPr>
                <w:spacing w:val="-23"/>
                <w:w w:val="95"/>
                <w:sz w:val="16"/>
              </w:rPr>
              <w:t xml:space="preserve"> </w:t>
            </w:r>
            <w:r>
              <w:rPr>
                <w:w w:val="95"/>
                <w:sz w:val="16"/>
              </w:rPr>
              <w:t>d'hygiène</w:t>
            </w:r>
            <w:r>
              <w:rPr>
                <w:spacing w:val="-22"/>
                <w:w w:val="95"/>
                <w:sz w:val="16"/>
              </w:rPr>
              <w:t xml:space="preserve"> </w:t>
            </w:r>
            <w:r>
              <w:rPr>
                <w:w w:val="95"/>
                <w:sz w:val="16"/>
              </w:rPr>
              <w:t>et</w:t>
            </w:r>
            <w:r>
              <w:rPr>
                <w:spacing w:val="-23"/>
                <w:w w:val="95"/>
                <w:sz w:val="16"/>
              </w:rPr>
              <w:t xml:space="preserve"> </w:t>
            </w:r>
            <w:r>
              <w:rPr>
                <w:w w:val="95"/>
                <w:sz w:val="16"/>
              </w:rPr>
              <w:t>de</w:t>
            </w:r>
            <w:r>
              <w:rPr>
                <w:spacing w:val="-22"/>
                <w:w w:val="95"/>
                <w:sz w:val="16"/>
              </w:rPr>
              <w:t xml:space="preserve"> </w:t>
            </w:r>
            <w:r>
              <w:rPr>
                <w:w w:val="95"/>
                <w:sz w:val="16"/>
              </w:rPr>
              <w:t>confort</w:t>
            </w:r>
            <w:r>
              <w:rPr>
                <w:spacing w:val="-23"/>
                <w:w w:val="95"/>
                <w:sz w:val="16"/>
              </w:rPr>
              <w:t xml:space="preserve"> </w:t>
            </w:r>
            <w:r>
              <w:rPr>
                <w:w w:val="95"/>
                <w:sz w:val="16"/>
              </w:rPr>
              <w:t>des</w:t>
            </w:r>
            <w:r>
              <w:rPr>
                <w:spacing w:val="-22"/>
                <w:w w:val="95"/>
                <w:sz w:val="16"/>
              </w:rPr>
              <w:t xml:space="preserve"> </w:t>
            </w:r>
            <w:r>
              <w:rPr>
                <w:w w:val="95"/>
                <w:sz w:val="16"/>
              </w:rPr>
              <w:t>locaux</w:t>
            </w:r>
            <w:r>
              <w:rPr>
                <w:spacing w:val="-23"/>
                <w:w w:val="95"/>
                <w:sz w:val="16"/>
              </w:rPr>
              <w:t xml:space="preserve"> </w:t>
            </w:r>
            <w:r>
              <w:rPr>
                <w:w w:val="95"/>
                <w:sz w:val="16"/>
              </w:rPr>
              <w:t>pour</w:t>
            </w:r>
          </w:p>
          <w:p w14:paraId="7E900EB6" w14:textId="77777777" w:rsidR="00C0112C" w:rsidRDefault="00CD3D10">
            <w:pPr>
              <w:pStyle w:val="TableParagraph"/>
              <w:spacing w:line="174" w:lineRule="exact"/>
              <w:ind w:left="264"/>
              <w:rPr>
                <w:sz w:val="16"/>
              </w:rPr>
            </w:pPr>
            <w:r>
              <w:rPr>
                <w:w w:val="95"/>
                <w:sz w:val="16"/>
              </w:rPr>
              <w:t>le bien-être de la personne</w:t>
            </w:r>
          </w:p>
        </w:tc>
        <w:tc>
          <w:tcPr>
            <w:tcW w:w="6835" w:type="dxa"/>
            <w:tcBorders>
              <w:top w:val="single" w:sz="2" w:space="0" w:color="000000"/>
              <w:left w:val="single" w:sz="2" w:space="0" w:color="000000"/>
              <w:bottom w:val="single" w:sz="2" w:space="0" w:color="000000"/>
            </w:tcBorders>
          </w:tcPr>
          <w:p w14:paraId="7E900EB7" w14:textId="77777777" w:rsidR="00C0112C" w:rsidRDefault="00CD3D10">
            <w:pPr>
              <w:pStyle w:val="TableParagraph"/>
              <w:spacing w:before="134" w:line="164" w:lineRule="exact"/>
              <w:ind w:left="264" w:right="521" w:hanging="165"/>
              <w:rPr>
                <w:sz w:val="16"/>
              </w:rPr>
            </w:pPr>
            <w:r>
              <w:rPr>
                <w:w w:val="95"/>
                <w:sz w:val="16"/>
              </w:rPr>
              <w:t>Indiquer</w:t>
            </w:r>
            <w:r>
              <w:rPr>
                <w:spacing w:val="-20"/>
                <w:w w:val="95"/>
                <w:sz w:val="16"/>
              </w:rPr>
              <w:t xml:space="preserve"> </w:t>
            </w:r>
            <w:r>
              <w:rPr>
                <w:w w:val="95"/>
                <w:sz w:val="16"/>
              </w:rPr>
              <w:t>les</w:t>
            </w:r>
            <w:r>
              <w:rPr>
                <w:spacing w:val="-19"/>
                <w:w w:val="95"/>
                <w:sz w:val="16"/>
              </w:rPr>
              <w:t xml:space="preserve"> </w:t>
            </w:r>
            <w:r>
              <w:rPr>
                <w:w w:val="95"/>
                <w:sz w:val="16"/>
              </w:rPr>
              <w:t>facteurs</w:t>
            </w:r>
            <w:r>
              <w:rPr>
                <w:spacing w:val="-19"/>
                <w:w w:val="95"/>
                <w:sz w:val="16"/>
              </w:rPr>
              <w:t xml:space="preserve"> </w:t>
            </w:r>
            <w:r>
              <w:rPr>
                <w:w w:val="95"/>
                <w:sz w:val="16"/>
              </w:rPr>
              <w:t>d’hygiène</w:t>
            </w:r>
            <w:r>
              <w:rPr>
                <w:spacing w:val="-19"/>
                <w:w w:val="95"/>
                <w:sz w:val="16"/>
              </w:rPr>
              <w:t xml:space="preserve"> </w:t>
            </w:r>
            <w:r>
              <w:rPr>
                <w:w w:val="95"/>
                <w:sz w:val="16"/>
              </w:rPr>
              <w:t>et</w:t>
            </w:r>
            <w:r>
              <w:rPr>
                <w:spacing w:val="-19"/>
                <w:w w:val="95"/>
                <w:sz w:val="16"/>
              </w:rPr>
              <w:t xml:space="preserve"> </w:t>
            </w:r>
            <w:r>
              <w:rPr>
                <w:w w:val="95"/>
                <w:sz w:val="16"/>
              </w:rPr>
              <w:t>de</w:t>
            </w:r>
            <w:r>
              <w:rPr>
                <w:spacing w:val="-19"/>
                <w:w w:val="95"/>
                <w:sz w:val="16"/>
              </w:rPr>
              <w:t xml:space="preserve"> </w:t>
            </w:r>
            <w:r>
              <w:rPr>
                <w:w w:val="95"/>
                <w:sz w:val="16"/>
              </w:rPr>
              <w:t>confort</w:t>
            </w:r>
            <w:r>
              <w:rPr>
                <w:spacing w:val="-27"/>
                <w:w w:val="95"/>
                <w:sz w:val="16"/>
              </w:rPr>
              <w:t xml:space="preserve"> </w:t>
            </w:r>
            <w:r>
              <w:rPr>
                <w:w w:val="95"/>
                <w:sz w:val="16"/>
              </w:rPr>
              <w:t>:</w:t>
            </w:r>
            <w:r>
              <w:rPr>
                <w:spacing w:val="-19"/>
                <w:w w:val="95"/>
                <w:sz w:val="16"/>
              </w:rPr>
              <w:t xml:space="preserve"> </w:t>
            </w:r>
            <w:r>
              <w:rPr>
                <w:w w:val="95"/>
                <w:sz w:val="16"/>
              </w:rPr>
              <w:t>températures</w:t>
            </w:r>
            <w:r>
              <w:rPr>
                <w:spacing w:val="-20"/>
                <w:w w:val="95"/>
                <w:sz w:val="16"/>
              </w:rPr>
              <w:t xml:space="preserve"> </w:t>
            </w:r>
            <w:r>
              <w:rPr>
                <w:w w:val="95"/>
                <w:sz w:val="16"/>
              </w:rPr>
              <w:t>optimales</w:t>
            </w:r>
            <w:r>
              <w:rPr>
                <w:spacing w:val="-19"/>
                <w:w w:val="95"/>
                <w:sz w:val="16"/>
              </w:rPr>
              <w:t xml:space="preserve"> </w:t>
            </w:r>
            <w:r>
              <w:rPr>
                <w:w w:val="95"/>
                <w:sz w:val="16"/>
              </w:rPr>
              <w:t>des</w:t>
            </w:r>
            <w:r>
              <w:rPr>
                <w:spacing w:val="-19"/>
                <w:w w:val="95"/>
                <w:sz w:val="16"/>
              </w:rPr>
              <w:t xml:space="preserve"> </w:t>
            </w:r>
            <w:r>
              <w:rPr>
                <w:w w:val="95"/>
                <w:sz w:val="16"/>
              </w:rPr>
              <w:t>pièces,</w:t>
            </w:r>
            <w:r>
              <w:rPr>
                <w:spacing w:val="-19"/>
                <w:w w:val="95"/>
                <w:sz w:val="16"/>
              </w:rPr>
              <w:t xml:space="preserve"> </w:t>
            </w:r>
            <w:r>
              <w:rPr>
                <w:w w:val="95"/>
                <w:sz w:val="16"/>
              </w:rPr>
              <w:t>degré</w:t>
            </w:r>
            <w:r>
              <w:rPr>
                <w:spacing w:val="-19"/>
                <w:w w:val="95"/>
                <w:sz w:val="16"/>
              </w:rPr>
              <w:t xml:space="preserve"> </w:t>
            </w:r>
            <w:r>
              <w:rPr>
                <w:w w:val="95"/>
                <w:sz w:val="16"/>
              </w:rPr>
              <w:t xml:space="preserve">hygrométrique, </w:t>
            </w:r>
            <w:r>
              <w:rPr>
                <w:w w:val="90"/>
                <w:sz w:val="16"/>
              </w:rPr>
              <w:t>circulation et renouvellement de</w:t>
            </w:r>
            <w:r>
              <w:rPr>
                <w:spacing w:val="24"/>
                <w:w w:val="90"/>
                <w:sz w:val="16"/>
              </w:rPr>
              <w:t xml:space="preserve"> </w:t>
            </w:r>
            <w:r>
              <w:rPr>
                <w:w w:val="90"/>
                <w:sz w:val="16"/>
              </w:rPr>
              <w:t>l'air</w:t>
            </w:r>
          </w:p>
          <w:p w14:paraId="7E900EB8" w14:textId="77777777" w:rsidR="00C0112C" w:rsidRDefault="00CD3D10">
            <w:pPr>
              <w:pStyle w:val="TableParagraph"/>
              <w:spacing w:before="11" w:line="164" w:lineRule="exact"/>
              <w:ind w:left="264" w:right="133" w:hanging="165"/>
              <w:rPr>
                <w:sz w:val="16"/>
              </w:rPr>
            </w:pPr>
            <w:r>
              <w:rPr>
                <w:w w:val="95"/>
                <w:sz w:val="16"/>
              </w:rPr>
              <w:t>Pour</w:t>
            </w:r>
            <w:r>
              <w:rPr>
                <w:spacing w:val="-15"/>
                <w:w w:val="95"/>
                <w:sz w:val="16"/>
              </w:rPr>
              <w:t xml:space="preserve"> </w:t>
            </w:r>
            <w:r>
              <w:rPr>
                <w:w w:val="95"/>
                <w:sz w:val="16"/>
              </w:rPr>
              <w:t>une</w:t>
            </w:r>
            <w:r>
              <w:rPr>
                <w:spacing w:val="-15"/>
                <w:w w:val="95"/>
                <w:sz w:val="16"/>
              </w:rPr>
              <w:t xml:space="preserve"> </w:t>
            </w:r>
            <w:r>
              <w:rPr>
                <w:w w:val="95"/>
                <w:sz w:val="16"/>
              </w:rPr>
              <w:t>situation</w:t>
            </w:r>
            <w:r>
              <w:rPr>
                <w:spacing w:val="-15"/>
                <w:w w:val="95"/>
                <w:sz w:val="16"/>
              </w:rPr>
              <w:t xml:space="preserve"> </w:t>
            </w:r>
            <w:r>
              <w:rPr>
                <w:w w:val="95"/>
                <w:sz w:val="16"/>
              </w:rPr>
              <w:t>donnée,</w:t>
            </w:r>
            <w:r>
              <w:rPr>
                <w:spacing w:val="-16"/>
                <w:w w:val="95"/>
                <w:sz w:val="16"/>
              </w:rPr>
              <w:t xml:space="preserve"> </w:t>
            </w:r>
            <w:r>
              <w:rPr>
                <w:w w:val="95"/>
                <w:sz w:val="16"/>
              </w:rPr>
              <w:t>proposer</w:t>
            </w:r>
            <w:r>
              <w:rPr>
                <w:spacing w:val="-15"/>
                <w:w w:val="95"/>
                <w:sz w:val="16"/>
              </w:rPr>
              <w:t xml:space="preserve"> </w:t>
            </w:r>
            <w:r>
              <w:rPr>
                <w:w w:val="95"/>
                <w:sz w:val="16"/>
              </w:rPr>
              <w:t>des</w:t>
            </w:r>
            <w:r>
              <w:rPr>
                <w:spacing w:val="-15"/>
                <w:w w:val="95"/>
                <w:sz w:val="16"/>
              </w:rPr>
              <w:t xml:space="preserve"> </w:t>
            </w:r>
            <w:r>
              <w:rPr>
                <w:w w:val="95"/>
                <w:sz w:val="16"/>
              </w:rPr>
              <w:t>mesures</w:t>
            </w:r>
            <w:r>
              <w:rPr>
                <w:spacing w:val="-15"/>
                <w:w w:val="95"/>
                <w:sz w:val="16"/>
              </w:rPr>
              <w:t xml:space="preserve"> </w:t>
            </w:r>
            <w:r>
              <w:rPr>
                <w:w w:val="95"/>
                <w:sz w:val="16"/>
              </w:rPr>
              <w:t>simples</w:t>
            </w:r>
            <w:r>
              <w:rPr>
                <w:spacing w:val="-15"/>
                <w:w w:val="95"/>
                <w:sz w:val="16"/>
              </w:rPr>
              <w:t xml:space="preserve"> </w:t>
            </w:r>
            <w:r>
              <w:rPr>
                <w:w w:val="95"/>
                <w:sz w:val="16"/>
              </w:rPr>
              <w:t>permettant</w:t>
            </w:r>
            <w:r>
              <w:rPr>
                <w:spacing w:val="-15"/>
                <w:w w:val="95"/>
                <w:sz w:val="16"/>
              </w:rPr>
              <w:t xml:space="preserve"> </w:t>
            </w:r>
            <w:r>
              <w:rPr>
                <w:w w:val="95"/>
                <w:sz w:val="16"/>
              </w:rPr>
              <w:t>d’assurer</w:t>
            </w:r>
            <w:r>
              <w:rPr>
                <w:spacing w:val="-16"/>
                <w:w w:val="95"/>
                <w:sz w:val="16"/>
              </w:rPr>
              <w:t xml:space="preserve"> </w:t>
            </w:r>
            <w:r>
              <w:rPr>
                <w:w w:val="95"/>
                <w:sz w:val="16"/>
              </w:rPr>
              <w:t>le</w:t>
            </w:r>
            <w:r>
              <w:rPr>
                <w:spacing w:val="-15"/>
                <w:w w:val="95"/>
                <w:sz w:val="16"/>
              </w:rPr>
              <w:t xml:space="preserve"> </w:t>
            </w:r>
            <w:r>
              <w:rPr>
                <w:w w:val="95"/>
                <w:sz w:val="16"/>
              </w:rPr>
              <w:t>confort</w:t>
            </w:r>
            <w:r>
              <w:rPr>
                <w:spacing w:val="-15"/>
                <w:w w:val="95"/>
                <w:sz w:val="16"/>
              </w:rPr>
              <w:t xml:space="preserve"> </w:t>
            </w:r>
            <w:r>
              <w:rPr>
                <w:w w:val="95"/>
                <w:sz w:val="16"/>
              </w:rPr>
              <w:t>et</w:t>
            </w:r>
            <w:r>
              <w:rPr>
                <w:spacing w:val="-16"/>
                <w:w w:val="95"/>
                <w:sz w:val="16"/>
              </w:rPr>
              <w:t xml:space="preserve"> </w:t>
            </w:r>
            <w:r>
              <w:rPr>
                <w:w w:val="95"/>
                <w:sz w:val="16"/>
              </w:rPr>
              <w:t>le</w:t>
            </w:r>
            <w:r>
              <w:rPr>
                <w:spacing w:val="-15"/>
                <w:w w:val="95"/>
                <w:sz w:val="16"/>
              </w:rPr>
              <w:t xml:space="preserve"> </w:t>
            </w:r>
            <w:r>
              <w:rPr>
                <w:w w:val="95"/>
                <w:sz w:val="16"/>
              </w:rPr>
              <w:t>bien-être</w:t>
            </w:r>
            <w:r>
              <w:rPr>
                <w:spacing w:val="-15"/>
                <w:w w:val="95"/>
                <w:sz w:val="16"/>
              </w:rPr>
              <w:t xml:space="preserve"> </w:t>
            </w:r>
            <w:r>
              <w:rPr>
                <w:w w:val="95"/>
                <w:sz w:val="16"/>
              </w:rPr>
              <w:t>de</w:t>
            </w:r>
            <w:r>
              <w:rPr>
                <w:spacing w:val="-15"/>
                <w:w w:val="95"/>
                <w:sz w:val="16"/>
              </w:rPr>
              <w:t xml:space="preserve"> </w:t>
            </w:r>
            <w:r>
              <w:rPr>
                <w:w w:val="95"/>
                <w:sz w:val="16"/>
              </w:rPr>
              <w:t>la personne</w:t>
            </w:r>
            <w:r>
              <w:rPr>
                <w:spacing w:val="-17"/>
                <w:w w:val="95"/>
                <w:sz w:val="16"/>
              </w:rPr>
              <w:t xml:space="preserve"> </w:t>
            </w:r>
            <w:r>
              <w:rPr>
                <w:w w:val="95"/>
                <w:sz w:val="16"/>
              </w:rPr>
              <w:t>et</w:t>
            </w:r>
            <w:r>
              <w:rPr>
                <w:spacing w:val="-16"/>
                <w:w w:val="95"/>
                <w:sz w:val="16"/>
              </w:rPr>
              <w:t xml:space="preserve"> </w:t>
            </w:r>
            <w:r>
              <w:rPr>
                <w:w w:val="95"/>
                <w:sz w:val="16"/>
              </w:rPr>
              <w:t>argumenter</w:t>
            </w:r>
            <w:r>
              <w:rPr>
                <w:spacing w:val="-17"/>
                <w:w w:val="95"/>
                <w:sz w:val="16"/>
              </w:rPr>
              <w:t xml:space="preserve"> </w:t>
            </w:r>
            <w:r>
              <w:rPr>
                <w:w w:val="95"/>
                <w:sz w:val="16"/>
              </w:rPr>
              <w:t>ses</w:t>
            </w:r>
            <w:r>
              <w:rPr>
                <w:spacing w:val="-17"/>
                <w:w w:val="95"/>
                <w:sz w:val="16"/>
              </w:rPr>
              <w:t xml:space="preserve"> </w:t>
            </w:r>
            <w:r>
              <w:rPr>
                <w:w w:val="95"/>
                <w:sz w:val="16"/>
              </w:rPr>
              <w:t>choix</w:t>
            </w:r>
          </w:p>
        </w:tc>
      </w:tr>
      <w:tr w:rsidR="00C0112C" w14:paraId="7E900EBC" w14:textId="77777777">
        <w:trPr>
          <w:trHeight w:hRule="exact" w:val="548"/>
        </w:trPr>
        <w:tc>
          <w:tcPr>
            <w:tcW w:w="9904" w:type="dxa"/>
            <w:gridSpan w:val="2"/>
            <w:tcBorders>
              <w:top w:val="single" w:sz="2" w:space="0" w:color="000000"/>
              <w:bottom w:val="single" w:sz="2" w:space="0" w:color="000000"/>
            </w:tcBorders>
            <w:shd w:val="clear" w:color="auto" w:fill="F0F0F0"/>
          </w:tcPr>
          <w:p w14:paraId="7E900EBA" w14:textId="77777777" w:rsidR="00C0112C" w:rsidRDefault="00CD3D10">
            <w:pPr>
              <w:pStyle w:val="TableParagraph"/>
              <w:spacing w:before="110" w:line="185" w:lineRule="exact"/>
              <w:ind w:left="1907" w:right="1907"/>
              <w:jc w:val="center"/>
              <w:rPr>
                <w:rFonts w:ascii="Lucida Sans" w:hAnsi="Lucida Sans"/>
                <w:b/>
                <w:sz w:val="16"/>
              </w:rPr>
            </w:pPr>
            <w:r>
              <w:rPr>
                <w:rFonts w:ascii="Lucida Sans" w:hAnsi="Lucida Sans"/>
                <w:b/>
                <w:w w:val="75"/>
                <w:sz w:val="16"/>
              </w:rPr>
              <w:t>La santé au travail – L’ergonomie</w:t>
            </w:r>
          </w:p>
          <w:p w14:paraId="7E900EBB" w14:textId="77777777" w:rsidR="00C0112C" w:rsidRDefault="00CD3D10">
            <w:pPr>
              <w:pStyle w:val="TableParagraph"/>
              <w:spacing w:line="180" w:lineRule="exact"/>
              <w:ind w:left="1907" w:right="1907"/>
              <w:jc w:val="center"/>
              <w:rPr>
                <w:rFonts w:ascii="Arial" w:hAnsi="Arial"/>
                <w:i/>
                <w:sz w:val="16"/>
              </w:rPr>
            </w:pPr>
            <w:r>
              <w:rPr>
                <w:rFonts w:ascii="Arial" w:hAnsi="Arial"/>
                <w:i/>
                <w:w w:val="85"/>
                <w:sz w:val="16"/>
              </w:rPr>
              <w:t>Lien avec Biologie - Phy</w:t>
            </w:r>
            <w:r>
              <w:rPr>
                <w:rFonts w:ascii="Arial" w:hAnsi="Arial"/>
                <w:i/>
                <w:w w:val="85"/>
                <w:sz w:val="16"/>
              </w:rPr>
              <w:t>siopathologie / Prévention - Santé - Environnement / Acteur PRAP 2S / SST</w:t>
            </w:r>
          </w:p>
        </w:tc>
      </w:tr>
    </w:tbl>
    <w:p w14:paraId="7E900EBD" w14:textId="77777777" w:rsidR="00C0112C" w:rsidRDefault="00C0112C">
      <w:pPr>
        <w:spacing w:line="180" w:lineRule="exact"/>
        <w:jc w:val="center"/>
        <w:rPr>
          <w:rFonts w:ascii="Arial" w:hAnsi="Arial"/>
          <w:sz w:val="16"/>
        </w:rPr>
        <w:sectPr w:rsidR="00C0112C">
          <w:pgSz w:w="11910" w:h="16840"/>
          <w:pgMar w:top="600" w:right="880" w:bottom="280" w:left="880" w:header="720" w:footer="720" w:gutter="0"/>
          <w:cols w:space="720"/>
        </w:sectPr>
      </w:pPr>
    </w:p>
    <w:p w14:paraId="7E900EBE"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6215" behindDoc="1" locked="0" layoutInCell="1" allowOverlap="1" wp14:anchorId="7E90170B" wp14:editId="7E90170C">
            <wp:simplePos x="0" y="0"/>
            <wp:positionH relativeFrom="page">
              <wp:posOffset>0</wp:posOffset>
            </wp:positionH>
            <wp:positionV relativeFrom="page">
              <wp:posOffset>1</wp:posOffset>
            </wp:positionV>
            <wp:extent cx="7560005" cy="1069200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0EBF" w14:textId="77777777" w:rsidR="00C0112C" w:rsidRDefault="00C0112C">
      <w:pPr>
        <w:rPr>
          <w:sz w:val="20"/>
        </w:rPr>
      </w:pPr>
    </w:p>
    <w:p w14:paraId="7E900EC0" w14:textId="77777777" w:rsidR="00C0112C" w:rsidRDefault="00C0112C">
      <w:pPr>
        <w:spacing w:before="10" w:after="1"/>
        <w:rPr>
          <w:sz w:val="1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069"/>
        <w:gridCol w:w="6835"/>
      </w:tblGrid>
      <w:tr w:rsidR="00C0112C" w14:paraId="7E900EC3" w14:textId="77777777">
        <w:trPr>
          <w:trHeight w:hRule="exact" w:val="341"/>
        </w:trPr>
        <w:tc>
          <w:tcPr>
            <w:tcW w:w="3069" w:type="dxa"/>
            <w:tcBorders>
              <w:bottom w:val="single" w:sz="2" w:space="0" w:color="000000"/>
              <w:right w:val="single" w:sz="2" w:space="0" w:color="000000"/>
            </w:tcBorders>
          </w:tcPr>
          <w:p w14:paraId="7E900EC1" w14:textId="77777777" w:rsidR="00C0112C" w:rsidRDefault="00CD3D10">
            <w:pPr>
              <w:pStyle w:val="TableParagraph"/>
              <w:spacing w:before="103"/>
              <w:ind w:left="1012" w:right="1012"/>
              <w:jc w:val="center"/>
              <w:rPr>
                <w:rFonts w:ascii="Lucida Sans"/>
                <w:b/>
                <w:sz w:val="13"/>
              </w:rPr>
            </w:pPr>
            <w:r>
              <w:rPr>
                <w:rFonts w:ascii="Lucida Sans"/>
                <w:b/>
                <w:sz w:val="13"/>
              </w:rPr>
              <w:t>Connaissances</w:t>
            </w:r>
          </w:p>
        </w:tc>
        <w:tc>
          <w:tcPr>
            <w:tcW w:w="6835" w:type="dxa"/>
            <w:tcBorders>
              <w:left w:val="single" w:sz="2" w:space="0" w:color="000000"/>
              <w:bottom w:val="single" w:sz="2" w:space="0" w:color="000000"/>
            </w:tcBorders>
          </w:tcPr>
          <w:p w14:paraId="7E900EC2" w14:textId="77777777" w:rsidR="00C0112C" w:rsidRDefault="00CD3D10">
            <w:pPr>
              <w:pStyle w:val="TableParagraph"/>
              <w:spacing w:before="103"/>
              <w:ind w:left="2322" w:right="2322"/>
              <w:jc w:val="center"/>
              <w:rPr>
                <w:rFonts w:ascii="Lucida Sans" w:hAnsi="Lucida Sans"/>
                <w:b/>
                <w:sz w:val="13"/>
              </w:rPr>
            </w:pPr>
            <w:r>
              <w:rPr>
                <w:rFonts w:ascii="Lucida Sans" w:hAnsi="Lucida Sans"/>
                <w:b/>
                <w:w w:val="95"/>
                <w:sz w:val="13"/>
              </w:rPr>
              <w:t>Limites de connaissances exigées</w:t>
            </w:r>
          </w:p>
        </w:tc>
      </w:tr>
      <w:tr w:rsidR="00C0112C" w14:paraId="7E900EC8" w14:textId="77777777">
        <w:trPr>
          <w:trHeight w:hRule="exact" w:val="886"/>
        </w:trPr>
        <w:tc>
          <w:tcPr>
            <w:tcW w:w="3069" w:type="dxa"/>
            <w:tcBorders>
              <w:top w:val="single" w:sz="2" w:space="0" w:color="000000"/>
              <w:bottom w:val="single" w:sz="2" w:space="0" w:color="000000"/>
              <w:right w:val="single" w:sz="2" w:space="0" w:color="000000"/>
            </w:tcBorders>
          </w:tcPr>
          <w:p w14:paraId="7E900EC4" w14:textId="77777777" w:rsidR="00C0112C" w:rsidRDefault="00CD3D10">
            <w:pPr>
              <w:pStyle w:val="TableParagraph"/>
              <w:spacing w:before="112"/>
              <w:rPr>
                <w:sz w:val="16"/>
              </w:rPr>
            </w:pPr>
            <w:r>
              <w:rPr>
                <w:w w:val="95"/>
                <w:sz w:val="16"/>
              </w:rPr>
              <w:t>Définition et champ de l'ergonomie</w:t>
            </w:r>
          </w:p>
        </w:tc>
        <w:tc>
          <w:tcPr>
            <w:tcW w:w="6835" w:type="dxa"/>
            <w:tcBorders>
              <w:top w:val="single" w:sz="2" w:space="0" w:color="000000"/>
              <w:left w:val="single" w:sz="2" w:space="0" w:color="000000"/>
              <w:bottom w:val="single" w:sz="2" w:space="0" w:color="000000"/>
            </w:tcBorders>
          </w:tcPr>
          <w:p w14:paraId="7E900EC5" w14:textId="77777777" w:rsidR="00C0112C" w:rsidRDefault="00CD3D10">
            <w:pPr>
              <w:pStyle w:val="TableParagraph"/>
              <w:spacing w:before="112" w:line="186" w:lineRule="exact"/>
              <w:rPr>
                <w:sz w:val="16"/>
              </w:rPr>
            </w:pPr>
            <w:r>
              <w:rPr>
                <w:w w:val="95"/>
                <w:sz w:val="16"/>
              </w:rPr>
              <w:t>Définir l'ergonomie en précisant ses objectifs et ses enjeux</w:t>
            </w:r>
          </w:p>
          <w:p w14:paraId="7E900EC6" w14:textId="77777777" w:rsidR="00C0112C" w:rsidRDefault="00CD3D10">
            <w:pPr>
              <w:pStyle w:val="TableParagraph"/>
              <w:spacing w:before="11" w:line="164" w:lineRule="exact"/>
              <w:ind w:left="264" w:right="614" w:hanging="165"/>
              <w:rPr>
                <w:sz w:val="16"/>
              </w:rPr>
            </w:pPr>
            <w:r>
              <w:rPr>
                <w:w w:val="95"/>
                <w:sz w:val="16"/>
              </w:rPr>
              <w:t>A</w:t>
            </w:r>
            <w:r>
              <w:rPr>
                <w:spacing w:val="-14"/>
                <w:w w:val="95"/>
                <w:sz w:val="16"/>
              </w:rPr>
              <w:t xml:space="preserve"> </w:t>
            </w:r>
            <w:r>
              <w:rPr>
                <w:w w:val="95"/>
                <w:sz w:val="16"/>
              </w:rPr>
              <w:t>partir</w:t>
            </w:r>
            <w:r>
              <w:rPr>
                <w:spacing w:val="-14"/>
                <w:w w:val="95"/>
                <w:sz w:val="16"/>
              </w:rPr>
              <w:t xml:space="preserve"> </w:t>
            </w:r>
            <w:r>
              <w:rPr>
                <w:w w:val="95"/>
                <w:sz w:val="16"/>
              </w:rPr>
              <w:t>d’une</w:t>
            </w:r>
            <w:r>
              <w:rPr>
                <w:spacing w:val="-14"/>
                <w:w w:val="95"/>
                <w:sz w:val="16"/>
              </w:rPr>
              <w:t xml:space="preserve"> </w:t>
            </w:r>
            <w:r>
              <w:rPr>
                <w:w w:val="95"/>
                <w:sz w:val="16"/>
              </w:rPr>
              <w:t>situation</w:t>
            </w:r>
            <w:r>
              <w:rPr>
                <w:spacing w:val="-14"/>
                <w:w w:val="95"/>
                <w:sz w:val="16"/>
              </w:rPr>
              <w:t xml:space="preserve"> </w:t>
            </w:r>
            <w:r>
              <w:rPr>
                <w:w w:val="95"/>
                <w:sz w:val="16"/>
              </w:rPr>
              <w:t>de</w:t>
            </w:r>
            <w:r>
              <w:rPr>
                <w:spacing w:val="-14"/>
                <w:w w:val="95"/>
                <w:sz w:val="16"/>
              </w:rPr>
              <w:t xml:space="preserve"> </w:t>
            </w:r>
            <w:r>
              <w:rPr>
                <w:w w:val="95"/>
                <w:sz w:val="16"/>
              </w:rPr>
              <w:t>travail</w:t>
            </w:r>
            <w:r>
              <w:rPr>
                <w:spacing w:val="-15"/>
                <w:w w:val="95"/>
                <w:sz w:val="16"/>
              </w:rPr>
              <w:t xml:space="preserve"> </w:t>
            </w:r>
            <w:r>
              <w:rPr>
                <w:w w:val="95"/>
                <w:sz w:val="16"/>
              </w:rPr>
              <w:t>prise</w:t>
            </w:r>
            <w:r>
              <w:rPr>
                <w:spacing w:val="-14"/>
                <w:w w:val="95"/>
                <w:sz w:val="16"/>
              </w:rPr>
              <w:t xml:space="preserve"> </w:t>
            </w:r>
            <w:r>
              <w:rPr>
                <w:w w:val="95"/>
                <w:sz w:val="16"/>
              </w:rPr>
              <w:t>dans</w:t>
            </w:r>
            <w:r>
              <w:rPr>
                <w:spacing w:val="-14"/>
                <w:w w:val="95"/>
                <w:sz w:val="16"/>
              </w:rPr>
              <w:t xml:space="preserve"> </w:t>
            </w:r>
            <w:r>
              <w:rPr>
                <w:w w:val="95"/>
                <w:sz w:val="16"/>
              </w:rPr>
              <w:t>le</w:t>
            </w:r>
            <w:r>
              <w:rPr>
                <w:spacing w:val="-15"/>
                <w:w w:val="95"/>
                <w:sz w:val="16"/>
              </w:rPr>
              <w:t xml:space="preserve"> </w:t>
            </w:r>
            <w:r>
              <w:rPr>
                <w:w w:val="95"/>
                <w:sz w:val="16"/>
              </w:rPr>
              <w:t>contexte</w:t>
            </w:r>
            <w:r>
              <w:rPr>
                <w:spacing w:val="-14"/>
                <w:w w:val="95"/>
                <w:sz w:val="16"/>
              </w:rPr>
              <w:t xml:space="preserve"> </w:t>
            </w:r>
            <w:r>
              <w:rPr>
                <w:w w:val="95"/>
                <w:sz w:val="16"/>
              </w:rPr>
              <w:t>professionnel,</w:t>
            </w:r>
            <w:r>
              <w:rPr>
                <w:spacing w:val="-14"/>
                <w:w w:val="95"/>
                <w:sz w:val="16"/>
              </w:rPr>
              <w:t xml:space="preserve"> </w:t>
            </w:r>
            <w:r>
              <w:rPr>
                <w:w w:val="95"/>
                <w:sz w:val="16"/>
              </w:rPr>
              <w:t>présenter</w:t>
            </w:r>
            <w:r>
              <w:rPr>
                <w:spacing w:val="-14"/>
                <w:w w:val="95"/>
                <w:sz w:val="16"/>
              </w:rPr>
              <w:t xml:space="preserve"> </w:t>
            </w:r>
            <w:r>
              <w:rPr>
                <w:w w:val="95"/>
                <w:sz w:val="16"/>
              </w:rPr>
              <w:t>le</w:t>
            </w:r>
            <w:r>
              <w:rPr>
                <w:spacing w:val="-14"/>
                <w:w w:val="95"/>
                <w:sz w:val="16"/>
              </w:rPr>
              <w:t xml:space="preserve"> </w:t>
            </w:r>
            <w:r>
              <w:rPr>
                <w:w w:val="95"/>
                <w:sz w:val="16"/>
              </w:rPr>
              <w:t>champ</w:t>
            </w:r>
            <w:r>
              <w:rPr>
                <w:spacing w:val="-14"/>
                <w:w w:val="95"/>
                <w:sz w:val="16"/>
              </w:rPr>
              <w:t xml:space="preserve"> </w:t>
            </w:r>
            <w:r>
              <w:rPr>
                <w:w w:val="95"/>
                <w:sz w:val="16"/>
              </w:rPr>
              <w:t>d’action</w:t>
            </w:r>
            <w:r>
              <w:rPr>
                <w:spacing w:val="-14"/>
                <w:w w:val="95"/>
                <w:sz w:val="16"/>
              </w:rPr>
              <w:t xml:space="preserve"> </w:t>
            </w:r>
            <w:r>
              <w:rPr>
                <w:w w:val="95"/>
                <w:sz w:val="16"/>
              </w:rPr>
              <w:t xml:space="preserve">de </w:t>
            </w:r>
            <w:r>
              <w:rPr>
                <w:sz w:val="16"/>
              </w:rPr>
              <w:t>l’ergonomie</w:t>
            </w:r>
          </w:p>
          <w:p w14:paraId="7E900EC7" w14:textId="77777777" w:rsidR="00C0112C" w:rsidRDefault="00CD3D10">
            <w:pPr>
              <w:pStyle w:val="TableParagraph"/>
              <w:spacing w:line="186" w:lineRule="exact"/>
              <w:rPr>
                <w:sz w:val="16"/>
              </w:rPr>
            </w:pPr>
            <w:r>
              <w:rPr>
                <w:w w:val="90"/>
                <w:sz w:val="16"/>
              </w:rPr>
              <w:t>Présenter les différentes étapes de la démarche  ergonomique</w:t>
            </w:r>
          </w:p>
        </w:tc>
      </w:tr>
      <w:tr w:rsidR="00C0112C" w14:paraId="7E900ED0" w14:textId="77777777">
        <w:trPr>
          <w:trHeight w:hRule="exact" w:val="1299"/>
        </w:trPr>
        <w:tc>
          <w:tcPr>
            <w:tcW w:w="3069" w:type="dxa"/>
            <w:tcBorders>
              <w:top w:val="single" w:sz="2" w:space="0" w:color="000000"/>
              <w:bottom w:val="single" w:sz="2" w:space="0" w:color="000000"/>
              <w:right w:val="single" w:sz="2" w:space="0" w:color="000000"/>
            </w:tcBorders>
          </w:tcPr>
          <w:p w14:paraId="7E900EC9" w14:textId="77777777" w:rsidR="00C0112C" w:rsidRDefault="00CD3D10">
            <w:pPr>
              <w:pStyle w:val="TableParagraph"/>
              <w:spacing w:before="112"/>
              <w:rPr>
                <w:sz w:val="16"/>
              </w:rPr>
            </w:pPr>
            <w:r>
              <w:rPr>
                <w:w w:val="95"/>
                <w:sz w:val="16"/>
              </w:rPr>
              <w:t>Activité de travail et situation de travail</w:t>
            </w:r>
          </w:p>
        </w:tc>
        <w:tc>
          <w:tcPr>
            <w:tcW w:w="6835" w:type="dxa"/>
            <w:tcBorders>
              <w:top w:val="single" w:sz="2" w:space="0" w:color="000000"/>
              <w:left w:val="single" w:sz="2" w:space="0" w:color="000000"/>
              <w:bottom w:val="single" w:sz="2" w:space="0" w:color="000000"/>
            </w:tcBorders>
          </w:tcPr>
          <w:p w14:paraId="7E900ECA" w14:textId="77777777" w:rsidR="00C0112C" w:rsidRDefault="00CD3D10">
            <w:pPr>
              <w:pStyle w:val="TableParagraph"/>
              <w:spacing w:before="112" w:line="191" w:lineRule="exact"/>
              <w:rPr>
                <w:sz w:val="16"/>
              </w:rPr>
            </w:pPr>
            <w:r>
              <w:rPr>
                <w:w w:val="90"/>
                <w:sz w:val="16"/>
              </w:rPr>
              <w:t>Différencier :</w:t>
            </w:r>
          </w:p>
          <w:p w14:paraId="7E900ECB" w14:textId="77777777" w:rsidR="00C0112C" w:rsidRDefault="00CD3D10">
            <w:pPr>
              <w:pStyle w:val="TableParagraph"/>
              <w:numPr>
                <w:ilvl w:val="0"/>
                <w:numId w:val="51"/>
              </w:numPr>
              <w:tabs>
                <w:tab w:val="left" w:pos="225"/>
              </w:tabs>
              <w:spacing w:line="181" w:lineRule="exact"/>
              <w:rPr>
                <w:sz w:val="16"/>
              </w:rPr>
            </w:pPr>
            <w:r>
              <w:rPr>
                <w:w w:val="95"/>
                <w:sz w:val="16"/>
              </w:rPr>
              <w:t>activité</w:t>
            </w:r>
            <w:r>
              <w:rPr>
                <w:spacing w:val="-18"/>
                <w:w w:val="95"/>
                <w:sz w:val="16"/>
              </w:rPr>
              <w:t xml:space="preserve"> </w:t>
            </w:r>
            <w:r>
              <w:rPr>
                <w:w w:val="95"/>
                <w:sz w:val="16"/>
              </w:rPr>
              <w:t>de</w:t>
            </w:r>
            <w:r>
              <w:rPr>
                <w:spacing w:val="-17"/>
                <w:w w:val="95"/>
                <w:sz w:val="16"/>
              </w:rPr>
              <w:t xml:space="preserve"> </w:t>
            </w:r>
            <w:r>
              <w:rPr>
                <w:w w:val="95"/>
                <w:sz w:val="16"/>
              </w:rPr>
              <w:t>travail</w:t>
            </w:r>
            <w:r>
              <w:rPr>
                <w:spacing w:val="-17"/>
                <w:w w:val="95"/>
                <w:sz w:val="16"/>
              </w:rPr>
              <w:t xml:space="preserve"> </w:t>
            </w:r>
            <w:r>
              <w:rPr>
                <w:w w:val="95"/>
                <w:sz w:val="16"/>
              </w:rPr>
              <w:t>/</w:t>
            </w:r>
            <w:r>
              <w:rPr>
                <w:spacing w:val="-17"/>
                <w:w w:val="95"/>
                <w:sz w:val="16"/>
              </w:rPr>
              <w:t xml:space="preserve"> </w:t>
            </w:r>
            <w:r>
              <w:rPr>
                <w:w w:val="95"/>
                <w:sz w:val="16"/>
              </w:rPr>
              <w:t>situation</w:t>
            </w:r>
            <w:r>
              <w:rPr>
                <w:spacing w:val="-17"/>
                <w:w w:val="95"/>
                <w:sz w:val="16"/>
              </w:rPr>
              <w:t xml:space="preserve"> </w:t>
            </w:r>
            <w:r>
              <w:rPr>
                <w:w w:val="95"/>
                <w:sz w:val="16"/>
              </w:rPr>
              <w:t>de</w:t>
            </w:r>
            <w:r>
              <w:rPr>
                <w:spacing w:val="-17"/>
                <w:w w:val="95"/>
                <w:sz w:val="16"/>
              </w:rPr>
              <w:t xml:space="preserve"> </w:t>
            </w:r>
            <w:r>
              <w:rPr>
                <w:w w:val="95"/>
                <w:sz w:val="16"/>
              </w:rPr>
              <w:t>travail</w:t>
            </w:r>
            <w:r>
              <w:rPr>
                <w:spacing w:val="-26"/>
                <w:w w:val="95"/>
                <w:sz w:val="16"/>
              </w:rPr>
              <w:t xml:space="preserve"> </w:t>
            </w:r>
            <w:r>
              <w:rPr>
                <w:w w:val="95"/>
                <w:sz w:val="16"/>
              </w:rPr>
              <w:t>;</w:t>
            </w:r>
          </w:p>
          <w:p w14:paraId="7E900ECC" w14:textId="77777777" w:rsidR="00C0112C" w:rsidRDefault="00CD3D10">
            <w:pPr>
              <w:pStyle w:val="TableParagraph"/>
              <w:numPr>
                <w:ilvl w:val="0"/>
                <w:numId w:val="51"/>
              </w:numPr>
              <w:tabs>
                <w:tab w:val="left" w:pos="225"/>
              </w:tabs>
              <w:spacing w:line="186" w:lineRule="exact"/>
              <w:rPr>
                <w:sz w:val="16"/>
              </w:rPr>
            </w:pPr>
            <w:r>
              <w:rPr>
                <w:w w:val="90"/>
                <w:sz w:val="16"/>
              </w:rPr>
              <w:t>activité /</w:t>
            </w:r>
            <w:r>
              <w:rPr>
                <w:spacing w:val="-19"/>
                <w:w w:val="90"/>
                <w:sz w:val="16"/>
              </w:rPr>
              <w:t xml:space="preserve"> </w:t>
            </w:r>
            <w:r>
              <w:rPr>
                <w:w w:val="90"/>
                <w:sz w:val="16"/>
              </w:rPr>
              <w:t>tâche.</w:t>
            </w:r>
          </w:p>
          <w:p w14:paraId="7E900ECD" w14:textId="77777777" w:rsidR="00C0112C" w:rsidRDefault="00CD3D10">
            <w:pPr>
              <w:pStyle w:val="TableParagraph"/>
              <w:spacing w:before="9" w:line="191" w:lineRule="exact"/>
              <w:rPr>
                <w:sz w:val="16"/>
              </w:rPr>
            </w:pPr>
            <w:r>
              <w:rPr>
                <w:w w:val="95"/>
                <w:sz w:val="16"/>
              </w:rPr>
              <w:t>A partir d’une activité donnée :</w:t>
            </w:r>
          </w:p>
          <w:p w14:paraId="7E900ECE" w14:textId="77777777" w:rsidR="00C0112C" w:rsidRDefault="00CD3D10">
            <w:pPr>
              <w:pStyle w:val="TableParagraph"/>
              <w:numPr>
                <w:ilvl w:val="0"/>
                <w:numId w:val="51"/>
              </w:numPr>
              <w:tabs>
                <w:tab w:val="left" w:pos="225"/>
              </w:tabs>
              <w:spacing w:line="181" w:lineRule="exact"/>
              <w:rPr>
                <w:sz w:val="16"/>
              </w:rPr>
            </w:pPr>
            <w:r>
              <w:rPr>
                <w:w w:val="95"/>
                <w:sz w:val="16"/>
              </w:rPr>
              <w:t>déterminer</w:t>
            </w:r>
            <w:r>
              <w:rPr>
                <w:spacing w:val="-18"/>
                <w:w w:val="95"/>
                <w:sz w:val="16"/>
              </w:rPr>
              <w:t xml:space="preserve"> </w:t>
            </w:r>
            <w:r>
              <w:rPr>
                <w:w w:val="95"/>
                <w:sz w:val="16"/>
              </w:rPr>
              <w:t>les</w:t>
            </w:r>
            <w:r>
              <w:rPr>
                <w:spacing w:val="-18"/>
                <w:w w:val="95"/>
                <w:sz w:val="16"/>
              </w:rPr>
              <w:t xml:space="preserve"> </w:t>
            </w:r>
            <w:r>
              <w:rPr>
                <w:w w:val="95"/>
                <w:sz w:val="16"/>
              </w:rPr>
              <w:t>tâches</w:t>
            </w:r>
            <w:r>
              <w:rPr>
                <w:spacing w:val="-18"/>
                <w:w w:val="95"/>
                <w:sz w:val="16"/>
              </w:rPr>
              <w:t xml:space="preserve"> </w:t>
            </w:r>
            <w:r>
              <w:rPr>
                <w:w w:val="95"/>
                <w:sz w:val="16"/>
              </w:rPr>
              <w:t>à</w:t>
            </w:r>
            <w:r>
              <w:rPr>
                <w:spacing w:val="-18"/>
                <w:w w:val="95"/>
                <w:sz w:val="16"/>
              </w:rPr>
              <w:t xml:space="preserve"> </w:t>
            </w:r>
            <w:r>
              <w:rPr>
                <w:w w:val="95"/>
                <w:sz w:val="16"/>
              </w:rPr>
              <w:t>accomplir</w:t>
            </w:r>
            <w:r>
              <w:rPr>
                <w:spacing w:val="-26"/>
                <w:w w:val="95"/>
                <w:sz w:val="16"/>
              </w:rPr>
              <w:t xml:space="preserve"> </w:t>
            </w:r>
            <w:r>
              <w:rPr>
                <w:w w:val="95"/>
                <w:sz w:val="16"/>
              </w:rPr>
              <w:t>;</w:t>
            </w:r>
          </w:p>
          <w:p w14:paraId="7E900ECF" w14:textId="77777777" w:rsidR="00C0112C" w:rsidRDefault="00CD3D10">
            <w:pPr>
              <w:pStyle w:val="TableParagraph"/>
              <w:numPr>
                <w:ilvl w:val="0"/>
                <w:numId w:val="51"/>
              </w:numPr>
              <w:tabs>
                <w:tab w:val="left" w:pos="225"/>
              </w:tabs>
              <w:spacing w:line="186" w:lineRule="exact"/>
              <w:rPr>
                <w:sz w:val="16"/>
              </w:rPr>
            </w:pPr>
            <w:r>
              <w:rPr>
                <w:w w:val="90"/>
                <w:sz w:val="16"/>
              </w:rPr>
              <w:t>indiquer les facteurs qui influencent cette</w:t>
            </w:r>
            <w:r>
              <w:rPr>
                <w:spacing w:val="25"/>
                <w:w w:val="90"/>
                <w:sz w:val="16"/>
              </w:rPr>
              <w:t xml:space="preserve"> </w:t>
            </w:r>
            <w:r>
              <w:rPr>
                <w:w w:val="90"/>
                <w:sz w:val="16"/>
              </w:rPr>
              <w:t>activité.</w:t>
            </w:r>
          </w:p>
        </w:tc>
      </w:tr>
      <w:tr w:rsidR="00C0112C" w14:paraId="7E900ED8" w14:textId="77777777">
        <w:trPr>
          <w:trHeight w:hRule="exact" w:val="1617"/>
        </w:trPr>
        <w:tc>
          <w:tcPr>
            <w:tcW w:w="3069" w:type="dxa"/>
            <w:tcBorders>
              <w:top w:val="single" w:sz="2" w:space="0" w:color="000000"/>
              <w:bottom w:val="single" w:sz="2" w:space="0" w:color="000000"/>
              <w:right w:val="single" w:sz="2" w:space="0" w:color="000000"/>
            </w:tcBorders>
          </w:tcPr>
          <w:p w14:paraId="7E900ED1" w14:textId="77777777" w:rsidR="00C0112C" w:rsidRDefault="00CD3D10">
            <w:pPr>
              <w:pStyle w:val="TableParagraph"/>
              <w:spacing w:before="122" w:line="223" w:lineRule="auto"/>
              <w:ind w:left="264" w:right="114" w:hanging="165"/>
              <w:rPr>
                <w:sz w:val="16"/>
              </w:rPr>
            </w:pPr>
            <w:r>
              <w:rPr>
                <w:w w:val="95"/>
                <w:sz w:val="16"/>
              </w:rPr>
              <w:t xml:space="preserve">Adaptation de l’environnement de travail et enjeux de la prévention des risques profes- </w:t>
            </w:r>
            <w:r>
              <w:rPr>
                <w:sz w:val="16"/>
              </w:rPr>
              <w:t>sionnels</w:t>
            </w:r>
          </w:p>
        </w:tc>
        <w:tc>
          <w:tcPr>
            <w:tcW w:w="6835" w:type="dxa"/>
            <w:tcBorders>
              <w:top w:val="single" w:sz="2" w:space="0" w:color="000000"/>
              <w:left w:val="single" w:sz="2" w:space="0" w:color="000000"/>
              <w:bottom w:val="single" w:sz="2" w:space="0" w:color="000000"/>
            </w:tcBorders>
          </w:tcPr>
          <w:p w14:paraId="7E900ED2" w14:textId="77777777" w:rsidR="00C0112C" w:rsidRDefault="00CD3D10">
            <w:pPr>
              <w:pStyle w:val="TableParagraph"/>
              <w:spacing w:before="133" w:line="164" w:lineRule="exact"/>
              <w:ind w:left="264" w:right="887" w:hanging="165"/>
              <w:rPr>
                <w:sz w:val="16"/>
              </w:rPr>
            </w:pPr>
            <w:r>
              <w:rPr>
                <w:w w:val="95"/>
                <w:sz w:val="16"/>
              </w:rPr>
              <w:t>A</w:t>
            </w:r>
            <w:r>
              <w:rPr>
                <w:spacing w:val="-12"/>
                <w:w w:val="95"/>
                <w:sz w:val="16"/>
              </w:rPr>
              <w:t xml:space="preserve"> </w:t>
            </w:r>
            <w:r>
              <w:rPr>
                <w:w w:val="95"/>
                <w:sz w:val="16"/>
              </w:rPr>
              <w:t>partir</w:t>
            </w:r>
            <w:r>
              <w:rPr>
                <w:spacing w:val="-12"/>
                <w:w w:val="95"/>
                <w:sz w:val="16"/>
              </w:rPr>
              <w:t xml:space="preserve"> </w:t>
            </w:r>
            <w:r>
              <w:rPr>
                <w:w w:val="95"/>
                <w:sz w:val="16"/>
              </w:rPr>
              <w:t>de</w:t>
            </w:r>
            <w:r>
              <w:rPr>
                <w:spacing w:val="-12"/>
                <w:w w:val="95"/>
                <w:sz w:val="16"/>
              </w:rPr>
              <w:t xml:space="preserve"> </w:t>
            </w:r>
            <w:r>
              <w:rPr>
                <w:w w:val="95"/>
                <w:sz w:val="16"/>
              </w:rPr>
              <w:t>statistiques,</w:t>
            </w:r>
            <w:r>
              <w:rPr>
                <w:spacing w:val="-12"/>
                <w:w w:val="95"/>
                <w:sz w:val="16"/>
              </w:rPr>
              <w:t xml:space="preserve"> </w:t>
            </w:r>
            <w:r>
              <w:rPr>
                <w:w w:val="95"/>
                <w:sz w:val="16"/>
              </w:rPr>
              <w:t>relever</w:t>
            </w:r>
            <w:r>
              <w:rPr>
                <w:spacing w:val="-13"/>
                <w:w w:val="95"/>
                <w:sz w:val="16"/>
              </w:rPr>
              <w:t xml:space="preserve"> </w:t>
            </w:r>
            <w:r>
              <w:rPr>
                <w:w w:val="95"/>
                <w:sz w:val="16"/>
              </w:rPr>
              <w:t>les</w:t>
            </w:r>
            <w:r>
              <w:rPr>
                <w:spacing w:val="-12"/>
                <w:w w:val="95"/>
                <w:sz w:val="16"/>
              </w:rPr>
              <w:t xml:space="preserve"> </w:t>
            </w:r>
            <w:r>
              <w:rPr>
                <w:w w:val="95"/>
                <w:sz w:val="16"/>
              </w:rPr>
              <w:t>principales</w:t>
            </w:r>
            <w:r>
              <w:rPr>
                <w:spacing w:val="-12"/>
                <w:w w:val="95"/>
                <w:sz w:val="16"/>
              </w:rPr>
              <w:t xml:space="preserve"> </w:t>
            </w:r>
            <w:r>
              <w:rPr>
                <w:w w:val="95"/>
                <w:sz w:val="16"/>
              </w:rPr>
              <w:t>causes</w:t>
            </w:r>
            <w:r>
              <w:rPr>
                <w:spacing w:val="-12"/>
                <w:w w:val="95"/>
                <w:sz w:val="16"/>
              </w:rPr>
              <w:t xml:space="preserve"> </w:t>
            </w:r>
            <w:r>
              <w:rPr>
                <w:w w:val="95"/>
                <w:sz w:val="16"/>
              </w:rPr>
              <w:t>d’arrêt</w:t>
            </w:r>
            <w:r>
              <w:rPr>
                <w:spacing w:val="-12"/>
                <w:w w:val="95"/>
                <w:sz w:val="16"/>
              </w:rPr>
              <w:t xml:space="preserve"> </w:t>
            </w:r>
            <w:r>
              <w:rPr>
                <w:w w:val="95"/>
                <w:sz w:val="16"/>
              </w:rPr>
              <w:t>de</w:t>
            </w:r>
            <w:r>
              <w:rPr>
                <w:spacing w:val="-12"/>
                <w:w w:val="95"/>
                <w:sz w:val="16"/>
              </w:rPr>
              <w:t xml:space="preserve"> </w:t>
            </w:r>
            <w:r>
              <w:rPr>
                <w:w w:val="95"/>
                <w:sz w:val="16"/>
              </w:rPr>
              <w:t>travail</w:t>
            </w:r>
            <w:r>
              <w:rPr>
                <w:spacing w:val="-12"/>
                <w:w w:val="95"/>
                <w:sz w:val="16"/>
              </w:rPr>
              <w:t xml:space="preserve"> </w:t>
            </w:r>
            <w:r>
              <w:rPr>
                <w:w w:val="95"/>
                <w:sz w:val="16"/>
              </w:rPr>
              <w:t>et</w:t>
            </w:r>
            <w:r>
              <w:rPr>
                <w:spacing w:val="-13"/>
                <w:w w:val="95"/>
                <w:sz w:val="16"/>
              </w:rPr>
              <w:t xml:space="preserve"> </w:t>
            </w:r>
            <w:r>
              <w:rPr>
                <w:w w:val="95"/>
                <w:sz w:val="16"/>
              </w:rPr>
              <w:t>les</w:t>
            </w:r>
            <w:r>
              <w:rPr>
                <w:spacing w:val="-12"/>
                <w:w w:val="95"/>
                <w:sz w:val="16"/>
              </w:rPr>
              <w:t xml:space="preserve"> </w:t>
            </w:r>
            <w:r>
              <w:rPr>
                <w:w w:val="95"/>
                <w:sz w:val="16"/>
              </w:rPr>
              <w:t>principales</w:t>
            </w:r>
            <w:r>
              <w:rPr>
                <w:spacing w:val="-12"/>
                <w:w w:val="95"/>
                <w:sz w:val="16"/>
              </w:rPr>
              <w:t xml:space="preserve"> </w:t>
            </w:r>
            <w:r>
              <w:rPr>
                <w:w w:val="95"/>
                <w:sz w:val="16"/>
              </w:rPr>
              <w:t>maladies professionnelles</w:t>
            </w:r>
            <w:r>
              <w:rPr>
                <w:spacing w:val="-18"/>
                <w:w w:val="95"/>
                <w:sz w:val="16"/>
              </w:rPr>
              <w:t xml:space="preserve"> </w:t>
            </w:r>
            <w:r>
              <w:rPr>
                <w:w w:val="95"/>
                <w:sz w:val="16"/>
              </w:rPr>
              <w:t>chez</w:t>
            </w:r>
            <w:r>
              <w:rPr>
                <w:spacing w:val="-18"/>
                <w:w w:val="95"/>
                <w:sz w:val="16"/>
              </w:rPr>
              <w:t xml:space="preserve"> </w:t>
            </w:r>
            <w:r>
              <w:rPr>
                <w:w w:val="95"/>
                <w:sz w:val="16"/>
              </w:rPr>
              <w:t>les</w:t>
            </w:r>
            <w:r>
              <w:rPr>
                <w:spacing w:val="-18"/>
                <w:w w:val="95"/>
                <w:sz w:val="16"/>
              </w:rPr>
              <w:t xml:space="preserve"> </w:t>
            </w:r>
            <w:r>
              <w:rPr>
                <w:w w:val="95"/>
                <w:sz w:val="16"/>
              </w:rPr>
              <w:t>personnels</w:t>
            </w:r>
            <w:r>
              <w:rPr>
                <w:spacing w:val="-17"/>
                <w:w w:val="95"/>
                <w:sz w:val="16"/>
              </w:rPr>
              <w:t xml:space="preserve"> </w:t>
            </w:r>
            <w:r>
              <w:rPr>
                <w:w w:val="95"/>
                <w:sz w:val="16"/>
              </w:rPr>
              <w:t>du</w:t>
            </w:r>
            <w:r>
              <w:rPr>
                <w:spacing w:val="-18"/>
                <w:w w:val="95"/>
                <w:sz w:val="16"/>
              </w:rPr>
              <w:t xml:space="preserve"> </w:t>
            </w:r>
            <w:r>
              <w:rPr>
                <w:w w:val="95"/>
                <w:sz w:val="16"/>
              </w:rPr>
              <w:t>secteur</w:t>
            </w:r>
            <w:r>
              <w:rPr>
                <w:spacing w:val="-18"/>
                <w:w w:val="95"/>
                <w:sz w:val="16"/>
              </w:rPr>
              <w:t xml:space="preserve"> </w:t>
            </w:r>
            <w:r>
              <w:rPr>
                <w:w w:val="95"/>
                <w:sz w:val="16"/>
              </w:rPr>
              <w:t>sanitaire</w:t>
            </w:r>
            <w:r>
              <w:rPr>
                <w:spacing w:val="-18"/>
                <w:w w:val="95"/>
                <w:sz w:val="16"/>
              </w:rPr>
              <w:t xml:space="preserve"> </w:t>
            </w:r>
            <w:r>
              <w:rPr>
                <w:w w:val="95"/>
                <w:sz w:val="16"/>
              </w:rPr>
              <w:t>et</w:t>
            </w:r>
            <w:r>
              <w:rPr>
                <w:spacing w:val="-17"/>
                <w:w w:val="95"/>
                <w:sz w:val="16"/>
              </w:rPr>
              <w:t xml:space="preserve"> </w:t>
            </w:r>
            <w:r>
              <w:rPr>
                <w:w w:val="95"/>
                <w:sz w:val="16"/>
              </w:rPr>
              <w:t>médicosocial</w:t>
            </w:r>
          </w:p>
          <w:p w14:paraId="7E900ED3" w14:textId="77777777" w:rsidR="00C0112C" w:rsidRDefault="00CD3D10">
            <w:pPr>
              <w:pStyle w:val="TableParagraph"/>
              <w:spacing w:before="11" w:line="164" w:lineRule="exact"/>
              <w:ind w:left="264" w:right="93" w:hanging="165"/>
              <w:rPr>
                <w:sz w:val="16"/>
              </w:rPr>
            </w:pPr>
            <w:r>
              <w:rPr>
                <w:w w:val="95"/>
                <w:sz w:val="16"/>
              </w:rPr>
              <w:t>A</w:t>
            </w:r>
            <w:r>
              <w:rPr>
                <w:spacing w:val="-14"/>
                <w:w w:val="95"/>
                <w:sz w:val="16"/>
              </w:rPr>
              <w:t xml:space="preserve"> </w:t>
            </w:r>
            <w:r>
              <w:rPr>
                <w:w w:val="95"/>
                <w:sz w:val="16"/>
              </w:rPr>
              <w:t>partir</w:t>
            </w:r>
            <w:r>
              <w:rPr>
                <w:spacing w:val="-14"/>
                <w:w w:val="95"/>
                <w:sz w:val="16"/>
              </w:rPr>
              <w:t xml:space="preserve"> </w:t>
            </w:r>
            <w:r>
              <w:rPr>
                <w:w w:val="95"/>
                <w:sz w:val="16"/>
              </w:rPr>
              <w:t>d’exemples,</w:t>
            </w:r>
            <w:r>
              <w:rPr>
                <w:spacing w:val="-15"/>
                <w:w w:val="95"/>
                <w:sz w:val="16"/>
              </w:rPr>
              <w:t xml:space="preserve"> </w:t>
            </w:r>
            <w:r>
              <w:rPr>
                <w:w w:val="95"/>
                <w:sz w:val="16"/>
              </w:rPr>
              <w:t>énoncer</w:t>
            </w:r>
            <w:r>
              <w:rPr>
                <w:spacing w:val="-14"/>
                <w:w w:val="95"/>
                <w:sz w:val="16"/>
              </w:rPr>
              <w:t xml:space="preserve"> </w:t>
            </w:r>
            <w:r>
              <w:rPr>
                <w:w w:val="95"/>
                <w:sz w:val="16"/>
              </w:rPr>
              <w:t>les</w:t>
            </w:r>
            <w:r>
              <w:rPr>
                <w:spacing w:val="-14"/>
                <w:w w:val="95"/>
                <w:sz w:val="16"/>
              </w:rPr>
              <w:t xml:space="preserve"> </w:t>
            </w:r>
            <w:r>
              <w:rPr>
                <w:w w:val="95"/>
                <w:sz w:val="16"/>
              </w:rPr>
              <w:t>enjeux</w:t>
            </w:r>
            <w:r>
              <w:rPr>
                <w:spacing w:val="-15"/>
                <w:w w:val="95"/>
                <w:sz w:val="16"/>
              </w:rPr>
              <w:t xml:space="preserve"> </w:t>
            </w:r>
            <w:r>
              <w:rPr>
                <w:w w:val="95"/>
                <w:sz w:val="16"/>
              </w:rPr>
              <w:t>de</w:t>
            </w:r>
            <w:r>
              <w:rPr>
                <w:spacing w:val="-14"/>
                <w:w w:val="95"/>
                <w:sz w:val="16"/>
              </w:rPr>
              <w:t xml:space="preserve"> </w:t>
            </w:r>
            <w:r>
              <w:rPr>
                <w:w w:val="95"/>
                <w:sz w:val="16"/>
              </w:rPr>
              <w:t>la</w:t>
            </w:r>
            <w:r>
              <w:rPr>
                <w:spacing w:val="-14"/>
                <w:w w:val="95"/>
                <w:sz w:val="16"/>
              </w:rPr>
              <w:t xml:space="preserve"> </w:t>
            </w:r>
            <w:r>
              <w:rPr>
                <w:w w:val="95"/>
                <w:sz w:val="16"/>
              </w:rPr>
              <w:t>prévention</w:t>
            </w:r>
            <w:r>
              <w:rPr>
                <w:spacing w:val="-14"/>
                <w:w w:val="95"/>
                <w:sz w:val="16"/>
              </w:rPr>
              <w:t xml:space="preserve"> </w:t>
            </w:r>
            <w:r>
              <w:rPr>
                <w:w w:val="95"/>
                <w:sz w:val="16"/>
              </w:rPr>
              <w:t>des</w:t>
            </w:r>
            <w:r>
              <w:rPr>
                <w:spacing w:val="-14"/>
                <w:w w:val="95"/>
                <w:sz w:val="16"/>
              </w:rPr>
              <w:t xml:space="preserve"> </w:t>
            </w:r>
            <w:r>
              <w:rPr>
                <w:w w:val="95"/>
                <w:sz w:val="16"/>
              </w:rPr>
              <w:t>risques</w:t>
            </w:r>
            <w:r>
              <w:rPr>
                <w:spacing w:val="-14"/>
                <w:w w:val="95"/>
                <w:sz w:val="16"/>
              </w:rPr>
              <w:t xml:space="preserve"> </w:t>
            </w:r>
            <w:r>
              <w:rPr>
                <w:w w:val="95"/>
                <w:sz w:val="16"/>
              </w:rPr>
              <w:t>professionnels</w:t>
            </w:r>
            <w:r>
              <w:rPr>
                <w:spacing w:val="-14"/>
                <w:w w:val="95"/>
                <w:sz w:val="16"/>
              </w:rPr>
              <w:t xml:space="preserve"> </w:t>
            </w:r>
            <w:r>
              <w:rPr>
                <w:w w:val="95"/>
                <w:sz w:val="16"/>
              </w:rPr>
              <w:t>dans</w:t>
            </w:r>
            <w:r>
              <w:rPr>
                <w:spacing w:val="-14"/>
                <w:w w:val="95"/>
                <w:sz w:val="16"/>
              </w:rPr>
              <w:t xml:space="preserve"> </w:t>
            </w:r>
            <w:r>
              <w:rPr>
                <w:w w:val="95"/>
                <w:sz w:val="16"/>
              </w:rPr>
              <w:t>le</w:t>
            </w:r>
            <w:r>
              <w:rPr>
                <w:spacing w:val="-14"/>
                <w:w w:val="95"/>
                <w:sz w:val="16"/>
              </w:rPr>
              <w:t xml:space="preserve"> </w:t>
            </w:r>
            <w:r>
              <w:rPr>
                <w:w w:val="95"/>
                <w:sz w:val="16"/>
              </w:rPr>
              <w:t>secteur</w:t>
            </w:r>
            <w:r>
              <w:rPr>
                <w:spacing w:val="-14"/>
                <w:w w:val="95"/>
                <w:sz w:val="16"/>
              </w:rPr>
              <w:t xml:space="preserve"> </w:t>
            </w:r>
            <w:r>
              <w:rPr>
                <w:w w:val="95"/>
                <w:sz w:val="16"/>
              </w:rPr>
              <w:t>sanitaire</w:t>
            </w:r>
            <w:r>
              <w:rPr>
                <w:spacing w:val="-14"/>
                <w:w w:val="95"/>
                <w:sz w:val="16"/>
              </w:rPr>
              <w:t xml:space="preserve"> </w:t>
            </w:r>
            <w:r>
              <w:rPr>
                <w:w w:val="95"/>
                <w:sz w:val="16"/>
              </w:rPr>
              <w:t xml:space="preserve">et </w:t>
            </w:r>
            <w:r>
              <w:rPr>
                <w:sz w:val="16"/>
              </w:rPr>
              <w:t>médicosocial</w:t>
            </w:r>
          </w:p>
          <w:p w14:paraId="7E900ED4" w14:textId="77777777" w:rsidR="00C0112C" w:rsidRDefault="00CD3D10">
            <w:pPr>
              <w:pStyle w:val="TableParagraph"/>
              <w:spacing w:before="18" w:line="191" w:lineRule="exact"/>
              <w:rPr>
                <w:sz w:val="16"/>
              </w:rPr>
            </w:pPr>
            <w:r>
              <w:rPr>
                <w:w w:val="95"/>
                <w:sz w:val="16"/>
              </w:rPr>
              <w:t>A partir de situations de travail d</w:t>
            </w:r>
            <w:r>
              <w:rPr>
                <w:w w:val="95"/>
                <w:sz w:val="16"/>
              </w:rPr>
              <w:t>onnées :</w:t>
            </w:r>
          </w:p>
          <w:p w14:paraId="7E900ED5" w14:textId="77777777" w:rsidR="00C0112C" w:rsidRDefault="00CD3D10">
            <w:pPr>
              <w:pStyle w:val="TableParagraph"/>
              <w:numPr>
                <w:ilvl w:val="0"/>
                <w:numId w:val="50"/>
              </w:numPr>
              <w:tabs>
                <w:tab w:val="left" w:pos="225"/>
              </w:tabs>
              <w:spacing w:line="181" w:lineRule="exact"/>
              <w:rPr>
                <w:sz w:val="16"/>
              </w:rPr>
            </w:pPr>
            <w:r>
              <w:rPr>
                <w:w w:val="95"/>
                <w:sz w:val="16"/>
              </w:rPr>
              <w:t>repérer</w:t>
            </w:r>
            <w:r>
              <w:rPr>
                <w:spacing w:val="-13"/>
                <w:w w:val="95"/>
                <w:sz w:val="16"/>
              </w:rPr>
              <w:t xml:space="preserve"> </w:t>
            </w:r>
            <w:r>
              <w:rPr>
                <w:w w:val="95"/>
                <w:sz w:val="16"/>
              </w:rPr>
              <w:t>les</w:t>
            </w:r>
            <w:r>
              <w:rPr>
                <w:spacing w:val="-14"/>
                <w:w w:val="95"/>
                <w:sz w:val="16"/>
              </w:rPr>
              <w:t xml:space="preserve"> </w:t>
            </w:r>
            <w:r>
              <w:rPr>
                <w:w w:val="95"/>
                <w:sz w:val="16"/>
              </w:rPr>
              <w:t>principaux</w:t>
            </w:r>
            <w:r>
              <w:rPr>
                <w:spacing w:val="-13"/>
                <w:w w:val="95"/>
                <w:sz w:val="16"/>
              </w:rPr>
              <w:t xml:space="preserve"> </w:t>
            </w:r>
            <w:r>
              <w:rPr>
                <w:w w:val="95"/>
                <w:sz w:val="16"/>
              </w:rPr>
              <w:t>risques</w:t>
            </w:r>
            <w:r>
              <w:rPr>
                <w:spacing w:val="-14"/>
                <w:w w:val="95"/>
                <w:sz w:val="16"/>
              </w:rPr>
              <w:t xml:space="preserve"> </w:t>
            </w:r>
            <w:r>
              <w:rPr>
                <w:w w:val="95"/>
                <w:sz w:val="16"/>
              </w:rPr>
              <w:t>et</w:t>
            </w:r>
            <w:r>
              <w:rPr>
                <w:spacing w:val="-13"/>
                <w:w w:val="95"/>
                <w:sz w:val="16"/>
              </w:rPr>
              <w:t xml:space="preserve"> </w:t>
            </w:r>
            <w:r>
              <w:rPr>
                <w:w w:val="95"/>
                <w:sz w:val="16"/>
              </w:rPr>
              <w:t>atteintes</w:t>
            </w:r>
            <w:r>
              <w:rPr>
                <w:spacing w:val="-13"/>
                <w:w w:val="95"/>
                <w:sz w:val="16"/>
              </w:rPr>
              <w:t xml:space="preserve"> </w:t>
            </w:r>
            <w:r>
              <w:rPr>
                <w:w w:val="95"/>
                <w:sz w:val="16"/>
              </w:rPr>
              <w:t>à</w:t>
            </w:r>
            <w:r>
              <w:rPr>
                <w:spacing w:val="-14"/>
                <w:w w:val="95"/>
                <w:sz w:val="16"/>
              </w:rPr>
              <w:t xml:space="preserve"> </w:t>
            </w:r>
            <w:r>
              <w:rPr>
                <w:w w:val="95"/>
                <w:sz w:val="16"/>
              </w:rPr>
              <w:t>la</w:t>
            </w:r>
            <w:r>
              <w:rPr>
                <w:spacing w:val="-13"/>
                <w:w w:val="95"/>
                <w:sz w:val="16"/>
              </w:rPr>
              <w:t xml:space="preserve"> </w:t>
            </w:r>
            <w:r>
              <w:rPr>
                <w:w w:val="95"/>
                <w:sz w:val="16"/>
              </w:rPr>
              <w:t>santé</w:t>
            </w:r>
            <w:r>
              <w:rPr>
                <w:spacing w:val="-24"/>
                <w:w w:val="95"/>
                <w:sz w:val="16"/>
              </w:rPr>
              <w:t xml:space="preserve"> </w:t>
            </w:r>
            <w:r>
              <w:rPr>
                <w:w w:val="95"/>
                <w:sz w:val="16"/>
              </w:rPr>
              <w:t>;</w:t>
            </w:r>
          </w:p>
          <w:p w14:paraId="7E900ED6" w14:textId="77777777" w:rsidR="00C0112C" w:rsidRDefault="00CD3D10">
            <w:pPr>
              <w:pStyle w:val="TableParagraph"/>
              <w:numPr>
                <w:ilvl w:val="0"/>
                <w:numId w:val="50"/>
              </w:numPr>
              <w:tabs>
                <w:tab w:val="left" w:pos="225"/>
              </w:tabs>
              <w:spacing w:line="176" w:lineRule="exact"/>
              <w:rPr>
                <w:sz w:val="16"/>
              </w:rPr>
            </w:pPr>
            <w:r>
              <w:rPr>
                <w:w w:val="95"/>
                <w:sz w:val="16"/>
              </w:rPr>
              <w:t>proposer</w:t>
            </w:r>
            <w:r>
              <w:rPr>
                <w:spacing w:val="-12"/>
                <w:w w:val="95"/>
                <w:sz w:val="16"/>
              </w:rPr>
              <w:t xml:space="preserve"> </w:t>
            </w:r>
            <w:r>
              <w:rPr>
                <w:w w:val="95"/>
                <w:sz w:val="16"/>
              </w:rPr>
              <w:t>des</w:t>
            </w:r>
            <w:r>
              <w:rPr>
                <w:spacing w:val="-12"/>
                <w:w w:val="95"/>
                <w:sz w:val="16"/>
              </w:rPr>
              <w:t xml:space="preserve"> </w:t>
            </w:r>
            <w:r>
              <w:rPr>
                <w:w w:val="95"/>
                <w:sz w:val="16"/>
              </w:rPr>
              <w:t>solutions</w:t>
            </w:r>
            <w:r>
              <w:rPr>
                <w:spacing w:val="-12"/>
                <w:w w:val="95"/>
                <w:sz w:val="16"/>
              </w:rPr>
              <w:t xml:space="preserve"> </w:t>
            </w:r>
            <w:r>
              <w:rPr>
                <w:w w:val="95"/>
                <w:sz w:val="16"/>
              </w:rPr>
              <w:t>pour</w:t>
            </w:r>
            <w:r>
              <w:rPr>
                <w:spacing w:val="-11"/>
                <w:w w:val="95"/>
                <w:sz w:val="16"/>
              </w:rPr>
              <w:t xml:space="preserve"> </w:t>
            </w:r>
            <w:r>
              <w:rPr>
                <w:w w:val="95"/>
                <w:sz w:val="16"/>
              </w:rPr>
              <w:t>supprimer</w:t>
            </w:r>
            <w:r>
              <w:rPr>
                <w:spacing w:val="-12"/>
                <w:w w:val="95"/>
                <w:sz w:val="16"/>
              </w:rPr>
              <w:t xml:space="preserve"> </w:t>
            </w:r>
            <w:r>
              <w:rPr>
                <w:w w:val="95"/>
                <w:sz w:val="16"/>
              </w:rPr>
              <w:t>ou</w:t>
            </w:r>
            <w:r>
              <w:rPr>
                <w:spacing w:val="-12"/>
                <w:w w:val="95"/>
                <w:sz w:val="16"/>
              </w:rPr>
              <w:t xml:space="preserve"> </w:t>
            </w:r>
            <w:r>
              <w:rPr>
                <w:w w:val="95"/>
                <w:sz w:val="16"/>
              </w:rPr>
              <w:t>limiter</w:t>
            </w:r>
            <w:r>
              <w:rPr>
                <w:spacing w:val="-12"/>
                <w:w w:val="95"/>
                <w:sz w:val="16"/>
              </w:rPr>
              <w:t xml:space="preserve"> </w:t>
            </w:r>
            <w:r>
              <w:rPr>
                <w:w w:val="95"/>
                <w:sz w:val="16"/>
              </w:rPr>
              <w:t>ces</w:t>
            </w:r>
            <w:r>
              <w:rPr>
                <w:spacing w:val="-12"/>
                <w:w w:val="95"/>
                <w:sz w:val="16"/>
              </w:rPr>
              <w:t xml:space="preserve"> </w:t>
            </w:r>
            <w:r>
              <w:rPr>
                <w:w w:val="95"/>
                <w:sz w:val="16"/>
              </w:rPr>
              <w:t>risques</w:t>
            </w:r>
            <w:r>
              <w:rPr>
                <w:spacing w:val="-23"/>
                <w:w w:val="95"/>
                <w:sz w:val="16"/>
              </w:rPr>
              <w:t xml:space="preserve"> </w:t>
            </w:r>
            <w:r>
              <w:rPr>
                <w:w w:val="95"/>
                <w:sz w:val="16"/>
              </w:rPr>
              <w:t>;</w:t>
            </w:r>
          </w:p>
          <w:p w14:paraId="7E900ED7" w14:textId="77777777" w:rsidR="00C0112C" w:rsidRDefault="00CD3D10">
            <w:pPr>
              <w:pStyle w:val="TableParagraph"/>
              <w:numPr>
                <w:ilvl w:val="0"/>
                <w:numId w:val="50"/>
              </w:numPr>
              <w:tabs>
                <w:tab w:val="left" w:pos="225"/>
              </w:tabs>
              <w:spacing w:line="186" w:lineRule="exact"/>
              <w:rPr>
                <w:sz w:val="16"/>
              </w:rPr>
            </w:pPr>
            <w:r>
              <w:rPr>
                <w:w w:val="95"/>
                <w:sz w:val="16"/>
              </w:rPr>
              <w:t>énoncer</w:t>
            </w:r>
            <w:r>
              <w:rPr>
                <w:spacing w:val="-19"/>
                <w:w w:val="95"/>
                <w:sz w:val="16"/>
              </w:rPr>
              <w:t xml:space="preserve"> </w:t>
            </w:r>
            <w:r>
              <w:rPr>
                <w:w w:val="95"/>
                <w:sz w:val="16"/>
              </w:rPr>
              <w:t>et</w:t>
            </w:r>
            <w:r>
              <w:rPr>
                <w:spacing w:val="-18"/>
                <w:w w:val="95"/>
                <w:sz w:val="16"/>
              </w:rPr>
              <w:t xml:space="preserve"> </w:t>
            </w:r>
            <w:r>
              <w:rPr>
                <w:w w:val="95"/>
                <w:sz w:val="16"/>
              </w:rPr>
              <w:t>justifier</w:t>
            </w:r>
            <w:r>
              <w:rPr>
                <w:spacing w:val="-19"/>
                <w:w w:val="95"/>
                <w:sz w:val="16"/>
              </w:rPr>
              <w:t xml:space="preserve"> </w:t>
            </w:r>
            <w:r>
              <w:rPr>
                <w:w w:val="95"/>
                <w:sz w:val="16"/>
              </w:rPr>
              <w:t>les</w:t>
            </w:r>
            <w:r>
              <w:rPr>
                <w:spacing w:val="-19"/>
                <w:w w:val="95"/>
                <w:sz w:val="16"/>
              </w:rPr>
              <w:t xml:space="preserve"> </w:t>
            </w:r>
            <w:r>
              <w:rPr>
                <w:w w:val="95"/>
                <w:sz w:val="16"/>
              </w:rPr>
              <w:t>mesures</w:t>
            </w:r>
            <w:r>
              <w:rPr>
                <w:spacing w:val="-19"/>
                <w:w w:val="95"/>
                <w:sz w:val="16"/>
              </w:rPr>
              <w:t xml:space="preserve"> </w:t>
            </w:r>
            <w:r>
              <w:rPr>
                <w:w w:val="95"/>
                <w:sz w:val="16"/>
              </w:rPr>
              <w:t>de</w:t>
            </w:r>
            <w:r>
              <w:rPr>
                <w:spacing w:val="-19"/>
                <w:w w:val="95"/>
                <w:sz w:val="16"/>
              </w:rPr>
              <w:t xml:space="preserve"> </w:t>
            </w:r>
            <w:r>
              <w:rPr>
                <w:w w:val="95"/>
                <w:sz w:val="16"/>
              </w:rPr>
              <w:t>protection</w:t>
            </w:r>
            <w:r>
              <w:rPr>
                <w:spacing w:val="-19"/>
                <w:w w:val="95"/>
                <w:sz w:val="16"/>
              </w:rPr>
              <w:t xml:space="preserve"> </w:t>
            </w:r>
            <w:r>
              <w:rPr>
                <w:w w:val="95"/>
                <w:sz w:val="16"/>
              </w:rPr>
              <w:t>collectives</w:t>
            </w:r>
            <w:r>
              <w:rPr>
                <w:spacing w:val="-19"/>
                <w:w w:val="95"/>
                <w:sz w:val="16"/>
              </w:rPr>
              <w:t xml:space="preserve"> </w:t>
            </w:r>
            <w:r>
              <w:rPr>
                <w:w w:val="95"/>
                <w:sz w:val="16"/>
              </w:rPr>
              <w:t>et</w:t>
            </w:r>
            <w:r>
              <w:rPr>
                <w:spacing w:val="-19"/>
                <w:w w:val="95"/>
                <w:sz w:val="16"/>
              </w:rPr>
              <w:t xml:space="preserve"> </w:t>
            </w:r>
            <w:r>
              <w:rPr>
                <w:w w:val="95"/>
                <w:sz w:val="16"/>
              </w:rPr>
              <w:t>individuelles.</w:t>
            </w:r>
          </w:p>
        </w:tc>
      </w:tr>
      <w:tr w:rsidR="00C0112C" w14:paraId="7E900EDA" w14:textId="77777777">
        <w:trPr>
          <w:trHeight w:hRule="exact" w:val="370"/>
        </w:trPr>
        <w:tc>
          <w:tcPr>
            <w:tcW w:w="9904" w:type="dxa"/>
            <w:gridSpan w:val="2"/>
            <w:tcBorders>
              <w:top w:val="single" w:sz="2" w:space="0" w:color="000000"/>
              <w:bottom w:val="single" w:sz="2" w:space="0" w:color="000000"/>
            </w:tcBorders>
          </w:tcPr>
          <w:p w14:paraId="7E900ED9" w14:textId="77777777" w:rsidR="00C0112C" w:rsidRDefault="00CD3D10">
            <w:pPr>
              <w:pStyle w:val="TableParagraph"/>
              <w:spacing w:before="108"/>
              <w:ind w:left="1907" w:right="1907"/>
              <w:jc w:val="center"/>
              <w:rPr>
                <w:rFonts w:ascii="Lucida Sans" w:hAnsi="Lucida Sans"/>
                <w:b/>
                <w:sz w:val="16"/>
              </w:rPr>
            </w:pPr>
            <w:r>
              <w:rPr>
                <w:rFonts w:ascii="Lucida Sans" w:hAnsi="Lucida Sans"/>
                <w:b/>
                <w:w w:val="75"/>
                <w:sz w:val="16"/>
              </w:rPr>
              <w:t>La coordination d’une équipe de bio nettoyage</w:t>
            </w:r>
          </w:p>
        </w:tc>
      </w:tr>
      <w:tr w:rsidR="00C0112C" w14:paraId="7E900EDF" w14:textId="77777777">
        <w:trPr>
          <w:trHeight w:hRule="exact" w:val="897"/>
        </w:trPr>
        <w:tc>
          <w:tcPr>
            <w:tcW w:w="3069" w:type="dxa"/>
            <w:tcBorders>
              <w:top w:val="single" w:sz="2" w:space="0" w:color="000000"/>
              <w:bottom w:val="single" w:sz="2" w:space="0" w:color="000000"/>
              <w:right w:val="single" w:sz="2" w:space="0" w:color="000000"/>
            </w:tcBorders>
          </w:tcPr>
          <w:p w14:paraId="7E900EDB" w14:textId="77777777" w:rsidR="00C0112C" w:rsidRDefault="00CD3D10">
            <w:pPr>
              <w:pStyle w:val="TableParagraph"/>
              <w:spacing w:before="112"/>
              <w:rPr>
                <w:sz w:val="16"/>
              </w:rPr>
            </w:pPr>
            <w:r>
              <w:rPr>
                <w:w w:val="90"/>
                <w:sz w:val="16"/>
              </w:rPr>
              <w:t>Fonctionnement d’une équipe</w:t>
            </w:r>
          </w:p>
        </w:tc>
        <w:tc>
          <w:tcPr>
            <w:tcW w:w="6835" w:type="dxa"/>
            <w:tcBorders>
              <w:top w:val="single" w:sz="2" w:space="0" w:color="000000"/>
              <w:left w:val="single" w:sz="2" w:space="0" w:color="000000"/>
              <w:bottom w:val="single" w:sz="2" w:space="0" w:color="000000"/>
            </w:tcBorders>
          </w:tcPr>
          <w:p w14:paraId="7E900EDC" w14:textId="77777777" w:rsidR="00C0112C" w:rsidRDefault="00CD3D10">
            <w:pPr>
              <w:pStyle w:val="TableParagraph"/>
              <w:spacing w:before="123" w:line="176" w:lineRule="exact"/>
              <w:ind w:right="910"/>
              <w:rPr>
                <w:sz w:val="16"/>
              </w:rPr>
            </w:pPr>
            <w:r>
              <w:rPr>
                <w:w w:val="95"/>
                <w:sz w:val="16"/>
              </w:rPr>
              <w:t>Identifier</w:t>
            </w:r>
            <w:r>
              <w:rPr>
                <w:spacing w:val="-20"/>
                <w:w w:val="95"/>
                <w:sz w:val="16"/>
              </w:rPr>
              <w:t xml:space="preserve"> </w:t>
            </w:r>
            <w:r>
              <w:rPr>
                <w:w w:val="95"/>
                <w:sz w:val="16"/>
              </w:rPr>
              <w:t>la</w:t>
            </w:r>
            <w:r>
              <w:rPr>
                <w:spacing w:val="-21"/>
                <w:w w:val="95"/>
                <w:sz w:val="16"/>
              </w:rPr>
              <w:t xml:space="preserve"> </w:t>
            </w:r>
            <w:r>
              <w:rPr>
                <w:w w:val="95"/>
                <w:sz w:val="16"/>
              </w:rPr>
              <w:t>composition,</w:t>
            </w:r>
            <w:r>
              <w:rPr>
                <w:spacing w:val="-20"/>
                <w:w w:val="95"/>
                <w:sz w:val="16"/>
              </w:rPr>
              <w:t xml:space="preserve"> </w:t>
            </w:r>
            <w:r>
              <w:rPr>
                <w:w w:val="95"/>
                <w:sz w:val="16"/>
              </w:rPr>
              <w:t>les</w:t>
            </w:r>
            <w:r>
              <w:rPr>
                <w:spacing w:val="-20"/>
                <w:w w:val="95"/>
                <w:sz w:val="16"/>
              </w:rPr>
              <w:t xml:space="preserve"> </w:t>
            </w:r>
            <w:r>
              <w:rPr>
                <w:w w:val="95"/>
                <w:sz w:val="16"/>
              </w:rPr>
              <w:t>caractéristiques</w:t>
            </w:r>
            <w:r>
              <w:rPr>
                <w:spacing w:val="-20"/>
                <w:w w:val="95"/>
                <w:sz w:val="16"/>
              </w:rPr>
              <w:t xml:space="preserve"> </w:t>
            </w:r>
            <w:r>
              <w:rPr>
                <w:w w:val="95"/>
                <w:sz w:val="16"/>
              </w:rPr>
              <w:t>et</w:t>
            </w:r>
            <w:r>
              <w:rPr>
                <w:spacing w:val="-21"/>
                <w:w w:val="95"/>
                <w:sz w:val="16"/>
              </w:rPr>
              <w:t xml:space="preserve"> </w:t>
            </w:r>
            <w:r>
              <w:rPr>
                <w:w w:val="95"/>
                <w:sz w:val="16"/>
              </w:rPr>
              <w:t>le</w:t>
            </w:r>
            <w:r>
              <w:rPr>
                <w:spacing w:val="-21"/>
                <w:w w:val="95"/>
                <w:sz w:val="16"/>
              </w:rPr>
              <w:t xml:space="preserve"> </w:t>
            </w:r>
            <w:r>
              <w:rPr>
                <w:w w:val="95"/>
                <w:sz w:val="16"/>
              </w:rPr>
              <w:t>fonctionnement</w:t>
            </w:r>
            <w:r>
              <w:rPr>
                <w:spacing w:val="-20"/>
                <w:w w:val="95"/>
                <w:sz w:val="16"/>
              </w:rPr>
              <w:t xml:space="preserve"> </w:t>
            </w:r>
            <w:r>
              <w:rPr>
                <w:w w:val="95"/>
                <w:sz w:val="16"/>
              </w:rPr>
              <w:t>d’une</w:t>
            </w:r>
            <w:r>
              <w:rPr>
                <w:spacing w:val="-20"/>
                <w:w w:val="95"/>
                <w:sz w:val="16"/>
              </w:rPr>
              <w:t xml:space="preserve"> </w:t>
            </w:r>
            <w:r>
              <w:rPr>
                <w:w w:val="95"/>
                <w:sz w:val="16"/>
              </w:rPr>
              <w:t>équipe</w:t>
            </w:r>
            <w:r>
              <w:rPr>
                <w:spacing w:val="-20"/>
                <w:w w:val="95"/>
                <w:sz w:val="16"/>
              </w:rPr>
              <w:t xml:space="preserve"> </w:t>
            </w:r>
            <w:r>
              <w:rPr>
                <w:w w:val="95"/>
                <w:sz w:val="16"/>
              </w:rPr>
              <w:t>de</w:t>
            </w:r>
            <w:r>
              <w:rPr>
                <w:spacing w:val="-20"/>
                <w:w w:val="95"/>
                <w:sz w:val="16"/>
              </w:rPr>
              <w:t xml:space="preserve"> </w:t>
            </w:r>
            <w:r>
              <w:rPr>
                <w:w w:val="95"/>
                <w:sz w:val="16"/>
              </w:rPr>
              <w:t>bio</w:t>
            </w:r>
            <w:r>
              <w:rPr>
                <w:spacing w:val="-20"/>
                <w:w w:val="95"/>
                <w:sz w:val="16"/>
              </w:rPr>
              <w:t xml:space="preserve"> </w:t>
            </w:r>
            <w:r>
              <w:rPr>
                <w:w w:val="95"/>
                <w:sz w:val="16"/>
              </w:rPr>
              <w:t>nettoyage Définir</w:t>
            </w:r>
            <w:r>
              <w:rPr>
                <w:spacing w:val="-18"/>
                <w:w w:val="95"/>
                <w:sz w:val="16"/>
              </w:rPr>
              <w:t xml:space="preserve"> </w:t>
            </w:r>
            <w:r>
              <w:rPr>
                <w:w w:val="95"/>
                <w:sz w:val="16"/>
              </w:rPr>
              <w:t>les</w:t>
            </w:r>
            <w:r>
              <w:rPr>
                <w:spacing w:val="-18"/>
                <w:w w:val="95"/>
                <w:sz w:val="16"/>
              </w:rPr>
              <w:t xml:space="preserve"> </w:t>
            </w:r>
            <w:r>
              <w:rPr>
                <w:w w:val="95"/>
                <w:sz w:val="16"/>
              </w:rPr>
              <w:t>objectifs</w:t>
            </w:r>
            <w:r>
              <w:rPr>
                <w:spacing w:val="-18"/>
                <w:w w:val="95"/>
                <w:sz w:val="16"/>
              </w:rPr>
              <w:t xml:space="preserve"> </w:t>
            </w:r>
            <w:r>
              <w:rPr>
                <w:w w:val="95"/>
                <w:sz w:val="16"/>
              </w:rPr>
              <w:t>d’un</w:t>
            </w:r>
            <w:r>
              <w:rPr>
                <w:spacing w:val="-18"/>
                <w:w w:val="95"/>
                <w:sz w:val="16"/>
              </w:rPr>
              <w:t xml:space="preserve"> </w:t>
            </w:r>
            <w:r>
              <w:rPr>
                <w:w w:val="95"/>
                <w:sz w:val="16"/>
              </w:rPr>
              <w:t>travail</w:t>
            </w:r>
            <w:r>
              <w:rPr>
                <w:spacing w:val="-18"/>
                <w:w w:val="95"/>
                <w:sz w:val="16"/>
              </w:rPr>
              <w:t xml:space="preserve"> </w:t>
            </w:r>
            <w:r>
              <w:rPr>
                <w:w w:val="95"/>
                <w:sz w:val="16"/>
              </w:rPr>
              <w:t>collectif</w:t>
            </w:r>
          </w:p>
          <w:p w14:paraId="7E900EDD" w14:textId="77777777" w:rsidR="00C0112C" w:rsidRDefault="00CD3D10">
            <w:pPr>
              <w:pStyle w:val="TableParagraph"/>
              <w:spacing w:line="174" w:lineRule="exact"/>
              <w:rPr>
                <w:sz w:val="16"/>
              </w:rPr>
            </w:pPr>
            <w:r>
              <w:rPr>
                <w:w w:val="95"/>
                <w:sz w:val="16"/>
              </w:rPr>
              <w:t>Justifier les modes d’animation d’une équipe</w:t>
            </w:r>
          </w:p>
          <w:p w14:paraId="7E900EDE" w14:textId="77777777" w:rsidR="00C0112C" w:rsidRDefault="00CD3D10">
            <w:pPr>
              <w:pStyle w:val="TableParagraph"/>
              <w:spacing w:line="186" w:lineRule="exact"/>
              <w:rPr>
                <w:sz w:val="16"/>
              </w:rPr>
            </w:pPr>
            <w:r>
              <w:rPr>
                <w:w w:val="95"/>
                <w:sz w:val="16"/>
              </w:rPr>
              <w:t>Expliciter les facteurs qui conditionnent la réussite de l’animation d’une équipe</w:t>
            </w:r>
          </w:p>
        </w:tc>
      </w:tr>
      <w:tr w:rsidR="00C0112C" w14:paraId="7E900EE5" w14:textId="77777777">
        <w:trPr>
          <w:trHeight w:hRule="exact" w:val="1254"/>
        </w:trPr>
        <w:tc>
          <w:tcPr>
            <w:tcW w:w="3069" w:type="dxa"/>
            <w:tcBorders>
              <w:top w:val="single" w:sz="2" w:space="0" w:color="000000"/>
              <w:right w:val="single" w:sz="2" w:space="0" w:color="000000"/>
            </w:tcBorders>
          </w:tcPr>
          <w:p w14:paraId="7E900EE0" w14:textId="77777777" w:rsidR="00C0112C" w:rsidRDefault="00CD3D10">
            <w:pPr>
              <w:pStyle w:val="TableParagraph"/>
              <w:spacing w:before="111"/>
              <w:rPr>
                <w:sz w:val="16"/>
              </w:rPr>
            </w:pPr>
            <w:r>
              <w:rPr>
                <w:w w:val="90"/>
                <w:sz w:val="16"/>
              </w:rPr>
              <w:t>Conduite de réunion</w:t>
            </w:r>
          </w:p>
        </w:tc>
        <w:tc>
          <w:tcPr>
            <w:tcW w:w="6835" w:type="dxa"/>
            <w:tcBorders>
              <w:top w:val="single" w:sz="2" w:space="0" w:color="000000"/>
              <w:left w:val="single" w:sz="2" w:space="0" w:color="000000"/>
            </w:tcBorders>
          </w:tcPr>
          <w:p w14:paraId="7E900EE1" w14:textId="77777777" w:rsidR="00C0112C" w:rsidRDefault="00CD3D10">
            <w:pPr>
              <w:pStyle w:val="TableParagraph"/>
              <w:spacing w:before="111" w:line="186" w:lineRule="exact"/>
              <w:rPr>
                <w:sz w:val="16"/>
              </w:rPr>
            </w:pPr>
            <w:r>
              <w:rPr>
                <w:w w:val="95"/>
                <w:sz w:val="16"/>
              </w:rPr>
              <w:t>Expliciter les différentes phases de préparation d’une réunion</w:t>
            </w:r>
          </w:p>
          <w:p w14:paraId="7E900EE2" w14:textId="77777777" w:rsidR="00C0112C" w:rsidRDefault="00CD3D10">
            <w:pPr>
              <w:pStyle w:val="TableParagraph"/>
              <w:spacing w:before="1" w:line="176" w:lineRule="exact"/>
              <w:ind w:right="811"/>
              <w:rPr>
                <w:sz w:val="16"/>
              </w:rPr>
            </w:pPr>
            <w:r>
              <w:rPr>
                <w:w w:val="95"/>
                <w:sz w:val="16"/>
              </w:rPr>
              <w:t>Enoncer</w:t>
            </w:r>
            <w:r>
              <w:rPr>
                <w:spacing w:val="-13"/>
                <w:w w:val="95"/>
                <w:sz w:val="16"/>
              </w:rPr>
              <w:t xml:space="preserve"> </w:t>
            </w:r>
            <w:r>
              <w:rPr>
                <w:w w:val="95"/>
                <w:sz w:val="16"/>
              </w:rPr>
              <w:t>les</w:t>
            </w:r>
            <w:r>
              <w:rPr>
                <w:spacing w:val="-12"/>
                <w:w w:val="95"/>
                <w:sz w:val="16"/>
              </w:rPr>
              <w:t xml:space="preserve"> </w:t>
            </w:r>
            <w:r>
              <w:rPr>
                <w:w w:val="95"/>
                <w:sz w:val="16"/>
              </w:rPr>
              <w:t>différents</w:t>
            </w:r>
            <w:r>
              <w:rPr>
                <w:spacing w:val="-13"/>
                <w:w w:val="95"/>
                <w:sz w:val="16"/>
              </w:rPr>
              <w:t xml:space="preserve"> </w:t>
            </w:r>
            <w:r>
              <w:rPr>
                <w:w w:val="95"/>
                <w:sz w:val="16"/>
              </w:rPr>
              <w:t>types</w:t>
            </w:r>
            <w:r>
              <w:rPr>
                <w:spacing w:val="-12"/>
                <w:w w:val="95"/>
                <w:sz w:val="16"/>
              </w:rPr>
              <w:t xml:space="preserve"> </w:t>
            </w:r>
            <w:r>
              <w:rPr>
                <w:w w:val="95"/>
                <w:sz w:val="16"/>
              </w:rPr>
              <w:t>de</w:t>
            </w:r>
            <w:r>
              <w:rPr>
                <w:spacing w:val="-12"/>
                <w:w w:val="95"/>
                <w:sz w:val="16"/>
              </w:rPr>
              <w:t xml:space="preserve"> </w:t>
            </w:r>
            <w:r>
              <w:rPr>
                <w:w w:val="95"/>
                <w:sz w:val="16"/>
              </w:rPr>
              <w:t>réunion</w:t>
            </w:r>
            <w:r>
              <w:rPr>
                <w:spacing w:val="-12"/>
                <w:w w:val="95"/>
                <w:sz w:val="16"/>
              </w:rPr>
              <w:t xml:space="preserve"> </w:t>
            </w:r>
            <w:r>
              <w:rPr>
                <w:w w:val="95"/>
                <w:sz w:val="16"/>
              </w:rPr>
              <w:t>et</w:t>
            </w:r>
            <w:r>
              <w:rPr>
                <w:spacing w:val="-12"/>
                <w:w w:val="95"/>
                <w:sz w:val="16"/>
              </w:rPr>
              <w:t xml:space="preserve"> </w:t>
            </w:r>
            <w:r>
              <w:rPr>
                <w:w w:val="95"/>
                <w:sz w:val="16"/>
              </w:rPr>
              <w:t>justifier</w:t>
            </w:r>
            <w:r>
              <w:rPr>
                <w:spacing w:val="-12"/>
                <w:w w:val="95"/>
                <w:sz w:val="16"/>
              </w:rPr>
              <w:t xml:space="preserve"> </w:t>
            </w:r>
            <w:r>
              <w:rPr>
                <w:w w:val="95"/>
                <w:sz w:val="16"/>
              </w:rPr>
              <w:t>le</w:t>
            </w:r>
            <w:r>
              <w:rPr>
                <w:spacing w:val="-13"/>
                <w:w w:val="95"/>
                <w:sz w:val="16"/>
              </w:rPr>
              <w:t xml:space="preserve"> </w:t>
            </w:r>
            <w:r>
              <w:rPr>
                <w:w w:val="95"/>
                <w:sz w:val="16"/>
              </w:rPr>
              <w:t>choix</w:t>
            </w:r>
            <w:r>
              <w:rPr>
                <w:spacing w:val="-12"/>
                <w:w w:val="95"/>
                <w:sz w:val="16"/>
              </w:rPr>
              <w:t xml:space="preserve"> </w:t>
            </w:r>
            <w:r>
              <w:rPr>
                <w:w w:val="95"/>
                <w:sz w:val="16"/>
              </w:rPr>
              <w:t>d’un</w:t>
            </w:r>
            <w:r>
              <w:rPr>
                <w:spacing w:val="-12"/>
                <w:w w:val="95"/>
                <w:sz w:val="16"/>
              </w:rPr>
              <w:t xml:space="preserve"> </w:t>
            </w:r>
            <w:r>
              <w:rPr>
                <w:w w:val="95"/>
                <w:sz w:val="16"/>
              </w:rPr>
              <w:t>de</w:t>
            </w:r>
            <w:r>
              <w:rPr>
                <w:spacing w:val="-12"/>
                <w:w w:val="95"/>
                <w:sz w:val="16"/>
              </w:rPr>
              <w:t xml:space="preserve"> </w:t>
            </w:r>
            <w:r>
              <w:rPr>
                <w:w w:val="95"/>
                <w:sz w:val="16"/>
              </w:rPr>
              <w:t>ces</w:t>
            </w:r>
            <w:r>
              <w:rPr>
                <w:spacing w:val="-13"/>
                <w:w w:val="95"/>
                <w:sz w:val="16"/>
              </w:rPr>
              <w:t xml:space="preserve"> </w:t>
            </w:r>
            <w:r>
              <w:rPr>
                <w:w w:val="95"/>
                <w:sz w:val="16"/>
              </w:rPr>
              <w:t>types</w:t>
            </w:r>
            <w:r>
              <w:rPr>
                <w:spacing w:val="-12"/>
                <w:w w:val="95"/>
                <w:sz w:val="16"/>
              </w:rPr>
              <w:t xml:space="preserve"> </w:t>
            </w:r>
            <w:r>
              <w:rPr>
                <w:w w:val="95"/>
                <w:sz w:val="16"/>
              </w:rPr>
              <w:t>selon</w:t>
            </w:r>
            <w:r>
              <w:rPr>
                <w:spacing w:val="-12"/>
                <w:w w:val="95"/>
                <w:sz w:val="16"/>
              </w:rPr>
              <w:t xml:space="preserve"> </w:t>
            </w:r>
            <w:r>
              <w:rPr>
                <w:w w:val="95"/>
                <w:sz w:val="16"/>
              </w:rPr>
              <w:t>l’objectif</w:t>
            </w:r>
            <w:r>
              <w:rPr>
                <w:spacing w:val="-12"/>
                <w:w w:val="95"/>
                <w:sz w:val="16"/>
              </w:rPr>
              <w:t xml:space="preserve"> </w:t>
            </w:r>
            <w:r>
              <w:rPr>
                <w:w w:val="95"/>
                <w:sz w:val="16"/>
              </w:rPr>
              <w:t xml:space="preserve">retenu </w:t>
            </w:r>
            <w:r>
              <w:rPr>
                <w:w w:val="90"/>
                <w:sz w:val="16"/>
              </w:rPr>
              <w:t xml:space="preserve">Présenter les fonctions, attitudes et qualités de l’animateur d’une </w:t>
            </w:r>
            <w:r>
              <w:rPr>
                <w:spacing w:val="11"/>
                <w:w w:val="90"/>
                <w:sz w:val="16"/>
              </w:rPr>
              <w:t xml:space="preserve"> </w:t>
            </w:r>
            <w:r>
              <w:rPr>
                <w:w w:val="90"/>
                <w:sz w:val="16"/>
              </w:rPr>
              <w:t>réunion</w:t>
            </w:r>
          </w:p>
          <w:p w14:paraId="7E900EE3" w14:textId="77777777" w:rsidR="00C0112C" w:rsidRDefault="00CD3D10">
            <w:pPr>
              <w:pStyle w:val="TableParagraph"/>
              <w:spacing w:line="174" w:lineRule="exact"/>
              <w:rPr>
                <w:sz w:val="16"/>
              </w:rPr>
            </w:pPr>
            <w:r>
              <w:rPr>
                <w:w w:val="95"/>
                <w:sz w:val="16"/>
              </w:rPr>
              <w:t>Justifier le mode d’animation d’une réunion : directif, participatif</w:t>
            </w:r>
          </w:p>
          <w:p w14:paraId="7E900EE4" w14:textId="77777777" w:rsidR="00C0112C" w:rsidRDefault="00CD3D10">
            <w:pPr>
              <w:pStyle w:val="TableParagraph"/>
              <w:spacing w:before="1" w:line="176" w:lineRule="exact"/>
              <w:ind w:right="1820"/>
              <w:rPr>
                <w:sz w:val="16"/>
              </w:rPr>
            </w:pPr>
            <w:r>
              <w:rPr>
                <w:w w:val="95"/>
                <w:sz w:val="16"/>
              </w:rPr>
              <w:t>Indiquer</w:t>
            </w:r>
            <w:r>
              <w:rPr>
                <w:spacing w:val="-16"/>
                <w:w w:val="95"/>
                <w:sz w:val="16"/>
              </w:rPr>
              <w:t xml:space="preserve"> </w:t>
            </w:r>
            <w:r>
              <w:rPr>
                <w:w w:val="95"/>
                <w:sz w:val="16"/>
              </w:rPr>
              <w:t>les</w:t>
            </w:r>
            <w:r>
              <w:rPr>
                <w:spacing w:val="-15"/>
                <w:w w:val="95"/>
                <w:sz w:val="16"/>
              </w:rPr>
              <w:t xml:space="preserve"> </w:t>
            </w:r>
            <w:r>
              <w:rPr>
                <w:w w:val="95"/>
                <w:sz w:val="16"/>
              </w:rPr>
              <w:t>intérêts</w:t>
            </w:r>
            <w:r>
              <w:rPr>
                <w:spacing w:val="-15"/>
                <w:w w:val="95"/>
                <w:sz w:val="16"/>
              </w:rPr>
              <w:t xml:space="preserve"> </w:t>
            </w:r>
            <w:r>
              <w:rPr>
                <w:w w:val="95"/>
                <w:sz w:val="16"/>
              </w:rPr>
              <w:t>des</w:t>
            </w:r>
            <w:r>
              <w:rPr>
                <w:spacing w:val="-15"/>
                <w:w w:val="95"/>
                <w:sz w:val="16"/>
              </w:rPr>
              <w:t xml:space="preserve"> </w:t>
            </w:r>
            <w:r>
              <w:rPr>
                <w:w w:val="95"/>
                <w:sz w:val="16"/>
              </w:rPr>
              <w:t>différents</w:t>
            </w:r>
            <w:r>
              <w:rPr>
                <w:spacing w:val="-16"/>
                <w:w w:val="95"/>
                <w:sz w:val="16"/>
              </w:rPr>
              <w:t xml:space="preserve"> </w:t>
            </w:r>
            <w:r>
              <w:rPr>
                <w:w w:val="95"/>
                <w:sz w:val="16"/>
              </w:rPr>
              <w:t>documents</w:t>
            </w:r>
            <w:r>
              <w:rPr>
                <w:spacing w:val="-15"/>
                <w:w w:val="95"/>
                <w:sz w:val="16"/>
              </w:rPr>
              <w:t xml:space="preserve"> </w:t>
            </w:r>
            <w:r>
              <w:rPr>
                <w:w w:val="95"/>
                <w:sz w:val="16"/>
              </w:rPr>
              <w:t>ou</w:t>
            </w:r>
            <w:r>
              <w:rPr>
                <w:spacing w:val="-15"/>
                <w:w w:val="95"/>
                <w:sz w:val="16"/>
              </w:rPr>
              <w:t xml:space="preserve"> </w:t>
            </w:r>
            <w:r>
              <w:rPr>
                <w:w w:val="95"/>
                <w:sz w:val="16"/>
              </w:rPr>
              <w:t>outils</w:t>
            </w:r>
            <w:r>
              <w:rPr>
                <w:spacing w:val="-16"/>
                <w:w w:val="95"/>
                <w:sz w:val="16"/>
              </w:rPr>
              <w:t xml:space="preserve"> </w:t>
            </w:r>
            <w:r>
              <w:rPr>
                <w:w w:val="95"/>
                <w:sz w:val="16"/>
              </w:rPr>
              <w:t>utilisés</w:t>
            </w:r>
            <w:r>
              <w:rPr>
                <w:spacing w:val="-15"/>
                <w:w w:val="95"/>
                <w:sz w:val="16"/>
              </w:rPr>
              <w:t xml:space="preserve"> </w:t>
            </w:r>
            <w:r>
              <w:rPr>
                <w:w w:val="95"/>
                <w:sz w:val="16"/>
              </w:rPr>
              <w:t>lors</w:t>
            </w:r>
            <w:r>
              <w:rPr>
                <w:spacing w:val="-15"/>
                <w:w w:val="95"/>
                <w:sz w:val="16"/>
              </w:rPr>
              <w:t xml:space="preserve"> </w:t>
            </w:r>
            <w:r>
              <w:rPr>
                <w:w w:val="95"/>
                <w:sz w:val="16"/>
              </w:rPr>
              <w:t>d’une</w:t>
            </w:r>
            <w:r>
              <w:rPr>
                <w:spacing w:val="-15"/>
                <w:w w:val="95"/>
                <w:sz w:val="16"/>
              </w:rPr>
              <w:t xml:space="preserve"> </w:t>
            </w:r>
            <w:r>
              <w:rPr>
                <w:w w:val="95"/>
                <w:sz w:val="16"/>
              </w:rPr>
              <w:t>réunion Justifier</w:t>
            </w:r>
            <w:r>
              <w:rPr>
                <w:spacing w:val="-9"/>
                <w:w w:val="95"/>
                <w:sz w:val="16"/>
              </w:rPr>
              <w:t xml:space="preserve"> </w:t>
            </w:r>
            <w:r>
              <w:rPr>
                <w:w w:val="95"/>
                <w:sz w:val="16"/>
              </w:rPr>
              <w:t>le</w:t>
            </w:r>
            <w:r>
              <w:rPr>
                <w:spacing w:val="-7"/>
                <w:w w:val="95"/>
                <w:sz w:val="16"/>
              </w:rPr>
              <w:t xml:space="preserve"> </w:t>
            </w:r>
            <w:r>
              <w:rPr>
                <w:w w:val="95"/>
                <w:sz w:val="16"/>
              </w:rPr>
              <w:t>choix</w:t>
            </w:r>
            <w:r>
              <w:rPr>
                <w:spacing w:val="-9"/>
                <w:w w:val="95"/>
                <w:sz w:val="16"/>
              </w:rPr>
              <w:t xml:space="preserve"> </w:t>
            </w:r>
            <w:r>
              <w:rPr>
                <w:w w:val="95"/>
                <w:sz w:val="16"/>
              </w:rPr>
              <w:t>de</w:t>
            </w:r>
            <w:r>
              <w:rPr>
                <w:spacing w:val="-7"/>
                <w:w w:val="95"/>
                <w:sz w:val="16"/>
              </w:rPr>
              <w:t xml:space="preserve"> </w:t>
            </w:r>
            <w:r>
              <w:rPr>
                <w:w w:val="95"/>
                <w:sz w:val="16"/>
              </w:rPr>
              <w:t>ces</w:t>
            </w:r>
            <w:r>
              <w:rPr>
                <w:spacing w:val="-9"/>
                <w:w w:val="95"/>
                <w:sz w:val="16"/>
              </w:rPr>
              <w:t xml:space="preserve"> </w:t>
            </w:r>
            <w:r>
              <w:rPr>
                <w:w w:val="95"/>
                <w:sz w:val="16"/>
              </w:rPr>
              <w:t>documents</w:t>
            </w:r>
            <w:r>
              <w:rPr>
                <w:spacing w:val="-8"/>
                <w:w w:val="95"/>
                <w:sz w:val="16"/>
              </w:rPr>
              <w:t xml:space="preserve"> </w:t>
            </w:r>
            <w:r>
              <w:rPr>
                <w:w w:val="95"/>
                <w:sz w:val="16"/>
              </w:rPr>
              <w:t>et</w:t>
            </w:r>
            <w:r>
              <w:rPr>
                <w:spacing w:val="-7"/>
                <w:w w:val="95"/>
                <w:sz w:val="16"/>
              </w:rPr>
              <w:t xml:space="preserve"> </w:t>
            </w:r>
            <w:r>
              <w:rPr>
                <w:w w:val="95"/>
                <w:sz w:val="16"/>
              </w:rPr>
              <w:t>de</w:t>
            </w:r>
            <w:r>
              <w:rPr>
                <w:spacing w:val="-8"/>
                <w:w w:val="95"/>
                <w:sz w:val="16"/>
              </w:rPr>
              <w:t xml:space="preserve"> </w:t>
            </w:r>
            <w:r>
              <w:rPr>
                <w:w w:val="95"/>
                <w:sz w:val="16"/>
              </w:rPr>
              <w:t>leur</w:t>
            </w:r>
            <w:r>
              <w:rPr>
                <w:spacing w:val="-9"/>
                <w:w w:val="95"/>
                <w:sz w:val="16"/>
              </w:rPr>
              <w:t xml:space="preserve"> </w:t>
            </w:r>
            <w:r>
              <w:rPr>
                <w:w w:val="95"/>
                <w:sz w:val="16"/>
              </w:rPr>
              <w:t>mode</w:t>
            </w:r>
            <w:r>
              <w:rPr>
                <w:spacing w:val="-8"/>
                <w:w w:val="95"/>
                <w:sz w:val="16"/>
              </w:rPr>
              <w:t xml:space="preserve"> </w:t>
            </w:r>
            <w:r>
              <w:rPr>
                <w:w w:val="95"/>
                <w:sz w:val="16"/>
              </w:rPr>
              <w:t>de</w:t>
            </w:r>
            <w:r>
              <w:rPr>
                <w:spacing w:val="-8"/>
                <w:w w:val="95"/>
                <w:sz w:val="16"/>
              </w:rPr>
              <w:t xml:space="preserve"> </w:t>
            </w:r>
            <w:r>
              <w:rPr>
                <w:w w:val="95"/>
                <w:sz w:val="16"/>
              </w:rPr>
              <w:t>diffusion</w:t>
            </w:r>
          </w:p>
        </w:tc>
      </w:tr>
    </w:tbl>
    <w:p w14:paraId="7E900EE6" w14:textId="77777777" w:rsidR="00C0112C" w:rsidRDefault="00C0112C">
      <w:pPr>
        <w:spacing w:before="9"/>
        <w:rPr>
          <w:sz w:val="9"/>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069"/>
        <w:gridCol w:w="6835"/>
      </w:tblGrid>
      <w:tr w:rsidR="00C0112C" w14:paraId="7E900EE9" w14:textId="77777777">
        <w:trPr>
          <w:trHeight w:hRule="exact" w:val="341"/>
        </w:trPr>
        <w:tc>
          <w:tcPr>
            <w:tcW w:w="3069" w:type="dxa"/>
            <w:tcBorders>
              <w:bottom w:val="single" w:sz="2" w:space="0" w:color="000000"/>
              <w:right w:val="single" w:sz="2" w:space="0" w:color="000000"/>
            </w:tcBorders>
          </w:tcPr>
          <w:p w14:paraId="7E900EE7" w14:textId="77777777" w:rsidR="00C0112C" w:rsidRDefault="00CD3D10">
            <w:pPr>
              <w:pStyle w:val="TableParagraph"/>
              <w:spacing w:before="103"/>
              <w:ind w:left="1012" w:right="1012"/>
              <w:jc w:val="center"/>
              <w:rPr>
                <w:rFonts w:ascii="Lucida Sans"/>
                <w:b/>
                <w:sz w:val="13"/>
              </w:rPr>
            </w:pPr>
            <w:r>
              <w:rPr>
                <w:rFonts w:ascii="Lucida Sans"/>
                <w:b/>
                <w:sz w:val="13"/>
              </w:rPr>
              <w:t>Connaissances</w:t>
            </w:r>
          </w:p>
        </w:tc>
        <w:tc>
          <w:tcPr>
            <w:tcW w:w="6835" w:type="dxa"/>
            <w:tcBorders>
              <w:left w:val="single" w:sz="2" w:space="0" w:color="000000"/>
              <w:bottom w:val="single" w:sz="2" w:space="0" w:color="000000"/>
            </w:tcBorders>
          </w:tcPr>
          <w:p w14:paraId="7E900EE8" w14:textId="77777777" w:rsidR="00C0112C" w:rsidRDefault="00CD3D10">
            <w:pPr>
              <w:pStyle w:val="TableParagraph"/>
              <w:spacing w:before="103"/>
              <w:ind w:left="2322" w:right="2322"/>
              <w:jc w:val="center"/>
              <w:rPr>
                <w:rFonts w:ascii="Lucida Sans" w:hAnsi="Lucida Sans"/>
                <w:b/>
                <w:sz w:val="13"/>
              </w:rPr>
            </w:pPr>
            <w:r>
              <w:rPr>
                <w:rFonts w:ascii="Lucida Sans" w:hAnsi="Lucida Sans"/>
                <w:b/>
                <w:w w:val="95"/>
                <w:sz w:val="13"/>
              </w:rPr>
              <w:t>Limites de connaissances exigées</w:t>
            </w:r>
          </w:p>
        </w:tc>
      </w:tr>
      <w:tr w:rsidR="00C0112C" w14:paraId="7E900EEB" w14:textId="77777777">
        <w:trPr>
          <w:trHeight w:hRule="exact" w:val="370"/>
        </w:trPr>
        <w:tc>
          <w:tcPr>
            <w:tcW w:w="9904" w:type="dxa"/>
            <w:gridSpan w:val="2"/>
            <w:tcBorders>
              <w:top w:val="single" w:sz="2" w:space="0" w:color="000000"/>
              <w:bottom w:val="single" w:sz="2" w:space="0" w:color="000000"/>
            </w:tcBorders>
            <w:shd w:val="clear" w:color="auto" w:fill="D8D8D8"/>
          </w:tcPr>
          <w:p w14:paraId="7E900EEA" w14:textId="77777777" w:rsidR="00C0112C" w:rsidRDefault="00CD3D10">
            <w:pPr>
              <w:pStyle w:val="TableParagraph"/>
              <w:spacing w:before="108"/>
              <w:ind w:left="1907" w:right="1907"/>
              <w:jc w:val="center"/>
              <w:rPr>
                <w:rFonts w:ascii="Lucida Sans"/>
                <w:b/>
                <w:sz w:val="16"/>
              </w:rPr>
            </w:pPr>
            <w:r>
              <w:rPr>
                <w:rFonts w:ascii="Lucida Sans"/>
                <w:b/>
                <w:w w:val="75"/>
                <w:sz w:val="16"/>
              </w:rPr>
              <w:t>SCIENCES  MEDICOSOCIALES</w:t>
            </w:r>
          </w:p>
        </w:tc>
      </w:tr>
      <w:tr w:rsidR="00C0112C" w14:paraId="7E900EED" w14:textId="77777777">
        <w:trPr>
          <w:trHeight w:hRule="exact" w:val="370"/>
        </w:trPr>
        <w:tc>
          <w:tcPr>
            <w:tcW w:w="9904" w:type="dxa"/>
            <w:gridSpan w:val="2"/>
            <w:tcBorders>
              <w:top w:val="single" w:sz="2" w:space="0" w:color="000000"/>
              <w:bottom w:val="single" w:sz="2" w:space="0" w:color="000000"/>
            </w:tcBorders>
          </w:tcPr>
          <w:p w14:paraId="7E900EEC" w14:textId="77777777" w:rsidR="00C0112C" w:rsidRDefault="00CD3D10">
            <w:pPr>
              <w:pStyle w:val="TableParagraph"/>
              <w:spacing w:before="108"/>
              <w:ind w:left="2309"/>
              <w:rPr>
                <w:rFonts w:ascii="Lucida Sans" w:hAnsi="Lucida Sans"/>
                <w:b/>
                <w:sz w:val="16"/>
              </w:rPr>
            </w:pPr>
            <w:r>
              <w:rPr>
                <w:rFonts w:ascii="Lucida Sans" w:hAnsi="Lucida Sans"/>
                <w:b/>
                <w:w w:val="75"/>
                <w:sz w:val="16"/>
              </w:rPr>
              <w:t>Le contexte et les obligations professionnelles dans le secteur sanitaire et médicosocial</w:t>
            </w:r>
          </w:p>
        </w:tc>
      </w:tr>
      <w:tr w:rsidR="00C0112C" w14:paraId="7E900EF0" w14:textId="77777777">
        <w:trPr>
          <w:trHeight w:hRule="exact" w:val="545"/>
        </w:trPr>
        <w:tc>
          <w:tcPr>
            <w:tcW w:w="3069" w:type="dxa"/>
            <w:tcBorders>
              <w:top w:val="single" w:sz="2" w:space="0" w:color="000000"/>
              <w:bottom w:val="single" w:sz="2" w:space="0" w:color="000000"/>
              <w:right w:val="single" w:sz="2" w:space="0" w:color="000000"/>
            </w:tcBorders>
          </w:tcPr>
          <w:p w14:paraId="7E900EEE" w14:textId="77777777" w:rsidR="00C0112C" w:rsidRDefault="00CD3D10">
            <w:pPr>
              <w:pStyle w:val="TableParagraph"/>
              <w:spacing w:before="123" w:line="176" w:lineRule="exact"/>
              <w:ind w:left="264" w:right="176" w:hanging="165"/>
              <w:rPr>
                <w:sz w:val="16"/>
              </w:rPr>
            </w:pPr>
            <w:r>
              <w:rPr>
                <w:w w:val="95"/>
                <w:sz w:val="16"/>
              </w:rPr>
              <w:t>Organisation</w:t>
            </w:r>
            <w:r>
              <w:rPr>
                <w:spacing w:val="-15"/>
                <w:w w:val="95"/>
                <w:sz w:val="16"/>
              </w:rPr>
              <w:t xml:space="preserve"> </w:t>
            </w:r>
            <w:r>
              <w:rPr>
                <w:w w:val="95"/>
                <w:sz w:val="16"/>
              </w:rPr>
              <w:t>du</w:t>
            </w:r>
            <w:r>
              <w:rPr>
                <w:spacing w:val="-15"/>
                <w:w w:val="95"/>
                <w:sz w:val="16"/>
              </w:rPr>
              <w:t xml:space="preserve"> </w:t>
            </w:r>
            <w:r>
              <w:rPr>
                <w:w w:val="95"/>
                <w:sz w:val="16"/>
              </w:rPr>
              <w:t>travail</w:t>
            </w:r>
            <w:r>
              <w:rPr>
                <w:spacing w:val="-15"/>
                <w:w w:val="95"/>
                <w:sz w:val="16"/>
              </w:rPr>
              <w:t xml:space="preserve"> </w:t>
            </w:r>
            <w:r>
              <w:rPr>
                <w:w w:val="95"/>
                <w:sz w:val="16"/>
              </w:rPr>
              <w:t>en</w:t>
            </w:r>
            <w:r>
              <w:rPr>
                <w:spacing w:val="-15"/>
                <w:w w:val="95"/>
                <w:sz w:val="16"/>
              </w:rPr>
              <w:t xml:space="preserve"> </w:t>
            </w:r>
            <w:r>
              <w:rPr>
                <w:w w:val="95"/>
                <w:sz w:val="16"/>
              </w:rPr>
              <w:t>secteur</w:t>
            </w:r>
            <w:r>
              <w:rPr>
                <w:spacing w:val="-16"/>
                <w:w w:val="95"/>
                <w:sz w:val="16"/>
              </w:rPr>
              <w:t xml:space="preserve"> </w:t>
            </w:r>
            <w:r>
              <w:rPr>
                <w:w w:val="95"/>
                <w:sz w:val="16"/>
              </w:rPr>
              <w:t>sanitaire</w:t>
            </w:r>
            <w:r>
              <w:rPr>
                <w:spacing w:val="-15"/>
                <w:w w:val="95"/>
                <w:sz w:val="16"/>
              </w:rPr>
              <w:t xml:space="preserve"> </w:t>
            </w:r>
            <w:r>
              <w:rPr>
                <w:w w:val="95"/>
                <w:sz w:val="16"/>
              </w:rPr>
              <w:t xml:space="preserve">ou </w:t>
            </w:r>
            <w:r>
              <w:rPr>
                <w:sz w:val="16"/>
              </w:rPr>
              <w:t>médicosocial</w:t>
            </w:r>
          </w:p>
        </w:tc>
        <w:tc>
          <w:tcPr>
            <w:tcW w:w="6835" w:type="dxa"/>
            <w:tcBorders>
              <w:top w:val="single" w:sz="2" w:space="0" w:color="000000"/>
              <w:left w:val="single" w:sz="2" w:space="0" w:color="000000"/>
              <w:bottom w:val="single" w:sz="2" w:space="0" w:color="000000"/>
            </w:tcBorders>
          </w:tcPr>
          <w:p w14:paraId="7E900EEF" w14:textId="77777777" w:rsidR="00C0112C" w:rsidRDefault="00CD3D10">
            <w:pPr>
              <w:pStyle w:val="TableParagraph"/>
              <w:spacing w:before="123" w:line="176" w:lineRule="exact"/>
              <w:ind w:right="875"/>
              <w:rPr>
                <w:sz w:val="16"/>
              </w:rPr>
            </w:pPr>
            <w:r>
              <w:rPr>
                <w:w w:val="95"/>
                <w:sz w:val="16"/>
              </w:rPr>
              <w:t>Présenter</w:t>
            </w:r>
            <w:r>
              <w:rPr>
                <w:spacing w:val="-17"/>
                <w:w w:val="95"/>
                <w:sz w:val="16"/>
              </w:rPr>
              <w:t xml:space="preserve"> </w:t>
            </w:r>
            <w:r>
              <w:rPr>
                <w:w w:val="95"/>
                <w:sz w:val="16"/>
              </w:rPr>
              <w:t>et</w:t>
            </w:r>
            <w:r>
              <w:rPr>
                <w:spacing w:val="-17"/>
                <w:w w:val="95"/>
                <w:sz w:val="16"/>
              </w:rPr>
              <w:t xml:space="preserve"> </w:t>
            </w:r>
            <w:r>
              <w:rPr>
                <w:w w:val="95"/>
                <w:sz w:val="16"/>
              </w:rPr>
              <w:t>caractériser</w:t>
            </w:r>
            <w:r>
              <w:rPr>
                <w:spacing w:val="-18"/>
                <w:w w:val="95"/>
                <w:sz w:val="16"/>
              </w:rPr>
              <w:t xml:space="preserve"> </w:t>
            </w:r>
            <w:r>
              <w:rPr>
                <w:w w:val="95"/>
                <w:sz w:val="16"/>
              </w:rPr>
              <w:t>les</w:t>
            </w:r>
            <w:r>
              <w:rPr>
                <w:spacing w:val="-17"/>
                <w:w w:val="95"/>
                <w:sz w:val="16"/>
              </w:rPr>
              <w:t xml:space="preserve"> </w:t>
            </w:r>
            <w:r>
              <w:rPr>
                <w:w w:val="95"/>
                <w:sz w:val="16"/>
              </w:rPr>
              <w:t>différents</w:t>
            </w:r>
            <w:r>
              <w:rPr>
                <w:spacing w:val="-17"/>
                <w:w w:val="95"/>
                <w:sz w:val="16"/>
              </w:rPr>
              <w:t xml:space="preserve"> </w:t>
            </w:r>
            <w:r>
              <w:rPr>
                <w:w w:val="95"/>
                <w:sz w:val="16"/>
              </w:rPr>
              <w:t>rythmes</w:t>
            </w:r>
            <w:r>
              <w:rPr>
                <w:spacing w:val="-18"/>
                <w:w w:val="95"/>
                <w:sz w:val="16"/>
              </w:rPr>
              <w:t xml:space="preserve"> </w:t>
            </w:r>
            <w:r>
              <w:rPr>
                <w:w w:val="95"/>
                <w:sz w:val="16"/>
              </w:rPr>
              <w:t>de</w:t>
            </w:r>
            <w:r>
              <w:rPr>
                <w:spacing w:val="-17"/>
                <w:w w:val="95"/>
                <w:sz w:val="16"/>
              </w:rPr>
              <w:t xml:space="preserve"> </w:t>
            </w:r>
            <w:r>
              <w:rPr>
                <w:w w:val="95"/>
                <w:sz w:val="16"/>
              </w:rPr>
              <w:t>travail</w:t>
            </w:r>
            <w:r>
              <w:rPr>
                <w:spacing w:val="-17"/>
                <w:w w:val="95"/>
                <w:sz w:val="16"/>
              </w:rPr>
              <w:t xml:space="preserve"> </w:t>
            </w:r>
            <w:r>
              <w:rPr>
                <w:w w:val="95"/>
                <w:sz w:val="16"/>
              </w:rPr>
              <w:t>dans</w:t>
            </w:r>
            <w:r>
              <w:rPr>
                <w:spacing w:val="-17"/>
                <w:w w:val="95"/>
                <w:sz w:val="16"/>
              </w:rPr>
              <w:t xml:space="preserve"> </w:t>
            </w:r>
            <w:r>
              <w:rPr>
                <w:w w:val="95"/>
                <w:sz w:val="16"/>
              </w:rPr>
              <w:t>le</w:t>
            </w:r>
            <w:r>
              <w:rPr>
                <w:spacing w:val="-18"/>
                <w:w w:val="95"/>
                <w:sz w:val="16"/>
              </w:rPr>
              <w:t xml:space="preserve"> </w:t>
            </w:r>
            <w:r>
              <w:rPr>
                <w:w w:val="95"/>
                <w:sz w:val="16"/>
              </w:rPr>
              <w:t>secteur</w:t>
            </w:r>
            <w:r>
              <w:rPr>
                <w:spacing w:val="-17"/>
                <w:w w:val="95"/>
                <w:sz w:val="16"/>
              </w:rPr>
              <w:t xml:space="preserve"> </w:t>
            </w:r>
            <w:r>
              <w:rPr>
                <w:w w:val="95"/>
                <w:sz w:val="16"/>
              </w:rPr>
              <w:t>sanitaire</w:t>
            </w:r>
            <w:r>
              <w:rPr>
                <w:spacing w:val="-17"/>
                <w:w w:val="95"/>
                <w:sz w:val="16"/>
              </w:rPr>
              <w:t xml:space="preserve"> </w:t>
            </w:r>
            <w:r>
              <w:rPr>
                <w:w w:val="95"/>
                <w:sz w:val="16"/>
              </w:rPr>
              <w:t>et</w:t>
            </w:r>
            <w:r>
              <w:rPr>
                <w:spacing w:val="-18"/>
                <w:w w:val="95"/>
                <w:sz w:val="16"/>
              </w:rPr>
              <w:t xml:space="preserve"> </w:t>
            </w:r>
            <w:r>
              <w:rPr>
                <w:w w:val="95"/>
                <w:sz w:val="16"/>
              </w:rPr>
              <w:t>médicosocial Préciser</w:t>
            </w:r>
            <w:r>
              <w:rPr>
                <w:spacing w:val="-18"/>
                <w:w w:val="95"/>
                <w:sz w:val="16"/>
              </w:rPr>
              <w:t xml:space="preserve"> </w:t>
            </w:r>
            <w:r>
              <w:rPr>
                <w:w w:val="95"/>
                <w:sz w:val="16"/>
              </w:rPr>
              <w:t>la</w:t>
            </w:r>
            <w:r>
              <w:rPr>
                <w:spacing w:val="-19"/>
                <w:w w:val="95"/>
                <w:sz w:val="16"/>
              </w:rPr>
              <w:t xml:space="preserve"> </w:t>
            </w:r>
            <w:r>
              <w:rPr>
                <w:w w:val="95"/>
                <w:sz w:val="16"/>
              </w:rPr>
              <w:t>réglementation</w:t>
            </w:r>
            <w:r>
              <w:rPr>
                <w:spacing w:val="-18"/>
                <w:w w:val="95"/>
                <w:sz w:val="16"/>
              </w:rPr>
              <w:t xml:space="preserve"> </w:t>
            </w:r>
            <w:r>
              <w:rPr>
                <w:w w:val="95"/>
                <w:sz w:val="16"/>
              </w:rPr>
              <w:t>relative</w:t>
            </w:r>
            <w:r>
              <w:rPr>
                <w:spacing w:val="-18"/>
                <w:w w:val="95"/>
                <w:sz w:val="16"/>
              </w:rPr>
              <w:t xml:space="preserve"> </w:t>
            </w:r>
            <w:r>
              <w:rPr>
                <w:w w:val="95"/>
                <w:sz w:val="16"/>
              </w:rPr>
              <w:t>au</w:t>
            </w:r>
            <w:r>
              <w:rPr>
                <w:spacing w:val="-18"/>
                <w:w w:val="95"/>
                <w:sz w:val="16"/>
              </w:rPr>
              <w:t xml:space="preserve"> </w:t>
            </w:r>
            <w:r>
              <w:rPr>
                <w:w w:val="95"/>
                <w:sz w:val="16"/>
              </w:rPr>
              <w:t>travail</w:t>
            </w:r>
            <w:r>
              <w:rPr>
                <w:spacing w:val="-18"/>
                <w:w w:val="95"/>
                <w:sz w:val="16"/>
              </w:rPr>
              <w:t xml:space="preserve"> </w:t>
            </w:r>
            <w:r>
              <w:rPr>
                <w:w w:val="95"/>
                <w:sz w:val="16"/>
              </w:rPr>
              <w:t>de</w:t>
            </w:r>
            <w:r>
              <w:rPr>
                <w:spacing w:val="-18"/>
                <w:w w:val="95"/>
                <w:sz w:val="16"/>
              </w:rPr>
              <w:t xml:space="preserve"> </w:t>
            </w:r>
            <w:r>
              <w:rPr>
                <w:w w:val="95"/>
                <w:sz w:val="16"/>
              </w:rPr>
              <w:t>nuit,</w:t>
            </w:r>
            <w:r>
              <w:rPr>
                <w:spacing w:val="-18"/>
                <w:w w:val="95"/>
                <w:sz w:val="16"/>
              </w:rPr>
              <w:t xml:space="preserve"> </w:t>
            </w:r>
            <w:r>
              <w:rPr>
                <w:w w:val="95"/>
                <w:sz w:val="16"/>
              </w:rPr>
              <w:t>de</w:t>
            </w:r>
            <w:r>
              <w:rPr>
                <w:spacing w:val="-18"/>
                <w:w w:val="95"/>
                <w:sz w:val="16"/>
              </w:rPr>
              <w:t xml:space="preserve"> </w:t>
            </w:r>
            <w:r>
              <w:rPr>
                <w:w w:val="95"/>
                <w:sz w:val="16"/>
              </w:rPr>
              <w:t>week-end</w:t>
            </w:r>
          </w:p>
        </w:tc>
      </w:tr>
      <w:tr w:rsidR="00C0112C" w14:paraId="7E900EF3" w14:textId="77777777">
        <w:trPr>
          <w:trHeight w:hRule="exact" w:val="545"/>
        </w:trPr>
        <w:tc>
          <w:tcPr>
            <w:tcW w:w="3069" w:type="dxa"/>
            <w:tcBorders>
              <w:top w:val="single" w:sz="2" w:space="0" w:color="000000"/>
              <w:bottom w:val="single" w:sz="2" w:space="0" w:color="000000"/>
              <w:right w:val="single" w:sz="2" w:space="0" w:color="000000"/>
            </w:tcBorders>
          </w:tcPr>
          <w:p w14:paraId="7E900EF1" w14:textId="77777777" w:rsidR="00C0112C" w:rsidRDefault="00CD3D10">
            <w:pPr>
              <w:pStyle w:val="TableParagraph"/>
              <w:spacing w:before="123" w:line="176" w:lineRule="exact"/>
              <w:ind w:left="264" w:right="174" w:hanging="165"/>
              <w:rPr>
                <w:sz w:val="16"/>
              </w:rPr>
            </w:pPr>
            <w:r>
              <w:rPr>
                <w:w w:val="95"/>
                <w:sz w:val="16"/>
              </w:rPr>
              <w:t>Conventions</w:t>
            </w:r>
            <w:r>
              <w:rPr>
                <w:spacing w:val="-20"/>
                <w:w w:val="95"/>
                <w:sz w:val="16"/>
              </w:rPr>
              <w:t xml:space="preserve"> </w:t>
            </w:r>
            <w:r>
              <w:rPr>
                <w:w w:val="95"/>
                <w:sz w:val="16"/>
              </w:rPr>
              <w:t>collectives</w:t>
            </w:r>
            <w:r>
              <w:rPr>
                <w:spacing w:val="-21"/>
                <w:w w:val="95"/>
                <w:sz w:val="16"/>
              </w:rPr>
              <w:t xml:space="preserve"> </w:t>
            </w:r>
            <w:r>
              <w:rPr>
                <w:w w:val="95"/>
                <w:sz w:val="16"/>
              </w:rPr>
              <w:t>du</w:t>
            </w:r>
            <w:r>
              <w:rPr>
                <w:spacing w:val="-20"/>
                <w:w w:val="95"/>
                <w:sz w:val="16"/>
              </w:rPr>
              <w:t xml:space="preserve"> </w:t>
            </w:r>
            <w:r>
              <w:rPr>
                <w:w w:val="95"/>
                <w:sz w:val="16"/>
              </w:rPr>
              <w:t>secteur</w:t>
            </w:r>
            <w:r>
              <w:rPr>
                <w:spacing w:val="-20"/>
                <w:w w:val="95"/>
                <w:sz w:val="16"/>
              </w:rPr>
              <w:t xml:space="preserve"> </w:t>
            </w:r>
            <w:r>
              <w:rPr>
                <w:w w:val="95"/>
                <w:sz w:val="16"/>
              </w:rPr>
              <w:t>sanitaire</w:t>
            </w:r>
            <w:r>
              <w:rPr>
                <w:spacing w:val="-20"/>
                <w:w w:val="95"/>
                <w:sz w:val="16"/>
              </w:rPr>
              <w:t xml:space="preserve"> </w:t>
            </w:r>
            <w:r>
              <w:rPr>
                <w:w w:val="95"/>
                <w:sz w:val="16"/>
              </w:rPr>
              <w:t xml:space="preserve">et </w:t>
            </w:r>
            <w:r>
              <w:rPr>
                <w:sz w:val="16"/>
              </w:rPr>
              <w:t>médicosocial</w:t>
            </w:r>
          </w:p>
        </w:tc>
        <w:tc>
          <w:tcPr>
            <w:tcW w:w="6835" w:type="dxa"/>
            <w:tcBorders>
              <w:top w:val="single" w:sz="2" w:space="0" w:color="000000"/>
              <w:left w:val="single" w:sz="2" w:space="0" w:color="000000"/>
              <w:bottom w:val="single" w:sz="2" w:space="0" w:color="000000"/>
            </w:tcBorders>
          </w:tcPr>
          <w:p w14:paraId="7E900EF2" w14:textId="77777777" w:rsidR="00C0112C" w:rsidRDefault="00CD3D10">
            <w:pPr>
              <w:pStyle w:val="TableParagraph"/>
              <w:spacing w:before="123" w:line="176" w:lineRule="exact"/>
              <w:ind w:right="2058"/>
              <w:rPr>
                <w:sz w:val="16"/>
              </w:rPr>
            </w:pPr>
            <w:r>
              <w:rPr>
                <w:w w:val="95"/>
                <w:sz w:val="16"/>
              </w:rPr>
              <w:t>Repérer</w:t>
            </w:r>
            <w:r>
              <w:rPr>
                <w:spacing w:val="-21"/>
                <w:w w:val="95"/>
                <w:sz w:val="16"/>
              </w:rPr>
              <w:t xml:space="preserve"> </w:t>
            </w:r>
            <w:r>
              <w:rPr>
                <w:w w:val="95"/>
                <w:sz w:val="16"/>
              </w:rPr>
              <w:t>quelques</w:t>
            </w:r>
            <w:r>
              <w:rPr>
                <w:spacing w:val="-21"/>
                <w:w w:val="95"/>
                <w:sz w:val="16"/>
              </w:rPr>
              <w:t xml:space="preserve"> </w:t>
            </w:r>
            <w:r>
              <w:rPr>
                <w:w w:val="95"/>
                <w:sz w:val="16"/>
              </w:rPr>
              <w:t>conventions</w:t>
            </w:r>
            <w:r>
              <w:rPr>
                <w:spacing w:val="-21"/>
                <w:w w:val="95"/>
                <w:sz w:val="16"/>
              </w:rPr>
              <w:t xml:space="preserve"> </w:t>
            </w:r>
            <w:r>
              <w:rPr>
                <w:w w:val="95"/>
                <w:sz w:val="16"/>
              </w:rPr>
              <w:t>collectives</w:t>
            </w:r>
            <w:r>
              <w:rPr>
                <w:spacing w:val="-21"/>
                <w:w w:val="95"/>
                <w:sz w:val="16"/>
              </w:rPr>
              <w:t xml:space="preserve"> </w:t>
            </w:r>
            <w:r>
              <w:rPr>
                <w:w w:val="95"/>
                <w:sz w:val="16"/>
              </w:rPr>
              <w:t>du</w:t>
            </w:r>
            <w:r>
              <w:rPr>
                <w:spacing w:val="-21"/>
                <w:w w:val="95"/>
                <w:sz w:val="16"/>
              </w:rPr>
              <w:t xml:space="preserve"> </w:t>
            </w:r>
            <w:r>
              <w:rPr>
                <w:w w:val="95"/>
                <w:sz w:val="16"/>
              </w:rPr>
              <w:t>secteur</w:t>
            </w:r>
            <w:r>
              <w:rPr>
                <w:spacing w:val="-21"/>
                <w:w w:val="95"/>
                <w:sz w:val="16"/>
              </w:rPr>
              <w:t xml:space="preserve"> </w:t>
            </w:r>
            <w:r>
              <w:rPr>
                <w:w w:val="95"/>
                <w:sz w:val="16"/>
              </w:rPr>
              <w:t>sanitaire</w:t>
            </w:r>
            <w:r>
              <w:rPr>
                <w:spacing w:val="-21"/>
                <w:w w:val="95"/>
                <w:sz w:val="16"/>
              </w:rPr>
              <w:t xml:space="preserve"> </w:t>
            </w:r>
            <w:r>
              <w:rPr>
                <w:w w:val="95"/>
                <w:sz w:val="16"/>
              </w:rPr>
              <w:t>et</w:t>
            </w:r>
            <w:r>
              <w:rPr>
                <w:spacing w:val="-21"/>
                <w:w w:val="95"/>
                <w:sz w:val="16"/>
              </w:rPr>
              <w:t xml:space="preserve"> </w:t>
            </w:r>
            <w:r>
              <w:rPr>
                <w:w w:val="95"/>
                <w:sz w:val="16"/>
              </w:rPr>
              <w:t>médicosocial Comparer</w:t>
            </w:r>
            <w:r>
              <w:rPr>
                <w:spacing w:val="-15"/>
                <w:w w:val="95"/>
                <w:sz w:val="16"/>
              </w:rPr>
              <w:t xml:space="preserve"> </w:t>
            </w:r>
            <w:r>
              <w:rPr>
                <w:w w:val="95"/>
                <w:sz w:val="16"/>
              </w:rPr>
              <w:t>deux</w:t>
            </w:r>
            <w:r>
              <w:rPr>
                <w:spacing w:val="-16"/>
                <w:w w:val="95"/>
                <w:sz w:val="16"/>
              </w:rPr>
              <w:t xml:space="preserve"> </w:t>
            </w:r>
            <w:r>
              <w:rPr>
                <w:w w:val="95"/>
                <w:sz w:val="16"/>
              </w:rPr>
              <w:t>conventions</w:t>
            </w:r>
            <w:r>
              <w:rPr>
                <w:spacing w:val="-15"/>
                <w:w w:val="95"/>
                <w:sz w:val="16"/>
              </w:rPr>
              <w:t xml:space="preserve"> </w:t>
            </w:r>
            <w:r>
              <w:rPr>
                <w:w w:val="95"/>
                <w:sz w:val="16"/>
              </w:rPr>
              <w:t>collectives</w:t>
            </w:r>
            <w:r>
              <w:rPr>
                <w:spacing w:val="-15"/>
                <w:w w:val="95"/>
                <w:sz w:val="16"/>
              </w:rPr>
              <w:t xml:space="preserve"> </w:t>
            </w:r>
            <w:r>
              <w:rPr>
                <w:w w:val="95"/>
                <w:sz w:val="16"/>
              </w:rPr>
              <w:t>au</w:t>
            </w:r>
            <w:r>
              <w:rPr>
                <w:spacing w:val="-15"/>
                <w:w w:val="95"/>
                <w:sz w:val="16"/>
              </w:rPr>
              <w:t xml:space="preserve"> </w:t>
            </w:r>
            <w:r>
              <w:rPr>
                <w:w w:val="95"/>
                <w:sz w:val="16"/>
              </w:rPr>
              <w:t>niveau</w:t>
            </w:r>
            <w:r>
              <w:rPr>
                <w:spacing w:val="-15"/>
                <w:w w:val="95"/>
                <w:sz w:val="16"/>
              </w:rPr>
              <w:t xml:space="preserve"> </w:t>
            </w:r>
            <w:r>
              <w:rPr>
                <w:w w:val="95"/>
                <w:sz w:val="16"/>
              </w:rPr>
              <w:t>de</w:t>
            </w:r>
            <w:r>
              <w:rPr>
                <w:spacing w:val="-15"/>
                <w:w w:val="95"/>
                <w:sz w:val="16"/>
              </w:rPr>
              <w:t xml:space="preserve"> </w:t>
            </w:r>
            <w:r>
              <w:rPr>
                <w:w w:val="95"/>
                <w:sz w:val="16"/>
              </w:rPr>
              <w:t>leurs</w:t>
            </w:r>
            <w:r>
              <w:rPr>
                <w:spacing w:val="-15"/>
                <w:w w:val="95"/>
                <w:sz w:val="16"/>
              </w:rPr>
              <w:t xml:space="preserve"> </w:t>
            </w:r>
            <w:r>
              <w:rPr>
                <w:w w:val="95"/>
                <w:sz w:val="16"/>
              </w:rPr>
              <w:t>effets</w:t>
            </w:r>
          </w:p>
        </w:tc>
      </w:tr>
      <w:tr w:rsidR="00C0112C" w14:paraId="7E900EF6" w14:textId="77777777">
        <w:trPr>
          <w:trHeight w:hRule="exact" w:val="545"/>
        </w:trPr>
        <w:tc>
          <w:tcPr>
            <w:tcW w:w="3069" w:type="dxa"/>
            <w:tcBorders>
              <w:top w:val="single" w:sz="2" w:space="0" w:color="000000"/>
              <w:bottom w:val="single" w:sz="2" w:space="0" w:color="000000"/>
              <w:right w:val="single" w:sz="2" w:space="0" w:color="000000"/>
            </w:tcBorders>
          </w:tcPr>
          <w:p w14:paraId="7E900EF4" w14:textId="77777777" w:rsidR="00C0112C" w:rsidRDefault="00CD3D10">
            <w:pPr>
              <w:pStyle w:val="TableParagraph"/>
              <w:spacing w:before="123" w:line="176" w:lineRule="exact"/>
              <w:ind w:left="264" w:right="9" w:hanging="165"/>
              <w:rPr>
                <w:sz w:val="16"/>
              </w:rPr>
            </w:pPr>
            <w:r>
              <w:rPr>
                <w:w w:val="95"/>
                <w:sz w:val="16"/>
              </w:rPr>
              <w:t xml:space="preserve">Statuts des personnels dans le secteur sanitaire </w:t>
            </w:r>
            <w:r>
              <w:rPr>
                <w:w w:val="90"/>
                <w:sz w:val="16"/>
              </w:rPr>
              <w:t>et médicosocial</w:t>
            </w:r>
          </w:p>
        </w:tc>
        <w:tc>
          <w:tcPr>
            <w:tcW w:w="6835" w:type="dxa"/>
            <w:tcBorders>
              <w:top w:val="single" w:sz="2" w:space="0" w:color="000000"/>
              <w:left w:val="single" w:sz="2" w:space="0" w:color="000000"/>
              <w:bottom w:val="single" w:sz="2" w:space="0" w:color="000000"/>
            </w:tcBorders>
          </w:tcPr>
          <w:p w14:paraId="7E900EF5" w14:textId="77777777" w:rsidR="00C0112C" w:rsidRDefault="00CD3D10">
            <w:pPr>
              <w:pStyle w:val="TableParagraph"/>
              <w:spacing w:before="123" w:line="176" w:lineRule="exact"/>
              <w:ind w:right="801"/>
              <w:rPr>
                <w:sz w:val="16"/>
              </w:rPr>
            </w:pPr>
            <w:r>
              <w:rPr>
                <w:w w:val="95"/>
                <w:sz w:val="16"/>
              </w:rPr>
              <w:t>Préciser</w:t>
            </w:r>
            <w:r>
              <w:rPr>
                <w:spacing w:val="-14"/>
                <w:w w:val="95"/>
                <w:sz w:val="16"/>
              </w:rPr>
              <w:t xml:space="preserve"> </w:t>
            </w:r>
            <w:r>
              <w:rPr>
                <w:w w:val="95"/>
                <w:sz w:val="16"/>
              </w:rPr>
              <w:t>le</w:t>
            </w:r>
            <w:r>
              <w:rPr>
                <w:spacing w:val="-15"/>
                <w:w w:val="95"/>
                <w:sz w:val="16"/>
              </w:rPr>
              <w:t xml:space="preserve"> </w:t>
            </w:r>
            <w:r>
              <w:rPr>
                <w:w w:val="95"/>
                <w:sz w:val="16"/>
              </w:rPr>
              <w:t>statut</w:t>
            </w:r>
            <w:r>
              <w:rPr>
                <w:spacing w:val="-14"/>
                <w:w w:val="95"/>
                <w:sz w:val="16"/>
              </w:rPr>
              <w:t xml:space="preserve"> </w:t>
            </w:r>
            <w:r>
              <w:rPr>
                <w:w w:val="95"/>
                <w:sz w:val="16"/>
              </w:rPr>
              <w:t>du</w:t>
            </w:r>
            <w:r>
              <w:rPr>
                <w:spacing w:val="-14"/>
                <w:w w:val="95"/>
                <w:sz w:val="16"/>
              </w:rPr>
              <w:t xml:space="preserve"> </w:t>
            </w:r>
            <w:r>
              <w:rPr>
                <w:w w:val="95"/>
                <w:sz w:val="16"/>
              </w:rPr>
              <w:t>personnel</w:t>
            </w:r>
            <w:r>
              <w:rPr>
                <w:spacing w:val="-14"/>
                <w:w w:val="95"/>
                <w:sz w:val="16"/>
              </w:rPr>
              <w:t xml:space="preserve"> </w:t>
            </w:r>
            <w:r>
              <w:rPr>
                <w:w w:val="95"/>
                <w:sz w:val="16"/>
              </w:rPr>
              <w:t>dans</w:t>
            </w:r>
            <w:r>
              <w:rPr>
                <w:spacing w:val="-14"/>
                <w:w w:val="95"/>
                <w:sz w:val="16"/>
              </w:rPr>
              <w:t xml:space="preserve"> </w:t>
            </w:r>
            <w:r>
              <w:rPr>
                <w:w w:val="95"/>
                <w:sz w:val="16"/>
              </w:rPr>
              <w:t>le</w:t>
            </w:r>
            <w:r>
              <w:rPr>
                <w:spacing w:val="-15"/>
                <w:w w:val="95"/>
                <w:sz w:val="16"/>
              </w:rPr>
              <w:t xml:space="preserve"> </w:t>
            </w:r>
            <w:r>
              <w:rPr>
                <w:w w:val="95"/>
                <w:sz w:val="16"/>
              </w:rPr>
              <w:t>secteur</w:t>
            </w:r>
            <w:r>
              <w:rPr>
                <w:spacing w:val="-14"/>
                <w:w w:val="95"/>
                <w:sz w:val="16"/>
              </w:rPr>
              <w:t xml:space="preserve"> </w:t>
            </w:r>
            <w:r>
              <w:rPr>
                <w:w w:val="95"/>
                <w:sz w:val="16"/>
              </w:rPr>
              <w:t>sanitaire</w:t>
            </w:r>
            <w:r>
              <w:rPr>
                <w:spacing w:val="-15"/>
                <w:w w:val="95"/>
                <w:sz w:val="16"/>
              </w:rPr>
              <w:t xml:space="preserve"> </w:t>
            </w:r>
            <w:r>
              <w:rPr>
                <w:w w:val="95"/>
                <w:sz w:val="16"/>
              </w:rPr>
              <w:t>et</w:t>
            </w:r>
            <w:r>
              <w:rPr>
                <w:spacing w:val="-14"/>
                <w:w w:val="95"/>
                <w:sz w:val="16"/>
              </w:rPr>
              <w:t xml:space="preserve"> </w:t>
            </w:r>
            <w:r>
              <w:rPr>
                <w:w w:val="95"/>
                <w:sz w:val="16"/>
              </w:rPr>
              <w:t>médicosocial</w:t>
            </w:r>
            <w:r>
              <w:rPr>
                <w:spacing w:val="-14"/>
                <w:w w:val="95"/>
                <w:sz w:val="16"/>
              </w:rPr>
              <w:t xml:space="preserve"> </w:t>
            </w:r>
            <w:r>
              <w:rPr>
                <w:w w:val="95"/>
                <w:sz w:val="16"/>
              </w:rPr>
              <w:t>selon</w:t>
            </w:r>
            <w:r>
              <w:rPr>
                <w:spacing w:val="-14"/>
                <w:w w:val="95"/>
                <w:sz w:val="16"/>
              </w:rPr>
              <w:t xml:space="preserve"> </w:t>
            </w:r>
            <w:r>
              <w:rPr>
                <w:w w:val="95"/>
                <w:sz w:val="16"/>
              </w:rPr>
              <w:t>la</w:t>
            </w:r>
            <w:r>
              <w:rPr>
                <w:spacing w:val="-15"/>
                <w:w w:val="95"/>
                <w:sz w:val="16"/>
              </w:rPr>
              <w:t xml:space="preserve"> </w:t>
            </w:r>
            <w:r>
              <w:rPr>
                <w:w w:val="95"/>
                <w:sz w:val="16"/>
              </w:rPr>
              <w:t>structure</w:t>
            </w:r>
            <w:r>
              <w:rPr>
                <w:spacing w:val="-14"/>
                <w:w w:val="95"/>
                <w:sz w:val="16"/>
              </w:rPr>
              <w:t xml:space="preserve"> </w:t>
            </w:r>
            <w:r>
              <w:rPr>
                <w:w w:val="95"/>
                <w:sz w:val="16"/>
              </w:rPr>
              <w:t>d’emploi Enoncer</w:t>
            </w:r>
            <w:r>
              <w:rPr>
                <w:spacing w:val="-12"/>
                <w:w w:val="95"/>
                <w:sz w:val="16"/>
              </w:rPr>
              <w:t xml:space="preserve"> </w:t>
            </w:r>
            <w:r>
              <w:rPr>
                <w:w w:val="95"/>
                <w:sz w:val="16"/>
              </w:rPr>
              <w:t>les</w:t>
            </w:r>
            <w:r>
              <w:rPr>
                <w:spacing w:val="-13"/>
                <w:w w:val="95"/>
                <w:sz w:val="16"/>
              </w:rPr>
              <w:t xml:space="preserve"> </w:t>
            </w:r>
            <w:r>
              <w:rPr>
                <w:w w:val="95"/>
                <w:sz w:val="16"/>
              </w:rPr>
              <w:t>droits</w:t>
            </w:r>
            <w:r>
              <w:rPr>
                <w:spacing w:val="-13"/>
                <w:w w:val="95"/>
                <w:sz w:val="16"/>
              </w:rPr>
              <w:t xml:space="preserve"> </w:t>
            </w:r>
            <w:r>
              <w:rPr>
                <w:w w:val="95"/>
                <w:sz w:val="16"/>
              </w:rPr>
              <w:t>et</w:t>
            </w:r>
            <w:r>
              <w:rPr>
                <w:spacing w:val="-12"/>
                <w:w w:val="95"/>
                <w:sz w:val="16"/>
              </w:rPr>
              <w:t xml:space="preserve"> </w:t>
            </w:r>
            <w:r>
              <w:rPr>
                <w:w w:val="95"/>
                <w:sz w:val="16"/>
              </w:rPr>
              <w:t>obligations</w:t>
            </w:r>
            <w:r>
              <w:rPr>
                <w:spacing w:val="-13"/>
                <w:w w:val="95"/>
                <w:sz w:val="16"/>
              </w:rPr>
              <w:t xml:space="preserve"> </w:t>
            </w:r>
            <w:r>
              <w:rPr>
                <w:w w:val="95"/>
                <w:sz w:val="16"/>
              </w:rPr>
              <w:t>des</w:t>
            </w:r>
            <w:r>
              <w:rPr>
                <w:spacing w:val="-13"/>
                <w:w w:val="95"/>
                <w:sz w:val="16"/>
              </w:rPr>
              <w:t xml:space="preserve"> </w:t>
            </w:r>
            <w:r>
              <w:rPr>
                <w:w w:val="95"/>
                <w:sz w:val="16"/>
              </w:rPr>
              <w:t>personnels</w:t>
            </w:r>
            <w:r>
              <w:rPr>
                <w:spacing w:val="-13"/>
                <w:w w:val="95"/>
                <w:sz w:val="16"/>
              </w:rPr>
              <w:t xml:space="preserve"> </w:t>
            </w:r>
            <w:r>
              <w:rPr>
                <w:w w:val="95"/>
                <w:sz w:val="16"/>
              </w:rPr>
              <w:t>selon</w:t>
            </w:r>
            <w:r>
              <w:rPr>
                <w:spacing w:val="-13"/>
                <w:w w:val="95"/>
                <w:sz w:val="16"/>
              </w:rPr>
              <w:t xml:space="preserve"> </w:t>
            </w:r>
            <w:r>
              <w:rPr>
                <w:w w:val="95"/>
                <w:sz w:val="16"/>
              </w:rPr>
              <w:t>leur</w:t>
            </w:r>
            <w:r>
              <w:rPr>
                <w:spacing w:val="-13"/>
                <w:w w:val="95"/>
                <w:sz w:val="16"/>
              </w:rPr>
              <w:t xml:space="preserve"> </w:t>
            </w:r>
            <w:r>
              <w:rPr>
                <w:w w:val="95"/>
                <w:sz w:val="16"/>
              </w:rPr>
              <w:t>statut</w:t>
            </w:r>
          </w:p>
        </w:tc>
      </w:tr>
      <w:tr w:rsidR="00C0112C" w14:paraId="7E900EF9" w14:textId="77777777">
        <w:trPr>
          <w:trHeight w:hRule="exact" w:val="370"/>
        </w:trPr>
        <w:tc>
          <w:tcPr>
            <w:tcW w:w="3069" w:type="dxa"/>
            <w:tcBorders>
              <w:top w:val="single" w:sz="2" w:space="0" w:color="000000"/>
              <w:bottom w:val="single" w:sz="2" w:space="0" w:color="000000"/>
              <w:right w:val="single" w:sz="2" w:space="0" w:color="000000"/>
            </w:tcBorders>
          </w:tcPr>
          <w:p w14:paraId="7E900EF7" w14:textId="77777777" w:rsidR="00C0112C" w:rsidRDefault="00CD3D10">
            <w:pPr>
              <w:pStyle w:val="TableParagraph"/>
              <w:spacing w:before="112"/>
              <w:rPr>
                <w:sz w:val="16"/>
              </w:rPr>
            </w:pPr>
            <w:r>
              <w:rPr>
                <w:w w:val="90"/>
                <w:sz w:val="16"/>
              </w:rPr>
              <w:t>Responsabilités  du personnel</w:t>
            </w:r>
          </w:p>
        </w:tc>
        <w:tc>
          <w:tcPr>
            <w:tcW w:w="6835" w:type="dxa"/>
            <w:tcBorders>
              <w:top w:val="single" w:sz="2" w:space="0" w:color="000000"/>
              <w:left w:val="single" w:sz="2" w:space="0" w:color="000000"/>
              <w:bottom w:val="single" w:sz="2" w:space="0" w:color="000000"/>
            </w:tcBorders>
          </w:tcPr>
          <w:p w14:paraId="7E900EF8" w14:textId="77777777" w:rsidR="00C0112C" w:rsidRDefault="00CD3D10">
            <w:pPr>
              <w:pStyle w:val="TableParagraph"/>
              <w:spacing w:before="112"/>
              <w:rPr>
                <w:sz w:val="16"/>
              </w:rPr>
            </w:pPr>
            <w:r>
              <w:rPr>
                <w:w w:val="95"/>
                <w:sz w:val="16"/>
              </w:rPr>
              <w:t>Préciser les notions juridiques de responsabilité civile et responsabilité pénale</w:t>
            </w:r>
          </w:p>
        </w:tc>
      </w:tr>
      <w:tr w:rsidR="00C0112C" w14:paraId="7E900EFF" w14:textId="77777777">
        <w:trPr>
          <w:trHeight w:hRule="exact" w:val="1577"/>
        </w:trPr>
        <w:tc>
          <w:tcPr>
            <w:tcW w:w="3069" w:type="dxa"/>
            <w:tcBorders>
              <w:top w:val="single" w:sz="2" w:space="0" w:color="000000"/>
              <w:bottom w:val="single" w:sz="2" w:space="0" w:color="000000"/>
              <w:right w:val="single" w:sz="2" w:space="0" w:color="000000"/>
            </w:tcBorders>
          </w:tcPr>
          <w:p w14:paraId="7E900EFA" w14:textId="77777777" w:rsidR="00C0112C" w:rsidRDefault="00CD3D10">
            <w:pPr>
              <w:pStyle w:val="TableParagraph"/>
              <w:spacing w:before="118" w:line="182" w:lineRule="exact"/>
              <w:ind w:left="264" w:hanging="165"/>
              <w:rPr>
                <w:sz w:val="16"/>
              </w:rPr>
            </w:pPr>
            <w:r>
              <w:rPr>
                <w:w w:val="90"/>
                <w:sz w:val="16"/>
              </w:rPr>
              <w:t>Discrétion professionnelle, secret professionnel, secret partagé</w:t>
            </w:r>
          </w:p>
        </w:tc>
        <w:tc>
          <w:tcPr>
            <w:tcW w:w="6835" w:type="dxa"/>
            <w:tcBorders>
              <w:top w:val="single" w:sz="2" w:space="0" w:color="000000"/>
              <w:left w:val="single" w:sz="2" w:space="0" w:color="000000"/>
              <w:bottom w:val="single" w:sz="2" w:space="0" w:color="000000"/>
            </w:tcBorders>
          </w:tcPr>
          <w:p w14:paraId="7E900EFB" w14:textId="77777777" w:rsidR="00C0112C" w:rsidRDefault="00CD3D10">
            <w:pPr>
              <w:pStyle w:val="TableParagraph"/>
              <w:spacing w:before="133" w:line="164" w:lineRule="exact"/>
              <w:ind w:left="264" w:hanging="165"/>
              <w:rPr>
                <w:sz w:val="16"/>
              </w:rPr>
            </w:pPr>
            <w:r>
              <w:rPr>
                <w:w w:val="90"/>
                <w:sz w:val="16"/>
              </w:rPr>
              <w:t>Définir les termes : éthique, déontologie, discrétion professionnelle, secret professionnel (en référence au</w:t>
            </w:r>
            <w:r>
              <w:rPr>
                <w:w w:val="90"/>
                <w:sz w:val="16"/>
              </w:rPr>
              <w:t xml:space="preserve"> Code </w:t>
            </w:r>
            <w:r>
              <w:rPr>
                <w:sz w:val="16"/>
              </w:rPr>
              <w:t>pénal)</w:t>
            </w:r>
          </w:p>
          <w:p w14:paraId="7E900EFC" w14:textId="77777777" w:rsidR="00C0112C" w:rsidRDefault="00CD3D10">
            <w:pPr>
              <w:pStyle w:val="TableParagraph"/>
              <w:spacing w:before="11" w:line="164" w:lineRule="exact"/>
              <w:ind w:left="264" w:right="85" w:hanging="165"/>
              <w:rPr>
                <w:sz w:val="16"/>
              </w:rPr>
            </w:pPr>
            <w:r>
              <w:rPr>
                <w:w w:val="95"/>
                <w:sz w:val="16"/>
              </w:rPr>
              <w:t>Enoncer</w:t>
            </w:r>
            <w:r>
              <w:rPr>
                <w:spacing w:val="-21"/>
                <w:w w:val="95"/>
                <w:sz w:val="16"/>
              </w:rPr>
              <w:t xml:space="preserve"> </w:t>
            </w:r>
            <w:r>
              <w:rPr>
                <w:w w:val="95"/>
                <w:sz w:val="16"/>
              </w:rPr>
              <w:t>les</w:t>
            </w:r>
            <w:r>
              <w:rPr>
                <w:spacing w:val="-21"/>
                <w:w w:val="95"/>
                <w:sz w:val="16"/>
              </w:rPr>
              <w:t xml:space="preserve"> </w:t>
            </w:r>
            <w:r>
              <w:rPr>
                <w:w w:val="95"/>
                <w:sz w:val="16"/>
              </w:rPr>
              <w:t>conditions</w:t>
            </w:r>
            <w:r>
              <w:rPr>
                <w:spacing w:val="-21"/>
                <w:w w:val="95"/>
                <w:sz w:val="16"/>
              </w:rPr>
              <w:t xml:space="preserve"> </w:t>
            </w:r>
            <w:r>
              <w:rPr>
                <w:w w:val="95"/>
                <w:sz w:val="16"/>
              </w:rPr>
              <w:t>d’application</w:t>
            </w:r>
            <w:r>
              <w:rPr>
                <w:spacing w:val="-21"/>
                <w:w w:val="95"/>
                <w:sz w:val="16"/>
              </w:rPr>
              <w:t xml:space="preserve"> </w:t>
            </w:r>
            <w:r>
              <w:rPr>
                <w:w w:val="95"/>
                <w:sz w:val="16"/>
              </w:rPr>
              <w:t>du</w:t>
            </w:r>
            <w:r>
              <w:rPr>
                <w:spacing w:val="-21"/>
                <w:w w:val="95"/>
                <w:sz w:val="16"/>
              </w:rPr>
              <w:t xml:space="preserve"> </w:t>
            </w:r>
            <w:r>
              <w:rPr>
                <w:w w:val="95"/>
                <w:sz w:val="16"/>
              </w:rPr>
              <w:t>secret</w:t>
            </w:r>
            <w:r>
              <w:rPr>
                <w:spacing w:val="-21"/>
                <w:w w:val="95"/>
                <w:sz w:val="16"/>
              </w:rPr>
              <w:t xml:space="preserve"> </w:t>
            </w:r>
            <w:r>
              <w:rPr>
                <w:w w:val="95"/>
                <w:sz w:val="16"/>
              </w:rPr>
              <w:t>professionnel</w:t>
            </w:r>
            <w:r>
              <w:rPr>
                <w:spacing w:val="-21"/>
                <w:w w:val="95"/>
                <w:sz w:val="16"/>
              </w:rPr>
              <w:t xml:space="preserve"> </w:t>
            </w:r>
            <w:r>
              <w:rPr>
                <w:w w:val="95"/>
                <w:sz w:val="16"/>
              </w:rPr>
              <w:t>et</w:t>
            </w:r>
            <w:r>
              <w:rPr>
                <w:spacing w:val="-21"/>
                <w:w w:val="95"/>
                <w:sz w:val="16"/>
              </w:rPr>
              <w:t xml:space="preserve"> </w:t>
            </w:r>
            <w:r>
              <w:rPr>
                <w:w w:val="95"/>
                <w:sz w:val="16"/>
              </w:rPr>
              <w:t>les</w:t>
            </w:r>
            <w:r>
              <w:rPr>
                <w:spacing w:val="-21"/>
                <w:w w:val="95"/>
                <w:sz w:val="16"/>
              </w:rPr>
              <w:t xml:space="preserve"> </w:t>
            </w:r>
            <w:r>
              <w:rPr>
                <w:w w:val="95"/>
                <w:sz w:val="16"/>
              </w:rPr>
              <w:t>personnes</w:t>
            </w:r>
            <w:r>
              <w:rPr>
                <w:spacing w:val="-22"/>
                <w:w w:val="95"/>
                <w:sz w:val="16"/>
              </w:rPr>
              <w:t xml:space="preserve"> </w:t>
            </w:r>
            <w:r>
              <w:rPr>
                <w:w w:val="95"/>
                <w:sz w:val="16"/>
              </w:rPr>
              <w:t>qui</w:t>
            </w:r>
            <w:r>
              <w:rPr>
                <w:spacing w:val="-21"/>
                <w:w w:val="95"/>
                <w:sz w:val="16"/>
              </w:rPr>
              <w:t xml:space="preserve"> </w:t>
            </w:r>
            <w:r>
              <w:rPr>
                <w:w w:val="95"/>
                <w:sz w:val="16"/>
              </w:rPr>
              <w:t>y</w:t>
            </w:r>
            <w:r>
              <w:rPr>
                <w:spacing w:val="-21"/>
                <w:w w:val="95"/>
                <w:sz w:val="16"/>
              </w:rPr>
              <w:t xml:space="preserve"> </w:t>
            </w:r>
            <w:r>
              <w:rPr>
                <w:w w:val="95"/>
                <w:sz w:val="16"/>
              </w:rPr>
              <w:t>sont</w:t>
            </w:r>
            <w:r>
              <w:rPr>
                <w:spacing w:val="-21"/>
                <w:w w:val="95"/>
                <w:sz w:val="16"/>
              </w:rPr>
              <w:t xml:space="preserve"> </w:t>
            </w:r>
            <w:r>
              <w:rPr>
                <w:w w:val="95"/>
                <w:sz w:val="16"/>
              </w:rPr>
              <w:t>assujetties</w:t>
            </w:r>
            <w:r>
              <w:rPr>
                <w:spacing w:val="-21"/>
                <w:w w:val="95"/>
                <w:sz w:val="16"/>
              </w:rPr>
              <w:t xml:space="preserve"> </w:t>
            </w:r>
            <w:r>
              <w:rPr>
                <w:w w:val="95"/>
                <w:sz w:val="16"/>
              </w:rPr>
              <w:t>(dépositaires par</w:t>
            </w:r>
            <w:r>
              <w:rPr>
                <w:spacing w:val="-16"/>
                <w:w w:val="95"/>
                <w:sz w:val="16"/>
              </w:rPr>
              <w:t xml:space="preserve"> </w:t>
            </w:r>
            <w:r>
              <w:rPr>
                <w:w w:val="95"/>
                <w:sz w:val="16"/>
              </w:rPr>
              <w:t>profession,</w:t>
            </w:r>
            <w:r>
              <w:rPr>
                <w:spacing w:val="-16"/>
                <w:w w:val="95"/>
                <w:sz w:val="16"/>
              </w:rPr>
              <w:t xml:space="preserve"> </w:t>
            </w:r>
            <w:r>
              <w:rPr>
                <w:w w:val="95"/>
                <w:sz w:val="16"/>
              </w:rPr>
              <w:t>dépositaires</w:t>
            </w:r>
            <w:r>
              <w:rPr>
                <w:spacing w:val="-15"/>
                <w:w w:val="95"/>
                <w:sz w:val="16"/>
              </w:rPr>
              <w:t xml:space="preserve"> </w:t>
            </w:r>
            <w:r>
              <w:rPr>
                <w:w w:val="95"/>
                <w:sz w:val="16"/>
              </w:rPr>
              <w:t>en</w:t>
            </w:r>
            <w:r>
              <w:rPr>
                <w:spacing w:val="-16"/>
                <w:w w:val="95"/>
                <w:sz w:val="16"/>
              </w:rPr>
              <w:t xml:space="preserve"> </w:t>
            </w:r>
            <w:r>
              <w:rPr>
                <w:w w:val="95"/>
                <w:sz w:val="16"/>
              </w:rPr>
              <w:t>raison</w:t>
            </w:r>
            <w:r>
              <w:rPr>
                <w:spacing w:val="-16"/>
                <w:w w:val="95"/>
                <w:sz w:val="16"/>
              </w:rPr>
              <w:t xml:space="preserve"> </w:t>
            </w:r>
            <w:r>
              <w:rPr>
                <w:w w:val="95"/>
                <w:sz w:val="16"/>
              </w:rPr>
              <w:t>d’une</w:t>
            </w:r>
            <w:r>
              <w:rPr>
                <w:spacing w:val="-16"/>
                <w:w w:val="95"/>
                <w:sz w:val="16"/>
              </w:rPr>
              <w:t xml:space="preserve"> </w:t>
            </w:r>
            <w:r>
              <w:rPr>
                <w:w w:val="95"/>
                <w:sz w:val="16"/>
              </w:rPr>
              <w:t>mission</w:t>
            </w:r>
            <w:r>
              <w:rPr>
                <w:spacing w:val="-15"/>
                <w:w w:val="95"/>
                <w:sz w:val="16"/>
              </w:rPr>
              <w:t xml:space="preserve"> </w:t>
            </w:r>
            <w:r>
              <w:rPr>
                <w:w w:val="95"/>
                <w:sz w:val="16"/>
              </w:rPr>
              <w:t>et</w:t>
            </w:r>
            <w:r>
              <w:rPr>
                <w:spacing w:val="-16"/>
                <w:w w:val="95"/>
                <w:sz w:val="16"/>
              </w:rPr>
              <w:t xml:space="preserve"> </w:t>
            </w:r>
            <w:r>
              <w:rPr>
                <w:w w:val="95"/>
                <w:sz w:val="16"/>
              </w:rPr>
              <w:t>d’une</w:t>
            </w:r>
            <w:r>
              <w:rPr>
                <w:spacing w:val="-16"/>
                <w:w w:val="95"/>
                <w:sz w:val="16"/>
              </w:rPr>
              <w:t xml:space="preserve"> </w:t>
            </w:r>
            <w:r>
              <w:rPr>
                <w:w w:val="95"/>
                <w:sz w:val="16"/>
              </w:rPr>
              <w:t>fonction)</w:t>
            </w:r>
          </w:p>
          <w:p w14:paraId="7E900EFD" w14:textId="77777777" w:rsidR="00C0112C" w:rsidRDefault="00CD3D10">
            <w:pPr>
              <w:pStyle w:val="TableParagraph"/>
              <w:spacing w:before="1" w:line="176" w:lineRule="exact"/>
              <w:ind w:right="3032"/>
              <w:rPr>
                <w:sz w:val="16"/>
              </w:rPr>
            </w:pPr>
            <w:r>
              <w:rPr>
                <w:sz w:val="16"/>
              </w:rPr>
              <w:t>Indiquer</w:t>
            </w:r>
            <w:r>
              <w:rPr>
                <w:spacing w:val="-21"/>
                <w:sz w:val="16"/>
              </w:rPr>
              <w:t xml:space="preserve"> </w:t>
            </w:r>
            <w:r>
              <w:rPr>
                <w:sz w:val="16"/>
              </w:rPr>
              <w:t>les</w:t>
            </w:r>
            <w:r>
              <w:rPr>
                <w:spacing w:val="-21"/>
                <w:sz w:val="16"/>
              </w:rPr>
              <w:t xml:space="preserve"> </w:t>
            </w:r>
            <w:r>
              <w:rPr>
                <w:sz w:val="16"/>
              </w:rPr>
              <w:t>conditions</w:t>
            </w:r>
            <w:r>
              <w:rPr>
                <w:spacing w:val="-21"/>
                <w:sz w:val="16"/>
              </w:rPr>
              <w:t xml:space="preserve"> </w:t>
            </w:r>
            <w:r>
              <w:rPr>
                <w:sz w:val="16"/>
              </w:rPr>
              <w:t>de</w:t>
            </w:r>
            <w:r>
              <w:rPr>
                <w:spacing w:val="-21"/>
                <w:sz w:val="16"/>
              </w:rPr>
              <w:t xml:space="preserve"> </w:t>
            </w:r>
            <w:r>
              <w:rPr>
                <w:sz w:val="16"/>
              </w:rPr>
              <w:t>la</w:t>
            </w:r>
            <w:r>
              <w:rPr>
                <w:spacing w:val="-21"/>
                <w:sz w:val="16"/>
              </w:rPr>
              <w:t xml:space="preserve"> </w:t>
            </w:r>
            <w:r>
              <w:rPr>
                <w:sz w:val="16"/>
              </w:rPr>
              <w:t>levée</w:t>
            </w:r>
            <w:r>
              <w:rPr>
                <w:spacing w:val="-21"/>
                <w:sz w:val="16"/>
              </w:rPr>
              <w:t xml:space="preserve"> </w:t>
            </w:r>
            <w:r>
              <w:rPr>
                <w:sz w:val="16"/>
              </w:rPr>
              <w:t>du</w:t>
            </w:r>
            <w:r>
              <w:rPr>
                <w:spacing w:val="-21"/>
                <w:sz w:val="16"/>
              </w:rPr>
              <w:t xml:space="preserve"> </w:t>
            </w:r>
            <w:r>
              <w:rPr>
                <w:sz w:val="16"/>
              </w:rPr>
              <w:t>secret</w:t>
            </w:r>
            <w:r>
              <w:rPr>
                <w:spacing w:val="-21"/>
                <w:sz w:val="16"/>
              </w:rPr>
              <w:t xml:space="preserve"> </w:t>
            </w:r>
            <w:r>
              <w:rPr>
                <w:sz w:val="16"/>
              </w:rPr>
              <w:t xml:space="preserve">professionnel </w:t>
            </w:r>
            <w:r>
              <w:rPr>
                <w:w w:val="95"/>
                <w:sz w:val="16"/>
              </w:rPr>
              <w:t>Préciser</w:t>
            </w:r>
            <w:r>
              <w:rPr>
                <w:spacing w:val="-11"/>
                <w:w w:val="95"/>
                <w:sz w:val="16"/>
              </w:rPr>
              <w:t xml:space="preserve"> </w:t>
            </w:r>
            <w:r>
              <w:rPr>
                <w:w w:val="95"/>
                <w:sz w:val="16"/>
              </w:rPr>
              <w:t>les</w:t>
            </w:r>
            <w:r>
              <w:rPr>
                <w:spacing w:val="-12"/>
                <w:w w:val="95"/>
                <w:sz w:val="16"/>
              </w:rPr>
              <w:t xml:space="preserve"> </w:t>
            </w:r>
            <w:r>
              <w:rPr>
                <w:w w:val="95"/>
                <w:sz w:val="16"/>
              </w:rPr>
              <w:t>risques</w:t>
            </w:r>
            <w:r>
              <w:rPr>
                <w:spacing w:val="-12"/>
                <w:w w:val="95"/>
                <w:sz w:val="16"/>
              </w:rPr>
              <w:t xml:space="preserve"> </w:t>
            </w:r>
            <w:r>
              <w:rPr>
                <w:w w:val="95"/>
                <w:sz w:val="16"/>
              </w:rPr>
              <w:t>encourus</w:t>
            </w:r>
            <w:r>
              <w:rPr>
                <w:spacing w:val="-12"/>
                <w:w w:val="95"/>
                <w:sz w:val="16"/>
              </w:rPr>
              <w:t xml:space="preserve"> </w:t>
            </w:r>
            <w:r>
              <w:rPr>
                <w:w w:val="95"/>
                <w:sz w:val="16"/>
              </w:rPr>
              <w:t>en</w:t>
            </w:r>
            <w:r>
              <w:rPr>
                <w:spacing w:val="-12"/>
                <w:w w:val="95"/>
                <w:sz w:val="16"/>
              </w:rPr>
              <w:t xml:space="preserve"> </w:t>
            </w:r>
            <w:r>
              <w:rPr>
                <w:w w:val="95"/>
                <w:sz w:val="16"/>
              </w:rPr>
              <w:t>cas</w:t>
            </w:r>
            <w:r>
              <w:rPr>
                <w:spacing w:val="-12"/>
                <w:w w:val="95"/>
                <w:sz w:val="16"/>
              </w:rPr>
              <w:t xml:space="preserve"> </w:t>
            </w:r>
            <w:r>
              <w:rPr>
                <w:w w:val="95"/>
                <w:sz w:val="16"/>
              </w:rPr>
              <w:t>de</w:t>
            </w:r>
            <w:r>
              <w:rPr>
                <w:spacing w:val="-12"/>
                <w:w w:val="95"/>
                <w:sz w:val="16"/>
              </w:rPr>
              <w:t xml:space="preserve"> </w:t>
            </w:r>
            <w:r>
              <w:rPr>
                <w:w w:val="95"/>
                <w:sz w:val="16"/>
              </w:rPr>
              <w:t>non-respect</w:t>
            </w:r>
            <w:r>
              <w:rPr>
                <w:spacing w:val="-12"/>
                <w:w w:val="95"/>
                <w:sz w:val="16"/>
              </w:rPr>
              <w:t xml:space="preserve"> </w:t>
            </w:r>
            <w:r>
              <w:rPr>
                <w:w w:val="95"/>
                <w:sz w:val="16"/>
              </w:rPr>
              <w:t>du</w:t>
            </w:r>
            <w:r>
              <w:rPr>
                <w:spacing w:val="-12"/>
                <w:w w:val="95"/>
                <w:sz w:val="16"/>
              </w:rPr>
              <w:t xml:space="preserve"> </w:t>
            </w:r>
            <w:r>
              <w:rPr>
                <w:w w:val="95"/>
                <w:sz w:val="16"/>
              </w:rPr>
              <w:t>secret Définir</w:t>
            </w:r>
            <w:r>
              <w:rPr>
                <w:spacing w:val="-21"/>
                <w:w w:val="95"/>
                <w:sz w:val="16"/>
              </w:rPr>
              <w:t xml:space="preserve"> </w:t>
            </w:r>
            <w:r>
              <w:rPr>
                <w:w w:val="95"/>
                <w:sz w:val="16"/>
              </w:rPr>
              <w:t>le</w:t>
            </w:r>
            <w:r>
              <w:rPr>
                <w:spacing w:val="-20"/>
                <w:w w:val="95"/>
                <w:sz w:val="16"/>
              </w:rPr>
              <w:t xml:space="preserve"> </w:t>
            </w:r>
            <w:r>
              <w:rPr>
                <w:w w:val="95"/>
                <w:sz w:val="16"/>
              </w:rPr>
              <w:t>secret</w:t>
            </w:r>
            <w:r>
              <w:rPr>
                <w:spacing w:val="-21"/>
                <w:w w:val="95"/>
                <w:sz w:val="16"/>
              </w:rPr>
              <w:t xml:space="preserve"> </w:t>
            </w:r>
            <w:r>
              <w:rPr>
                <w:w w:val="95"/>
                <w:sz w:val="16"/>
              </w:rPr>
              <w:t>partagé</w:t>
            </w:r>
          </w:p>
          <w:p w14:paraId="7E900EFE" w14:textId="77777777" w:rsidR="00C0112C" w:rsidRDefault="00CD3D10">
            <w:pPr>
              <w:pStyle w:val="TableParagraph"/>
              <w:spacing w:line="184" w:lineRule="exact"/>
              <w:rPr>
                <w:sz w:val="16"/>
              </w:rPr>
            </w:pPr>
            <w:r>
              <w:rPr>
                <w:w w:val="95"/>
                <w:sz w:val="16"/>
              </w:rPr>
              <w:t>Donner quelques exemples de codes de déontologie</w:t>
            </w:r>
          </w:p>
        </w:tc>
      </w:tr>
      <w:tr w:rsidR="00C0112C" w14:paraId="7E900F02" w14:textId="77777777">
        <w:trPr>
          <w:trHeight w:hRule="exact" w:val="370"/>
        </w:trPr>
        <w:tc>
          <w:tcPr>
            <w:tcW w:w="3069" w:type="dxa"/>
            <w:tcBorders>
              <w:top w:val="single" w:sz="2" w:space="0" w:color="000000"/>
              <w:bottom w:val="single" w:sz="2" w:space="0" w:color="000000"/>
              <w:right w:val="single" w:sz="2" w:space="0" w:color="000000"/>
            </w:tcBorders>
          </w:tcPr>
          <w:p w14:paraId="7E900F00" w14:textId="77777777" w:rsidR="00C0112C" w:rsidRDefault="00CD3D10">
            <w:pPr>
              <w:pStyle w:val="TableParagraph"/>
              <w:spacing w:before="111"/>
              <w:rPr>
                <w:sz w:val="16"/>
              </w:rPr>
            </w:pPr>
            <w:r>
              <w:rPr>
                <w:w w:val="95"/>
                <w:sz w:val="16"/>
              </w:rPr>
              <w:t>Laïcité dans le secteur sanitaire et médicosocial</w:t>
            </w:r>
          </w:p>
        </w:tc>
        <w:tc>
          <w:tcPr>
            <w:tcW w:w="6835" w:type="dxa"/>
            <w:tcBorders>
              <w:top w:val="single" w:sz="2" w:space="0" w:color="000000"/>
              <w:left w:val="single" w:sz="2" w:space="0" w:color="000000"/>
              <w:bottom w:val="single" w:sz="2" w:space="0" w:color="000000"/>
            </w:tcBorders>
          </w:tcPr>
          <w:p w14:paraId="7E900F01" w14:textId="77777777" w:rsidR="00C0112C" w:rsidRDefault="00CD3D10">
            <w:pPr>
              <w:pStyle w:val="TableParagraph"/>
              <w:spacing w:before="111"/>
              <w:rPr>
                <w:sz w:val="16"/>
              </w:rPr>
            </w:pPr>
            <w:r>
              <w:rPr>
                <w:w w:val="95"/>
                <w:sz w:val="16"/>
              </w:rPr>
              <w:t>Enoncer les principes de la laïcité dans les établisse</w:t>
            </w:r>
            <w:r>
              <w:rPr>
                <w:w w:val="95"/>
                <w:sz w:val="16"/>
              </w:rPr>
              <w:t>ments sanitaires et médicosociaux</w:t>
            </w:r>
          </w:p>
        </w:tc>
      </w:tr>
      <w:tr w:rsidR="00C0112C" w14:paraId="7E900F06" w14:textId="77777777">
        <w:trPr>
          <w:trHeight w:hRule="exact" w:val="721"/>
        </w:trPr>
        <w:tc>
          <w:tcPr>
            <w:tcW w:w="3069" w:type="dxa"/>
            <w:tcBorders>
              <w:top w:val="single" w:sz="2" w:space="0" w:color="000000"/>
              <w:bottom w:val="single" w:sz="2" w:space="0" w:color="000000"/>
              <w:right w:val="single" w:sz="2" w:space="0" w:color="000000"/>
            </w:tcBorders>
          </w:tcPr>
          <w:p w14:paraId="7E900F03" w14:textId="77777777" w:rsidR="00C0112C" w:rsidRDefault="00CD3D10">
            <w:pPr>
              <w:pStyle w:val="TableParagraph"/>
              <w:spacing w:before="111" w:line="249" w:lineRule="auto"/>
              <w:ind w:right="408"/>
              <w:rPr>
                <w:sz w:val="16"/>
              </w:rPr>
            </w:pPr>
            <w:r>
              <w:rPr>
                <w:w w:val="90"/>
                <w:sz w:val="16"/>
              </w:rPr>
              <w:t xml:space="preserve">Valeurs, normes, stéréotypes </w:t>
            </w:r>
            <w:r>
              <w:rPr>
                <w:sz w:val="16"/>
              </w:rPr>
              <w:t>Discrimination</w:t>
            </w:r>
          </w:p>
        </w:tc>
        <w:tc>
          <w:tcPr>
            <w:tcW w:w="6835" w:type="dxa"/>
            <w:tcBorders>
              <w:top w:val="single" w:sz="2" w:space="0" w:color="000000"/>
              <w:left w:val="single" w:sz="2" w:space="0" w:color="000000"/>
              <w:bottom w:val="single" w:sz="2" w:space="0" w:color="000000"/>
            </w:tcBorders>
          </w:tcPr>
          <w:p w14:paraId="7E900F04" w14:textId="77777777" w:rsidR="00C0112C" w:rsidRDefault="00CD3D10">
            <w:pPr>
              <w:pStyle w:val="TableParagraph"/>
              <w:spacing w:before="111" w:line="186" w:lineRule="exact"/>
              <w:rPr>
                <w:sz w:val="16"/>
              </w:rPr>
            </w:pPr>
            <w:r>
              <w:rPr>
                <w:w w:val="95"/>
                <w:sz w:val="16"/>
              </w:rPr>
              <w:t>Définir les notions de valeurs, de normes, de stéréotypes</w:t>
            </w:r>
          </w:p>
          <w:p w14:paraId="7E900F05" w14:textId="77777777" w:rsidR="00C0112C" w:rsidRDefault="00CD3D10">
            <w:pPr>
              <w:pStyle w:val="TableParagraph"/>
              <w:spacing w:before="1" w:line="176" w:lineRule="exact"/>
              <w:ind w:right="883"/>
              <w:rPr>
                <w:sz w:val="16"/>
              </w:rPr>
            </w:pPr>
            <w:r>
              <w:rPr>
                <w:w w:val="95"/>
                <w:sz w:val="16"/>
              </w:rPr>
              <w:t>A</w:t>
            </w:r>
            <w:r>
              <w:rPr>
                <w:spacing w:val="-16"/>
                <w:w w:val="95"/>
                <w:sz w:val="16"/>
              </w:rPr>
              <w:t xml:space="preserve"> </w:t>
            </w:r>
            <w:r>
              <w:rPr>
                <w:w w:val="95"/>
                <w:sz w:val="16"/>
              </w:rPr>
              <w:t>partir</w:t>
            </w:r>
            <w:r>
              <w:rPr>
                <w:spacing w:val="-16"/>
                <w:w w:val="95"/>
                <w:sz w:val="16"/>
              </w:rPr>
              <w:t xml:space="preserve"> </w:t>
            </w:r>
            <w:r>
              <w:rPr>
                <w:w w:val="95"/>
                <w:sz w:val="16"/>
              </w:rPr>
              <w:t>de</w:t>
            </w:r>
            <w:r>
              <w:rPr>
                <w:spacing w:val="-16"/>
                <w:w w:val="95"/>
                <w:sz w:val="16"/>
              </w:rPr>
              <w:t xml:space="preserve"> </w:t>
            </w:r>
            <w:r>
              <w:rPr>
                <w:w w:val="95"/>
                <w:sz w:val="16"/>
              </w:rPr>
              <w:t>situations</w:t>
            </w:r>
            <w:r>
              <w:rPr>
                <w:spacing w:val="-16"/>
                <w:w w:val="95"/>
                <w:sz w:val="16"/>
              </w:rPr>
              <w:t xml:space="preserve"> </w:t>
            </w:r>
            <w:r>
              <w:rPr>
                <w:w w:val="95"/>
                <w:sz w:val="16"/>
              </w:rPr>
              <w:t>professionnelles,</w:t>
            </w:r>
            <w:r>
              <w:rPr>
                <w:spacing w:val="-16"/>
                <w:w w:val="95"/>
                <w:sz w:val="16"/>
              </w:rPr>
              <w:t xml:space="preserve"> </w:t>
            </w:r>
            <w:r>
              <w:rPr>
                <w:w w:val="95"/>
                <w:sz w:val="16"/>
              </w:rPr>
              <w:t>identifier</w:t>
            </w:r>
            <w:r>
              <w:rPr>
                <w:spacing w:val="-16"/>
                <w:w w:val="95"/>
                <w:sz w:val="16"/>
              </w:rPr>
              <w:t xml:space="preserve"> </w:t>
            </w:r>
            <w:r>
              <w:rPr>
                <w:w w:val="95"/>
                <w:sz w:val="16"/>
              </w:rPr>
              <w:t>des</w:t>
            </w:r>
            <w:r>
              <w:rPr>
                <w:spacing w:val="-16"/>
                <w:w w:val="95"/>
                <w:sz w:val="16"/>
              </w:rPr>
              <w:t xml:space="preserve"> </w:t>
            </w:r>
            <w:r>
              <w:rPr>
                <w:w w:val="95"/>
                <w:sz w:val="16"/>
              </w:rPr>
              <w:t>attitudes</w:t>
            </w:r>
            <w:r>
              <w:rPr>
                <w:spacing w:val="-16"/>
                <w:w w:val="95"/>
                <w:sz w:val="16"/>
              </w:rPr>
              <w:t xml:space="preserve"> </w:t>
            </w:r>
            <w:r>
              <w:rPr>
                <w:w w:val="95"/>
                <w:sz w:val="16"/>
              </w:rPr>
              <w:t>favorisant</w:t>
            </w:r>
            <w:r>
              <w:rPr>
                <w:spacing w:val="-16"/>
                <w:w w:val="95"/>
                <w:sz w:val="16"/>
              </w:rPr>
              <w:t xml:space="preserve"> </w:t>
            </w:r>
            <w:r>
              <w:rPr>
                <w:w w:val="95"/>
                <w:sz w:val="16"/>
              </w:rPr>
              <w:t>le</w:t>
            </w:r>
            <w:r>
              <w:rPr>
                <w:spacing w:val="-16"/>
                <w:w w:val="95"/>
                <w:sz w:val="16"/>
              </w:rPr>
              <w:t xml:space="preserve"> </w:t>
            </w:r>
            <w:r>
              <w:rPr>
                <w:w w:val="95"/>
                <w:sz w:val="16"/>
              </w:rPr>
              <w:t>respect</w:t>
            </w:r>
            <w:r>
              <w:rPr>
                <w:spacing w:val="-16"/>
                <w:w w:val="95"/>
                <w:sz w:val="16"/>
              </w:rPr>
              <w:t xml:space="preserve"> </w:t>
            </w:r>
            <w:r>
              <w:rPr>
                <w:w w:val="95"/>
                <w:sz w:val="16"/>
              </w:rPr>
              <w:t>de</w:t>
            </w:r>
            <w:r>
              <w:rPr>
                <w:spacing w:val="-16"/>
                <w:w w:val="95"/>
                <w:sz w:val="16"/>
              </w:rPr>
              <w:t xml:space="preserve"> </w:t>
            </w:r>
            <w:r>
              <w:rPr>
                <w:w w:val="95"/>
                <w:sz w:val="16"/>
              </w:rPr>
              <w:t>ces</w:t>
            </w:r>
            <w:r>
              <w:rPr>
                <w:spacing w:val="-16"/>
                <w:w w:val="95"/>
                <w:sz w:val="16"/>
              </w:rPr>
              <w:t xml:space="preserve"> </w:t>
            </w:r>
            <w:r>
              <w:rPr>
                <w:w w:val="95"/>
                <w:sz w:val="16"/>
              </w:rPr>
              <w:t xml:space="preserve">notions </w:t>
            </w:r>
            <w:r>
              <w:rPr>
                <w:w w:val="90"/>
                <w:sz w:val="16"/>
              </w:rPr>
              <w:t>Définir la</w:t>
            </w:r>
            <w:r>
              <w:rPr>
                <w:spacing w:val="29"/>
                <w:w w:val="90"/>
                <w:sz w:val="16"/>
              </w:rPr>
              <w:t xml:space="preserve"> </w:t>
            </w:r>
            <w:r>
              <w:rPr>
                <w:w w:val="90"/>
                <w:sz w:val="16"/>
              </w:rPr>
              <w:t>discrimination</w:t>
            </w:r>
          </w:p>
        </w:tc>
      </w:tr>
      <w:tr w:rsidR="00C0112C" w14:paraId="7E900F08" w14:textId="77777777">
        <w:trPr>
          <w:trHeight w:hRule="exact" w:val="370"/>
        </w:trPr>
        <w:tc>
          <w:tcPr>
            <w:tcW w:w="9904" w:type="dxa"/>
            <w:gridSpan w:val="2"/>
            <w:tcBorders>
              <w:top w:val="single" w:sz="2" w:space="0" w:color="000000"/>
              <w:bottom w:val="single" w:sz="2" w:space="0" w:color="000000"/>
            </w:tcBorders>
          </w:tcPr>
          <w:p w14:paraId="7E900F07" w14:textId="77777777" w:rsidR="00C0112C" w:rsidRDefault="00CD3D10">
            <w:pPr>
              <w:pStyle w:val="TableParagraph"/>
              <w:spacing w:before="108"/>
              <w:ind w:left="1907" w:right="1907"/>
              <w:jc w:val="center"/>
              <w:rPr>
                <w:rFonts w:ascii="Lucida Sans" w:hAnsi="Lucida Sans"/>
                <w:b/>
                <w:sz w:val="16"/>
              </w:rPr>
            </w:pPr>
            <w:r>
              <w:rPr>
                <w:rFonts w:ascii="Lucida Sans" w:hAnsi="Lucida Sans"/>
                <w:b/>
                <w:w w:val="75"/>
                <w:sz w:val="16"/>
              </w:rPr>
              <w:t>La qualité</w:t>
            </w:r>
          </w:p>
        </w:tc>
      </w:tr>
      <w:tr w:rsidR="00C0112C" w14:paraId="7E900F0D" w14:textId="77777777">
        <w:trPr>
          <w:trHeight w:hRule="exact" w:val="1073"/>
        </w:trPr>
        <w:tc>
          <w:tcPr>
            <w:tcW w:w="3069" w:type="dxa"/>
            <w:tcBorders>
              <w:top w:val="single" w:sz="2" w:space="0" w:color="000000"/>
              <w:bottom w:val="single" w:sz="2" w:space="0" w:color="000000"/>
              <w:right w:val="single" w:sz="2" w:space="0" w:color="000000"/>
            </w:tcBorders>
          </w:tcPr>
          <w:p w14:paraId="7E900F09" w14:textId="77777777" w:rsidR="00C0112C" w:rsidRDefault="00CD3D10">
            <w:pPr>
              <w:pStyle w:val="TableParagraph"/>
              <w:spacing w:before="112"/>
              <w:rPr>
                <w:sz w:val="16"/>
              </w:rPr>
            </w:pPr>
            <w:r>
              <w:rPr>
                <w:w w:val="90"/>
                <w:sz w:val="16"/>
              </w:rPr>
              <w:t>Certification des établissements de  santé</w:t>
            </w:r>
          </w:p>
        </w:tc>
        <w:tc>
          <w:tcPr>
            <w:tcW w:w="6835" w:type="dxa"/>
            <w:tcBorders>
              <w:top w:val="single" w:sz="2" w:space="0" w:color="000000"/>
              <w:left w:val="single" w:sz="2" w:space="0" w:color="000000"/>
              <w:bottom w:val="single" w:sz="2" w:space="0" w:color="000000"/>
            </w:tcBorders>
          </w:tcPr>
          <w:p w14:paraId="7E900F0A" w14:textId="77777777" w:rsidR="00C0112C" w:rsidRDefault="00CD3D10">
            <w:pPr>
              <w:pStyle w:val="TableParagraph"/>
              <w:spacing w:before="123" w:line="176" w:lineRule="exact"/>
              <w:ind w:right="2"/>
              <w:rPr>
                <w:sz w:val="16"/>
              </w:rPr>
            </w:pPr>
            <w:r>
              <w:rPr>
                <w:sz w:val="16"/>
              </w:rPr>
              <w:t xml:space="preserve">Définir et énoncer les principes et les objectifs de la certification dans le secteur sanitaire, médicosocial </w:t>
            </w:r>
            <w:r>
              <w:rPr>
                <w:w w:val="90"/>
                <w:sz w:val="16"/>
              </w:rPr>
              <w:t xml:space="preserve">Nommer les organismes de référence : haute autorité de santé (HAS), fédération de l’hospitalisation privée (FHP) </w:t>
            </w:r>
            <w:r>
              <w:rPr>
                <w:w w:val="95"/>
                <w:sz w:val="16"/>
              </w:rPr>
              <w:t>Présenter les missions de la haut</w:t>
            </w:r>
            <w:r>
              <w:rPr>
                <w:w w:val="95"/>
                <w:sz w:val="16"/>
              </w:rPr>
              <w:t>e autorité de santé (HAS) dans le processus de certification</w:t>
            </w:r>
          </w:p>
          <w:p w14:paraId="7E900F0B" w14:textId="77777777" w:rsidR="00C0112C" w:rsidRDefault="00CD3D10">
            <w:pPr>
              <w:pStyle w:val="TableParagraph"/>
              <w:spacing w:line="174" w:lineRule="exact"/>
              <w:rPr>
                <w:sz w:val="16"/>
              </w:rPr>
            </w:pPr>
            <w:r>
              <w:rPr>
                <w:w w:val="95"/>
                <w:sz w:val="16"/>
              </w:rPr>
              <w:t>Enoncer les étapes de la procédure de certification</w:t>
            </w:r>
          </w:p>
          <w:p w14:paraId="7E900F0C" w14:textId="77777777" w:rsidR="00C0112C" w:rsidRDefault="00CD3D10">
            <w:pPr>
              <w:pStyle w:val="TableParagraph"/>
              <w:spacing w:line="186" w:lineRule="exact"/>
              <w:rPr>
                <w:sz w:val="16"/>
              </w:rPr>
            </w:pPr>
            <w:r>
              <w:rPr>
                <w:w w:val="95"/>
                <w:sz w:val="16"/>
              </w:rPr>
              <w:t>Enoncer l’intérêt de l’évaluation pour faire évoluer les pratiques professionnelles</w:t>
            </w:r>
          </w:p>
        </w:tc>
      </w:tr>
      <w:tr w:rsidR="00C0112C" w14:paraId="7E900F11" w14:textId="77777777">
        <w:trPr>
          <w:trHeight w:hRule="exact" w:val="710"/>
        </w:trPr>
        <w:tc>
          <w:tcPr>
            <w:tcW w:w="3069" w:type="dxa"/>
            <w:tcBorders>
              <w:top w:val="single" w:sz="2" w:space="0" w:color="000000"/>
              <w:bottom w:val="single" w:sz="2" w:space="0" w:color="000000"/>
              <w:right w:val="single" w:sz="2" w:space="0" w:color="000000"/>
            </w:tcBorders>
          </w:tcPr>
          <w:p w14:paraId="7E900F0E" w14:textId="77777777" w:rsidR="00C0112C" w:rsidRDefault="00CD3D10">
            <w:pPr>
              <w:pStyle w:val="TableParagraph"/>
              <w:spacing w:before="111"/>
              <w:rPr>
                <w:sz w:val="16"/>
              </w:rPr>
            </w:pPr>
            <w:r>
              <w:rPr>
                <w:w w:val="95"/>
                <w:sz w:val="16"/>
              </w:rPr>
              <w:t>Evaluation en EHPAD</w:t>
            </w:r>
          </w:p>
        </w:tc>
        <w:tc>
          <w:tcPr>
            <w:tcW w:w="6835" w:type="dxa"/>
            <w:tcBorders>
              <w:top w:val="single" w:sz="2" w:space="0" w:color="000000"/>
              <w:left w:val="single" w:sz="2" w:space="0" w:color="000000"/>
              <w:bottom w:val="single" w:sz="2" w:space="0" w:color="000000"/>
            </w:tcBorders>
          </w:tcPr>
          <w:p w14:paraId="7E900F0F" w14:textId="77777777" w:rsidR="00C0112C" w:rsidRDefault="00CD3D10">
            <w:pPr>
              <w:pStyle w:val="TableParagraph"/>
              <w:spacing w:before="111" w:line="186" w:lineRule="exact"/>
              <w:rPr>
                <w:sz w:val="16"/>
              </w:rPr>
            </w:pPr>
            <w:r>
              <w:rPr>
                <w:w w:val="95"/>
                <w:sz w:val="16"/>
              </w:rPr>
              <w:t>Définir la notion d’évaluation et indi</w:t>
            </w:r>
            <w:r>
              <w:rPr>
                <w:w w:val="95"/>
                <w:sz w:val="16"/>
              </w:rPr>
              <w:t>quer ses objectifs</w:t>
            </w:r>
          </w:p>
          <w:p w14:paraId="7E900F10" w14:textId="77777777" w:rsidR="00C0112C" w:rsidRDefault="00CD3D10">
            <w:pPr>
              <w:pStyle w:val="TableParagraph"/>
              <w:spacing w:before="10" w:line="164" w:lineRule="exact"/>
              <w:ind w:left="264" w:right="87" w:hanging="165"/>
              <w:rPr>
                <w:sz w:val="16"/>
              </w:rPr>
            </w:pPr>
            <w:r>
              <w:rPr>
                <w:w w:val="95"/>
                <w:sz w:val="16"/>
              </w:rPr>
              <w:t>Expliquer</w:t>
            </w:r>
            <w:r>
              <w:rPr>
                <w:spacing w:val="-20"/>
                <w:w w:val="95"/>
                <w:sz w:val="16"/>
              </w:rPr>
              <w:t xml:space="preserve"> </w:t>
            </w:r>
            <w:r>
              <w:rPr>
                <w:w w:val="95"/>
                <w:sz w:val="16"/>
              </w:rPr>
              <w:t>brièvement</w:t>
            </w:r>
            <w:r>
              <w:rPr>
                <w:spacing w:val="-20"/>
                <w:w w:val="95"/>
                <w:sz w:val="16"/>
              </w:rPr>
              <w:t xml:space="preserve"> </w:t>
            </w:r>
            <w:r>
              <w:rPr>
                <w:w w:val="95"/>
                <w:sz w:val="16"/>
              </w:rPr>
              <w:t>les</w:t>
            </w:r>
            <w:r>
              <w:rPr>
                <w:spacing w:val="-20"/>
                <w:w w:val="95"/>
                <w:sz w:val="16"/>
              </w:rPr>
              <w:t xml:space="preserve"> </w:t>
            </w:r>
            <w:r>
              <w:rPr>
                <w:w w:val="95"/>
                <w:sz w:val="16"/>
              </w:rPr>
              <w:t>modalités</w:t>
            </w:r>
            <w:r>
              <w:rPr>
                <w:spacing w:val="-20"/>
                <w:w w:val="95"/>
                <w:sz w:val="16"/>
              </w:rPr>
              <w:t xml:space="preserve"> </w:t>
            </w:r>
            <w:r>
              <w:rPr>
                <w:w w:val="95"/>
                <w:sz w:val="16"/>
              </w:rPr>
              <w:t>de</w:t>
            </w:r>
            <w:r>
              <w:rPr>
                <w:spacing w:val="-20"/>
                <w:w w:val="95"/>
                <w:sz w:val="16"/>
              </w:rPr>
              <w:t xml:space="preserve"> </w:t>
            </w:r>
            <w:r>
              <w:rPr>
                <w:w w:val="95"/>
                <w:sz w:val="16"/>
              </w:rPr>
              <w:t>la</w:t>
            </w:r>
            <w:r>
              <w:rPr>
                <w:spacing w:val="-20"/>
                <w:w w:val="95"/>
                <w:sz w:val="16"/>
              </w:rPr>
              <w:t xml:space="preserve"> </w:t>
            </w:r>
            <w:r>
              <w:rPr>
                <w:w w:val="95"/>
                <w:sz w:val="16"/>
              </w:rPr>
              <w:t>démarche</w:t>
            </w:r>
            <w:r>
              <w:rPr>
                <w:spacing w:val="-20"/>
                <w:w w:val="95"/>
                <w:sz w:val="16"/>
              </w:rPr>
              <w:t xml:space="preserve"> </w:t>
            </w:r>
            <w:r>
              <w:rPr>
                <w:w w:val="95"/>
                <w:sz w:val="16"/>
              </w:rPr>
              <w:t>d’évaluation</w:t>
            </w:r>
            <w:r>
              <w:rPr>
                <w:spacing w:val="-20"/>
                <w:w w:val="95"/>
                <w:sz w:val="16"/>
              </w:rPr>
              <w:t xml:space="preserve"> </w:t>
            </w:r>
            <w:r>
              <w:rPr>
                <w:w w:val="95"/>
                <w:sz w:val="16"/>
              </w:rPr>
              <w:t>en</w:t>
            </w:r>
            <w:r>
              <w:rPr>
                <w:spacing w:val="-20"/>
                <w:w w:val="95"/>
                <w:sz w:val="16"/>
              </w:rPr>
              <w:t xml:space="preserve"> </w:t>
            </w:r>
            <w:r>
              <w:rPr>
                <w:w w:val="95"/>
                <w:sz w:val="16"/>
              </w:rPr>
              <w:t>distinguant</w:t>
            </w:r>
            <w:r>
              <w:rPr>
                <w:spacing w:val="-20"/>
                <w:w w:val="95"/>
                <w:sz w:val="16"/>
              </w:rPr>
              <w:t xml:space="preserve"> </w:t>
            </w:r>
            <w:r>
              <w:rPr>
                <w:w w:val="95"/>
                <w:sz w:val="16"/>
              </w:rPr>
              <w:t>les</w:t>
            </w:r>
            <w:r>
              <w:rPr>
                <w:spacing w:val="-20"/>
                <w:w w:val="95"/>
                <w:sz w:val="16"/>
              </w:rPr>
              <w:t xml:space="preserve"> </w:t>
            </w:r>
            <w:r>
              <w:rPr>
                <w:w w:val="95"/>
                <w:sz w:val="16"/>
              </w:rPr>
              <w:t>notions</w:t>
            </w:r>
            <w:r>
              <w:rPr>
                <w:spacing w:val="-20"/>
                <w:w w:val="95"/>
                <w:sz w:val="16"/>
              </w:rPr>
              <w:t xml:space="preserve"> </w:t>
            </w:r>
            <w:r>
              <w:rPr>
                <w:w w:val="95"/>
                <w:sz w:val="16"/>
              </w:rPr>
              <w:t>d’évaluation</w:t>
            </w:r>
            <w:r>
              <w:rPr>
                <w:spacing w:val="-20"/>
                <w:w w:val="95"/>
                <w:sz w:val="16"/>
              </w:rPr>
              <w:t xml:space="preserve"> </w:t>
            </w:r>
            <w:r>
              <w:rPr>
                <w:w w:val="95"/>
                <w:sz w:val="16"/>
              </w:rPr>
              <w:t xml:space="preserve">interne </w:t>
            </w:r>
            <w:r>
              <w:rPr>
                <w:w w:val="90"/>
                <w:sz w:val="16"/>
              </w:rPr>
              <w:t>et</w:t>
            </w:r>
            <w:r>
              <w:rPr>
                <w:spacing w:val="-8"/>
                <w:w w:val="90"/>
                <w:sz w:val="16"/>
              </w:rPr>
              <w:t xml:space="preserve"> </w:t>
            </w:r>
            <w:r>
              <w:rPr>
                <w:w w:val="90"/>
                <w:sz w:val="16"/>
              </w:rPr>
              <w:t>externe</w:t>
            </w:r>
          </w:p>
        </w:tc>
      </w:tr>
    </w:tbl>
    <w:p w14:paraId="7E900F12" w14:textId="77777777" w:rsidR="00C0112C" w:rsidRDefault="00C0112C">
      <w:pPr>
        <w:spacing w:line="164" w:lineRule="exact"/>
        <w:rPr>
          <w:sz w:val="16"/>
        </w:rPr>
        <w:sectPr w:rsidR="00C0112C">
          <w:pgSz w:w="11910" w:h="16840"/>
          <w:pgMar w:top="600" w:right="880" w:bottom="280" w:left="880" w:header="720" w:footer="720" w:gutter="0"/>
          <w:cols w:space="720"/>
        </w:sectPr>
      </w:pPr>
    </w:p>
    <w:p w14:paraId="7E900F13"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6239" behindDoc="1" locked="0" layoutInCell="1" allowOverlap="1" wp14:anchorId="7E90170D" wp14:editId="7E90170E">
            <wp:simplePos x="0" y="0"/>
            <wp:positionH relativeFrom="page">
              <wp:posOffset>0</wp:posOffset>
            </wp:positionH>
            <wp:positionV relativeFrom="page">
              <wp:posOffset>1</wp:posOffset>
            </wp:positionV>
            <wp:extent cx="7560005" cy="1069200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0F14" w14:textId="77777777" w:rsidR="00C0112C" w:rsidRDefault="00C0112C">
      <w:pPr>
        <w:rPr>
          <w:sz w:val="20"/>
        </w:rPr>
      </w:pPr>
    </w:p>
    <w:p w14:paraId="7E900F15" w14:textId="77777777" w:rsidR="00C0112C" w:rsidRDefault="00C0112C">
      <w:pPr>
        <w:spacing w:before="10" w:after="1"/>
        <w:rPr>
          <w:sz w:val="1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069"/>
        <w:gridCol w:w="6835"/>
      </w:tblGrid>
      <w:tr w:rsidR="00C0112C" w14:paraId="7E900F18" w14:textId="77777777">
        <w:trPr>
          <w:trHeight w:hRule="exact" w:val="341"/>
        </w:trPr>
        <w:tc>
          <w:tcPr>
            <w:tcW w:w="3069" w:type="dxa"/>
            <w:tcBorders>
              <w:bottom w:val="single" w:sz="2" w:space="0" w:color="000000"/>
              <w:right w:val="single" w:sz="2" w:space="0" w:color="000000"/>
            </w:tcBorders>
          </w:tcPr>
          <w:p w14:paraId="7E900F16" w14:textId="77777777" w:rsidR="00C0112C" w:rsidRDefault="00CD3D10">
            <w:pPr>
              <w:pStyle w:val="TableParagraph"/>
              <w:spacing w:before="103"/>
              <w:ind w:left="1012" w:right="1012"/>
              <w:jc w:val="center"/>
              <w:rPr>
                <w:rFonts w:ascii="Lucida Sans"/>
                <w:b/>
                <w:sz w:val="13"/>
              </w:rPr>
            </w:pPr>
            <w:r>
              <w:rPr>
                <w:rFonts w:ascii="Lucida Sans"/>
                <w:b/>
                <w:sz w:val="13"/>
              </w:rPr>
              <w:t>Connaissances</w:t>
            </w:r>
          </w:p>
        </w:tc>
        <w:tc>
          <w:tcPr>
            <w:tcW w:w="6835" w:type="dxa"/>
            <w:tcBorders>
              <w:left w:val="single" w:sz="2" w:space="0" w:color="000000"/>
              <w:bottom w:val="single" w:sz="2" w:space="0" w:color="000000"/>
            </w:tcBorders>
          </w:tcPr>
          <w:p w14:paraId="7E900F17" w14:textId="77777777" w:rsidR="00C0112C" w:rsidRDefault="00CD3D10">
            <w:pPr>
              <w:pStyle w:val="TableParagraph"/>
              <w:spacing w:before="103"/>
              <w:ind w:left="2322" w:right="2322"/>
              <w:jc w:val="center"/>
              <w:rPr>
                <w:rFonts w:ascii="Lucida Sans" w:hAnsi="Lucida Sans"/>
                <w:b/>
                <w:sz w:val="13"/>
              </w:rPr>
            </w:pPr>
            <w:r>
              <w:rPr>
                <w:rFonts w:ascii="Lucida Sans" w:hAnsi="Lucida Sans"/>
                <w:b/>
                <w:w w:val="95"/>
                <w:sz w:val="13"/>
              </w:rPr>
              <w:t>Limites de connaissances exigées</w:t>
            </w:r>
          </w:p>
        </w:tc>
      </w:tr>
      <w:tr w:rsidR="00C0112C" w14:paraId="7E900F1B" w14:textId="77777777">
        <w:trPr>
          <w:trHeight w:hRule="exact" w:val="370"/>
        </w:trPr>
        <w:tc>
          <w:tcPr>
            <w:tcW w:w="3069" w:type="dxa"/>
            <w:tcBorders>
              <w:top w:val="single" w:sz="2" w:space="0" w:color="000000"/>
              <w:bottom w:val="single" w:sz="2" w:space="0" w:color="000000"/>
              <w:right w:val="single" w:sz="2" w:space="0" w:color="000000"/>
            </w:tcBorders>
          </w:tcPr>
          <w:p w14:paraId="7E900F19" w14:textId="77777777" w:rsidR="00C0112C" w:rsidRDefault="00C0112C"/>
        </w:tc>
        <w:tc>
          <w:tcPr>
            <w:tcW w:w="6835" w:type="dxa"/>
            <w:tcBorders>
              <w:top w:val="single" w:sz="2" w:space="0" w:color="000000"/>
              <w:left w:val="single" w:sz="2" w:space="0" w:color="000000"/>
              <w:bottom w:val="single" w:sz="2" w:space="0" w:color="000000"/>
            </w:tcBorders>
          </w:tcPr>
          <w:p w14:paraId="7E900F1A" w14:textId="77777777" w:rsidR="00C0112C" w:rsidRDefault="00CD3D10">
            <w:pPr>
              <w:pStyle w:val="TableParagraph"/>
              <w:spacing w:before="112"/>
              <w:rPr>
                <w:sz w:val="16"/>
              </w:rPr>
            </w:pPr>
            <w:r>
              <w:rPr>
                <w:w w:val="95"/>
                <w:sz w:val="16"/>
              </w:rPr>
              <w:t>Enoncer l’intérêt de l’évaluation pour faire évoluer les pratiques professionnelles</w:t>
            </w:r>
          </w:p>
        </w:tc>
      </w:tr>
      <w:tr w:rsidR="00C0112C" w14:paraId="7E900F21" w14:textId="77777777">
        <w:trPr>
          <w:trHeight w:hRule="exact" w:val="1050"/>
        </w:trPr>
        <w:tc>
          <w:tcPr>
            <w:tcW w:w="3069" w:type="dxa"/>
            <w:tcBorders>
              <w:top w:val="single" w:sz="2" w:space="0" w:color="000000"/>
              <w:bottom w:val="single" w:sz="2" w:space="0" w:color="000000"/>
              <w:right w:val="single" w:sz="2" w:space="0" w:color="000000"/>
            </w:tcBorders>
          </w:tcPr>
          <w:p w14:paraId="7E900F1C" w14:textId="77777777" w:rsidR="00C0112C" w:rsidRDefault="00CD3D10">
            <w:pPr>
              <w:pStyle w:val="TableParagraph"/>
              <w:spacing w:before="118" w:line="182" w:lineRule="exact"/>
              <w:ind w:left="264" w:hanging="165"/>
              <w:rPr>
                <w:sz w:val="16"/>
              </w:rPr>
            </w:pPr>
            <w:r>
              <w:rPr>
                <w:w w:val="90"/>
                <w:sz w:val="16"/>
              </w:rPr>
              <w:t xml:space="preserve">Recommandations de bonnes pratiques profes- </w:t>
            </w:r>
            <w:r>
              <w:rPr>
                <w:sz w:val="16"/>
              </w:rPr>
              <w:t>sionnelles</w:t>
            </w:r>
          </w:p>
          <w:p w14:paraId="7E900F1D" w14:textId="77777777" w:rsidR="00C0112C" w:rsidRDefault="00CD3D10">
            <w:pPr>
              <w:pStyle w:val="TableParagraph"/>
              <w:spacing w:before="14"/>
              <w:rPr>
                <w:sz w:val="16"/>
              </w:rPr>
            </w:pPr>
            <w:r>
              <w:rPr>
                <w:w w:val="90"/>
                <w:sz w:val="16"/>
              </w:rPr>
              <w:t>Analyse  des  pratiques professionnelles</w:t>
            </w:r>
          </w:p>
        </w:tc>
        <w:tc>
          <w:tcPr>
            <w:tcW w:w="6835" w:type="dxa"/>
            <w:tcBorders>
              <w:top w:val="single" w:sz="2" w:space="0" w:color="000000"/>
              <w:left w:val="single" w:sz="2" w:space="0" w:color="000000"/>
              <w:bottom w:val="single" w:sz="2" w:space="0" w:color="000000"/>
            </w:tcBorders>
          </w:tcPr>
          <w:p w14:paraId="7E900F1E" w14:textId="77777777" w:rsidR="00C0112C" w:rsidRDefault="00CD3D10">
            <w:pPr>
              <w:pStyle w:val="TableParagraph"/>
              <w:spacing w:before="112" w:line="186" w:lineRule="exact"/>
              <w:rPr>
                <w:sz w:val="16"/>
              </w:rPr>
            </w:pPr>
            <w:r>
              <w:rPr>
                <w:w w:val="95"/>
                <w:sz w:val="16"/>
              </w:rPr>
              <w:t>Définir le terme de bonnes pratiques et donner des exemples</w:t>
            </w:r>
          </w:p>
          <w:p w14:paraId="7E900F1F" w14:textId="77777777" w:rsidR="00C0112C" w:rsidRDefault="00CD3D10">
            <w:pPr>
              <w:pStyle w:val="TableParagraph"/>
              <w:spacing w:before="11" w:line="164" w:lineRule="exact"/>
              <w:ind w:left="264" w:right="222" w:hanging="165"/>
              <w:rPr>
                <w:sz w:val="16"/>
              </w:rPr>
            </w:pPr>
            <w:r>
              <w:rPr>
                <w:w w:val="95"/>
                <w:sz w:val="16"/>
              </w:rPr>
              <w:t>Préciser</w:t>
            </w:r>
            <w:r>
              <w:rPr>
                <w:spacing w:val="-17"/>
                <w:w w:val="95"/>
                <w:sz w:val="16"/>
              </w:rPr>
              <w:t xml:space="preserve"> </w:t>
            </w:r>
            <w:r>
              <w:rPr>
                <w:w w:val="95"/>
                <w:sz w:val="16"/>
              </w:rPr>
              <w:t>les</w:t>
            </w:r>
            <w:r>
              <w:rPr>
                <w:spacing w:val="-18"/>
                <w:w w:val="95"/>
                <w:sz w:val="16"/>
              </w:rPr>
              <w:t xml:space="preserve"> </w:t>
            </w:r>
            <w:r>
              <w:rPr>
                <w:w w:val="95"/>
                <w:sz w:val="16"/>
              </w:rPr>
              <w:t>objectifs</w:t>
            </w:r>
            <w:r>
              <w:rPr>
                <w:spacing w:val="-18"/>
                <w:w w:val="95"/>
                <w:sz w:val="16"/>
              </w:rPr>
              <w:t xml:space="preserve"> </w:t>
            </w:r>
            <w:r>
              <w:rPr>
                <w:w w:val="95"/>
                <w:sz w:val="16"/>
              </w:rPr>
              <w:t>et</w:t>
            </w:r>
            <w:r>
              <w:rPr>
                <w:spacing w:val="-18"/>
                <w:w w:val="95"/>
                <w:sz w:val="16"/>
              </w:rPr>
              <w:t xml:space="preserve"> </w:t>
            </w:r>
            <w:r>
              <w:rPr>
                <w:w w:val="95"/>
                <w:sz w:val="16"/>
              </w:rPr>
              <w:t>intérêts</w:t>
            </w:r>
            <w:r>
              <w:rPr>
                <w:spacing w:val="-18"/>
                <w:w w:val="95"/>
                <w:sz w:val="16"/>
              </w:rPr>
              <w:t xml:space="preserve"> </w:t>
            </w:r>
            <w:r>
              <w:rPr>
                <w:w w:val="95"/>
                <w:sz w:val="16"/>
              </w:rPr>
              <w:t>des</w:t>
            </w:r>
            <w:r>
              <w:rPr>
                <w:spacing w:val="-18"/>
                <w:w w:val="95"/>
                <w:sz w:val="16"/>
              </w:rPr>
              <w:t xml:space="preserve"> </w:t>
            </w:r>
            <w:r>
              <w:rPr>
                <w:w w:val="95"/>
                <w:sz w:val="16"/>
              </w:rPr>
              <w:t>recommandations</w:t>
            </w:r>
            <w:r>
              <w:rPr>
                <w:spacing w:val="-18"/>
                <w:w w:val="95"/>
                <w:sz w:val="16"/>
              </w:rPr>
              <w:t xml:space="preserve"> </w:t>
            </w:r>
            <w:r>
              <w:rPr>
                <w:w w:val="95"/>
                <w:sz w:val="16"/>
              </w:rPr>
              <w:t>des</w:t>
            </w:r>
            <w:r>
              <w:rPr>
                <w:spacing w:val="-18"/>
                <w:w w:val="95"/>
                <w:sz w:val="16"/>
              </w:rPr>
              <w:t xml:space="preserve"> </w:t>
            </w:r>
            <w:r>
              <w:rPr>
                <w:w w:val="95"/>
                <w:sz w:val="16"/>
              </w:rPr>
              <w:t>bonnes</w:t>
            </w:r>
            <w:r>
              <w:rPr>
                <w:spacing w:val="-18"/>
                <w:w w:val="95"/>
                <w:sz w:val="16"/>
              </w:rPr>
              <w:t xml:space="preserve"> </w:t>
            </w:r>
            <w:r>
              <w:rPr>
                <w:w w:val="95"/>
                <w:sz w:val="16"/>
              </w:rPr>
              <w:t>pratiques</w:t>
            </w:r>
            <w:r>
              <w:rPr>
                <w:spacing w:val="-18"/>
                <w:w w:val="95"/>
                <w:sz w:val="16"/>
              </w:rPr>
              <w:t xml:space="preserve"> </w:t>
            </w:r>
            <w:r>
              <w:rPr>
                <w:w w:val="95"/>
                <w:sz w:val="16"/>
              </w:rPr>
              <w:t>professionnelles</w:t>
            </w:r>
            <w:r>
              <w:rPr>
                <w:spacing w:val="-17"/>
                <w:w w:val="95"/>
                <w:sz w:val="16"/>
              </w:rPr>
              <w:t xml:space="preserve"> </w:t>
            </w:r>
            <w:r>
              <w:rPr>
                <w:w w:val="95"/>
                <w:sz w:val="16"/>
              </w:rPr>
              <w:t>pour</w:t>
            </w:r>
            <w:r>
              <w:rPr>
                <w:spacing w:val="-18"/>
                <w:w w:val="95"/>
                <w:sz w:val="16"/>
              </w:rPr>
              <w:t xml:space="preserve"> </w:t>
            </w:r>
            <w:r>
              <w:rPr>
                <w:w w:val="95"/>
                <w:sz w:val="16"/>
              </w:rPr>
              <w:t>le</w:t>
            </w:r>
            <w:r>
              <w:rPr>
                <w:spacing w:val="-18"/>
                <w:w w:val="95"/>
                <w:sz w:val="16"/>
              </w:rPr>
              <w:t xml:space="preserve"> </w:t>
            </w:r>
            <w:r>
              <w:rPr>
                <w:w w:val="95"/>
                <w:sz w:val="16"/>
              </w:rPr>
              <w:t xml:space="preserve">secteur </w:t>
            </w:r>
            <w:r>
              <w:rPr>
                <w:w w:val="90"/>
                <w:sz w:val="16"/>
              </w:rPr>
              <w:t>sanitaire et</w:t>
            </w:r>
            <w:r>
              <w:rPr>
                <w:spacing w:val="24"/>
                <w:w w:val="90"/>
                <w:sz w:val="16"/>
              </w:rPr>
              <w:t xml:space="preserve"> </w:t>
            </w:r>
            <w:r>
              <w:rPr>
                <w:w w:val="90"/>
                <w:sz w:val="16"/>
              </w:rPr>
              <w:t>médicosocial</w:t>
            </w:r>
          </w:p>
          <w:p w14:paraId="7E900F20" w14:textId="77777777" w:rsidR="00C0112C" w:rsidRDefault="00CD3D10">
            <w:pPr>
              <w:pStyle w:val="TableParagraph"/>
              <w:spacing w:before="11" w:line="164" w:lineRule="exact"/>
              <w:ind w:left="264" w:right="84" w:hanging="165"/>
              <w:rPr>
                <w:sz w:val="16"/>
              </w:rPr>
            </w:pPr>
            <w:r>
              <w:rPr>
                <w:w w:val="95"/>
                <w:sz w:val="16"/>
              </w:rPr>
              <w:t>A</w:t>
            </w:r>
            <w:r>
              <w:rPr>
                <w:spacing w:val="-23"/>
                <w:w w:val="95"/>
                <w:sz w:val="16"/>
              </w:rPr>
              <w:t xml:space="preserve"> </w:t>
            </w:r>
            <w:r>
              <w:rPr>
                <w:w w:val="95"/>
                <w:sz w:val="16"/>
              </w:rPr>
              <w:t>partir</w:t>
            </w:r>
            <w:r>
              <w:rPr>
                <w:spacing w:val="-23"/>
                <w:w w:val="95"/>
                <w:sz w:val="16"/>
              </w:rPr>
              <w:t xml:space="preserve"> </w:t>
            </w:r>
            <w:r>
              <w:rPr>
                <w:w w:val="95"/>
                <w:sz w:val="16"/>
              </w:rPr>
              <w:t>de</w:t>
            </w:r>
            <w:r>
              <w:rPr>
                <w:spacing w:val="-23"/>
                <w:w w:val="95"/>
                <w:sz w:val="16"/>
              </w:rPr>
              <w:t xml:space="preserve"> </w:t>
            </w:r>
            <w:r>
              <w:rPr>
                <w:w w:val="95"/>
                <w:sz w:val="16"/>
              </w:rPr>
              <w:t>situations</w:t>
            </w:r>
            <w:r>
              <w:rPr>
                <w:spacing w:val="-23"/>
                <w:w w:val="95"/>
                <w:sz w:val="16"/>
              </w:rPr>
              <w:t xml:space="preserve"> </w:t>
            </w:r>
            <w:r>
              <w:rPr>
                <w:w w:val="95"/>
                <w:sz w:val="16"/>
              </w:rPr>
              <w:t>professionnelles,</w:t>
            </w:r>
            <w:r>
              <w:rPr>
                <w:spacing w:val="-23"/>
                <w:w w:val="95"/>
                <w:sz w:val="16"/>
              </w:rPr>
              <w:t xml:space="preserve"> </w:t>
            </w:r>
            <w:r>
              <w:rPr>
                <w:w w:val="95"/>
                <w:sz w:val="16"/>
              </w:rPr>
              <w:t>énoncer</w:t>
            </w:r>
            <w:r>
              <w:rPr>
                <w:spacing w:val="-23"/>
                <w:w w:val="95"/>
                <w:sz w:val="16"/>
              </w:rPr>
              <w:t xml:space="preserve"> </w:t>
            </w:r>
            <w:r>
              <w:rPr>
                <w:w w:val="95"/>
                <w:sz w:val="16"/>
              </w:rPr>
              <w:t>les</w:t>
            </w:r>
            <w:r>
              <w:rPr>
                <w:spacing w:val="-23"/>
                <w:w w:val="95"/>
                <w:sz w:val="16"/>
              </w:rPr>
              <w:t xml:space="preserve"> </w:t>
            </w:r>
            <w:r>
              <w:rPr>
                <w:w w:val="95"/>
                <w:sz w:val="16"/>
              </w:rPr>
              <w:t>étapes</w:t>
            </w:r>
            <w:r>
              <w:rPr>
                <w:spacing w:val="-23"/>
                <w:w w:val="95"/>
                <w:sz w:val="16"/>
              </w:rPr>
              <w:t xml:space="preserve"> </w:t>
            </w:r>
            <w:r>
              <w:rPr>
                <w:w w:val="95"/>
                <w:sz w:val="16"/>
              </w:rPr>
              <w:t>de</w:t>
            </w:r>
            <w:r>
              <w:rPr>
                <w:spacing w:val="-23"/>
                <w:w w:val="95"/>
                <w:sz w:val="16"/>
              </w:rPr>
              <w:t xml:space="preserve"> </w:t>
            </w:r>
            <w:r>
              <w:rPr>
                <w:w w:val="95"/>
                <w:sz w:val="16"/>
              </w:rPr>
              <w:t>l’analyse</w:t>
            </w:r>
            <w:r>
              <w:rPr>
                <w:spacing w:val="-23"/>
                <w:w w:val="95"/>
                <w:sz w:val="16"/>
              </w:rPr>
              <w:t xml:space="preserve"> </w:t>
            </w:r>
            <w:r>
              <w:rPr>
                <w:w w:val="95"/>
                <w:sz w:val="16"/>
              </w:rPr>
              <w:t>de</w:t>
            </w:r>
            <w:r>
              <w:rPr>
                <w:spacing w:val="-23"/>
                <w:w w:val="95"/>
                <w:sz w:val="16"/>
              </w:rPr>
              <w:t xml:space="preserve"> </w:t>
            </w:r>
            <w:r>
              <w:rPr>
                <w:w w:val="95"/>
                <w:sz w:val="16"/>
              </w:rPr>
              <w:t>pratiques</w:t>
            </w:r>
            <w:r>
              <w:rPr>
                <w:spacing w:val="-24"/>
                <w:w w:val="95"/>
                <w:sz w:val="16"/>
              </w:rPr>
              <w:t xml:space="preserve"> </w:t>
            </w:r>
            <w:r>
              <w:rPr>
                <w:w w:val="95"/>
                <w:sz w:val="16"/>
              </w:rPr>
              <w:t>professionnelles,</w:t>
            </w:r>
            <w:r>
              <w:rPr>
                <w:spacing w:val="-23"/>
                <w:w w:val="95"/>
                <w:sz w:val="16"/>
              </w:rPr>
              <w:t xml:space="preserve"> </w:t>
            </w:r>
            <w:r>
              <w:rPr>
                <w:w w:val="95"/>
                <w:sz w:val="16"/>
              </w:rPr>
              <w:t>les</w:t>
            </w:r>
            <w:r>
              <w:rPr>
                <w:spacing w:val="-23"/>
                <w:w w:val="95"/>
                <w:sz w:val="16"/>
              </w:rPr>
              <w:t xml:space="preserve"> </w:t>
            </w:r>
            <w:r>
              <w:rPr>
                <w:w w:val="95"/>
                <w:sz w:val="16"/>
              </w:rPr>
              <w:t>intérêts de</w:t>
            </w:r>
            <w:r>
              <w:rPr>
                <w:spacing w:val="-14"/>
                <w:w w:val="95"/>
                <w:sz w:val="16"/>
              </w:rPr>
              <w:t xml:space="preserve"> </w:t>
            </w:r>
            <w:r>
              <w:rPr>
                <w:w w:val="95"/>
                <w:sz w:val="16"/>
              </w:rPr>
              <w:t>la</w:t>
            </w:r>
            <w:r>
              <w:rPr>
                <w:spacing w:val="-14"/>
                <w:w w:val="95"/>
                <w:sz w:val="16"/>
              </w:rPr>
              <w:t xml:space="preserve"> </w:t>
            </w:r>
            <w:r>
              <w:rPr>
                <w:w w:val="95"/>
                <w:sz w:val="16"/>
              </w:rPr>
              <w:t>démarche</w:t>
            </w:r>
            <w:r>
              <w:rPr>
                <w:spacing w:val="-14"/>
                <w:w w:val="95"/>
                <w:sz w:val="16"/>
              </w:rPr>
              <w:t xml:space="preserve"> </w:t>
            </w:r>
            <w:r>
              <w:rPr>
                <w:w w:val="95"/>
                <w:sz w:val="16"/>
              </w:rPr>
              <w:t>et</w:t>
            </w:r>
            <w:r>
              <w:rPr>
                <w:spacing w:val="-15"/>
                <w:w w:val="95"/>
                <w:sz w:val="16"/>
              </w:rPr>
              <w:t xml:space="preserve"> </w:t>
            </w:r>
            <w:r>
              <w:rPr>
                <w:w w:val="95"/>
                <w:sz w:val="16"/>
              </w:rPr>
              <w:t>les</w:t>
            </w:r>
            <w:r>
              <w:rPr>
                <w:spacing w:val="-14"/>
                <w:w w:val="95"/>
                <w:sz w:val="16"/>
              </w:rPr>
              <w:t xml:space="preserve"> </w:t>
            </w:r>
            <w:r>
              <w:rPr>
                <w:w w:val="95"/>
                <w:sz w:val="16"/>
              </w:rPr>
              <w:t>conditions</w:t>
            </w:r>
            <w:r>
              <w:rPr>
                <w:spacing w:val="-15"/>
                <w:w w:val="95"/>
                <w:sz w:val="16"/>
              </w:rPr>
              <w:t xml:space="preserve"> </w:t>
            </w:r>
            <w:r>
              <w:rPr>
                <w:w w:val="95"/>
                <w:sz w:val="16"/>
              </w:rPr>
              <w:t>favorables</w:t>
            </w:r>
            <w:r>
              <w:rPr>
                <w:spacing w:val="-14"/>
                <w:w w:val="95"/>
                <w:sz w:val="16"/>
              </w:rPr>
              <w:t xml:space="preserve"> </w:t>
            </w:r>
            <w:r>
              <w:rPr>
                <w:w w:val="95"/>
                <w:sz w:val="16"/>
              </w:rPr>
              <w:t>à</w:t>
            </w:r>
            <w:r>
              <w:rPr>
                <w:spacing w:val="-14"/>
                <w:w w:val="95"/>
                <w:sz w:val="16"/>
              </w:rPr>
              <w:t xml:space="preserve"> </w:t>
            </w:r>
            <w:r>
              <w:rPr>
                <w:w w:val="95"/>
                <w:sz w:val="16"/>
              </w:rPr>
              <w:t>son</w:t>
            </w:r>
            <w:r>
              <w:rPr>
                <w:spacing w:val="-14"/>
                <w:w w:val="95"/>
                <w:sz w:val="16"/>
              </w:rPr>
              <w:t xml:space="preserve"> </w:t>
            </w:r>
            <w:r>
              <w:rPr>
                <w:w w:val="95"/>
                <w:sz w:val="16"/>
              </w:rPr>
              <w:t>déroulement.</w:t>
            </w:r>
          </w:p>
        </w:tc>
      </w:tr>
      <w:tr w:rsidR="00C0112C" w14:paraId="7E900F23" w14:textId="77777777">
        <w:trPr>
          <w:trHeight w:hRule="exact" w:val="370"/>
        </w:trPr>
        <w:tc>
          <w:tcPr>
            <w:tcW w:w="9904" w:type="dxa"/>
            <w:gridSpan w:val="2"/>
            <w:tcBorders>
              <w:top w:val="single" w:sz="2" w:space="0" w:color="000000"/>
              <w:bottom w:val="single" w:sz="2" w:space="0" w:color="000000"/>
            </w:tcBorders>
          </w:tcPr>
          <w:p w14:paraId="7E900F22" w14:textId="77777777" w:rsidR="00C0112C" w:rsidRDefault="00CD3D10">
            <w:pPr>
              <w:pStyle w:val="TableParagraph"/>
              <w:spacing w:before="108"/>
              <w:ind w:left="1907" w:right="1907"/>
              <w:jc w:val="center"/>
              <w:rPr>
                <w:rFonts w:ascii="Lucida Sans" w:hAnsi="Lucida Sans"/>
                <w:b/>
                <w:sz w:val="16"/>
              </w:rPr>
            </w:pPr>
            <w:r>
              <w:rPr>
                <w:rFonts w:ascii="Lucida Sans" w:hAnsi="Lucida Sans"/>
                <w:b/>
                <w:w w:val="75"/>
                <w:sz w:val="16"/>
              </w:rPr>
              <w:t>Le travail en équipe – La gestion d’équipe – Le tutorat</w:t>
            </w:r>
          </w:p>
        </w:tc>
      </w:tr>
      <w:tr w:rsidR="00C0112C" w14:paraId="7E900F2A" w14:textId="77777777">
        <w:trPr>
          <w:trHeight w:hRule="exact" w:val="1084"/>
        </w:trPr>
        <w:tc>
          <w:tcPr>
            <w:tcW w:w="3069" w:type="dxa"/>
            <w:tcBorders>
              <w:top w:val="single" w:sz="2" w:space="0" w:color="000000"/>
              <w:bottom w:val="single" w:sz="2" w:space="0" w:color="000000"/>
              <w:right w:val="single" w:sz="2" w:space="0" w:color="000000"/>
            </w:tcBorders>
          </w:tcPr>
          <w:p w14:paraId="7E900F24" w14:textId="77777777" w:rsidR="00C0112C" w:rsidRDefault="00CD3D10">
            <w:pPr>
              <w:pStyle w:val="TableParagraph"/>
              <w:spacing w:before="112"/>
              <w:rPr>
                <w:sz w:val="16"/>
              </w:rPr>
            </w:pPr>
            <w:r>
              <w:rPr>
                <w:w w:val="95"/>
                <w:sz w:val="16"/>
              </w:rPr>
              <w:t>Travail en équipe</w:t>
            </w:r>
          </w:p>
        </w:tc>
        <w:tc>
          <w:tcPr>
            <w:tcW w:w="6835" w:type="dxa"/>
            <w:tcBorders>
              <w:top w:val="single" w:sz="2" w:space="0" w:color="000000"/>
              <w:left w:val="single" w:sz="2" w:space="0" w:color="000000"/>
              <w:bottom w:val="single" w:sz="2" w:space="0" w:color="000000"/>
            </w:tcBorders>
          </w:tcPr>
          <w:p w14:paraId="7E900F25" w14:textId="77777777" w:rsidR="00C0112C" w:rsidRDefault="00CD3D10">
            <w:pPr>
              <w:pStyle w:val="TableParagraph"/>
              <w:spacing w:before="112" w:line="191" w:lineRule="exact"/>
              <w:rPr>
                <w:sz w:val="16"/>
              </w:rPr>
            </w:pPr>
            <w:r>
              <w:rPr>
                <w:w w:val="95"/>
                <w:sz w:val="16"/>
              </w:rPr>
              <w:t>Pour un contexte professionnel donné, ou à partir d’organigramme, de fiches de poste :</w:t>
            </w:r>
          </w:p>
          <w:p w14:paraId="7E900F26" w14:textId="77777777" w:rsidR="00C0112C" w:rsidRDefault="00CD3D10">
            <w:pPr>
              <w:pStyle w:val="TableParagraph"/>
              <w:numPr>
                <w:ilvl w:val="0"/>
                <w:numId w:val="49"/>
              </w:numPr>
              <w:tabs>
                <w:tab w:val="left" w:pos="225"/>
              </w:tabs>
              <w:spacing w:line="181" w:lineRule="exact"/>
              <w:rPr>
                <w:sz w:val="16"/>
              </w:rPr>
            </w:pPr>
            <w:r>
              <w:rPr>
                <w:w w:val="95"/>
                <w:sz w:val="16"/>
              </w:rPr>
              <w:t>situer</w:t>
            </w:r>
            <w:r>
              <w:rPr>
                <w:spacing w:val="-11"/>
                <w:w w:val="95"/>
                <w:sz w:val="16"/>
              </w:rPr>
              <w:t xml:space="preserve"> </w:t>
            </w:r>
            <w:r>
              <w:rPr>
                <w:w w:val="95"/>
                <w:sz w:val="16"/>
              </w:rPr>
              <w:t>la</w:t>
            </w:r>
            <w:r>
              <w:rPr>
                <w:spacing w:val="-10"/>
                <w:w w:val="95"/>
                <w:sz w:val="16"/>
              </w:rPr>
              <w:t xml:space="preserve"> </w:t>
            </w:r>
            <w:r>
              <w:rPr>
                <w:w w:val="95"/>
                <w:sz w:val="16"/>
              </w:rPr>
              <w:t>place</w:t>
            </w:r>
            <w:r>
              <w:rPr>
                <w:spacing w:val="-11"/>
                <w:w w:val="95"/>
                <w:sz w:val="16"/>
              </w:rPr>
              <w:t xml:space="preserve"> </w:t>
            </w:r>
            <w:r>
              <w:rPr>
                <w:w w:val="95"/>
                <w:sz w:val="16"/>
              </w:rPr>
              <w:t>de</w:t>
            </w:r>
            <w:r>
              <w:rPr>
                <w:spacing w:val="-11"/>
                <w:w w:val="95"/>
                <w:sz w:val="16"/>
              </w:rPr>
              <w:t xml:space="preserve"> </w:t>
            </w:r>
            <w:r>
              <w:rPr>
                <w:w w:val="95"/>
                <w:sz w:val="16"/>
              </w:rPr>
              <w:t>chacun</w:t>
            </w:r>
            <w:r>
              <w:rPr>
                <w:spacing w:val="-11"/>
                <w:w w:val="95"/>
                <w:sz w:val="16"/>
              </w:rPr>
              <w:t xml:space="preserve"> </w:t>
            </w:r>
            <w:r>
              <w:rPr>
                <w:w w:val="95"/>
                <w:sz w:val="16"/>
              </w:rPr>
              <w:t>dans</w:t>
            </w:r>
            <w:r>
              <w:rPr>
                <w:spacing w:val="-11"/>
                <w:w w:val="95"/>
                <w:sz w:val="16"/>
              </w:rPr>
              <w:t xml:space="preserve"> </w:t>
            </w:r>
            <w:r>
              <w:rPr>
                <w:w w:val="95"/>
                <w:sz w:val="16"/>
              </w:rPr>
              <w:t>la</w:t>
            </w:r>
            <w:r>
              <w:rPr>
                <w:spacing w:val="-10"/>
                <w:w w:val="95"/>
                <w:sz w:val="16"/>
              </w:rPr>
              <w:t xml:space="preserve"> </w:t>
            </w:r>
            <w:r>
              <w:rPr>
                <w:w w:val="95"/>
                <w:sz w:val="16"/>
              </w:rPr>
              <w:t>structure</w:t>
            </w:r>
            <w:r>
              <w:rPr>
                <w:spacing w:val="-24"/>
                <w:w w:val="95"/>
                <w:sz w:val="16"/>
              </w:rPr>
              <w:t xml:space="preserve"> </w:t>
            </w:r>
            <w:r>
              <w:rPr>
                <w:w w:val="95"/>
                <w:sz w:val="16"/>
              </w:rPr>
              <w:t>;</w:t>
            </w:r>
          </w:p>
          <w:p w14:paraId="7E900F27" w14:textId="77777777" w:rsidR="00C0112C" w:rsidRDefault="00CD3D10">
            <w:pPr>
              <w:pStyle w:val="TableParagraph"/>
              <w:numPr>
                <w:ilvl w:val="0"/>
                <w:numId w:val="49"/>
              </w:numPr>
              <w:tabs>
                <w:tab w:val="left" w:pos="225"/>
              </w:tabs>
              <w:spacing w:line="176" w:lineRule="exact"/>
              <w:rPr>
                <w:sz w:val="16"/>
              </w:rPr>
            </w:pPr>
            <w:r>
              <w:rPr>
                <w:w w:val="95"/>
                <w:sz w:val="16"/>
              </w:rPr>
              <w:t>préciser</w:t>
            </w:r>
            <w:r>
              <w:rPr>
                <w:spacing w:val="-18"/>
                <w:w w:val="95"/>
                <w:sz w:val="16"/>
              </w:rPr>
              <w:t xml:space="preserve"> </w:t>
            </w:r>
            <w:r>
              <w:rPr>
                <w:w w:val="95"/>
                <w:sz w:val="16"/>
              </w:rPr>
              <w:t>les</w:t>
            </w:r>
            <w:r>
              <w:rPr>
                <w:spacing w:val="-19"/>
                <w:w w:val="95"/>
                <w:sz w:val="16"/>
              </w:rPr>
              <w:t xml:space="preserve"> </w:t>
            </w:r>
            <w:r>
              <w:rPr>
                <w:w w:val="95"/>
                <w:sz w:val="16"/>
              </w:rPr>
              <w:t>liens</w:t>
            </w:r>
            <w:r>
              <w:rPr>
                <w:spacing w:val="-18"/>
                <w:w w:val="95"/>
                <w:sz w:val="16"/>
              </w:rPr>
              <w:t xml:space="preserve"> </w:t>
            </w:r>
            <w:r>
              <w:rPr>
                <w:w w:val="95"/>
                <w:sz w:val="16"/>
              </w:rPr>
              <w:t>hiérarchiques</w:t>
            </w:r>
            <w:r>
              <w:rPr>
                <w:spacing w:val="-18"/>
                <w:w w:val="95"/>
                <w:sz w:val="16"/>
              </w:rPr>
              <w:t xml:space="preserve"> </w:t>
            </w:r>
            <w:r>
              <w:rPr>
                <w:w w:val="95"/>
                <w:sz w:val="16"/>
              </w:rPr>
              <w:t>et</w:t>
            </w:r>
            <w:r>
              <w:rPr>
                <w:spacing w:val="-19"/>
                <w:w w:val="95"/>
                <w:sz w:val="16"/>
              </w:rPr>
              <w:t xml:space="preserve"> </w:t>
            </w:r>
            <w:r>
              <w:rPr>
                <w:w w:val="95"/>
                <w:sz w:val="16"/>
              </w:rPr>
              <w:t>fonctionnels</w:t>
            </w:r>
            <w:r>
              <w:rPr>
                <w:spacing w:val="-27"/>
                <w:w w:val="95"/>
                <w:sz w:val="16"/>
              </w:rPr>
              <w:t xml:space="preserve"> </w:t>
            </w:r>
            <w:r>
              <w:rPr>
                <w:w w:val="95"/>
                <w:sz w:val="16"/>
              </w:rPr>
              <w:t>;</w:t>
            </w:r>
          </w:p>
          <w:p w14:paraId="7E900F28" w14:textId="77777777" w:rsidR="00C0112C" w:rsidRDefault="00CD3D10">
            <w:pPr>
              <w:pStyle w:val="TableParagraph"/>
              <w:numPr>
                <w:ilvl w:val="0"/>
                <w:numId w:val="49"/>
              </w:numPr>
              <w:tabs>
                <w:tab w:val="left" w:pos="225"/>
              </w:tabs>
              <w:spacing w:line="176" w:lineRule="exact"/>
              <w:rPr>
                <w:sz w:val="16"/>
              </w:rPr>
            </w:pPr>
            <w:r>
              <w:rPr>
                <w:w w:val="95"/>
                <w:sz w:val="16"/>
              </w:rPr>
              <w:t>justifier</w:t>
            </w:r>
            <w:r>
              <w:rPr>
                <w:spacing w:val="-17"/>
                <w:w w:val="95"/>
                <w:sz w:val="16"/>
              </w:rPr>
              <w:t xml:space="preserve"> </w:t>
            </w:r>
            <w:r>
              <w:rPr>
                <w:w w:val="95"/>
                <w:sz w:val="16"/>
              </w:rPr>
              <w:t>les</w:t>
            </w:r>
            <w:r>
              <w:rPr>
                <w:spacing w:val="-17"/>
                <w:w w:val="95"/>
                <w:sz w:val="16"/>
              </w:rPr>
              <w:t xml:space="preserve"> </w:t>
            </w:r>
            <w:r>
              <w:rPr>
                <w:w w:val="95"/>
                <w:sz w:val="16"/>
              </w:rPr>
              <w:t>intérêts</w:t>
            </w:r>
            <w:r>
              <w:rPr>
                <w:spacing w:val="-17"/>
                <w:w w:val="95"/>
                <w:sz w:val="16"/>
              </w:rPr>
              <w:t xml:space="preserve"> </w:t>
            </w:r>
            <w:r>
              <w:rPr>
                <w:w w:val="95"/>
                <w:sz w:val="16"/>
              </w:rPr>
              <w:t>d’un</w:t>
            </w:r>
            <w:r>
              <w:rPr>
                <w:spacing w:val="-17"/>
                <w:w w:val="95"/>
                <w:sz w:val="16"/>
              </w:rPr>
              <w:t xml:space="preserve"> </w:t>
            </w:r>
            <w:r>
              <w:rPr>
                <w:w w:val="95"/>
                <w:sz w:val="16"/>
              </w:rPr>
              <w:t>travail</w:t>
            </w:r>
            <w:r>
              <w:rPr>
                <w:spacing w:val="-17"/>
                <w:w w:val="95"/>
                <w:sz w:val="16"/>
              </w:rPr>
              <w:t xml:space="preserve"> </w:t>
            </w:r>
            <w:r>
              <w:rPr>
                <w:w w:val="95"/>
                <w:sz w:val="16"/>
              </w:rPr>
              <w:t>en</w:t>
            </w:r>
            <w:r>
              <w:rPr>
                <w:spacing w:val="-17"/>
                <w:w w:val="95"/>
                <w:sz w:val="16"/>
              </w:rPr>
              <w:t xml:space="preserve"> </w:t>
            </w:r>
            <w:r>
              <w:rPr>
                <w:w w:val="95"/>
                <w:sz w:val="16"/>
              </w:rPr>
              <w:t>équipe.</w:t>
            </w:r>
          </w:p>
          <w:p w14:paraId="7E900F29" w14:textId="77777777" w:rsidR="00C0112C" w:rsidRDefault="00CD3D10">
            <w:pPr>
              <w:pStyle w:val="TableParagraph"/>
              <w:spacing w:line="186" w:lineRule="exact"/>
              <w:rPr>
                <w:sz w:val="16"/>
              </w:rPr>
            </w:pPr>
            <w:r>
              <w:rPr>
                <w:w w:val="95"/>
                <w:sz w:val="16"/>
              </w:rPr>
              <w:t>Caractériser les conditions indispensables pour un travail en équipe</w:t>
            </w:r>
          </w:p>
        </w:tc>
      </w:tr>
      <w:tr w:rsidR="00C0112C" w14:paraId="7E900F2F" w14:textId="77777777">
        <w:trPr>
          <w:trHeight w:hRule="exact" w:val="1237"/>
        </w:trPr>
        <w:tc>
          <w:tcPr>
            <w:tcW w:w="3069" w:type="dxa"/>
            <w:tcBorders>
              <w:top w:val="single" w:sz="2" w:space="0" w:color="000000"/>
              <w:bottom w:val="single" w:sz="2" w:space="0" w:color="000000"/>
              <w:right w:val="single" w:sz="2" w:space="0" w:color="000000"/>
            </w:tcBorders>
          </w:tcPr>
          <w:p w14:paraId="7E900F2B" w14:textId="77777777" w:rsidR="00C0112C" w:rsidRDefault="00CD3D10">
            <w:pPr>
              <w:pStyle w:val="TableParagraph"/>
              <w:spacing w:before="112"/>
              <w:rPr>
                <w:sz w:val="16"/>
              </w:rPr>
            </w:pPr>
            <w:r>
              <w:rPr>
                <w:w w:val="90"/>
                <w:sz w:val="16"/>
              </w:rPr>
              <w:t>Gestion d’équipe</w:t>
            </w:r>
          </w:p>
        </w:tc>
        <w:tc>
          <w:tcPr>
            <w:tcW w:w="6835" w:type="dxa"/>
            <w:tcBorders>
              <w:top w:val="single" w:sz="2" w:space="0" w:color="000000"/>
              <w:left w:val="single" w:sz="2" w:space="0" w:color="000000"/>
              <w:bottom w:val="single" w:sz="2" w:space="0" w:color="000000"/>
            </w:tcBorders>
          </w:tcPr>
          <w:p w14:paraId="7E900F2C" w14:textId="77777777" w:rsidR="00C0112C" w:rsidRDefault="00CD3D10">
            <w:pPr>
              <w:pStyle w:val="TableParagraph"/>
              <w:spacing w:before="123" w:line="176" w:lineRule="exact"/>
              <w:ind w:right="1006"/>
              <w:rPr>
                <w:sz w:val="16"/>
              </w:rPr>
            </w:pPr>
            <w:r>
              <w:rPr>
                <w:w w:val="95"/>
                <w:sz w:val="16"/>
              </w:rPr>
              <w:t>Différencier</w:t>
            </w:r>
            <w:r>
              <w:rPr>
                <w:spacing w:val="-14"/>
                <w:w w:val="95"/>
                <w:sz w:val="16"/>
              </w:rPr>
              <w:t xml:space="preserve"> </w:t>
            </w:r>
            <w:r>
              <w:rPr>
                <w:w w:val="95"/>
                <w:sz w:val="16"/>
              </w:rPr>
              <w:t>les</w:t>
            </w:r>
            <w:r>
              <w:rPr>
                <w:spacing w:val="-14"/>
                <w:w w:val="95"/>
                <w:sz w:val="16"/>
              </w:rPr>
              <w:t xml:space="preserve"> </w:t>
            </w:r>
            <w:r>
              <w:rPr>
                <w:w w:val="95"/>
                <w:sz w:val="16"/>
              </w:rPr>
              <w:t>diverses</w:t>
            </w:r>
            <w:r>
              <w:rPr>
                <w:spacing w:val="-15"/>
                <w:w w:val="95"/>
                <w:sz w:val="16"/>
              </w:rPr>
              <w:t xml:space="preserve"> </w:t>
            </w:r>
            <w:r>
              <w:rPr>
                <w:w w:val="95"/>
                <w:sz w:val="16"/>
              </w:rPr>
              <w:t>formes</w:t>
            </w:r>
            <w:r>
              <w:rPr>
                <w:spacing w:val="-14"/>
                <w:w w:val="95"/>
                <w:sz w:val="16"/>
              </w:rPr>
              <w:t xml:space="preserve"> </w:t>
            </w:r>
            <w:r>
              <w:rPr>
                <w:w w:val="95"/>
                <w:sz w:val="16"/>
              </w:rPr>
              <w:t>de</w:t>
            </w:r>
            <w:r>
              <w:rPr>
                <w:spacing w:val="-14"/>
                <w:w w:val="95"/>
                <w:sz w:val="16"/>
              </w:rPr>
              <w:t xml:space="preserve"> </w:t>
            </w:r>
            <w:r>
              <w:rPr>
                <w:w w:val="95"/>
                <w:sz w:val="16"/>
              </w:rPr>
              <w:t>plannings</w:t>
            </w:r>
            <w:r>
              <w:rPr>
                <w:spacing w:val="-14"/>
                <w:w w:val="95"/>
                <w:sz w:val="16"/>
              </w:rPr>
              <w:t xml:space="preserve"> </w:t>
            </w:r>
            <w:r>
              <w:rPr>
                <w:w w:val="95"/>
                <w:sz w:val="16"/>
              </w:rPr>
              <w:t>d’activités</w:t>
            </w:r>
            <w:r>
              <w:rPr>
                <w:spacing w:val="-14"/>
                <w:w w:val="95"/>
                <w:sz w:val="16"/>
              </w:rPr>
              <w:t xml:space="preserve"> </w:t>
            </w:r>
            <w:r>
              <w:rPr>
                <w:w w:val="95"/>
                <w:sz w:val="16"/>
              </w:rPr>
              <w:t>ou</w:t>
            </w:r>
            <w:r>
              <w:rPr>
                <w:spacing w:val="-14"/>
                <w:w w:val="95"/>
                <w:sz w:val="16"/>
              </w:rPr>
              <w:t xml:space="preserve"> </w:t>
            </w:r>
            <w:r>
              <w:rPr>
                <w:w w:val="95"/>
                <w:sz w:val="16"/>
              </w:rPr>
              <w:t>de</w:t>
            </w:r>
            <w:r>
              <w:rPr>
                <w:spacing w:val="-14"/>
                <w:w w:val="95"/>
                <w:sz w:val="16"/>
              </w:rPr>
              <w:t xml:space="preserve"> </w:t>
            </w:r>
            <w:r>
              <w:rPr>
                <w:w w:val="95"/>
                <w:sz w:val="16"/>
              </w:rPr>
              <w:t>travail</w:t>
            </w:r>
            <w:r>
              <w:rPr>
                <w:spacing w:val="-14"/>
                <w:w w:val="95"/>
                <w:sz w:val="16"/>
              </w:rPr>
              <w:t xml:space="preserve"> </w:t>
            </w:r>
            <w:r>
              <w:rPr>
                <w:w w:val="95"/>
                <w:sz w:val="16"/>
              </w:rPr>
              <w:t>et</w:t>
            </w:r>
            <w:r>
              <w:rPr>
                <w:spacing w:val="-15"/>
                <w:w w:val="95"/>
                <w:sz w:val="16"/>
              </w:rPr>
              <w:t xml:space="preserve"> </w:t>
            </w:r>
            <w:r>
              <w:rPr>
                <w:w w:val="95"/>
                <w:sz w:val="16"/>
              </w:rPr>
              <w:t>leurs</w:t>
            </w:r>
            <w:r>
              <w:rPr>
                <w:spacing w:val="-14"/>
                <w:w w:val="95"/>
                <w:sz w:val="16"/>
              </w:rPr>
              <w:t xml:space="preserve"> </w:t>
            </w:r>
            <w:r>
              <w:rPr>
                <w:w w:val="95"/>
                <w:sz w:val="16"/>
              </w:rPr>
              <w:t>intérêts</w:t>
            </w:r>
            <w:r>
              <w:rPr>
                <w:spacing w:val="-15"/>
                <w:w w:val="95"/>
                <w:sz w:val="16"/>
              </w:rPr>
              <w:t xml:space="preserve"> </w:t>
            </w:r>
            <w:r>
              <w:rPr>
                <w:w w:val="95"/>
                <w:sz w:val="16"/>
              </w:rPr>
              <w:t>respectifs Enoncer</w:t>
            </w:r>
            <w:r>
              <w:rPr>
                <w:spacing w:val="-13"/>
                <w:w w:val="95"/>
                <w:sz w:val="16"/>
              </w:rPr>
              <w:t xml:space="preserve"> </w:t>
            </w:r>
            <w:r>
              <w:rPr>
                <w:w w:val="95"/>
                <w:sz w:val="16"/>
              </w:rPr>
              <w:t>les</w:t>
            </w:r>
            <w:r>
              <w:rPr>
                <w:spacing w:val="-14"/>
                <w:w w:val="95"/>
                <w:sz w:val="16"/>
              </w:rPr>
              <w:t xml:space="preserve"> </w:t>
            </w:r>
            <w:r>
              <w:rPr>
                <w:w w:val="95"/>
                <w:sz w:val="16"/>
              </w:rPr>
              <w:t>moyens</w:t>
            </w:r>
            <w:r>
              <w:rPr>
                <w:spacing w:val="-14"/>
                <w:w w:val="95"/>
                <w:sz w:val="16"/>
              </w:rPr>
              <w:t xml:space="preserve"> </w:t>
            </w:r>
            <w:r>
              <w:rPr>
                <w:w w:val="95"/>
                <w:sz w:val="16"/>
              </w:rPr>
              <w:t>facilitant</w:t>
            </w:r>
            <w:r>
              <w:rPr>
                <w:spacing w:val="-14"/>
                <w:w w:val="95"/>
                <w:sz w:val="16"/>
              </w:rPr>
              <w:t xml:space="preserve"> </w:t>
            </w:r>
            <w:r>
              <w:rPr>
                <w:w w:val="95"/>
                <w:sz w:val="16"/>
              </w:rPr>
              <w:t>la</w:t>
            </w:r>
            <w:r>
              <w:rPr>
                <w:spacing w:val="-13"/>
                <w:w w:val="95"/>
                <w:sz w:val="16"/>
              </w:rPr>
              <w:t xml:space="preserve"> </w:t>
            </w:r>
            <w:r>
              <w:rPr>
                <w:w w:val="95"/>
                <w:sz w:val="16"/>
              </w:rPr>
              <w:t>communication</w:t>
            </w:r>
            <w:r>
              <w:rPr>
                <w:spacing w:val="-14"/>
                <w:w w:val="95"/>
                <w:sz w:val="16"/>
              </w:rPr>
              <w:t xml:space="preserve"> </w:t>
            </w:r>
            <w:r>
              <w:rPr>
                <w:w w:val="95"/>
                <w:sz w:val="16"/>
              </w:rPr>
              <w:t>au</w:t>
            </w:r>
            <w:r>
              <w:rPr>
                <w:spacing w:val="-14"/>
                <w:w w:val="95"/>
                <w:sz w:val="16"/>
              </w:rPr>
              <w:t xml:space="preserve"> </w:t>
            </w:r>
            <w:r>
              <w:rPr>
                <w:w w:val="95"/>
                <w:sz w:val="16"/>
              </w:rPr>
              <w:t>sein</w:t>
            </w:r>
            <w:r>
              <w:rPr>
                <w:spacing w:val="-14"/>
                <w:w w:val="95"/>
                <w:sz w:val="16"/>
              </w:rPr>
              <w:t xml:space="preserve"> </w:t>
            </w:r>
            <w:r>
              <w:rPr>
                <w:w w:val="95"/>
                <w:sz w:val="16"/>
              </w:rPr>
              <w:t>d’une</w:t>
            </w:r>
            <w:r>
              <w:rPr>
                <w:spacing w:val="-14"/>
                <w:w w:val="95"/>
                <w:sz w:val="16"/>
              </w:rPr>
              <w:t xml:space="preserve"> </w:t>
            </w:r>
            <w:r>
              <w:rPr>
                <w:w w:val="95"/>
                <w:sz w:val="16"/>
              </w:rPr>
              <w:t>équipe</w:t>
            </w:r>
          </w:p>
          <w:p w14:paraId="7E900F2D" w14:textId="77777777" w:rsidR="00C0112C" w:rsidRDefault="00CD3D10">
            <w:pPr>
              <w:pStyle w:val="TableParagraph"/>
              <w:spacing w:line="176" w:lineRule="exact"/>
              <w:ind w:right="2900"/>
              <w:rPr>
                <w:sz w:val="16"/>
              </w:rPr>
            </w:pPr>
            <w:r>
              <w:rPr>
                <w:w w:val="95"/>
                <w:sz w:val="16"/>
              </w:rPr>
              <w:t>Préciser les moyens de valorisation des membres de l’équipe Indiquer</w:t>
            </w:r>
            <w:r>
              <w:rPr>
                <w:spacing w:val="-11"/>
                <w:w w:val="95"/>
                <w:sz w:val="16"/>
              </w:rPr>
              <w:t xml:space="preserve"> </w:t>
            </w:r>
            <w:r>
              <w:rPr>
                <w:w w:val="95"/>
                <w:sz w:val="16"/>
              </w:rPr>
              <w:t>les</w:t>
            </w:r>
            <w:r>
              <w:rPr>
                <w:spacing w:val="-12"/>
                <w:w w:val="95"/>
                <w:sz w:val="16"/>
              </w:rPr>
              <w:t xml:space="preserve"> </w:t>
            </w:r>
            <w:r>
              <w:rPr>
                <w:w w:val="95"/>
                <w:sz w:val="16"/>
              </w:rPr>
              <w:t>moyens</w:t>
            </w:r>
            <w:r>
              <w:rPr>
                <w:spacing w:val="-11"/>
                <w:w w:val="95"/>
                <w:sz w:val="16"/>
              </w:rPr>
              <w:t xml:space="preserve"> </w:t>
            </w:r>
            <w:r>
              <w:rPr>
                <w:w w:val="95"/>
                <w:sz w:val="16"/>
              </w:rPr>
              <w:t>de</w:t>
            </w:r>
            <w:r>
              <w:rPr>
                <w:spacing w:val="-11"/>
                <w:w w:val="95"/>
                <w:sz w:val="16"/>
              </w:rPr>
              <w:t xml:space="preserve"> </w:t>
            </w:r>
            <w:r>
              <w:rPr>
                <w:w w:val="95"/>
                <w:sz w:val="16"/>
              </w:rPr>
              <w:t>régulation</w:t>
            </w:r>
            <w:r>
              <w:rPr>
                <w:spacing w:val="-12"/>
                <w:w w:val="95"/>
                <w:sz w:val="16"/>
              </w:rPr>
              <w:t xml:space="preserve"> </w:t>
            </w:r>
            <w:r>
              <w:rPr>
                <w:w w:val="95"/>
                <w:sz w:val="16"/>
              </w:rPr>
              <w:t>dans</w:t>
            </w:r>
            <w:r>
              <w:rPr>
                <w:spacing w:val="-11"/>
                <w:w w:val="95"/>
                <w:sz w:val="16"/>
              </w:rPr>
              <w:t xml:space="preserve"> </w:t>
            </w:r>
            <w:r>
              <w:rPr>
                <w:w w:val="95"/>
                <w:sz w:val="16"/>
              </w:rPr>
              <w:t>la</w:t>
            </w:r>
            <w:r>
              <w:rPr>
                <w:spacing w:val="-11"/>
                <w:w w:val="95"/>
                <w:sz w:val="16"/>
              </w:rPr>
              <w:t xml:space="preserve"> </w:t>
            </w:r>
            <w:r>
              <w:rPr>
                <w:w w:val="95"/>
                <w:sz w:val="16"/>
              </w:rPr>
              <w:t>gestion</w:t>
            </w:r>
            <w:r>
              <w:rPr>
                <w:spacing w:val="-12"/>
                <w:w w:val="95"/>
                <w:sz w:val="16"/>
              </w:rPr>
              <w:t xml:space="preserve"> </w:t>
            </w:r>
            <w:r>
              <w:rPr>
                <w:w w:val="95"/>
                <w:sz w:val="16"/>
              </w:rPr>
              <w:t>d’une</w:t>
            </w:r>
            <w:r>
              <w:rPr>
                <w:spacing w:val="-11"/>
                <w:w w:val="95"/>
                <w:sz w:val="16"/>
              </w:rPr>
              <w:t xml:space="preserve"> </w:t>
            </w:r>
            <w:r>
              <w:rPr>
                <w:w w:val="95"/>
                <w:sz w:val="16"/>
              </w:rPr>
              <w:t>équipe</w:t>
            </w:r>
          </w:p>
          <w:p w14:paraId="7E900F2E" w14:textId="77777777" w:rsidR="00C0112C" w:rsidRDefault="00CD3D10">
            <w:pPr>
              <w:pStyle w:val="TableParagraph"/>
              <w:spacing w:before="10" w:line="164" w:lineRule="exact"/>
              <w:ind w:left="264" w:hanging="165"/>
              <w:rPr>
                <w:sz w:val="16"/>
              </w:rPr>
            </w:pPr>
            <w:r>
              <w:rPr>
                <w:w w:val="90"/>
                <w:sz w:val="16"/>
              </w:rPr>
              <w:t>Présenter le cadre réglementaire d’un entretien professionnel en vue de l’évaluation du personnel et les supports pouvant être utilisés</w:t>
            </w:r>
          </w:p>
        </w:tc>
      </w:tr>
      <w:tr w:rsidR="00C0112C" w14:paraId="7E900F33" w14:textId="77777777">
        <w:trPr>
          <w:trHeight w:hRule="exact" w:val="545"/>
        </w:trPr>
        <w:tc>
          <w:tcPr>
            <w:tcW w:w="3069" w:type="dxa"/>
            <w:tcBorders>
              <w:top w:val="single" w:sz="2" w:space="0" w:color="000000"/>
              <w:bottom w:val="single" w:sz="2" w:space="0" w:color="000000"/>
              <w:right w:val="single" w:sz="2" w:space="0" w:color="000000"/>
            </w:tcBorders>
          </w:tcPr>
          <w:p w14:paraId="7E900F30" w14:textId="77777777" w:rsidR="00C0112C" w:rsidRDefault="00CD3D10">
            <w:pPr>
              <w:pStyle w:val="TableParagraph"/>
              <w:spacing w:before="112"/>
              <w:rPr>
                <w:sz w:val="16"/>
              </w:rPr>
            </w:pPr>
            <w:r>
              <w:rPr>
                <w:w w:val="90"/>
                <w:sz w:val="16"/>
              </w:rPr>
              <w:t>Tutorat des stagiaires</w:t>
            </w:r>
          </w:p>
        </w:tc>
        <w:tc>
          <w:tcPr>
            <w:tcW w:w="6835" w:type="dxa"/>
            <w:tcBorders>
              <w:top w:val="single" w:sz="2" w:space="0" w:color="000000"/>
              <w:left w:val="single" w:sz="2" w:space="0" w:color="000000"/>
              <w:bottom w:val="single" w:sz="2" w:space="0" w:color="000000"/>
            </w:tcBorders>
          </w:tcPr>
          <w:p w14:paraId="7E900F31" w14:textId="77777777" w:rsidR="00C0112C" w:rsidRDefault="00CD3D10">
            <w:pPr>
              <w:pStyle w:val="TableParagraph"/>
              <w:spacing w:before="112" w:line="186" w:lineRule="exact"/>
              <w:rPr>
                <w:sz w:val="16"/>
              </w:rPr>
            </w:pPr>
            <w:r>
              <w:rPr>
                <w:w w:val="95"/>
                <w:sz w:val="16"/>
              </w:rPr>
              <w:t>Enoncer les rôles du tuteur auprès du stagiaire</w:t>
            </w:r>
          </w:p>
          <w:p w14:paraId="7E900F32" w14:textId="77777777" w:rsidR="00C0112C" w:rsidRDefault="00CD3D10">
            <w:pPr>
              <w:pStyle w:val="TableParagraph"/>
              <w:spacing w:line="186" w:lineRule="exact"/>
              <w:rPr>
                <w:sz w:val="16"/>
              </w:rPr>
            </w:pPr>
            <w:r>
              <w:rPr>
                <w:w w:val="95"/>
                <w:sz w:val="16"/>
              </w:rPr>
              <w:t>Indiquer les documents nécessaires au suivi et à</w:t>
            </w:r>
            <w:r>
              <w:rPr>
                <w:w w:val="95"/>
                <w:sz w:val="16"/>
              </w:rPr>
              <w:t xml:space="preserve"> l’évaluation du stagiaire</w:t>
            </w:r>
          </w:p>
        </w:tc>
      </w:tr>
      <w:tr w:rsidR="00C0112C" w14:paraId="7E900F37" w14:textId="77777777">
        <w:trPr>
          <w:trHeight w:hRule="exact" w:val="545"/>
        </w:trPr>
        <w:tc>
          <w:tcPr>
            <w:tcW w:w="3069" w:type="dxa"/>
            <w:tcBorders>
              <w:top w:val="single" w:sz="2" w:space="0" w:color="000000"/>
              <w:bottom w:val="single" w:sz="2" w:space="0" w:color="000000"/>
              <w:right w:val="single" w:sz="2" w:space="0" w:color="000000"/>
            </w:tcBorders>
          </w:tcPr>
          <w:p w14:paraId="7E900F34" w14:textId="77777777" w:rsidR="00C0112C" w:rsidRDefault="00CD3D10">
            <w:pPr>
              <w:pStyle w:val="TableParagraph"/>
              <w:spacing w:before="123" w:line="176" w:lineRule="exact"/>
              <w:ind w:left="264" w:right="195" w:hanging="165"/>
              <w:rPr>
                <w:sz w:val="16"/>
              </w:rPr>
            </w:pPr>
            <w:r>
              <w:rPr>
                <w:w w:val="95"/>
                <w:sz w:val="16"/>
              </w:rPr>
              <w:t xml:space="preserve">Accompagnement des nouveaux agents, des </w:t>
            </w:r>
            <w:r>
              <w:rPr>
                <w:sz w:val="16"/>
              </w:rPr>
              <w:t>bénévoles</w:t>
            </w:r>
          </w:p>
        </w:tc>
        <w:tc>
          <w:tcPr>
            <w:tcW w:w="6835" w:type="dxa"/>
            <w:tcBorders>
              <w:top w:val="single" w:sz="2" w:space="0" w:color="000000"/>
              <w:left w:val="single" w:sz="2" w:space="0" w:color="000000"/>
              <w:bottom w:val="single" w:sz="2" w:space="0" w:color="000000"/>
            </w:tcBorders>
          </w:tcPr>
          <w:p w14:paraId="7E900F35" w14:textId="77777777" w:rsidR="00C0112C" w:rsidRDefault="00CD3D10">
            <w:pPr>
              <w:pStyle w:val="TableParagraph"/>
              <w:spacing w:before="112" w:line="186" w:lineRule="exact"/>
              <w:rPr>
                <w:sz w:val="16"/>
              </w:rPr>
            </w:pPr>
            <w:r>
              <w:rPr>
                <w:w w:val="95"/>
                <w:sz w:val="16"/>
              </w:rPr>
              <w:t>Définir la notion de bénévolat</w:t>
            </w:r>
          </w:p>
          <w:p w14:paraId="7E900F36" w14:textId="77777777" w:rsidR="00C0112C" w:rsidRDefault="00CD3D10">
            <w:pPr>
              <w:pStyle w:val="TableParagraph"/>
              <w:spacing w:line="186" w:lineRule="exact"/>
              <w:rPr>
                <w:sz w:val="16"/>
              </w:rPr>
            </w:pPr>
            <w:r>
              <w:rPr>
                <w:w w:val="95"/>
                <w:sz w:val="16"/>
              </w:rPr>
              <w:t>Préciser les positionnements possibles d’un bénévole au sein d’un service ou d’une structure</w:t>
            </w:r>
          </w:p>
        </w:tc>
      </w:tr>
      <w:tr w:rsidR="00C0112C" w14:paraId="7E900F39" w14:textId="77777777">
        <w:trPr>
          <w:trHeight w:hRule="exact" w:val="370"/>
        </w:trPr>
        <w:tc>
          <w:tcPr>
            <w:tcW w:w="9904" w:type="dxa"/>
            <w:gridSpan w:val="2"/>
            <w:tcBorders>
              <w:top w:val="single" w:sz="2" w:space="0" w:color="000000"/>
              <w:bottom w:val="single" w:sz="2" w:space="0" w:color="000000"/>
            </w:tcBorders>
          </w:tcPr>
          <w:p w14:paraId="7E900F38" w14:textId="77777777" w:rsidR="00C0112C" w:rsidRDefault="00CD3D10">
            <w:pPr>
              <w:pStyle w:val="TableParagraph"/>
              <w:spacing w:before="108"/>
              <w:ind w:left="1907" w:right="1907"/>
              <w:jc w:val="center"/>
              <w:rPr>
                <w:rFonts w:ascii="Lucida Sans"/>
                <w:b/>
                <w:sz w:val="16"/>
              </w:rPr>
            </w:pPr>
            <w:r>
              <w:rPr>
                <w:rFonts w:ascii="Lucida Sans"/>
                <w:b/>
                <w:w w:val="70"/>
                <w:sz w:val="16"/>
              </w:rPr>
              <w:t>La communication  interprofessionnelle</w:t>
            </w:r>
          </w:p>
        </w:tc>
      </w:tr>
      <w:tr w:rsidR="00C0112C" w14:paraId="7E900F40" w14:textId="77777777">
        <w:trPr>
          <w:trHeight w:hRule="exact" w:val="1260"/>
        </w:trPr>
        <w:tc>
          <w:tcPr>
            <w:tcW w:w="3069" w:type="dxa"/>
            <w:tcBorders>
              <w:top w:val="single" w:sz="2" w:space="0" w:color="000000"/>
              <w:bottom w:val="single" w:sz="2" w:space="0" w:color="000000"/>
              <w:right w:val="single" w:sz="2" w:space="0" w:color="000000"/>
            </w:tcBorders>
          </w:tcPr>
          <w:p w14:paraId="7E900F3A" w14:textId="77777777" w:rsidR="00C0112C" w:rsidRDefault="00CD3D10">
            <w:pPr>
              <w:pStyle w:val="TableParagraph"/>
              <w:spacing w:before="118" w:line="182" w:lineRule="exact"/>
              <w:ind w:left="264" w:right="340" w:hanging="165"/>
              <w:rPr>
                <w:sz w:val="16"/>
              </w:rPr>
            </w:pPr>
            <w:r>
              <w:rPr>
                <w:w w:val="95"/>
                <w:sz w:val="16"/>
              </w:rPr>
              <w:t>Formes,</w:t>
            </w:r>
            <w:r>
              <w:rPr>
                <w:spacing w:val="-19"/>
                <w:w w:val="95"/>
                <w:sz w:val="16"/>
              </w:rPr>
              <w:t xml:space="preserve"> </w:t>
            </w:r>
            <w:r>
              <w:rPr>
                <w:w w:val="95"/>
                <w:sz w:val="16"/>
              </w:rPr>
              <w:t>situations,</w:t>
            </w:r>
            <w:r>
              <w:rPr>
                <w:spacing w:val="-18"/>
                <w:w w:val="95"/>
                <w:sz w:val="16"/>
              </w:rPr>
              <w:t xml:space="preserve"> </w:t>
            </w:r>
            <w:r>
              <w:rPr>
                <w:w w:val="95"/>
                <w:sz w:val="16"/>
              </w:rPr>
              <w:t>fonctions,</w:t>
            </w:r>
            <w:r>
              <w:rPr>
                <w:spacing w:val="-18"/>
                <w:w w:val="95"/>
                <w:sz w:val="16"/>
              </w:rPr>
              <w:t xml:space="preserve"> </w:t>
            </w:r>
            <w:r>
              <w:rPr>
                <w:w w:val="95"/>
                <w:sz w:val="16"/>
              </w:rPr>
              <w:t>facteurs</w:t>
            </w:r>
            <w:r>
              <w:rPr>
                <w:spacing w:val="-18"/>
                <w:w w:val="95"/>
                <w:sz w:val="16"/>
              </w:rPr>
              <w:t xml:space="preserve"> </w:t>
            </w:r>
            <w:r>
              <w:rPr>
                <w:w w:val="95"/>
                <w:sz w:val="16"/>
              </w:rPr>
              <w:t>de</w:t>
            </w:r>
            <w:r>
              <w:rPr>
                <w:spacing w:val="-18"/>
                <w:w w:val="95"/>
                <w:sz w:val="16"/>
              </w:rPr>
              <w:t xml:space="preserve"> </w:t>
            </w:r>
            <w:r>
              <w:rPr>
                <w:w w:val="95"/>
                <w:sz w:val="16"/>
              </w:rPr>
              <w:t xml:space="preserve">la </w:t>
            </w:r>
            <w:r>
              <w:rPr>
                <w:sz w:val="16"/>
              </w:rPr>
              <w:t>communication</w:t>
            </w:r>
          </w:p>
        </w:tc>
        <w:tc>
          <w:tcPr>
            <w:tcW w:w="6835" w:type="dxa"/>
            <w:tcBorders>
              <w:top w:val="single" w:sz="2" w:space="0" w:color="000000"/>
              <w:left w:val="single" w:sz="2" w:space="0" w:color="000000"/>
              <w:bottom w:val="single" w:sz="2" w:space="0" w:color="000000"/>
            </w:tcBorders>
          </w:tcPr>
          <w:p w14:paraId="7E900F3B" w14:textId="77777777" w:rsidR="00C0112C" w:rsidRDefault="00CD3D10">
            <w:pPr>
              <w:pStyle w:val="TableParagraph"/>
              <w:spacing w:before="111" w:line="191" w:lineRule="exact"/>
              <w:rPr>
                <w:sz w:val="16"/>
              </w:rPr>
            </w:pPr>
            <w:r>
              <w:rPr>
                <w:w w:val="95"/>
                <w:sz w:val="16"/>
              </w:rPr>
              <w:t>Selon le contexte professionnel :</w:t>
            </w:r>
          </w:p>
          <w:p w14:paraId="7E900F3C" w14:textId="77777777" w:rsidR="00C0112C" w:rsidRDefault="00CD3D10">
            <w:pPr>
              <w:pStyle w:val="TableParagraph"/>
              <w:numPr>
                <w:ilvl w:val="0"/>
                <w:numId w:val="48"/>
              </w:numPr>
              <w:tabs>
                <w:tab w:val="left" w:pos="225"/>
              </w:tabs>
              <w:spacing w:line="181" w:lineRule="exact"/>
              <w:ind w:firstLine="0"/>
              <w:rPr>
                <w:sz w:val="16"/>
              </w:rPr>
            </w:pPr>
            <w:r>
              <w:rPr>
                <w:w w:val="95"/>
                <w:sz w:val="16"/>
              </w:rPr>
              <w:t>analyser</w:t>
            </w:r>
            <w:r>
              <w:rPr>
                <w:spacing w:val="-11"/>
                <w:w w:val="95"/>
                <w:sz w:val="16"/>
              </w:rPr>
              <w:t xml:space="preserve"> </w:t>
            </w:r>
            <w:r>
              <w:rPr>
                <w:w w:val="95"/>
                <w:sz w:val="16"/>
              </w:rPr>
              <w:t>la</w:t>
            </w:r>
            <w:r>
              <w:rPr>
                <w:spacing w:val="-10"/>
                <w:w w:val="95"/>
                <w:sz w:val="16"/>
              </w:rPr>
              <w:t xml:space="preserve"> </w:t>
            </w:r>
            <w:r>
              <w:rPr>
                <w:w w:val="95"/>
                <w:sz w:val="16"/>
              </w:rPr>
              <w:t>variété</w:t>
            </w:r>
            <w:r>
              <w:rPr>
                <w:spacing w:val="-11"/>
                <w:w w:val="95"/>
                <w:sz w:val="16"/>
              </w:rPr>
              <w:t xml:space="preserve"> </w:t>
            </w:r>
            <w:r>
              <w:rPr>
                <w:w w:val="95"/>
                <w:sz w:val="16"/>
              </w:rPr>
              <w:t>des</w:t>
            </w:r>
            <w:r>
              <w:rPr>
                <w:spacing w:val="-11"/>
                <w:w w:val="95"/>
                <w:sz w:val="16"/>
              </w:rPr>
              <w:t xml:space="preserve"> </w:t>
            </w:r>
            <w:r>
              <w:rPr>
                <w:w w:val="95"/>
                <w:sz w:val="16"/>
              </w:rPr>
              <w:t>situations</w:t>
            </w:r>
            <w:r>
              <w:rPr>
                <w:spacing w:val="-11"/>
                <w:w w:val="95"/>
                <w:sz w:val="16"/>
              </w:rPr>
              <w:t xml:space="preserve"> </w:t>
            </w:r>
            <w:r>
              <w:rPr>
                <w:w w:val="95"/>
                <w:sz w:val="16"/>
              </w:rPr>
              <w:t>de</w:t>
            </w:r>
            <w:r>
              <w:rPr>
                <w:spacing w:val="-11"/>
                <w:w w:val="95"/>
                <w:sz w:val="16"/>
              </w:rPr>
              <w:t xml:space="preserve"> </w:t>
            </w:r>
            <w:r>
              <w:rPr>
                <w:w w:val="95"/>
                <w:sz w:val="16"/>
              </w:rPr>
              <w:t>communication</w:t>
            </w:r>
            <w:r>
              <w:rPr>
                <w:spacing w:val="-23"/>
                <w:w w:val="95"/>
                <w:sz w:val="16"/>
              </w:rPr>
              <w:t xml:space="preserve"> </w:t>
            </w:r>
            <w:r>
              <w:rPr>
                <w:w w:val="95"/>
                <w:sz w:val="16"/>
              </w:rPr>
              <w:t>:</w:t>
            </w:r>
            <w:r>
              <w:rPr>
                <w:spacing w:val="-11"/>
                <w:w w:val="95"/>
                <w:sz w:val="16"/>
              </w:rPr>
              <w:t xml:space="preserve"> </w:t>
            </w:r>
            <w:r>
              <w:rPr>
                <w:w w:val="95"/>
                <w:sz w:val="16"/>
              </w:rPr>
              <w:t>prise</w:t>
            </w:r>
            <w:r>
              <w:rPr>
                <w:spacing w:val="-10"/>
                <w:w w:val="95"/>
                <w:sz w:val="16"/>
              </w:rPr>
              <w:t xml:space="preserve"> </w:t>
            </w:r>
            <w:r>
              <w:rPr>
                <w:w w:val="95"/>
                <w:sz w:val="16"/>
              </w:rPr>
              <w:t>en</w:t>
            </w:r>
            <w:r>
              <w:rPr>
                <w:spacing w:val="-11"/>
                <w:w w:val="95"/>
                <w:sz w:val="16"/>
              </w:rPr>
              <w:t xml:space="preserve"> </w:t>
            </w:r>
            <w:r>
              <w:rPr>
                <w:w w:val="95"/>
                <w:sz w:val="16"/>
              </w:rPr>
              <w:t>compte</w:t>
            </w:r>
            <w:r>
              <w:rPr>
                <w:spacing w:val="-11"/>
                <w:w w:val="95"/>
                <w:sz w:val="16"/>
              </w:rPr>
              <w:t xml:space="preserve"> </w:t>
            </w:r>
            <w:r>
              <w:rPr>
                <w:w w:val="95"/>
                <w:sz w:val="16"/>
              </w:rPr>
              <w:t>des</w:t>
            </w:r>
            <w:r>
              <w:rPr>
                <w:spacing w:val="-11"/>
                <w:w w:val="95"/>
                <w:sz w:val="16"/>
              </w:rPr>
              <w:t xml:space="preserve"> </w:t>
            </w:r>
            <w:r>
              <w:rPr>
                <w:w w:val="95"/>
                <w:sz w:val="16"/>
              </w:rPr>
              <w:t>signes</w:t>
            </w:r>
            <w:r>
              <w:rPr>
                <w:spacing w:val="-11"/>
                <w:w w:val="95"/>
                <w:sz w:val="16"/>
              </w:rPr>
              <w:t xml:space="preserve"> </w:t>
            </w:r>
            <w:r>
              <w:rPr>
                <w:w w:val="95"/>
                <w:sz w:val="16"/>
              </w:rPr>
              <w:t>verbaux,</w:t>
            </w:r>
            <w:r>
              <w:rPr>
                <w:spacing w:val="-11"/>
                <w:w w:val="95"/>
                <w:sz w:val="16"/>
              </w:rPr>
              <w:t xml:space="preserve"> </w:t>
            </w:r>
            <w:r>
              <w:rPr>
                <w:w w:val="95"/>
                <w:sz w:val="16"/>
              </w:rPr>
              <w:t>non</w:t>
            </w:r>
            <w:r>
              <w:rPr>
                <w:spacing w:val="-10"/>
                <w:w w:val="95"/>
                <w:sz w:val="16"/>
              </w:rPr>
              <w:t xml:space="preserve"> </w:t>
            </w:r>
            <w:r>
              <w:rPr>
                <w:w w:val="95"/>
                <w:sz w:val="16"/>
              </w:rPr>
              <w:t>verbaux</w:t>
            </w:r>
            <w:r>
              <w:rPr>
                <w:spacing w:val="-23"/>
                <w:w w:val="95"/>
                <w:sz w:val="16"/>
              </w:rPr>
              <w:t xml:space="preserve"> </w:t>
            </w:r>
            <w:r>
              <w:rPr>
                <w:w w:val="95"/>
                <w:sz w:val="16"/>
              </w:rPr>
              <w:t>;</w:t>
            </w:r>
          </w:p>
          <w:p w14:paraId="7E900F3D" w14:textId="77777777" w:rsidR="00C0112C" w:rsidRDefault="00CD3D10">
            <w:pPr>
              <w:pStyle w:val="TableParagraph"/>
              <w:numPr>
                <w:ilvl w:val="0"/>
                <w:numId w:val="48"/>
              </w:numPr>
              <w:tabs>
                <w:tab w:val="left" w:pos="225"/>
              </w:tabs>
              <w:spacing w:line="176" w:lineRule="exact"/>
              <w:ind w:left="224"/>
              <w:rPr>
                <w:sz w:val="16"/>
              </w:rPr>
            </w:pPr>
            <w:r>
              <w:rPr>
                <w:w w:val="95"/>
                <w:sz w:val="16"/>
              </w:rPr>
              <w:t>identifier</w:t>
            </w:r>
            <w:r>
              <w:rPr>
                <w:spacing w:val="-16"/>
                <w:w w:val="95"/>
                <w:sz w:val="16"/>
              </w:rPr>
              <w:t xml:space="preserve"> </w:t>
            </w:r>
            <w:r>
              <w:rPr>
                <w:w w:val="95"/>
                <w:sz w:val="16"/>
              </w:rPr>
              <w:t>la</w:t>
            </w:r>
            <w:r>
              <w:rPr>
                <w:spacing w:val="-17"/>
                <w:w w:val="95"/>
                <w:sz w:val="16"/>
              </w:rPr>
              <w:t xml:space="preserve"> </w:t>
            </w:r>
            <w:r>
              <w:rPr>
                <w:w w:val="95"/>
                <w:sz w:val="16"/>
              </w:rPr>
              <w:t>diversité</w:t>
            </w:r>
            <w:r>
              <w:rPr>
                <w:spacing w:val="-17"/>
                <w:w w:val="95"/>
                <w:sz w:val="16"/>
              </w:rPr>
              <w:t xml:space="preserve"> </w:t>
            </w:r>
            <w:r>
              <w:rPr>
                <w:w w:val="95"/>
                <w:sz w:val="16"/>
              </w:rPr>
              <w:t>des</w:t>
            </w:r>
            <w:r>
              <w:rPr>
                <w:spacing w:val="-17"/>
                <w:w w:val="95"/>
                <w:sz w:val="16"/>
              </w:rPr>
              <w:t xml:space="preserve"> </w:t>
            </w:r>
            <w:r>
              <w:rPr>
                <w:w w:val="95"/>
                <w:sz w:val="16"/>
              </w:rPr>
              <w:t>formes</w:t>
            </w:r>
            <w:r>
              <w:rPr>
                <w:spacing w:val="-17"/>
                <w:w w:val="95"/>
                <w:sz w:val="16"/>
              </w:rPr>
              <w:t xml:space="preserve"> </w:t>
            </w:r>
            <w:r>
              <w:rPr>
                <w:w w:val="95"/>
                <w:sz w:val="16"/>
              </w:rPr>
              <w:t>de</w:t>
            </w:r>
            <w:r>
              <w:rPr>
                <w:spacing w:val="-17"/>
                <w:w w:val="95"/>
                <w:sz w:val="16"/>
              </w:rPr>
              <w:t xml:space="preserve"> </w:t>
            </w:r>
            <w:r>
              <w:rPr>
                <w:w w:val="95"/>
                <w:sz w:val="16"/>
              </w:rPr>
              <w:t>communication</w:t>
            </w:r>
            <w:r>
              <w:rPr>
                <w:spacing w:val="-26"/>
                <w:w w:val="95"/>
                <w:sz w:val="16"/>
              </w:rPr>
              <w:t xml:space="preserve"> </w:t>
            </w:r>
            <w:r>
              <w:rPr>
                <w:w w:val="95"/>
                <w:sz w:val="16"/>
              </w:rPr>
              <w:t>:</w:t>
            </w:r>
            <w:r>
              <w:rPr>
                <w:spacing w:val="-16"/>
                <w:w w:val="95"/>
                <w:sz w:val="16"/>
              </w:rPr>
              <w:t xml:space="preserve"> </w:t>
            </w:r>
            <w:r>
              <w:rPr>
                <w:w w:val="95"/>
                <w:sz w:val="16"/>
              </w:rPr>
              <w:t>écrite,</w:t>
            </w:r>
            <w:r>
              <w:rPr>
                <w:spacing w:val="-17"/>
                <w:w w:val="95"/>
                <w:sz w:val="16"/>
              </w:rPr>
              <w:t xml:space="preserve"> </w:t>
            </w:r>
            <w:r>
              <w:rPr>
                <w:w w:val="95"/>
                <w:sz w:val="16"/>
              </w:rPr>
              <w:t>orale,</w:t>
            </w:r>
            <w:r>
              <w:rPr>
                <w:spacing w:val="-17"/>
                <w:w w:val="95"/>
                <w:sz w:val="16"/>
              </w:rPr>
              <w:t xml:space="preserve"> </w:t>
            </w:r>
            <w:r>
              <w:rPr>
                <w:w w:val="95"/>
                <w:sz w:val="16"/>
              </w:rPr>
              <w:t>visuelle</w:t>
            </w:r>
            <w:r>
              <w:rPr>
                <w:spacing w:val="-26"/>
                <w:w w:val="95"/>
                <w:sz w:val="16"/>
              </w:rPr>
              <w:t xml:space="preserve"> </w:t>
            </w:r>
            <w:r>
              <w:rPr>
                <w:w w:val="95"/>
                <w:sz w:val="16"/>
              </w:rPr>
              <w:t>;</w:t>
            </w:r>
          </w:p>
          <w:p w14:paraId="7E900F3E" w14:textId="77777777" w:rsidR="00C0112C" w:rsidRDefault="00CD3D10">
            <w:pPr>
              <w:pStyle w:val="TableParagraph"/>
              <w:numPr>
                <w:ilvl w:val="0"/>
                <w:numId w:val="48"/>
              </w:numPr>
              <w:tabs>
                <w:tab w:val="left" w:pos="225"/>
              </w:tabs>
              <w:spacing w:line="176" w:lineRule="exact"/>
              <w:ind w:left="224"/>
              <w:rPr>
                <w:sz w:val="16"/>
              </w:rPr>
            </w:pPr>
            <w:r>
              <w:rPr>
                <w:w w:val="95"/>
                <w:sz w:val="16"/>
              </w:rPr>
              <w:t>expliciter</w:t>
            </w:r>
            <w:r>
              <w:rPr>
                <w:spacing w:val="-18"/>
                <w:w w:val="95"/>
                <w:sz w:val="16"/>
              </w:rPr>
              <w:t xml:space="preserve"> </w:t>
            </w:r>
            <w:r>
              <w:rPr>
                <w:w w:val="95"/>
                <w:sz w:val="16"/>
              </w:rPr>
              <w:t>les</w:t>
            </w:r>
            <w:r>
              <w:rPr>
                <w:spacing w:val="-19"/>
                <w:w w:val="95"/>
                <w:sz w:val="16"/>
              </w:rPr>
              <w:t xml:space="preserve"> </w:t>
            </w:r>
            <w:r>
              <w:rPr>
                <w:w w:val="95"/>
                <w:sz w:val="16"/>
              </w:rPr>
              <w:t>fonctions</w:t>
            </w:r>
            <w:r>
              <w:rPr>
                <w:spacing w:val="-18"/>
                <w:w w:val="95"/>
                <w:sz w:val="16"/>
              </w:rPr>
              <w:t xml:space="preserve"> </w:t>
            </w:r>
            <w:r>
              <w:rPr>
                <w:w w:val="95"/>
                <w:sz w:val="16"/>
              </w:rPr>
              <w:t>de</w:t>
            </w:r>
            <w:r>
              <w:rPr>
                <w:spacing w:val="-18"/>
                <w:w w:val="95"/>
                <w:sz w:val="16"/>
              </w:rPr>
              <w:t xml:space="preserve"> </w:t>
            </w:r>
            <w:r>
              <w:rPr>
                <w:w w:val="95"/>
                <w:sz w:val="16"/>
              </w:rPr>
              <w:t>la</w:t>
            </w:r>
            <w:r>
              <w:rPr>
                <w:spacing w:val="-19"/>
                <w:w w:val="95"/>
                <w:sz w:val="16"/>
              </w:rPr>
              <w:t xml:space="preserve"> </w:t>
            </w:r>
            <w:r>
              <w:rPr>
                <w:w w:val="95"/>
                <w:sz w:val="16"/>
              </w:rPr>
              <w:t>communication</w:t>
            </w:r>
            <w:r>
              <w:rPr>
                <w:spacing w:val="-18"/>
                <w:w w:val="95"/>
                <w:sz w:val="16"/>
              </w:rPr>
              <w:t xml:space="preserve"> </w:t>
            </w:r>
            <w:r>
              <w:rPr>
                <w:w w:val="95"/>
                <w:sz w:val="16"/>
              </w:rPr>
              <w:t>entre</w:t>
            </w:r>
            <w:r>
              <w:rPr>
                <w:spacing w:val="-18"/>
                <w:w w:val="95"/>
                <w:sz w:val="16"/>
              </w:rPr>
              <w:t xml:space="preserve"> </w:t>
            </w:r>
            <w:r>
              <w:rPr>
                <w:w w:val="95"/>
                <w:sz w:val="16"/>
              </w:rPr>
              <w:t>les</w:t>
            </w:r>
            <w:r>
              <w:rPr>
                <w:spacing w:val="-19"/>
                <w:w w:val="95"/>
                <w:sz w:val="16"/>
              </w:rPr>
              <w:t xml:space="preserve"> </w:t>
            </w:r>
            <w:r>
              <w:rPr>
                <w:w w:val="95"/>
                <w:sz w:val="16"/>
              </w:rPr>
              <w:t>différents</w:t>
            </w:r>
            <w:r>
              <w:rPr>
                <w:spacing w:val="-18"/>
                <w:w w:val="95"/>
                <w:sz w:val="16"/>
              </w:rPr>
              <w:t xml:space="preserve"> </w:t>
            </w:r>
            <w:r>
              <w:rPr>
                <w:w w:val="95"/>
                <w:sz w:val="16"/>
              </w:rPr>
              <w:t>professionnels,</w:t>
            </w:r>
            <w:r>
              <w:rPr>
                <w:spacing w:val="-18"/>
                <w:w w:val="95"/>
                <w:sz w:val="16"/>
              </w:rPr>
              <w:t xml:space="preserve"> </w:t>
            </w:r>
            <w:r>
              <w:rPr>
                <w:w w:val="95"/>
                <w:sz w:val="16"/>
              </w:rPr>
              <w:t>entre</w:t>
            </w:r>
            <w:r>
              <w:rPr>
                <w:spacing w:val="-18"/>
                <w:w w:val="95"/>
                <w:sz w:val="16"/>
              </w:rPr>
              <w:t xml:space="preserve"> </w:t>
            </w:r>
            <w:r>
              <w:rPr>
                <w:w w:val="95"/>
                <w:sz w:val="16"/>
              </w:rPr>
              <w:t>les</w:t>
            </w:r>
            <w:r>
              <w:rPr>
                <w:spacing w:val="-19"/>
                <w:w w:val="95"/>
                <w:sz w:val="16"/>
              </w:rPr>
              <w:t xml:space="preserve"> </w:t>
            </w:r>
            <w:r>
              <w:rPr>
                <w:w w:val="95"/>
                <w:sz w:val="16"/>
              </w:rPr>
              <w:t>structures</w:t>
            </w:r>
            <w:r>
              <w:rPr>
                <w:spacing w:val="-27"/>
                <w:w w:val="95"/>
                <w:sz w:val="16"/>
              </w:rPr>
              <w:t xml:space="preserve"> </w:t>
            </w:r>
            <w:r>
              <w:rPr>
                <w:w w:val="95"/>
                <w:sz w:val="16"/>
              </w:rPr>
              <w:t>;</w:t>
            </w:r>
          </w:p>
          <w:p w14:paraId="7E900F3F" w14:textId="77777777" w:rsidR="00C0112C" w:rsidRDefault="00CD3D10">
            <w:pPr>
              <w:pStyle w:val="TableParagraph"/>
              <w:numPr>
                <w:ilvl w:val="0"/>
                <w:numId w:val="48"/>
              </w:numPr>
              <w:tabs>
                <w:tab w:val="left" w:pos="225"/>
              </w:tabs>
              <w:spacing w:before="2" w:line="176" w:lineRule="exact"/>
              <w:ind w:right="449" w:firstLine="0"/>
              <w:rPr>
                <w:sz w:val="16"/>
              </w:rPr>
            </w:pPr>
            <w:r>
              <w:rPr>
                <w:w w:val="95"/>
                <w:sz w:val="16"/>
              </w:rPr>
              <w:t>repérer</w:t>
            </w:r>
            <w:r>
              <w:rPr>
                <w:spacing w:val="-21"/>
                <w:w w:val="95"/>
                <w:sz w:val="16"/>
              </w:rPr>
              <w:t xml:space="preserve"> </w:t>
            </w:r>
            <w:r>
              <w:rPr>
                <w:w w:val="95"/>
                <w:sz w:val="16"/>
              </w:rPr>
              <w:t>les</w:t>
            </w:r>
            <w:r>
              <w:rPr>
                <w:spacing w:val="-21"/>
                <w:w w:val="95"/>
                <w:sz w:val="16"/>
              </w:rPr>
              <w:t xml:space="preserve"> </w:t>
            </w:r>
            <w:r>
              <w:rPr>
                <w:w w:val="95"/>
                <w:sz w:val="16"/>
              </w:rPr>
              <w:t>facteurs</w:t>
            </w:r>
            <w:r>
              <w:rPr>
                <w:spacing w:val="-21"/>
                <w:w w:val="95"/>
                <w:sz w:val="16"/>
              </w:rPr>
              <w:t xml:space="preserve"> </w:t>
            </w:r>
            <w:r>
              <w:rPr>
                <w:w w:val="95"/>
                <w:sz w:val="16"/>
              </w:rPr>
              <w:t>qui</w:t>
            </w:r>
            <w:r>
              <w:rPr>
                <w:spacing w:val="-21"/>
                <w:w w:val="95"/>
                <w:sz w:val="16"/>
              </w:rPr>
              <w:t xml:space="preserve"> </w:t>
            </w:r>
            <w:r>
              <w:rPr>
                <w:w w:val="95"/>
                <w:sz w:val="16"/>
              </w:rPr>
              <w:t>influencent</w:t>
            </w:r>
            <w:r>
              <w:rPr>
                <w:spacing w:val="-21"/>
                <w:w w:val="95"/>
                <w:sz w:val="16"/>
              </w:rPr>
              <w:t xml:space="preserve"> </w:t>
            </w:r>
            <w:r>
              <w:rPr>
                <w:w w:val="95"/>
                <w:sz w:val="16"/>
              </w:rPr>
              <w:t>la</w:t>
            </w:r>
            <w:r>
              <w:rPr>
                <w:spacing w:val="-21"/>
                <w:w w:val="95"/>
                <w:sz w:val="16"/>
              </w:rPr>
              <w:t xml:space="preserve"> </w:t>
            </w:r>
            <w:r>
              <w:rPr>
                <w:w w:val="95"/>
                <w:sz w:val="16"/>
              </w:rPr>
              <w:t>communication</w:t>
            </w:r>
            <w:r>
              <w:rPr>
                <w:spacing w:val="-21"/>
                <w:w w:val="95"/>
                <w:sz w:val="16"/>
              </w:rPr>
              <w:t xml:space="preserve"> </w:t>
            </w:r>
            <w:r>
              <w:rPr>
                <w:w w:val="95"/>
                <w:sz w:val="16"/>
              </w:rPr>
              <w:t>entre</w:t>
            </w:r>
            <w:r>
              <w:rPr>
                <w:spacing w:val="-21"/>
                <w:w w:val="95"/>
                <w:sz w:val="16"/>
              </w:rPr>
              <w:t xml:space="preserve"> </w:t>
            </w:r>
            <w:r>
              <w:rPr>
                <w:w w:val="95"/>
                <w:sz w:val="16"/>
              </w:rPr>
              <w:t>professionnels</w:t>
            </w:r>
            <w:r>
              <w:rPr>
                <w:spacing w:val="-28"/>
                <w:w w:val="95"/>
                <w:sz w:val="16"/>
              </w:rPr>
              <w:t xml:space="preserve"> </w:t>
            </w:r>
            <w:r>
              <w:rPr>
                <w:w w:val="95"/>
                <w:sz w:val="16"/>
              </w:rPr>
              <w:t>:</w:t>
            </w:r>
            <w:r>
              <w:rPr>
                <w:spacing w:val="-21"/>
                <w:w w:val="95"/>
                <w:sz w:val="16"/>
              </w:rPr>
              <w:t xml:space="preserve"> </w:t>
            </w:r>
            <w:r>
              <w:rPr>
                <w:w w:val="95"/>
                <w:sz w:val="16"/>
              </w:rPr>
              <w:t>facteurs</w:t>
            </w:r>
            <w:r>
              <w:rPr>
                <w:spacing w:val="-21"/>
                <w:w w:val="95"/>
                <w:sz w:val="16"/>
              </w:rPr>
              <w:t xml:space="preserve"> </w:t>
            </w:r>
            <w:r>
              <w:rPr>
                <w:w w:val="95"/>
                <w:sz w:val="16"/>
              </w:rPr>
              <w:t>favorisants,</w:t>
            </w:r>
            <w:r>
              <w:rPr>
                <w:spacing w:val="-21"/>
                <w:w w:val="95"/>
                <w:sz w:val="16"/>
              </w:rPr>
              <w:t xml:space="preserve"> </w:t>
            </w:r>
            <w:r>
              <w:rPr>
                <w:w w:val="95"/>
                <w:sz w:val="16"/>
              </w:rPr>
              <w:t xml:space="preserve">freins. </w:t>
            </w:r>
            <w:r>
              <w:rPr>
                <w:w w:val="90"/>
                <w:sz w:val="16"/>
              </w:rPr>
              <w:t>Différencier communication directe et indirecte, justifier leurs</w:t>
            </w:r>
            <w:r>
              <w:rPr>
                <w:spacing w:val="21"/>
                <w:w w:val="90"/>
                <w:sz w:val="16"/>
              </w:rPr>
              <w:t xml:space="preserve"> </w:t>
            </w:r>
            <w:r>
              <w:rPr>
                <w:w w:val="90"/>
                <w:sz w:val="16"/>
              </w:rPr>
              <w:t>intérêts</w:t>
            </w:r>
          </w:p>
        </w:tc>
      </w:tr>
      <w:tr w:rsidR="00C0112C" w14:paraId="7E900F45" w14:textId="77777777">
        <w:trPr>
          <w:trHeight w:hRule="exact" w:val="721"/>
        </w:trPr>
        <w:tc>
          <w:tcPr>
            <w:tcW w:w="3069" w:type="dxa"/>
            <w:tcBorders>
              <w:top w:val="single" w:sz="2" w:space="0" w:color="000000"/>
              <w:bottom w:val="single" w:sz="2" w:space="0" w:color="000000"/>
              <w:right w:val="single" w:sz="2" w:space="0" w:color="000000"/>
            </w:tcBorders>
          </w:tcPr>
          <w:p w14:paraId="7E900F41" w14:textId="77777777" w:rsidR="00C0112C" w:rsidRDefault="00CD3D10">
            <w:pPr>
              <w:pStyle w:val="TableParagraph"/>
              <w:spacing w:before="111"/>
              <w:rPr>
                <w:sz w:val="16"/>
              </w:rPr>
            </w:pPr>
            <w:r>
              <w:rPr>
                <w:w w:val="90"/>
                <w:sz w:val="16"/>
              </w:rPr>
              <w:t>Transmission  des informations</w:t>
            </w:r>
          </w:p>
        </w:tc>
        <w:tc>
          <w:tcPr>
            <w:tcW w:w="6835" w:type="dxa"/>
            <w:tcBorders>
              <w:top w:val="single" w:sz="2" w:space="0" w:color="000000"/>
              <w:left w:val="single" w:sz="2" w:space="0" w:color="000000"/>
              <w:bottom w:val="single" w:sz="2" w:space="0" w:color="000000"/>
            </w:tcBorders>
          </w:tcPr>
          <w:p w14:paraId="7E900F42" w14:textId="77777777" w:rsidR="00C0112C" w:rsidRDefault="00CD3D10">
            <w:pPr>
              <w:pStyle w:val="TableParagraph"/>
              <w:spacing w:before="111" w:line="186" w:lineRule="exact"/>
              <w:rPr>
                <w:sz w:val="16"/>
              </w:rPr>
            </w:pPr>
            <w:r>
              <w:rPr>
                <w:w w:val="95"/>
                <w:sz w:val="16"/>
              </w:rPr>
              <w:t>Indiquer les intérêts d’une transmission dans une équipe pluriprofessionnelle</w:t>
            </w:r>
          </w:p>
          <w:p w14:paraId="7E900F43" w14:textId="77777777" w:rsidR="00C0112C" w:rsidRDefault="00CD3D10">
            <w:pPr>
              <w:pStyle w:val="TableParagraph"/>
              <w:spacing w:line="176" w:lineRule="exact"/>
              <w:rPr>
                <w:sz w:val="16"/>
              </w:rPr>
            </w:pPr>
            <w:r>
              <w:rPr>
                <w:w w:val="95"/>
                <w:sz w:val="16"/>
              </w:rPr>
              <w:t>Enoncer les différentes modalités de transmission, préciser leurs avantages et leurs inconvénients</w:t>
            </w:r>
          </w:p>
          <w:p w14:paraId="7E900F44" w14:textId="77777777" w:rsidR="00C0112C" w:rsidRDefault="00CD3D10">
            <w:pPr>
              <w:pStyle w:val="TableParagraph"/>
              <w:spacing w:line="186" w:lineRule="exact"/>
              <w:rPr>
                <w:sz w:val="16"/>
              </w:rPr>
            </w:pPr>
            <w:r>
              <w:rPr>
                <w:w w:val="95"/>
                <w:sz w:val="16"/>
              </w:rPr>
              <w:t>Préciser</w:t>
            </w:r>
            <w:r>
              <w:rPr>
                <w:spacing w:val="-16"/>
                <w:w w:val="95"/>
                <w:sz w:val="16"/>
              </w:rPr>
              <w:t xml:space="preserve"> </w:t>
            </w:r>
            <w:r>
              <w:rPr>
                <w:w w:val="95"/>
                <w:sz w:val="16"/>
              </w:rPr>
              <w:t>les</w:t>
            </w:r>
            <w:r>
              <w:rPr>
                <w:spacing w:val="-17"/>
                <w:w w:val="95"/>
                <w:sz w:val="16"/>
              </w:rPr>
              <w:t xml:space="preserve"> </w:t>
            </w:r>
            <w:r>
              <w:rPr>
                <w:w w:val="95"/>
                <w:sz w:val="16"/>
              </w:rPr>
              <w:t>aspects</w:t>
            </w:r>
            <w:r>
              <w:rPr>
                <w:spacing w:val="-16"/>
                <w:w w:val="95"/>
                <w:sz w:val="16"/>
              </w:rPr>
              <w:t xml:space="preserve"> </w:t>
            </w:r>
            <w:r>
              <w:rPr>
                <w:w w:val="95"/>
                <w:sz w:val="16"/>
              </w:rPr>
              <w:t>réglementaires</w:t>
            </w:r>
            <w:r>
              <w:rPr>
                <w:spacing w:val="-16"/>
                <w:w w:val="95"/>
                <w:sz w:val="16"/>
              </w:rPr>
              <w:t xml:space="preserve"> </w:t>
            </w:r>
            <w:r>
              <w:rPr>
                <w:w w:val="95"/>
                <w:sz w:val="16"/>
              </w:rPr>
              <w:t>de</w:t>
            </w:r>
            <w:r>
              <w:rPr>
                <w:spacing w:val="-16"/>
                <w:w w:val="95"/>
                <w:sz w:val="16"/>
              </w:rPr>
              <w:t xml:space="preserve"> </w:t>
            </w:r>
            <w:r>
              <w:rPr>
                <w:w w:val="95"/>
                <w:sz w:val="16"/>
              </w:rPr>
              <w:t>la</w:t>
            </w:r>
            <w:r>
              <w:rPr>
                <w:spacing w:val="-17"/>
                <w:w w:val="95"/>
                <w:sz w:val="16"/>
              </w:rPr>
              <w:t xml:space="preserve"> </w:t>
            </w:r>
            <w:r>
              <w:rPr>
                <w:w w:val="95"/>
                <w:sz w:val="16"/>
              </w:rPr>
              <w:t>trans</w:t>
            </w:r>
            <w:r>
              <w:rPr>
                <w:w w:val="95"/>
                <w:sz w:val="16"/>
              </w:rPr>
              <w:t>mission</w:t>
            </w:r>
            <w:r>
              <w:rPr>
                <w:spacing w:val="-16"/>
                <w:w w:val="95"/>
                <w:sz w:val="16"/>
              </w:rPr>
              <w:t xml:space="preserve"> </w:t>
            </w:r>
            <w:r>
              <w:rPr>
                <w:w w:val="95"/>
                <w:sz w:val="16"/>
              </w:rPr>
              <w:t>d’informations</w:t>
            </w:r>
            <w:r>
              <w:rPr>
                <w:spacing w:val="-16"/>
                <w:w w:val="95"/>
                <w:sz w:val="16"/>
              </w:rPr>
              <w:t xml:space="preserve"> </w:t>
            </w:r>
            <w:r>
              <w:rPr>
                <w:w w:val="95"/>
                <w:sz w:val="16"/>
              </w:rPr>
              <w:t>dans</w:t>
            </w:r>
            <w:r>
              <w:rPr>
                <w:spacing w:val="-16"/>
                <w:w w:val="95"/>
                <w:sz w:val="16"/>
              </w:rPr>
              <w:t xml:space="preserve"> </w:t>
            </w:r>
            <w:r>
              <w:rPr>
                <w:w w:val="95"/>
                <w:sz w:val="16"/>
              </w:rPr>
              <w:t>le</w:t>
            </w:r>
            <w:r>
              <w:rPr>
                <w:spacing w:val="-17"/>
                <w:w w:val="95"/>
                <w:sz w:val="16"/>
              </w:rPr>
              <w:t xml:space="preserve"> </w:t>
            </w:r>
            <w:r>
              <w:rPr>
                <w:w w:val="95"/>
                <w:sz w:val="16"/>
              </w:rPr>
              <w:t>secteur</w:t>
            </w:r>
            <w:r>
              <w:rPr>
                <w:spacing w:val="-16"/>
                <w:w w:val="95"/>
                <w:sz w:val="16"/>
              </w:rPr>
              <w:t xml:space="preserve"> </w:t>
            </w:r>
            <w:r>
              <w:rPr>
                <w:w w:val="95"/>
                <w:sz w:val="16"/>
              </w:rPr>
              <w:t>sanitaire</w:t>
            </w:r>
            <w:r>
              <w:rPr>
                <w:spacing w:val="-16"/>
                <w:w w:val="95"/>
                <w:sz w:val="16"/>
              </w:rPr>
              <w:t xml:space="preserve"> </w:t>
            </w:r>
            <w:r>
              <w:rPr>
                <w:w w:val="95"/>
                <w:sz w:val="16"/>
              </w:rPr>
              <w:t>et</w:t>
            </w:r>
            <w:r>
              <w:rPr>
                <w:spacing w:val="-17"/>
                <w:w w:val="95"/>
                <w:sz w:val="16"/>
              </w:rPr>
              <w:t xml:space="preserve"> </w:t>
            </w:r>
            <w:r>
              <w:rPr>
                <w:w w:val="95"/>
                <w:sz w:val="16"/>
              </w:rPr>
              <w:t>médicosocial</w:t>
            </w:r>
          </w:p>
        </w:tc>
      </w:tr>
      <w:tr w:rsidR="00C0112C" w14:paraId="7E900F4C" w14:textId="77777777">
        <w:trPr>
          <w:trHeight w:hRule="exact" w:val="1090"/>
        </w:trPr>
        <w:tc>
          <w:tcPr>
            <w:tcW w:w="3069" w:type="dxa"/>
            <w:tcBorders>
              <w:top w:val="single" w:sz="2" w:space="0" w:color="000000"/>
              <w:right w:val="single" w:sz="2" w:space="0" w:color="000000"/>
            </w:tcBorders>
          </w:tcPr>
          <w:p w14:paraId="7E900F46" w14:textId="77777777" w:rsidR="00C0112C" w:rsidRDefault="00CD3D10">
            <w:pPr>
              <w:pStyle w:val="TableParagraph"/>
              <w:spacing w:before="111"/>
              <w:rPr>
                <w:sz w:val="16"/>
              </w:rPr>
            </w:pPr>
            <w:r>
              <w:rPr>
                <w:w w:val="90"/>
                <w:sz w:val="16"/>
              </w:rPr>
              <w:t>Communication numérique</w:t>
            </w:r>
          </w:p>
        </w:tc>
        <w:tc>
          <w:tcPr>
            <w:tcW w:w="6835" w:type="dxa"/>
            <w:tcBorders>
              <w:top w:val="single" w:sz="2" w:space="0" w:color="000000"/>
              <w:left w:val="single" w:sz="2" w:space="0" w:color="000000"/>
            </w:tcBorders>
          </w:tcPr>
          <w:p w14:paraId="7E900F47" w14:textId="77777777" w:rsidR="00C0112C" w:rsidRDefault="00CD3D10">
            <w:pPr>
              <w:pStyle w:val="TableParagraph"/>
              <w:spacing w:before="111" w:line="191" w:lineRule="exact"/>
              <w:rPr>
                <w:sz w:val="16"/>
              </w:rPr>
            </w:pPr>
            <w:r>
              <w:rPr>
                <w:w w:val="95"/>
                <w:sz w:val="16"/>
              </w:rPr>
              <w:t>Selon le contexte professionnel :</w:t>
            </w:r>
          </w:p>
          <w:p w14:paraId="7E900F48" w14:textId="77777777" w:rsidR="00C0112C" w:rsidRDefault="00CD3D10">
            <w:pPr>
              <w:pStyle w:val="TableParagraph"/>
              <w:numPr>
                <w:ilvl w:val="0"/>
                <w:numId w:val="47"/>
              </w:numPr>
              <w:tabs>
                <w:tab w:val="left" w:pos="225"/>
              </w:tabs>
              <w:spacing w:line="181" w:lineRule="exact"/>
              <w:rPr>
                <w:sz w:val="16"/>
              </w:rPr>
            </w:pPr>
            <w:r>
              <w:rPr>
                <w:w w:val="90"/>
                <w:sz w:val="16"/>
              </w:rPr>
              <w:t>identifier les différents outils de communication numérique</w:t>
            </w:r>
            <w:r>
              <w:rPr>
                <w:spacing w:val="31"/>
                <w:w w:val="90"/>
                <w:sz w:val="16"/>
              </w:rPr>
              <w:t xml:space="preserve"> </w:t>
            </w:r>
            <w:r>
              <w:rPr>
                <w:w w:val="90"/>
                <w:sz w:val="16"/>
              </w:rPr>
              <w:t>;</w:t>
            </w:r>
          </w:p>
          <w:p w14:paraId="7E900F49" w14:textId="77777777" w:rsidR="00C0112C" w:rsidRDefault="00CD3D10">
            <w:pPr>
              <w:pStyle w:val="TableParagraph"/>
              <w:numPr>
                <w:ilvl w:val="0"/>
                <w:numId w:val="47"/>
              </w:numPr>
              <w:tabs>
                <w:tab w:val="left" w:pos="225"/>
              </w:tabs>
              <w:spacing w:line="176" w:lineRule="exact"/>
              <w:rPr>
                <w:sz w:val="16"/>
              </w:rPr>
            </w:pPr>
            <w:r>
              <w:rPr>
                <w:w w:val="90"/>
                <w:sz w:val="16"/>
              </w:rPr>
              <w:t>définir le certificat numérique</w:t>
            </w:r>
            <w:r>
              <w:rPr>
                <w:spacing w:val="-7"/>
                <w:w w:val="90"/>
                <w:sz w:val="16"/>
              </w:rPr>
              <w:t xml:space="preserve"> </w:t>
            </w:r>
            <w:r>
              <w:rPr>
                <w:w w:val="90"/>
                <w:sz w:val="16"/>
              </w:rPr>
              <w:t>;</w:t>
            </w:r>
          </w:p>
          <w:p w14:paraId="7E900F4A" w14:textId="77777777" w:rsidR="00C0112C" w:rsidRDefault="00CD3D10">
            <w:pPr>
              <w:pStyle w:val="TableParagraph"/>
              <w:numPr>
                <w:ilvl w:val="0"/>
                <w:numId w:val="47"/>
              </w:numPr>
              <w:tabs>
                <w:tab w:val="left" w:pos="225"/>
              </w:tabs>
              <w:spacing w:line="176" w:lineRule="exact"/>
              <w:rPr>
                <w:sz w:val="16"/>
              </w:rPr>
            </w:pPr>
            <w:r>
              <w:rPr>
                <w:w w:val="95"/>
                <w:sz w:val="16"/>
              </w:rPr>
              <w:t>présenter</w:t>
            </w:r>
            <w:r>
              <w:rPr>
                <w:spacing w:val="-15"/>
                <w:w w:val="95"/>
                <w:sz w:val="16"/>
              </w:rPr>
              <w:t xml:space="preserve"> </w:t>
            </w:r>
            <w:r>
              <w:rPr>
                <w:w w:val="95"/>
                <w:sz w:val="16"/>
              </w:rPr>
              <w:t>les</w:t>
            </w:r>
            <w:r>
              <w:rPr>
                <w:spacing w:val="-15"/>
                <w:w w:val="95"/>
                <w:sz w:val="16"/>
              </w:rPr>
              <w:t xml:space="preserve"> </w:t>
            </w:r>
            <w:r>
              <w:rPr>
                <w:w w:val="95"/>
                <w:sz w:val="16"/>
              </w:rPr>
              <w:t>outils</w:t>
            </w:r>
            <w:r>
              <w:rPr>
                <w:spacing w:val="-16"/>
                <w:w w:val="95"/>
                <w:sz w:val="16"/>
              </w:rPr>
              <w:t xml:space="preserve"> </w:t>
            </w:r>
            <w:r>
              <w:rPr>
                <w:w w:val="95"/>
                <w:sz w:val="16"/>
              </w:rPr>
              <w:t>numériques</w:t>
            </w:r>
            <w:r>
              <w:rPr>
                <w:spacing w:val="-15"/>
                <w:w w:val="95"/>
                <w:sz w:val="16"/>
              </w:rPr>
              <w:t xml:space="preserve"> </w:t>
            </w:r>
            <w:r>
              <w:rPr>
                <w:w w:val="95"/>
                <w:sz w:val="16"/>
              </w:rPr>
              <w:t>au</w:t>
            </w:r>
            <w:r>
              <w:rPr>
                <w:spacing w:val="-15"/>
                <w:w w:val="95"/>
                <w:sz w:val="16"/>
              </w:rPr>
              <w:t xml:space="preserve"> </w:t>
            </w:r>
            <w:r>
              <w:rPr>
                <w:w w:val="95"/>
                <w:sz w:val="16"/>
              </w:rPr>
              <w:t>service</w:t>
            </w:r>
            <w:r>
              <w:rPr>
                <w:spacing w:val="-15"/>
                <w:w w:val="95"/>
                <w:sz w:val="16"/>
              </w:rPr>
              <w:t xml:space="preserve"> </w:t>
            </w:r>
            <w:r>
              <w:rPr>
                <w:w w:val="95"/>
                <w:sz w:val="16"/>
              </w:rPr>
              <w:t>du</w:t>
            </w:r>
            <w:r>
              <w:rPr>
                <w:spacing w:val="-15"/>
                <w:w w:val="95"/>
                <w:sz w:val="16"/>
              </w:rPr>
              <w:t xml:space="preserve"> </w:t>
            </w:r>
            <w:r>
              <w:rPr>
                <w:w w:val="95"/>
                <w:sz w:val="16"/>
              </w:rPr>
              <w:t>travail</w:t>
            </w:r>
            <w:r>
              <w:rPr>
                <w:spacing w:val="-15"/>
                <w:w w:val="95"/>
                <w:sz w:val="16"/>
              </w:rPr>
              <w:t xml:space="preserve"> </w:t>
            </w:r>
            <w:r>
              <w:rPr>
                <w:w w:val="95"/>
                <w:sz w:val="16"/>
              </w:rPr>
              <w:t>collaboratif</w:t>
            </w:r>
            <w:r>
              <w:rPr>
                <w:spacing w:val="-16"/>
                <w:w w:val="95"/>
                <w:sz w:val="16"/>
              </w:rPr>
              <w:t xml:space="preserve"> </w:t>
            </w:r>
            <w:r>
              <w:rPr>
                <w:w w:val="95"/>
                <w:sz w:val="16"/>
              </w:rPr>
              <w:t>mobilisé</w:t>
            </w:r>
            <w:r>
              <w:rPr>
                <w:spacing w:val="-25"/>
                <w:w w:val="95"/>
                <w:sz w:val="16"/>
              </w:rPr>
              <w:t xml:space="preserve"> </w:t>
            </w:r>
            <w:r>
              <w:rPr>
                <w:w w:val="95"/>
                <w:sz w:val="16"/>
              </w:rPr>
              <w:t>;</w:t>
            </w:r>
          </w:p>
          <w:p w14:paraId="7E900F4B" w14:textId="77777777" w:rsidR="00C0112C" w:rsidRDefault="00CD3D10">
            <w:pPr>
              <w:pStyle w:val="TableParagraph"/>
              <w:numPr>
                <w:ilvl w:val="0"/>
                <w:numId w:val="47"/>
              </w:numPr>
              <w:tabs>
                <w:tab w:val="left" w:pos="225"/>
              </w:tabs>
              <w:spacing w:line="186" w:lineRule="exact"/>
              <w:rPr>
                <w:sz w:val="16"/>
              </w:rPr>
            </w:pPr>
            <w:r>
              <w:rPr>
                <w:w w:val="95"/>
                <w:sz w:val="16"/>
              </w:rPr>
              <w:t>expliquer</w:t>
            </w:r>
            <w:r>
              <w:rPr>
                <w:spacing w:val="-14"/>
                <w:w w:val="95"/>
                <w:sz w:val="16"/>
              </w:rPr>
              <w:t xml:space="preserve"> </w:t>
            </w:r>
            <w:r>
              <w:rPr>
                <w:w w:val="95"/>
                <w:sz w:val="16"/>
              </w:rPr>
              <w:t>les</w:t>
            </w:r>
            <w:r>
              <w:rPr>
                <w:spacing w:val="-15"/>
                <w:w w:val="95"/>
                <w:sz w:val="16"/>
              </w:rPr>
              <w:t xml:space="preserve"> </w:t>
            </w:r>
            <w:r>
              <w:rPr>
                <w:w w:val="95"/>
                <w:sz w:val="16"/>
              </w:rPr>
              <w:t>modalités</w:t>
            </w:r>
            <w:r>
              <w:rPr>
                <w:spacing w:val="-14"/>
                <w:w w:val="95"/>
                <w:sz w:val="16"/>
              </w:rPr>
              <w:t xml:space="preserve"> </w:t>
            </w:r>
            <w:r>
              <w:rPr>
                <w:w w:val="95"/>
                <w:sz w:val="16"/>
              </w:rPr>
              <w:t>de</w:t>
            </w:r>
            <w:r>
              <w:rPr>
                <w:spacing w:val="-14"/>
                <w:w w:val="95"/>
                <w:sz w:val="16"/>
              </w:rPr>
              <w:t xml:space="preserve"> </w:t>
            </w:r>
            <w:r>
              <w:rPr>
                <w:w w:val="95"/>
                <w:sz w:val="16"/>
              </w:rPr>
              <w:t>la</w:t>
            </w:r>
            <w:r>
              <w:rPr>
                <w:spacing w:val="-15"/>
                <w:w w:val="95"/>
                <w:sz w:val="16"/>
              </w:rPr>
              <w:t xml:space="preserve"> </w:t>
            </w:r>
            <w:r>
              <w:rPr>
                <w:w w:val="95"/>
                <w:sz w:val="16"/>
              </w:rPr>
              <w:t>gestion</w:t>
            </w:r>
            <w:r>
              <w:rPr>
                <w:spacing w:val="-14"/>
                <w:w w:val="95"/>
                <w:sz w:val="16"/>
              </w:rPr>
              <w:t xml:space="preserve"> </w:t>
            </w:r>
            <w:r>
              <w:rPr>
                <w:w w:val="95"/>
                <w:sz w:val="16"/>
              </w:rPr>
              <w:t>de</w:t>
            </w:r>
            <w:r>
              <w:rPr>
                <w:spacing w:val="-14"/>
                <w:w w:val="95"/>
                <w:sz w:val="16"/>
              </w:rPr>
              <w:t xml:space="preserve"> </w:t>
            </w:r>
            <w:r>
              <w:rPr>
                <w:w w:val="95"/>
                <w:sz w:val="16"/>
              </w:rPr>
              <w:t>l’information.</w:t>
            </w:r>
          </w:p>
        </w:tc>
      </w:tr>
    </w:tbl>
    <w:p w14:paraId="7E900F4D" w14:textId="77777777" w:rsidR="00C0112C" w:rsidRDefault="00C0112C">
      <w:pPr>
        <w:spacing w:before="9"/>
        <w:rPr>
          <w:sz w:val="9"/>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208"/>
        <w:gridCol w:w="6696"/>
      </w:tblGrid>
      <w:tr w:rsidR="00C0112C" w14:paraId="7E900F50" w14:textId="77777777">
        <w:trPr>
          <w:trHeight w:hRule="exact" w:val="341"/>
        </w:trPr>
        <w:tc>
          <w:tcPr>
            <w:tcW w:w="3208" w:type="dxa"/>
            <w:tcBorders>
              <w:bottom w:val="single" w:sz="2" w:space="0" w:color="000000"/>
              <w:right w:val="single" w:sz="2" w:space="0" w:color="000000"/>
            </w:tcBorders>
          </w:tcPr>
          <w:p w14:paraId="7E900F4E" w14:textId="77777777" w:rsidR="00C0112C" w:rsidRDefault="00CD3D10">
            <w:pPr>
              <w:pStyle w:val="TableParagraph"/>
              <w:spacing w:before="103"/>
              <w:ind w:left="1082" w:right="1082"/>
              <w:jc w:val="center"/>
              <w:rPr>
                <w:rFonts w:ascii="Lucida Sans"/>
                <w:b/>
                <w:sz w:val="13"/>
              </w:rPr>
            </w:pPr>
            <w:r>
              <w:rPr>
                <w:rFonts w:ascii="Lucida Sans"/>
                <w:b/>
                <w:sz w:val="13"/>
              </w:rPr>
              <w:t>Connaissances</w:t>
            </w:r>
          </w:p>
        </w:tc>
        <w:tc>
          <w:tcPr>
            <w:tcW w:w="6696" w:type="dxa"/>
            <w:tcBorders>
              <w:left w:val="single" w:sz="2" w:space="0" w:color="000000"/>
              <w:bottom w:val="single" w:sz="2" w:space="0" w:color="000000"/>
            </w:tcBorders>
          </w:tcPr>
          <w:p w14:paraId="7E900F4F" w14:textId="77777777" w:rsidR="00C0112C" w:rsidRDefault="00CD3D10">
            <w:pPr>
              <w:pStyle w:val="TableParagraph"/>
              <w:spacing w:before="103"/>
              <w:ind w:left="2252" w:right="2252"/>
              <w:jc w:val="center"/>
              <w:rPr>
                <w:rFonts w:ascii="Lucida Sans" w:hAnsi="Lucida Sans"/>
                <w:b/>
                <w:sz w:val="13"/>
              </w:rPr>
            </w:pPr>
            <w:r>
              <w:rPr>
                <w:rFonts w:ascii="Lucida Sans" w:hAnsi="Lucida Sans"/>
                <w:b/>
                <w:w w:val="95"/>
                <w:sz w:val="13"/>
              </w:rPr>
              <w:t>Limites de connaissances exigées</w:t>
            </w:r>
          </w:p>
        </w:tc>
      </w:tr>
      <w:tr w:rsidR="00C0112C" w14:paraId="7E900F52" w14:textId="77777777">
        <w:trPr>
          <w:trHeight w:hRule="exact" w:val="370"/>
        </w:trPr>
        <w:tc>
          <w:tcPr>
            <w:tcW w:w="9904" w:type="dxa"/>
            <w:gridSpan w:val="2"/>
            <w:tcBorders>
              <w:top w:val="single" w:sz="2" w:space="0" w:color="000000"/>
              <w:bottom w:val="single" w:sz="2" w:space="0" w:color="000000"/>
            </w:tcBorders>
            <w:shd w:val="clear" w:color="auto" w:fill="D8D8D8"/>
          </w:tcPr>
          <w:p w14:paraId="7E900F51" w14:textId="77777777" w:rsidR="00C0112C" w:rsidRDefault="00CD3D10">
            <w:pPr>
              <w:pStyle w:val="TableParagraph"/>
              <w:spacing w:before="108"/>
              <w:ind w:left="1907" w:right="1907"/>
              <w:jc w:val="center"/>
              <w:rPr>
                <w:rFonts w:ascii="Lucida Sans"/>
                <w:b/>
                <w:sz w:val="16"/>
              </w:rPr>
            </w:pPr>
            <w:r>
              <w:rPr>
                <w:rFonts w:ascii="Lucida Sans"/>
                <w:b/>
                <w:w w:val="85"/>
                <w:sz w:val="16"/>
              </w:rPr>
              <w:t>MICROBIOLOGIE</w:t>
            </w:r>
          </w:p>
        </w:tc>
      </w:tr>
      <w:tr w:rsidR="00C0112C" w14:paraId="7E900F54" w14:textId="77777777">
        <w:trPr>
          <w:trHeight w:hRule="exact" w:val="370"/>
        </w:trPr>
        <w:tc>
          <w:tcPr>
            <w:tcW w:w="9904" w:type="dxa"/>
            <w:gridSpan w:val="2"/>
            <w:tcBorders>
              <w:top w:val="single" w:sz="2" w:space="0" w:color="000000"/>
              <w:bottom w:val="single" w:sz="2" w:space="0" w:color="000000"/>
            </w:tcBorders>
          </w:tcPr>
          <w:p w14:paraId="7E900F53" w14:textId="77777777" w:rsidR="00C0112C" w:rsidRDefault="00CD3D10">
            <w:pPr>
              <w:pStyle w:val="TableParagraph"/>
              <w:spacing w:before="108"/>
              <w:ind w:left="1907" w:right="1907"/>
              <w:jc w:val="center"/>
              <w:rPr>
                <w:rFonts w:ascii="Lucida Sans" w:hAnsi="Lucida Sans"/>
                <w:b/>
                <w:sz w:val="16"/>
              </w:rPr>
            </w:pPr>
            <w:r>
              <w:rPr>
                <w:rFonts w:ascii="Lucida Sans" w:hAnsi="Lucida Sans"/>
                <w:b/>
                <w:w w:val="75"/>
                <w:sz w:val="16"/>
              </w:rPr>
              <w:t>La diversité du monde microbien</w:t>
            </w:r>
          </w:p>
        </w:tc>
      </w:tr>
      <w:tr w:rsidR="00C0112C" w14:paraId="7E900F59" w14:textId="77777777">
        <w:trPr>
          <w:trHeight w:hRule="exact" w:val="1112"/>
        </w:trPr>
        <w:tc>
          <w:tcPr>
            <w:tcW w:w="3208" w:type="dxa"/>
            <w:tcBorders>
              <w:top w:val="single" w:sz="2" w:space="0" w:color="000000"/>
              <w:bottom w:val="single" w:sz="2" w:space="0" w:color="000000"/>
              <w:right w:val="single" w:sz="2" w:space="0" w:color="000000"/>
            </w:tcBorders>
          </w:tcPr>
          <w:p w14:paraId="7E900F55" w14:textId="77777777" w:rsidR="00C0112C" w:rsidRDefault="00CD3D10">
            <w:pPr>
              <w:pStyle w:val="TableParagraph"/>
              <w:spacing w:before="122" w:line="223" w:lineRule="auto"/>
              <w:ind w:left="264" w:right="138" w:hanging="165"/>
              <w:rPr>
                <w:sz w:val="16"/>
              </w:rPr>
            </w:pPr>
            <w:r>
              <w:rPr>
                <w:w w:val="95"/>
                <w:sz w:val="16"/>
              </w:rPr>
              <w:t>Principaux</w:t>
            </w:r>
            <w:r>
              <w:rPr>
                <w:spacing w:val="-20"/>
                <w:w w:val="95"/>
                <w:sz w:val="16"/>
              </w:rPr>
              <w:t xml:space="preserve"> </w:t>
            </w:r>
            <w:r>
              <w:rPr>
                <w:w w:val="95"/>
                <w:sz w:val="16"/>
              </w:rPr>
              <w:t>types</w:t>
            </w:r>
            <w:r>
              <w:rPr>
                <w:spacing w:val="-20"/>
                <w:w w:val="95"/>
                <w:sz w:val="16"/>
              </w:rPr>
              <w:t xml:space="preserve"> </w:t>
            </w:r>
            <w:r>
              <w:rPr>
                <w:w w:val="95"/>
                <w:sz w:val="16"/>
              </w:rPr>
              <w:t>de</w:t>
            </w:r>
            <w:r>
              <w:rPr>
                <w:spacing w:val="-20"/>
                <w:w w:val="95"/>
                <w:sz w:val="16"/>
              </w:rPr>
              <w:t xml:space="preserve"> </w:t>
            </w:r>
            <w:r>
              <w:rPr>
                <w:w w:val="95"/>
                <w:sz w:val="16"/>
              </w:rPr>
              <w:t>microorganismes</w:t>
            </w:r>
            <w:r>
              <w:rPr>
                <w:spacing w:val="-28"/>
                <w:w w:val="95"/>
                <w:sz w:val="16"/>
              </w:rPr>
              <w:t xml:space="preserve"> </w:t>
            </w:r>
            <w:r>
              <w:rPr>
                <w:w w:val="95"/>
                <w:sz w:val="16"/>
              </w:rPr>
              <w:t>:</w:t>
            </w:r>
            <w:r>
              <w:rPr>
                <w:spacing w:val="-20"/>
                <w:w w:val="95"/>
                <w:sz w:val="16"/>
              </w:rPr>
              <w:t xml:space="preserve"> </w:t>
            </w:r>
            <w:r>
              <w:rPr>
                <w:w w:val="95"/>
                <w:sz w:val="16"/>
              </w:rPr>
              <w:t xml:space="preserve">protozoai- res, champignons microscopiques, bactéries, </w:t>
            </w:r>
            <w:r>
              <w:rPr>
                <w:sz w:val="16"/>
              </w:rPr>
              <w:t>virus</w:t>
            </w:r>
          </w:p>
        </w:tc>
        <w:tc>
          <w:tcPr>
            <w:tcW w:w="6696" w:type="dxa"/>
            <w:tcBorders>
              <w:top w:val="single" w:sz="2" w:space="0" w:color="000000"/>
              <w:left w:val="single" w:sz="2" w:space="0" w:color="000000"/>
              <w:bottom w:val="single" w:sz="2" w:space="0" w:color="000000"/>
            </w:tcBorders>
          </w:tcPr>
          <w:p w14:paraId="7E900F56" w14:textId="77777777" w:rsidR="00C0112C" w:rsidRDefault="00CD3D10">
            <w:pPr>
              <w:pStyle w:val="TableParagraph"/>
              <w:spacing w:before="116" w:line="232" w:lineRule="auto"/>
              <w:ind w:left="100" w:right="1365"/>
              <w:rPr>
                <w:sz w:val="16"/>
              </w:rPr>
            </w:pPr>
            <w:r>
              <w:rPr>
                <w:w w:val="95"/>
                <w:sz w:val="16"/>
              </w:rPr>
              <w:t>Présenter</w:t>
            </w:r>
            <w:r>
              <w:rPr>
                <w:spacing w:val="-15"/>
                <w:w w:val="95"/>
                <w:sz w:val="16"/>
              </w:rPr>
              <w:t xml:space="preserve"> </w:t>
            </w:r>
            <w:r>
              <w:rPr>
                <w:w w:val="95"/>
                <w:sz w:val="16"/>
              </w:rPr>
              <w:t>les</w:t>
            </w:r>
            <w:r>
              <w:rPr>
                <w:spacing w:val="-15"/>
                <w:w w:val="95"/>
                <w:sz w:val="16"/>
              </w:rPr>
              <w:t xml:space="preserve"> </w:t>
            </w:r>
            <w:r>
              <w:rPr>
                <w:w w:val="95"/>
                <w:sz w:val="16"/>
              </w:rPr>
              <w:t>principaux</w:t>
            </w:r>
            <w:r>
              <w:rPr>
                <w:spacing w:val="-15"/>
                <w:w w:val="95"/>
                <w:sz w:val="16"/>
              </w:rPr>
              <w:t xml:space="preserve"> </w:t>
            </w:r>
            <w:r>
              <w:rPr>
                <w:w w:val="95"/>
                <w:sz w:val="16"/>
              </w:rPr>
              <w:t>types</w:t>
            </w:r>
            <w:r>
              <w:rPr>
                <w:spacing w:val="-15"/>
                <w:w w:val="95"/>
                <w:sz w:val="16"/>
              </w:rPr>
              <w:t xml:space="preserve"> </w:t>
            </w:r>
            <w:r>
              <w:rPr>
                <w:w w:val="95"/>
                <w:sz w:val="16"/>
              </w:rPr>
              <w:t>de</w:t>
            </w:r>
            <w:r>
              <w:rPr>
                <w:spacing w:val="-15"/>
                <w:w w:val="95"/>
                <w:sz w:val="16"/>
              </w:rPr>
              <w:t xml:space="preserve"> </w:t>
            </w:r>
            <w:r>
              <w:rPr>
                <w:w w:val="95"/>
                <w:sz w:val="16"/>
              </w:rPr>
              <w:t>microorganismes</w:t>
            </w:r>
            <w:r>
              <w:rPr>
                <w:spacing w:val="-15"/>
                <w:w w:val="95"/>
                <w:sz w:val="16"/>
              </w:rPr>
              <w:t xml:space="preserve"> </w:t>
            </w:r>
            <w:r>
              <w:rPr>
                <w:w w:val="95"/>
                <w:sz w:val="16"/>
              </w:rPr>
              <w:t>présents</w:t>
            </w:r>
            <w:r>
              <w:rPr>
                <w:spacing w:val="-15"/>
                <w:w w:val="95"/>
                <w:sz w:val="16"/>
              </w:rPr>
              <w:t xml:space="preserve"> </w:t>
            </w:r>
            <w:r>
              <w:rPr>
                <w:w w:val="95"/>
                <w:sz w:val="16"/>
              </w:rPr>
              <w:t>dans</w:t>
            </w:r>
            <w:r>
              <w:rPr>
                <w:spacing w:val="-15"/>
                <w:w w:val="95"/>
                <w:sz w:val="16"/>
              </w:rPr>
              <w:t xml:space="preserve"> </w:t>
            </w:r>
            <w:r>
              <w:rPr>
                <w:w w:val="95"/>
                <w:sz w:val="16"/>
              </w:rPr>
              <w:t>le</w:t>
            </w:r>
            <w:r>
              <w:rPr>
                <w:spacing w:val="-15"/>
                <w:w w:val="95"/>
                <w:sz w:val="16"/>
              </w:rPr>
              <w:t xml:space="preserve"> </w:t>
            </w:r>
            <w:r>
              <w:rPr>
                <w:w w:val="95"/>
                <w:sz w:val="16"/>
              </w:rPr>
              <w:t>monde</w:t>
            </w:r>
            <w:r>
              <w:rPr>
                <w:spacing w:val="-14"/>
                <w:w w:val="95"/>
                <w:sz w:val="16"/>
              </w:rPr>
              <w:t xml:space="preserve"> </w:t>
            </w:r>
            <w:r>
              <w:rPr>
                <w:w w:val="95"/>
                <w:sz w:val="16"/>
              </w:rPr>
              <w:t>microbien. Définir</w:t>
            </w:r>
            <w:r>
              <w:rPr>
                <w:spacing w:val="-11"/>
                <w:w w:val="95"/>
                <w:sz w:val="16"/>
              </w:rPr>
              <w:t xml:space="preserve"> </w:t>
            </w:r>
            <w:r>
              <w:rPr>
                <w:w w:val="95"/>
                <w:sz w:val="16"/>
              </w:rPr>
              <w:t>une</w:t>
            </w:r>
            <w:r>
              <w:rPr>
                <w:spacing w:val="-11"/>
                <w:w w:val="95"/>
                <w:sz w:val="16"/>
              </w:rPr>
              <w:t xml:space="preserve"> </w:t>
            </w:r>
            <w:r>
              <w:rPr>
                <w:w w:val="95"/>
                <w:sz w:val="16"/>
              </w:rPr>
              <w:t>cellule</w:t>
            </w:r>
            <w:r>
              <w:rPr>
                <w:spacing w:val="-11"/>
                <w:w w:val="95"/>
                <w:sz w:val="16"/>
              </w:rPr>
              <w:t xml:space="preserve"> </w:t>
            </w:r>
            <w:r>
              <w:rPr>
                <w:w w:val="95"/>
                <w:sz w:val="16"/>
              </w:rPr>
              <w:t>eucaryote</w:t>
            </w:r>
            <w:r>
              <w:rPr>
                <w:spacing w:val="-11"/>
                <w:w w:val="95"/>
                <w:sz w:val="16"/>
              </w:rPr>
              <w:t xml:space="preserve"> </w:t>
            </w:r>
            <w:r>
              <w:rPr>
                <w:w w:val="95"/>
                <w:sz w:val="16"/>
              </w:rPr>
              <w:t>et</w:t>
            </w:r>
            <w:r>
              <w:rPr>
                <w:spacing w:val="-10"/>
                <w:w w:val="95"/>
                <w:sz w:val="16"/>
              </w:rPr>
              <w:t xml:space="preserve"> </w:t>
            </w:r>
            <w:r>
              <w:rPr>
                <w:w w:val="95"/>
                <w:sz w:val="16"/>
              </w:rPr>
              <w:t>une</w:t>
            </w:r>
            <w:r>
              <w:rPr>
                <w:spacing w:val="-11"/>
                <w:w w:val="95"/>
                <w:sz w:val="16"/>
              </w:rPr>
              <w:t xml:space="preserve"> </w:t>
            </w:r>
            <w:r>
              <w:rPr>
                <w:w w:val="95"/>
                <w:sz w:val="16"/>
              </w:rPr>
              <w:t>cellule</w:t>
            </w:r>
            <w:r>
              <w:rPr>
                <w:spacing w:val="-11"/>
                <w:w w:val="95"/>
                <w:sz w:val="16"/>
              </w:rPr>
              <w:t xml:space="preserve"> </w:t>
            </w:r>
            <w:r>
              <w:rPr>
                <w:w w:val="95"/>
                <w:sz w:val="16"/>
              </w:rPr>
              <w:t>procaryote</w:t>
            </w:r>
            <w:r>
              <w:rPr>
                <w:spacing w:val="-11"/>
                <w:w w:val="95"/>
                <w:sz w:val="16"/>
              </w:rPr>
              <w:t xml:space="preserve"> </w:t>
            </w:r>
            <w:r>
              <w:rPr>
                <w:w w:val="95"/>
                <w:sz w:val="16"/>
              </w:rPr>
              <w:t>et</w:t>
            </w:r>
            <w:r>
              <w:rPr>
                <w:spacing w:val="-12"/>
                <w:w w:val="95"/>
                <w:sz w:val="16"/>
              </w:rPr>
              <w:t xml:space="preserve"> </w:t>
            </w:r>
            <w:r>
              <w:rPr>
                <w:w w:val="95"/>
                <w:sz w:val="16"/>
              </w:rPr>
              <w:t>en</w:t>
            </w:r>
            <w:r>
              <w:rPr>
                <w:spacing w:val="-11"/>
                <w:w w:val="95"/>
                <w:sz w:val="16"/>
              </w:rPr>
              <w:t xml:space="preserve"> </w:t>
            </w:r>
            <w:r>
              <w:rPr>
                <w:w w:val="95"/>
                <w:sz w:val="16"/>
              </w:rPr>
              <w:t>caractériser</w:t>
            </w:r>
            <w:r>
              <w:rPr>
                <w:spacing w:val="-11"/>
                <w:w w:val="95"/>
                <w:sz w:val="16"/>
              </w:rPr>
              <w:t xml:space="preserve"> </w:t>
            </w:r>
            <w:r>
              <w:rPr>
                <w:w w:val="95"/>
                <w:sz w:val="16"/>
              </w:rPr>
              <w:t>la</w:t>
            </w:r>
            <w:r>
              <w:rPr>
                <w:spacing w:val="-10"/>
                <w:w w:val="95"/>
                <w:sz w:val="16"/>
              </w:rPr>
              <w:t xml:space="preserve"> </w:t>
            </w:r>
            <w:r>
              <w:rPr>
                <w:w w:val="95"/>
                <w:sz w:val="16"/>
              </w:rPr>
              <w:t>structure Indiquer</w:t>
            </w:r>
            <w:r>
              <w:rPr>
                <w:spacing w:val="-18"/>
                <w:w w:val="95"/>
                <w:sz w:val="16"/>
              </w:rPr>
              <w:t xml:space="preserve"> </w:t>
            </w:r>
            <w:r>
              <w:rPr>
                <w:w w:val="95"/>
                <w:sz w:val="16"/>
              </w:rPr>
              <w:t>des</w:t>
            </w:r>
            <w:r>
              <w:rPr>
                <w:spacing w:val="-17"/>
                <w:w w:val="95"/>
                <w:sz w:val="16"/>
              </w:rPr>
              <w:t xml:space="preserve"> </w:t>
            </w:r>
            <w:r>
              <w:rPr>
                <w:w w:val="95"/>
                <w:sz w:val="16"/>
              </w:rPr>
              <w:t>exemples</w:t>
            </w:r>
            <w:r>
              <w:rPr>
                <w:spacing w:val="-18"/>
                <w:w w:val="95"/>
                <w:sz w:val="16"/>
              </w:rPr>
              <w:t xml:space="preserve"> </w:t>
            </w:r>
            <w:r>
              <w:rPr>
                <w:w w:val="95"/>
                <w:sz w:val="16"/>
              </w:rPr>
              <w:t>de</w:t>
            </w:r>
            <w:r>
              <w:rPr>
                <w:spacing w:val="-17"/>
                <w:w w:val="95"/>
                <w:sz w:val="16"/>
              </w:rPr>
              <w:t xml:space="preserve"> </w:t>
            </w:r>
            <w:r>
              <w:rPr>
                <w:w w:val="95"/>
                <w:sz w:val="16"/>
              </w:rPr>
              <w:t>micro-organismes</w:t>
            </w:r>
            <w:r>
              <w:rPr>
                <w:spacing w:val="-26"/>
                <w:w w:val="95"/>
                <w:sz w:val="16"/>
              </w:rPr>
              <w:t xml:space="preserve"> </w:t>
            </w:r>
            <w:r>
              <w:rPr>
                <w:w w:val="95"/>
                <w:sz w:val="16"/>
              </w:rPr>
              <w:t>:</w:t>
            </w:r>
          </w:p>
          <w:p w14:paraId="7E900F57" w14:textId="77777777" w:rsidR="00C0112C" w:rsidRDefault="00CD3D10">
            <w:pPr>
              <w:pStyle w:val="TableParagraph"/>
              <w:numPr>
                <w:ilvl w:val="0"/>
                <w:numId w:val="46"/>
              </w:numPr>
              <w:tabs>
                <w:tab w:val="left" w:pos="226"/>
              </w:tabs>
              <w:spacing w:line="179" w:lineRule="exact"/>
              <w:rPr>
                <w:sz w:val="16"/>
              </w:rPr>
            </w:pPr>
            <w:r>
              <w:rPr>
                <w:w w:val="95"/>
                <w:sz w:val="16"/>
              </w:rPr>
              <w:t>responsables</w:t>
            </w:r>
            <w:r>
              <w:rPr>
                <w:spacing w:val="-18"/>
                <w:w w:val="95"/>
                <w:sz w:val="16"/>
              </w:rPr>
              <w:t xml:space="preserve"> </w:t>
            </w:r>
            <w:r>
              <w:rPr>
                <w:w w:val="95"/>
                <w:sz w:val="16"/>
              </w:rPr>
              <w:t>de</w:t>
            </w:r>
            <w:r>
              <w:rPr>
                <w:spacing w:val="-18"/>
                <w:w w:val="95"/>
                <w:sz w:val="16"/>
              </w:rPr>
              <w:t xml:space="preserve"> </w:t>
            </w:r>
            <w:r>
              <w:rPr>
                <w:w w:val="95"/>
                <w:sz w:val="16"/>
              </w:rPr>
              <w:t>maladies</w:t>
            </w:r>
            <w:r>
              <w:rPr>
                <w:spacing w:val="-27"/>
                <w:w w:val="95"/>
                <w:sz w:val="16"/>
              </w:rPr>
              <w:t xml:space="preserve"> </w:t>
            </w:r>
            <w:r>
              <w:rPr>
                <w:w w:val="95"/>
                <w:sz w:val="16"/>
              </w:rPr>
              <w:t>;</w:t>
            </w:r>
          </w:p>
          <w:p w14:paraId="7E900F58" w14:textId="77777777" w:rsidR="00C0112C" w:rsidRDefault="00CD3D10">
            <w:pPr>
              <w:pStyle w:val="TableParagraph"/>
              <w:numPr>
                <w:ilvl w:val="0"/>
                <w:numId w:val="46"/>
              </w:numPr>
              <w:tabs>
                <w:tab w:val="left" w:pos="226"/>
              </w:tabs>
              <w:spacing w:line="186" w:lineRule="exact"/>
              <w:rPr>
                <w:sz w:val="16"/>
              </w:rPr>
            </w:pPr>
            <w:r>
              <w:rPr>
                <w:w w:val="90"/>
                <w:sz w:val="16"/>
              </w:rPr>
              <w:t xml:space="preserve">utilisés dans  les industries agro-alimentaires, </w:t>
            </w:r>
            <w:r>
              <w:rPr>
                <w:spacing w:val="10"/>
                <w:w w:val="90"/>
                <w:sz w:val="16"/>
              </w:rPr>
              <w:t xml:space="preserve"> </w:t>
            </w:r>
            <w:r>
              <w:rPr>
                <w:w w:val="90"/>
                <w:sz w:val="16"/>
              </w:rPr>
              <w:t>pharmaceutiques.</w:t>
            </w:r>
          </w:p>
        </w:tc>
      </w:tr>
      <w:tr w:rsidR="00C0112C" w14:paraId="7E900F5B" w14:textId="77777777">
        <w:trPr>
          <w:trHeight w:hRule="exact" w:val="370"/>
        </w:trPr>
        <w:tc>
          <w:tcPr>
            <w:tcW w:w="9904" w:type="dxa"/>
            <w:gridSpan w:val="2"/>
            <w:tcBorders>
              <w:top w:val="single" w:sz="2" w:space="0" w:color="000000"/>
              <w:bottom w:val="single" w:sz="2" w:space="0" w:color="000000"/>
            </w:tcBorders>
          </w:tcPr>
          <w:p w14:paraId="7E900F5A" w14:textId="77777777" w:rsidR="00C0112C" w:rsidRDefault="00CD3D10">
            <w:pPr>
              <w:pStyle w:val="TableParagraph"/>
              <w:spacing w:before="108"/>
              <w:ind w:left="1907" w:right="1907"/>
              <w:jc w:val="center"/>
              <w:rPr>
                <w:rFonts w:ascii="Lucida Sans" w:hAnsi="Lucida Sans"/>
                <w:b/>
                <w:sz w:val="16"/>
              </w:rPr>
            </w:pPr>
            <w:r>
              <w:rPr>
                <w:rFonts w:ascii="Lucida Sans" w:hAnsi="Lucida Sans"/>
                <w:b/>
                <w:w w:val="70"/>
                <w:sz w:val="16"/>
              </w:rPr>
              <w:t>Les bactéries</w:t>
            </w:r>
          </w:p>
        </w:tc>
      </w:tr>
      <w:tr w:rsidR="00C0112C" w14:paraId="7E900F61" w14:textId="77777777">
        <w:trPr>
          <w:trHeight w:hRule="exact" w:val="1237"/>
        </w:trPr>
        <w:tc>
          <w:tcPr>
            <w:tcW w:w="3208" w:type="dxa"/>
            <w:tcBorders>
              <w:top w:val="single" w:sz="2" w:space="0" w:color="000000"/>
              <w:bottom w:val="single" w:sz="2" w:space="0" w:color="000000"/>
              <w:right w:val="single" w:sz="2" w:space="0" w:color="000000"/>
            </w:tcBorders>
          </w:tcPr>
          <w:p w14:paraId="7E900F5C" w14:textId="77777777" w:rsidR="00C0112C" w:rsidRDefault="00CD3D10">
            <w:pPr>
              <w:pStyle w:val="TableParagraph"/>
              <w:spacing w:before="112"/>
              <w:rPr>
                <w:sz w:val="16"/>
              </w:rPr>
            </w:pPr>
            <w:r>
              <w:rPr>
                <w:w w:val="90"/>
                <w:sz w:val="16"/>
              </w:rPr>
              <w:t>Structure et ultrastructure</w:t>
            </w:r>
          </w:p>
        </w:tc>
        <w:tc>
          <w:tcPr>
            <w:tcW w:w="6696" w:type="dxa"/>
            <w:tcBorders>
              <w:top w:val="single" w:sz="2" w:space="0" w:color="000000"/>
              <w:left w:val="single" w:sz="2" w:space="0" w:color="000000"/>
              <w:bottom w:val="single" w:sz="2" w:space="0" w:color="000000"/>
            </w:tcBorders>
          </w:tcPr>
          <w:p w14:paraId="7E900F5D" w14:textId="77777777" w:rsidR="00C0112C" w:rsidRDefault="00CD3D10">
            <w:pPr>
              <w:pStyle w:val="TableParagraph"/>
              <w:spacing w:before="133" w:line="164" w:lineRule="exact"/>
              <w:ind w:left="264" w:right="85" w:hanging="165"/>
              <w:rPr>
                <w:sz w:val="16"/>
              </w:rPr>
            </w:pPr>
            <w:r>
              <w:rPr>
                <w:w w:val="90"/>
                <w:sz w:val="16"/>
              </w:rPr>
              <w:t xml:space="preserve">Indiquer les critères morphologiques de classification (forme, dimension, mobilité, spore, capsule), illustrer par </w:t>
            </w:r>
            <w:r>
              <w:rPr>
                <w:w w:val="95"/>
                <w:sz w:val="16"/>
              </w:rPr>
              <w:t>des exemples</w:t>
            </w:r>
          </w:p>
          <w:p w14:paraId="7E900F5E" w14:textId="77777777" w:rsidR="00C0112C" w:rsidRDefault="00CD3D10">
            <w:pPr>
              <w:pStyle w:val="TableParagraph"/>
              <w:spacing w:line="176" w:lineRule="exact"/>
              <w:ind w:left="100"/>
              <w:rPr>
                <w:sz w:val="16"/>
              </w:rPr>
            </w:pPr>
            <w:r>
              <w:rPr>
                <w:w w:val="95"/>
                <w:sz w:val="16"/>
              </w:rPr>
              <w:t>Définir et indiquer l’intérêt de la coloration de Gram</w:t>
            </w:r>
          </w:p>
          <w:p w14:paraId="7E900F5F" w14:textId="77777777" w:rsidR="00C0112C" w:rsidRDefault="00CD3D10">
            <w:pPr>
              <w:pStyle w:val="TableParagraph"/>
              <w:spacing w:before="1" w:line="176" w:lineRule="exact"/>
              <w:ind w:left="100" w:right="1423"/>
              <w:rPr>
                <w:sz w:val="16"/>
              </w:rPr>
            </w:pPr>
            <w:r>
              <w:rPr>
                <w:w w:val="95"/>
                <w:sz w:val="16"/>
              </w:rPr>
              <w:t>Repérer,</w:t>
            </w:r>
            <w:r>
              <w:rPr>
                <w:spacing w:val="-20"/>
                <w:w w:val="95"/>
                <w:sz w:val="16"/>
              </w:rPr>
              <w:t xml:space="preserve"> </w:t>
            </w:r>
            <w:r>
              <w:rPr>
                <w:w w:val="95"/>
                <w:sz w:val="16"/>
              </w:rPr>
              <w:t>sur</w:t>
            </w:r>
            <w:r>
              <w:rPr>
                <w:spacing w:val="-20"/>
                <w:w w:val="95"/>
                <w:sz w:val="16"/>
              </w:rPr>
              <w:t xml:space="preserve"> </w:t>
            </w:r>
            <w:r>
              <w:rPr>
                <w:w w:val="95"/>
                <w:sz w:val="16"/>
              </w:rPr>
              <w:t>des</w:t>
            </w:r>
            <w:r>
              <w:rPr>
                <w:spacing w:val="-20"/>
                <w:w w:val="95"/>
                <w:sz w:val="16"/>
              </w:rPr>
              <w:t xml:space="preserve"> </w:t>
            </w:r>
            <w:r>
              <w:rPr>
                <w:w w:val="95"/>
                <w:sz w:val="16"/>
              </w:rPr>
              <w:t>préparations</w:t>
            </w:r>
            <w:r>
              <w:rPr>
                <w:spacing w:val="-20"/>
                <w:w w:val="95"/>
                <w:sz w:val="16"/>
              </w:rPr>
              <w:t xml:space="preserve"> </w:t>
            </w:r>
            <w:r>
              <w:rPr>
                <w:w w:val="95"/>
                <w:sz w:val="16"/>
              </w:rPr>
              <w:t>ou</w:t>
            </w:r>
            <w:r>
              <w:rPr>
                <w:spacing w:val="-20"/>
                <w:w w:val="95"/>
                <w:sz w:val="16"/>
              </w:rPr>
              <w:t xml:space="preserve"> </w:t>
            </w:r>
            <w:r>
              <w:rPr>
                <w:w w:val="95"/>
                <w:sz w:val="16"/>
              </w:rPr>
              <w:t>des</w:t>
            </w:r>
            <w:r>
              <w:rPr>
                <w:spacing w:val="-20"/>
                <w:w w:val="95"/>
                <w:sz w:val="16"/>
              </w:rPr>
              <w:t xml:space="preserve"> </w:t>
            </w:r>
            <w:r>
              <w:rPr>
                <w:w w:val="95"/>
                <w:sz w:val="16"/>
              </w:rPr>
              <w:t>microphotographies,</w:t>
            </w:r>
            <w:r>
              <w:rPr>
                <w:spacing w:val="-19"/>
                <w:w w:val="95"/>
                <w:sz w:val="16"/>
              </w:rPr>
              <w:t xml:space="preserve"> </w:t>
            </w:r>
            <w:r>
              <w:rPr>
                <w:w w:val="95"/>
                <w:sz w:val="16"/>
              </w:rPr>
              <w:t>différents</w:t>
            </w:r>
            <w:r>
              <w:rPr>
                <w:spacing w:val="-20"/>
                <w:w w:val="95"/>
                <w:sz w:val="16"/>
              </w:rPr>
              <w:t xml:space="preserve"> </w:t>
            </w:r>
            <w:r>
              <w:rPr>
                <w:w w:val="95"/>
                <w:sz w:val="16"/>
              </w:rPr>
              <w:t>types</w:t>
            </w:r>
            <w:r>
              <w:rPr>
                <w:spacing w:val="-20"/>
                <w:w w:val="95"/>
                <w:sz w:val="16"/>
              </w:rPr>
              <w:t xml:space="preserve"> </w:t>
            </w:r>
            <w:r>
              <w:rPr>
                <w:w w:val="95"/>
                <w:sz w:val="16"/>
              </w:rPr>
              <w:t>de</w:t>
            </w:r>
            <w:r>
              <w:rPr>
                <w:spacing w:val="-20"/>
                <w:w w:val="95"/>
                <w:sz w:val="16"/>
              </w:rPr>
              <w:t xml:space="preserve"> </w:t>
            </w:r>
            <w:r>
              <w:rPr>
                <w:w w:val="95"/>
                <w:sz w:val="16"/>
              </w:rPr>
              <w:t xml:space="preserve">bactérie </w:t>
            </w:r>
            <w:r>
              <w:rPr>
                <w:w w:val="90"/>
                <w:sz w:val="16"/>
              </w:rPr>
              <w:t xml:space="preserve">Légender un schéma de l'ultrastructure d'une cellule </w:t>
            </w:r>
            <w:r>
              <w:rPr>
                <w:spacing w:val="27"/>
                <w:w w:val="90"/>
                <w:sz w:val="16"/>
              </w:rPr>
              <w:t xml:space="preserve"> </w:t>
            </w:r>
            <w:r>
              <w:rPr>
                <w:w w:val="90"/>
                <w:sz w:val="16"/>
              </w:rPr>
              <w:t>bactérienne</w:t>
            </w:r>
          </w:p>
          <w:p w14:paraId="7E900F60" w14:textId="77777777" w:rsidR="00C0112C" w:rsidRDefault="00CD3D10">
            <w:pPr>
              <w:pStyle w:val="TableParagraph"/>
              <w:spacing w:line="184" w:lineRule="exact"/>
              <w:ind w:left="100"/>
              <w:rPr>
                <w:sz w:val="16"/>
              </w:rPr>
            </w:pPr>
            <w:r>
              <w:rPr>
                <w:w w:val="95"/>
                <w:sz w:val="16"/>
              </w:rPr>
              <w:t>Enoncer les éléments permanents et non permanents et indiquer leurs rôles.</w:t>
            </w:r>
          </w:p>
        </w:tc>
      </w:tr>
      <w:tr w:rsidR="00C0112C" w14:paraId="7E900F69" w14:textId="77777777">
        <w:trPr>
          <w:trHeight w:hRule="exact" w:val="1787"/>
        </w:trPr>
        <w:tc>
          <w:tcPr>
            <w:tcW w:w="3208" w:type="dxa"/>
            <w:tcBorders>
              <w:top w:val="single" w:sz="2" w:space="0" w:color="000000"/>
              <w:bottom w:val="single" w:sz="2" w:space="0" w:color="000000"/>
              <w:right w:val="single" w:sz="2" w:space="0" w:color="000000"/>
            </w:tcBorders>
          </w:tcPr>
          <w:p w14:paraId="7E900F62" w14:textId="77777777" w:rsidR="00C0112C" w:rsidRDefault="00CD3D10">
            <w:pPr>
              <w:pStyle w:val="TableParagraph"/>
              <w:spacing w:before="111"/>
              <w:rPr>
                <w:sz w:val="16"/>
              </w:rPr>
            </w:pPr>
            <w:r>
              <w:rPr>
                <w:w w:val="95"/>
                <w:sz w:val="16"/>
              </w:rPr>
              <w:t>Conditions de vie et multiplication</w:t>
            </w:r>
          </w:p>
        </w:tc>
        <w:tc>
          <w:tcPr>
            <w:tcW w:w="6696" w:type="dxa"/>
            <w:tcBorders>
              <w:top w:val="single" w:sz="2" w:space="0" w:color="000000"/>
              <w:left w:val="single" w:sz="2" w:space="0" w:color="000000"/>
              <w:bottom w:val="single" w:sz="2" w:space="0" w:color="000000"/>
            </w:tcBorders>
          </w:tcPr>
          <w:p w14:paraId="7E900F63" w14:textId="77777777" w:rsidR="00C0112C" w:rsidRDefault="00CD3D10">
            <w:pPr>
              <w:pStyle w:val="TableParagraph"/>
              <w:spacing w:before="111" w:line="191" w:lineRule="exact"/>
              <w:ind w:left="100"/>
              <w:rPr>
                <w:sz w:val="16"/>
              </w:rPr>
            </w:pPr>
            <w:r>
              <w:rPr>
                <w:w w:val="95"/>
                <w:sz w:val="16"/>
              </w:rPr>
              <w:t>Distinguer les différents types de bactérie selon :</w:t>
            </w:r>
          </w:p>
          <w:p w14:paraId="7E900F64" w14:textId="77777777" w:rsidR="00C0112C" w:rsidRDefault="00CD3D10">
            <w:pPr>
              <w:pStyle w:val="TableParagraph"/>
              <w:numPr>
                <w:ilvl w:val="0"/>
                <w:numId w:val="45"/>
              </w:numPr>
              <w:tabs>
                <w:tab w:val="left" w:pos="226"/>
              </w:tabs>
              <w:spacing w:line="181" w:lineRule="exact"/>
              <w:rPr>
                <w:sz w:val="16"/>
              </w:rPr>
            </w:pPr>
            <w:r>
              <w:rPr>
                <w:w w:val="95"/>
                <w:sz w:val="16"/>
              </w:rPr>
              <w:t>la</w:t>
            </w:r>
            <w:r>
              <w:rPr>
                <w:spacing w:val="-14"/>
                <w:w w:val="95"/>
                <w:sz w:val="16"/>
              </w:rPr>
              <w:t xml:space="preserve"> </w:t>
            </w:r>
            <w:r>
              <w:rPr>
                <w:w w:val="95"/>
                <w:sz w:val="16"/>
              </w:rPr>
              <w:t>source</w:t>
            </w:r>
            <w:r>
              <w:rPr>
                <w:spacing w:val="-13"/>
                <w:w w:val="95"/>
                <w:sz w:val="16"/>
              </w:rPr>
              <w:t xml:space="preserve"> </w:t>
            </w:r>
            <w:r>
              <w:rPr>
                <w:w w:val="95"/>
                <w:sz w:val="16"/>
              </w:rPr>
              <w:t>de</w:t>
            </w:r>
            <w:r>
              <w:rPr>
                <w:spacing w:val="-13"/>
                <w:w w:val="95"/>
                <w:sz w:val="16"/>
              </w:rPr>
              <w:t xml:space="preserve"> </w:t>
            </w:r>
            <w:r>
              <w:rPr>
                <w:w w:val="95"/>
                <w:sz w:val="16"/>
              </w:rPr>
              <w:t>carbone</w:t>
            </w:r>
            <w:r>
              <w:rPr>
                <w:spacing w:val="-13"/>
                <w:w w:val="95"/>
                <w:sz w:val="16"/>
              </w:rPr>
              <w:t xml:space="preserve"> </w:t>
            </w:r>
            <w:r>
              <w:rPr>
                <w:w w:val="95"/>
                <w:sz w:val="16"/>
              </w:rPr>
              <w:t>utilisée</w:t>
            </w:r>
            <w:r>
              <w:rPr>
                <w:spacing w:val="-24"/>
                <w:w w:val="95"/>
                <w:sz w:val="16"/>
              </w:rPr>
              <w:t xml:space="preserve"> </w:t>
            </w:r>
            <w:r>
              <w:rPr>
                <w:w w:val="95"/>
                <w:sz w:val="16"/>
              </w:rPr>
              <w:t>;</w:t>
            </w:r>
          </w:p>
          <w:p w14:paraId="7E900F65" w14:textId="77777777" w:rsidR="00C0112C" w:rsidRDefault="00CD3D10">
            <w:pPr>
              <w:pStyle w:val="TableParagraph"/>
              <w:numPr>
                <w:ilvl w:val="0"/>
                <w:numId w:val="45"/>
              </w:numPr>
              <w:tabs>
                <w:tab w:val="left" w:pos="226"/>
              </w:tabs>
              <w:spacing w:line="176" w:lineRule="exact"/>
              <w:rPr>
                <w:sz w:val="16"/>
              </w:rPr>
            </w:pPr>
            <w:r>
              <w:rPr>
                <w:w w:val="95"/>
                <w:sz w:val="16"/>
              </w:rPr>
              <w:t>la</w:t>
            </w:r>
            <w:r>
              <w:rPr>
                <w:spacing w:val="-16"/>
                <w:w w:val="95"/>
                <w:sz w:val="16"/>
              </w:rPr>
              <w:t xml:space="preserve"> </w:t>
            </w:r>
            <w:r>
              <w:rPr>
                <w:w w:val="95"/>
                <w:sz w:val="16"/>
              </w:rPr>
              <w:t>source</w:t>
            </w:r>
            <w:r>
              <w:rPr>
                <w:spacing w:val="-15"/>
                <w:w w:val="95"/>
                <w:sz w:val="16"/>
              </w:rPr>
              <w:t xml:space="preserve"> </w:t>
            </w:r>
            <w:r>
              <w:rPr>
                <w:w w:val="95"/>
                <w:sz w:val="16"/>
              </w:rPr>
              <w:t>d'énergie</w:t>
            </w:r>
            <w:r>
              <w:rPr>
                <w:spacing w:val="-15"/>
                <w:w w:val="95"/>
                <w:sz w:val="16"/>
              </w:rPr>
              <w:t xml:space="preserve"> </w:t>
            </w:r>
            <w:r>
              <w:rPr>
                <w:w w:val="95"/>
                <w:sz w:val="16"/>
              </w:rPr>
              <w:t>utilisée</w:t>
            </w:r>
            <w:r>
              <w:rPr>
                <w:spacing w:val="-25"/>
                <w:w w:val="95"/>
                <w:sz w:val="16"/>
              </w:rPr>
              <w:t xml:space="preserve"> </w:t>
            </w:r>
            <w:r>
              <w:rPr>
                <w:w w:val="95"/>
                <w:sz w:val="16"/>
              </w:rPr>
              <w:t>;</w:t>
            </w:r>
          </w:p>
          <w:p w14:paraId="7E900F66" w14:textId="77777777" w:rsidR="00C0112C" w:rsidRDefault="00CD3D10">
            <w:pPr>
              <w:pStyle w:val="TableParagraph"/>
              <w:numPr>
                <w:ilvl w:val="0"/>
                <w:numId w:val="45"/>
              </w:numPr>
              <w:tabs>
                <w:tab w:val="left" w:pos="226"/>
              </w:tabs>
              <w:spacing w:line="176" w:lineRule="exact"/>
              <w:rPr>
                <w:sz w:val="16"/>
              </w:rPr>
            </w:pPr>
            <w:r>
              <w:rPr>
                <w:w w:val="95"/>
                <w:sz w:val="16"/>
              </w:rPr>
              <w:t>les besoins en</w:t>
            </w:r>
            <w:r>
              <w:rPr>
                <w:spacing w:val="-26"/>
                <w:w w:val="95"/>
                <w:sz w:val="16"/>
              </w:rPr>
              <w:t xml:space="preserve"> </w:t>
            </w:r>
            <w:r>
              <w:rPr>
                <w:w w:val="95"/>
                <w:sz w:val="16"/>
              </w:rPr>
              <w:t>dioxygène.</w:t>
            </w:r>
          </w:p>
          <w:p w14:paraId="7E900F67" w14:textId="77777777" w:rsidR="00C0112C" w:rsidRDefault="00CD3D10">
            <w:pPr>
              <w:pStyle w:val="TableParagraph"/>
              <w:spacing w:before="2" w:line="176" w:lineRule="exact"/>
              <w:ind w:left="100" w:right="2658"/>
              <w:rPr>
                <w:sz w:val="16"/>
              </w:rPr>
            </w:pPr>
            <w:r>
              <w:rPr>
                <w:w w:val="90"/>
                <w:sz w:val="16"/>
              </w:rPr>
              <w:t xml:space="preserve">Définir les bactéries aérobies, anaérobies, aéro-anaérobies </w:t>
            </w:r>
            <w:r>
              <w:rPr>
                <w:w w:val="95"/>
                <w:sz w:val="16"/>
              </w:rPr>
              <w:t>Annoter un schéma de la multiplication d'une bactérie</w:t>
            </w:r>
          </w:p>
          <w:p w14:paraId="7E900F68" w14:textId="77777777" w:rsidR="00C0112C" w:rsidRDefault="00CD3D10">
            <w:pPr>
              <w:pStyle w:val="TableParagraph"/>
              <w:spacing w:line="176" w:lineRule="exact"/>
              <w:ind w:left="100" w:right="903"/>
              <w:rPr>
                <w:sz w:val="16"/>
              </w:rPr>
            </w:pPr>
            <w:r>
              <w:rPr>
                <w:w w:val="95"/>
                <w:sz w:val="16"/>
              </w:rPr>
              <w:t>Décrire</w:t>
            </w:r>
            <w:r>
              <w:rPr>
                <w:spacing w:val="-17"/>
                <w:w w:val="95"/>
                <w:sz w:val="16"/>
              </w:rPr>
              <w:t xml:space="preserve"> </w:t>
            </w:r>
            <w:r>
              <w:rPr>
                <w:w w:val="95"/>
                <w:sz w:val="16"/>
              </w:rPr>
              <w:t>les</w:t>
            </w:r>
            <w:r>
              <w:rPr>
                <w:spacing w:val="-16"/>
                <w:w w:val="95"/>
                <w:sz w:val="16"/>
              </w:rPr>
              <w:t xml:space="preserve"> </w:t>
            </w:r>
            <w:r>
              <w:rPr>
                <w:w w:val="95"/>
                <w:sz w:val="16"/>
              </w:rPr>
              <w:t>différentes</w:t>
            </w:r>
            <w:r>
              <w:rPr>
                <w:spacing w:val="-17"/>
                <w:w w:val="95"/>
                <w:sz w:val="16"/>
              </w:rPr>
              <w:t xml:space="preserve"> </w:t>
            </w:r>
            <w:r>
              <w:rPr>
                <w:w w:val="95"/>
                <w:sz w:val="16"/>
              </w:rPr>
              <w:t>phases</w:t>
            </w:r>
            <w:r>
              <w:rPr>
                <w:spacing w:val="-17"/>
                <w:w w:val="95"/>
                <w:sz w:val="16"/>
              </w:rPr>
              <w:t xml:space="preserve"> </w:t>
            </w:r>
            <w:r>
              <w:rPr>
                <w:w w:val="95"/>
                <w:sz w:val="16"/>
              </w:rPr>
              <w:t>d’une</w:t>
            </w:r>
            <w:r>
              <w:rPr>
                <w:spacing w:val="-17"/>
                <w:w w:val="95"/>
                <w:sz w:val="16"/>
              </w:rPr>
              <w:t xml:space="preserve"> </w:t>
            </w:r>
            <w:r>
              <w:rPr>
                <w:w w:val="95"/>
                <w:sz w:val="16"/>
              </w:rPr>
              <w:t>courbe</w:t>
            </w:r>
            <w:r>
              <w:rPr>
                <w:spacing w:val="-17"/>
                <w:w w:val="95"/>
                <w:sz w:val="16"/>
              </w:rPr>
              <w:t xml:space="preserve"> </w:t>
            </w:r>
            <w:r>
              <w:rPr>
                <w:w w:val="95"/>
                <w:sz w:val="16"/>
              </w:rPr>
              <w:t>de</w:t>
            </w:r>
            <w:r>
              <w:rPr>
                <w:spacing w:val="-17"/>
                <w:w w:val="95"/>
                <w:sz w:val="16"/>
              </w:rPr>
              <w:t xml:space="preserve"> </w:t>
            </w:r>
            <w:r>
              <w:rPr>
                <w:w w:val="95"/>
                <w:sz w:val="16"/>
              </w:rPr>
              <w:t>croissance</w:t>
            </w:r>
            <w:r>
              <w:rPr>
                <w:spacing w:val="-17"/>
                <w:w w:val="95"/>
                <w:sz w:val="16"/>
              </w:rPr>
              <w:t xml:space="preserve"> </w:t>
            </w:r>
            <w:r>
              <w:rPr>
                <w:w w:val="95"/>
                <w:sz w:val="16"/>
              </w:rPr>
              <w:t>bactérienne</w:t>
            </w:r>
            <w:r>
              <w:rPr>
                <w:spacing w:val="-17"/>
                <w:w w:val="95"/>
                <w:sz w:val="16"/>
              </w:rPr>
              <w:t xml:space="preserve"> </w:t>
            </w:r>
            <w:r>
              <w:rPr>
                <w:w w:val="95"/>
                <w:sz w:val="16"/>
              </w:rPr>
              <w:t>en</w:t>
            </w:r>
            <w:r>
              <w:rPr>
                <w:spacing w:val="-17"/>
                <w:w w:val="95"/>
                <w:sz w:val="16"/>
              </w:rPr>
              <w:t xml:space="preserve"> </w:t>
            </w:r>
            <w:r>
              <w:rPr>
                <w:w w:val="95"/>
                <w:sz w:val="16"/>
              </w:rPr>
              <w:t>milieu</w:t>
            </w:r>
            <w:r>
              <w:rPr>
                <w:spacing w:val="-17"/>
                <w:w w:val="95"/>
                <w:sz w:val="16"/>
              </w:rPr>
              <w:t xml:space="preserve"> </w:t>
            </w:r>
            <w:r>
              <w:rPr>
                <w:w w:val="95"/>
                <w:sz w:val="16"/>
              </w:rPr>
              <w:t>non</w:t>
            </w:r>
            <w:r>
              <w:rPr>
                <w:spacing w:val="-17"/>
                <w:w w:val="95"/>
                <w:sz w:val="16"/>
              </w:rPr>
              <w:t xml:space="preserve"> </w:t>
            </w:r>
            <w:r>
              <w:rPr>
                <w:w w:val="95"/>
                <w:sz w:val="16"/>
              </w:rPr>
              <w:t xml:space="preserve">renouvelé </w:t>
            </w:r>
            <w:r>
              <w:rPr>
                <w:sz w:val="16"/>
              </w:rPr>
              <w:t>Donner</w:t>
            </w:r>
            <w:r>
              <w:rPr>
                <w:spacing w:val="-19"/>
                <w:sz w:val="16"/>
              </w:rPr>
              <w:t xml:space="preserve"> </w:t>
            </w:r>
            <w:r>
              <w:rPr>
                <w:sz w:val="16"/>
              </w:rPr>
              <w:t>des</w:t>
            </w:r>
            <w:r>
              <w:rPr>
                <w:spacing w:val="-19"/>
                <w:sz w:val="16"/>
              </w:rPr>
              <w:t xml:space="preserve"> </w:t>
            </w:r>
            <w:r>
              <w:rPr>
                <w:sz w:val="16"/>
              </w:rPr>
              <w:t>exemples</w:t>
            </w:r>
            <w:r>
              <w:rPr>
                <w:spacing w:val="-20"/>
                <w:sz w:val="16"/>
              </w:rPr>
              <w:t xml:space="preserve"> </w:t>
            </w:r>
            <w:r>
              <w:rPr>
                <w:sz w:val="16"/>
              </w:rPr>
              <w:t>de</w:t>
            </w:r>
            <w:r>
              <w:rPr>
                <w:spacing w:val="-19"/>
                <w:sz w:val="16"/>
              </w:rPr>
              <w:t xml:space="preserve"> </w:t>
            </w:r>
            <w:r>
              <w:rPr>
                <w:sz w:val="16"/>
              </w:rPr>
              <w:t>valeurs</w:t>
            </w:r>
            <w:r>
              <w:rPr>
                <w:spacing w:val="-20"/>
                <w:sz w:val="16"/>
              </w:rPr>
              <w:t xml:space="preserve"> </w:t>
            </w:r>
            <w:r>
              <w:rPr>
                <w:sz w:val="16"/>
              </w:rPr>
              <w:t>de</w:t>
            </w:r>
            <w:r>
              <w:rPr>
                <w:spacing w:val="-19"/>
                <w:sz w:val="16"/>
              </w:rPr>
              <w:t xml:space="preserve"> </w:t>
            </w:r>
            <w:r>
              <w:rPr>
                <w:sz w:val="16"/>
              </w:rPr>
              <w:t>temps</w:t>
            </w:r>
            <w:r>
              <w:rPr>
                <w:spacing w:val="-19"/>
                <w:sz w:val="16"/>
              </w:rPr>
              <w:t xml:space="preserve"> </w:t>
            </w:r>
            <w:r>
              <w:rPr>
                <w:sz w:val="16"/>
              </w:rPr>
              <w:t>de</w:t>
            </w:r>
            <w:r>
              <w:rPr>
                <w:spacing w:val="-19"/>
                <w:sz w:val="16"/>
              </w:rPr>
              <w:t xml:space="preserve"> </w:t>
            </w:r>
            <w:r>
              <w:rPr>
                <w:sz w:val="16"/>
              </w:rPr>
              <w:t>génér</w:t>
            </w:r>
            <w:r>
              <w:rPr>
                <w:sz w:val="16"/>
              </w:rPr>
              <w:t>ation</w:t>
            </w:r>
            <w:r>
              <w:rPr>
                <w:spacing w:val="-19"/>
                <w:sz w:val="16"/>
              </w:rPr>
              <w:t xml:space="preserve"> </w:t>
            </w:r>
            <w:r>
              <w:rPr>
                <w:sz w:val="16"/>
              </w:rPr>
              <w:t>et</w:t>
            </w:r>
            <w:r>
              <w:rPr>
                <w:spacing w:val="-20"/>
                <w:sz w:val="16"/>
              </w:rPr>
              <w:t xml:space="preserve"> </w:t>
            </w:r>
            <w:r>
              <w:rPr>
                <w:sz w:val="16"/>
              </w:rPr>
              <w:t>de</w:t>
            </w:r>
            <w:r>
              <w:rPr>
                <w:spacing w:val="-19"/>
                <w:sz w:val="16"/>
              </w:rPr>
              <w:t xml:space="preserve"> </w:t>
            </w:r>
            <w:r>
              <w:rPr>
                <w:sz w:val="16"/>
              </w:rPr>
              <w:t>taux</w:t>
            </w:r>
            <w:r>
              <w:rPr>
                <w:spacing w:val="-19"/>
                <w:sz w:val="16"/>
              </w:rPr>
              <w:t xml:space="preserve"> </w:t>
            </w:r>
            <w:r>
              <w:rPr>
                <w:sz w:val="16"/>
              </w:rPr>
              <w:t>de</w:t>
            </w:r>
            <w:r>
              <w:rPr>
                <w:spacing w:val="-19"/>
                <w:sz w:val="16"/>
              </w:rPr>
              <w:t xml:space="preserve"> </w:t>
            </w:r>
            <w:r>
              <w:rPr>
                <w:sz w:val="16"/>
              </w:rPr>
              <w:t>croissance</w:t>
            </w:r>
            <w:r>
              <w:rPr>
                <w:spacing w:val="-19"/>
                <w:sz w:val="16"/>
              </w:rPr>
              <w:t xml:space="preserve"> </w:t>
            </w:r>
            <w:r>
              <w:rPr>
                <w:sz w:val="16"/>
              </w:rPr>
              <w:t xml:space="preserve">horaire </w:t>
            </w:r>
            <w:r>
              <w:rPr>
                <w:w w:val="95"/>
                <w:sz w:val="16"/>
              </w:rPr>
              <w:t>Indiquer</w:t>
            </w:r>
            <w:r>
              <w:rPr>
                <w:spacing w:val="-19"/>
                <w:w w:val="95"/>
                <w:sz w:val="16"/>
              </w:rPr>
              <w:t xml:space="preserve"> </w:t>
            </w:r>
            <w:r>
              <w:rPr>
                <w:w w:val="95"/>
                <w:sz w:val="16"/>
              </w:rPr>
              <w:t>les</w:t>
            </w:r>
            <w:r>
              <w:rPr>
                <w:spacing w:val="-18"/>
                <w:w w:val="95"/>
                <w:sz w:val="16"/>
              </w:rPr>
              <w:t xml:space="preserve"> </w:t>
            </w:r>
            <w:r>
              <w:rPr>
                <w:w w:val="95"/>
                <w:sz w:val="16"/>
              </w:rPr>
              <w:t>paramètres</w:t>
            </w:r>
            <w:r>
              <w:rPr>
                <w:spacing w:val="-19"/>
                <w:w w:val="95"/>
                <w:sz w:val="16"/>
              </w:rPr>
              <w:t xml:space="preserve"> </w:t>
            </w:r>
            <w:r>
              <w:rPr>
                <w:w w:val="95"/>
                <w:sz w:val="16"/>
              </w:rPr>
              <w:t>favorables</w:t>
            </w:r>
            <w:r>
              <w:rPr>
                <w:spacing w:val="-18"/>
                <w:w w:val="95"/>
                <w:sz w:val="16"/>
              </w:rPr>
              <w:t xml:space="preserve"> </w:t>
            </w:r>
            <w:r>
              <w:rPr>
                <w:w w:val="95"/>
                <w:sz w:val="16"/>
              </w:rPr>
              <w:t>ou</w:t>
            </w:r>
            <w:r>
              <w:rPr>
                <w:spacing w:val="-18"/>
                <w:w w:val="95"/>
                <w:sz w:val="16"/>
              </w:rPr>
              <w:t xml:space="preserve"> </w:t>
            </w:r>
            <w:r>
              <w:rPr>
                <w:w w:val="95"/>
                <w:sz w:val="16"/>
              </w:rPr>
              <w:t>défavorables</w:t>
            </w:r>
            <w:r>
              <w:rPr>
                <w:spacing w:val="-18"/>
                <w:w w:val="95"/>
                <w:sz w:val="16"/>
              </w:rPr>
              <w:t xml:space="preserve"> </w:t>
            </w:r>
            <w:r>
              <w:rPr>
                <w:w w:val="95"/>
                <w:sz w:val="16"/>
              </w:rPr>
              <w:t>à</w:t>
            </w:r>
            <w:r>
              <w:rPr>
                <w:spacing w:val="-18"/>
                <w:w w:val="95"/>
                <w:sz w:val="16"/>
              </w:rPr>
              <w:t xml:space="preserve"> </w:t>
            </w:r>
            <w:r>
              <w:rPr>
                <w:w w:val="95"/>
                <w:sz w:val="16"/>
              </w:rPr>
              <w:t>la</w:t>
            </w:r>
            <w:r>
              <w:rPr>
                <w:spacing w:val="-18"/>
                <w:w w:val="95"/>
                <w:sz w:val="16"/>
              </w:rPr>
              <w:t xml:space="preserve"> </w:t>
            </w:r>
            <w:r>
              <w:rPr>
                <w:w w:val="95"/>
                <w:sz w:val="16"/>
              </w:rPr>
              <w:t>croissance</w:t>
            </w:r>
            <w:r>
              <w:rPr>
                <w:spacing w:val="-19"/>
                <w:w w:val="95"/>
                <w:sz w:val="16"/>
              </w:rPr>
              <w:t xml:space="preserve"> </w:t>
            </w:r>
            <w:r>
              <w:rPr>
                <w:w w:val="95"/>
                <w:sz w:val="16"/>
              </w:rPr>
              <w:t>bactérienne</w:t>
            </w:r>
          </w:p>
        </w:tc>
      </w:tr>
    </w:tbl>
    <w:p w14:paraId="7E900F6A" w14:textId="77777777" w:rsidR="00C0112C" w:rsidRDefault="00C0112C">
      <w:pPr>
        <w:spacing w:line="176" w:lineRule="exact"/>
        <w:rPr>
          <w:sz w:val="16"/>
        </w:rPr>
        <w:sectPr w:rsidR="00C0112C">
          <w:pgSz w:w="11910" w:h="16840"/>
          <w:pgMar w:top="600" w:right="880" w:bottom="280" w:left="880" w:header="720" w:footer="720" w:gutter="0"/>
          <w:cols w:space="720"/>
        </w:sectPr>
      </w:pPr>
    </w:p>
    <w:p w14:paraId="7E900F6B"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6263" behindDoc="1" locked="0" layoutInCell="1" allowOverlap="1" wp14:anchorId="7E90170F" wp14:editId="7E901710">
            <wp:simplePos x="0" y="0"/>
            <wp:positionH relativeFrom="page">
              <wp:posOffset>0</wp:posOffset>
            </wp:positionH>
            <wp:positionV relativeFrom="page">
              <wp:posOffset>1</wp:posOffset>
            </wp:positionV>
            <wp:extent cx="7560005" cy="1069200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0F6C" w14:textId="77777777" w:rsidR="00C0112C" w:rsidRDefault="00C0112C">
      <w:pPr>
        <w:rPr>
          <w:sz w:val="20"/>
        </w:rPr>
      </w:pPr>
    </w:p>
    <w:p w14:paraId="7E900F6D" w14:textId="77777777" w:rsidR="00C0112C" w:rsidRDefault="00C0112C">
      <w:pPr>
        <w:spacing w:before="10" w:after="1"/>
        <w:rPr>
          <w:sz w:val="1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208"/>
        <w:gridCol w:w="6696"/>
      </w:tblGrid>
      <w:tr w:rsidR="00C0112C" w14:paraId="7E900F70" w14:textId="77777777">
        <w:trPr>
          <w:trHeight w:hRule="exact" w:val="341"/>
        </w:trPr>
        <w:tc>
          <w:tcPr>
            <w:tcW w:w="3208" w:type="dxa"/>
            <w:tcBorders>
              <w:bottom w:val="single" w:sz="2" w:space="0" w:color="000000"/>
              <w:right w:val="single" w:sz="2" w:space="0" w:color="000000"/>
            </w:tcBorders>
          </w:tcPr>
          <w:p w14:paraId="7E900F6E" w14:textId="77777777" w:rsidR="00C0112C" w:rsidRDefault="00CD3D10">
            <w:pPr>
              <w:pStyle w:val="TableParagraph"/>
              <w:spacing w:before="103"/>
              <w:ind w:left="1082" w:right="1082"/>
              <w:jc w:val="center"/>
              <w:rPr>
                <w:rFonts w:ascii="Lucida Sans"/>
                <w:b/>
                <w:sz w:val="13"/>
              </w:rPr>
            </w:pPr>
            <w:r>
              <w:rPr>
                <w:rFonts w:ascii="Lucida Sans"/>
                <w:b/>
                <w:sz w:val="13"/>
              </w:rPr>
              <w:t>Connaissances</w:t>
            </w:r>
          </w:p>
        </w:tc>
        <w:tc>
          <w:tcPr>
            <w:tcW w:w="6696" w:type="dxa"/>
            <w:tcBorders>
              <w:left w:val="single" w:sz="2" w:space="0" w:color="000000"/>
              <w:bottom w:val="single" w:sz="2" w:space="0" w:color="000000"/>
            </w:tcBorders>
          </w:tcPr>
          <w:p w14:paraId="7E900F6F" w14:textId="77777777" w:rsidR="00C0112C" w:rsidRDefault="00CD3D10">
            <w:pPr>
              <w:pStyle w:val="TableParagraph"/>
              <w:spacing w:before="103"/>
              <w:ind w:left="2252" w:right="2252"/>
              <w:jc w:val="center"/>
              <w:rPr>
                <w:rFonts w:ascii="Lucida Sans" w:hAnsi="Lucida Sans"/>
                <w:b/>
                <w:sz w:val="13"/>
              </w:rPr>
            </w:pPr>
            <w:r>
              <w:rPr>
                <w:rFonts w:ascii="Lucida Sans" w:hAnsi="Lucida Sans"/>
                <w:b/>
                <w:w w:val="95"/>
                <w:sz w:val="13"/>
              </w:rPr>
              <w:t>Limites de connaissances exigées</w:t>
            </w:r>
          </w:p>
        </w:tc>
      </w:tr>
      <w:tr w:rsidR="00C0112C" w14:paraId="7E900F73" w14:textId="77777777">
        <w:trPr>
          <w:trHeight w:hRule="exact" w:val="370"/>
        </w:trPr>
        <w:tc>
          <w:tcPr>
            <w:tcW w:w="3208" w:type="dxa"/>
            <w:tcBorders>
              <w:top w:val="single" w:sz="2" w:space="0" w:color="000000"/>
              <w:bottom w:val="single" w:sz="2" w:space="0" w:color="000000"/>
              <w:right w:val="single" w:sz="2" w:space="0" w:color="000000"/>
            </w:tcBorders>
          </w:tcPr>
          <w:p w14:paraId="7E900F71" w14:textId="77777777" w:rsidR="00C0112C" w:rsidRDefault="00CD3D10">
            <w:pPr>
              <w:pStyle w:val="TableParagraph"/>
              <w:spacing w:before="112"/>
              <w:rPr>
                <w:sz w:val="16"/>
              </w:rPr>
            </w:pPr>
            <w:r>
              <w:rPr>
                <w:sz w:val="16"/>
              </w:rPr>
              <w:t>Sporulation</w:t>
            </w:r>
          </w:p>
        </w:tc>
        <w:tc>
          <w:tcPr>
            <w:tcW w:w="6696" w:type="dxa"/>
            <w:tcBorders>
              <w:top w:val="single" w:sz="2" w:space="0" w:color="000000"/>
              <w:left w:val="single" w:sz="2" w:space="0" w:color="000000"/>
              <w:bottom w:val="single" w:sz="2" w:space="0" w:color="000000"/>
            </w:tcBorders>
          </w:tcPr>
          <w:p w14:paraId="7E900F72" w14:textId="77777777" w:rsidR="00C0112C" w:rsidRDefault="00CD3D10">
            <w:pPr>
              <w:pStyle w:val="TableParagraph"/>
              <w:spacing w:before="112"/>
              <w:ind w:left="100"/>
              <w:rPr>
                <w:sz w:val="16"/>
              </w:rPr>
            </w:pPr>
            <w:r>
              <w:rPr>
                <w:w w:val="95"/>
                <w:sz w:val="16"/>
              </w:rPr>
              <w:t>Définir la sporulation, en préciser les conditions favorables et énoncer les propriétés des spores</w:t>
            </w:r>
          </w:p>
        </w:tc>
      </w:tr>
      <w:tr w:rsidR="00C0112C" w14:paraId="7E900F7B" w14:textId="77777777">
        <w:trPr>
          <w:trHeight w:hRule="exact" w:val="1628"/>
        </w:trPr>
        <w:tc>
          <w:tcPr>
            <w:tcW w:w="3208" w:type="dxa"/>
            <w:tcBorders>
              <w:top w:val="single" w:sz="2" w:space="0" w:color="000000"/>
              <w:bottom w:val="single" w:sz="2" w:space="0" w:color="000000"/>
              <w:right w:val="single" w:sz="2" w:space="0" w:color="000000"/>
            </w:tcBorders>
          </w:tcPr>
          <w:p w14:paraId="7E900F74" w14:textId="77777777" w:rsidR="00C0112C" w:rsidRDefault="00CD3D10">
            <w:pPr>
              <w:pStyle w:val="TableParagraph"/>
              <w:spacing w:before="112"/>
              <w:rPr>
                <w:sz w:val="16"/>
              </w:rPr>
            </w:pPr>
            <w:r>
              <w:rPr>
                <w:w w:val="90"/>
                <w:sz w:val="16"/>
              </w:rPr>
              <w:t>Pouvoir pathogène des  bactéries</w:t>
            </w:r>
          </w:p>
        </w:tc>
        <w:tc>
          <w:tcPr>
            <w:tcW w:w="6696" w:type="dxa"/>
            <w:tcBorders>
              <w:top w:val="single" w:sz="2" w:space="0" w:color="000000"/>
              <w:left w:val="single" w:sz="2" w:space="0" w:color="000000"/>
              <w:bottom w:val="single" w:sz="2" w:space="0" w:color="000000"/>
            </w:tcBorders>
          </w:tcPr>
          <w:p w14:paraId="7E900F75" w14:textId="77777777" w:rsidR="00C0112C" w:rsidRDefault="00CD3D10">
            <w:pPr>
              <w:pStyle w:val="TableParagraph"/>
              <w:spacing w:before="112" w:line="186" w:lineRule="exact"/>
              <w:ind w:left="100"/>
              <w:rPr>
                <w:sz w:val="16"/>
              </w:rPr>
            </w:pPr>
            <w:r>
              <w:rPr>
                <w:w w:val="90"/>
                <w:sz w:val="16"/>
              </w:rPr>
              <w:t>Définir le pouvoir pathogène</w:t>
            </w:r>
          </w:p>
          <w:p w14:paraId="7E900F76" w14:textId="77777777" w:rsidR="00C0112C" w:rsidRDefault="00CD3D10">
            <w:pPr>
              <w:pStyle w:val="TableParagraph"/>
              <w:spacing w:before="2" w:line="176" w:lineRule="exact"/>
              <w:ind w:left="100" w:right="1206"/>
              <w:rPr>
                <w:sz w:val="16"/>
              </w:rPr>
            </w:pPr>
            <w:r>
              <w:rPr>
                <w:w w:val="95"/>
                <w:sz w:val="16"/>
              </w:rPr>
              <w:t>Distinguer</w:t>
            </w:r>
            <w:r>
              <w:rPr>
                <w:spacing w:val="-21"/>
                <w:w w:val="95"/>
                <w:sz w:val="16"/>
              </w:rPr>
              <w:t xml:space="preserve"> </w:t>
            </w:r>
            <w:r>
              <w:rPr>
                <w:w w:val="95"/>
                <w:sz w:val="16"/>
              </w:rPr>
              <w:t>les</w:t>
            </w:r>
            <w:r>
              <w:rPr>
                <w:spacing w:val="-21"/>
                <w:w w:val="95"/>
                <w:sz w:val="16"/>
              </w:rPr>
              <w:t xml:space="preserve"> </w:t>
            </w:r>
            <w:r>
              <w:rPr>
                <w:w w:val="95"/>
                <w:sz w:val="16"/>
              </w:rPr>
              <w:t>bactéries</w:t>
            </w:r>
            <w:r>
              <w:rPr>
                <w:spacing w:val="-21"/>
                <w:w w:val="95"/>
                <w:sz w:val="16"/>
              </w:rPr>
              <w:t xml:space="preserve"> </w:t>
            </w:r>
            <w:r>
              <w:rPr>
                <w:w w:val="95"/>
                <w:sz w:val="16"/>
              </w:rPr>
              <w:t>pathogènes</w:t>
            </w:r>
            <w:r>
              <w:rPr>
                <w:spacing w:val="-21"/>
                <w:w w:val="95"/>
                <w:sz w:val="16"/>
              </w:rPr>
              <w:t xml:space="preserve"> </w:t>
            </w:r>
            <w:r>
              <w:rPr>
                <w:w w:val="95"/>
                <w:sz w:val="16"/>
              </w:rPr>
              <w:t>spécifiques</w:t>
            </w:r>
            <w:r>
              <w:rPr>
                <w:spacing w:val="-21"/>
                <w:w w:val="95"/>
                <w:sz w:val="16"/>
              </w:rPr>
              <w:t xml:space="preserve"> </w:t>
            </w:r>
            <w:r>
              <w:rPr>
                <w:w w:val="95"/>
                <w:sz w:val="16"/>
              </w:rPr>
              <w:t>et</w:t>
            </w:r>
            <w:r>
              <w:rPr>
                <w:spacing w:val="-21"/>
                <w:w w:val="95"/>
                <w:sz w:val="16"/>
              </w:rPr>
              <w:t xml:space="preserve"> </w:t>
            </w:r>
            <w:r>
              <w:rPr>
                <w:w w:val="95"/>
                <w:sz w:val="16"/>
              </w:rPr>
              <w:t>les</w:t>
            </w:r>
            <w:r>
              <w:rPr>
                <w:spacing w:val="-21"/>
                <w:w w:val="95"/>
                <w:sz w:val="16"/>
              </w:rPr>
              <w:t xml:space="preserve"> </w:t>
            </w:r>
            <w:r>
              <w:rPr>
                <w:w w:val="95"/>
                <w:sz w:val="16"/>
              </w:rPr>
              <w:t>bactéries</w:t>
            </w:r>
            <w:r>
              <w:rPr>
                <w:spacing w:val="-21"/>
                <w:w w:val="95"/>
                <w:sz w:val="16"/>
              </w:rPr>
              <w:t xml:space="preserve"> </w:t>
            </w:r>
            <w:r>
              <w:rPr>
                <w:w w:val="95"/>
                <w:sz w:val="16"/>
              </w:rPr>
              <w:t>pathogènes</w:t>
            </w:r>
            <w:r>
              <w:rPr>
                <w:spacing w:val="-21"/>
                <w:w w:val="95"/>
                <w:sz w:val="16"/>
              </w:rPr>
              <w:t xml:space="preserve"> </w:t>
            </w:r>
            <w:r>
              <w:rPr>
                <w:w w:val="95"/>
                <w:sz w:val="16"/>
              </w:rPr>
              <w:t xml:space="preserve">opportunistes </w:t>
            </w:r>
            <w:r>
              <w:rPr>
                <w:w w:val="90"/>
                <w:sz w:val="16"/>
              </w:rPr>
              <w:t>Définir un porteur</w:t>
            </w:r>
            <w:r>
              <w:rPr>
                <w:spacing w:val="19"/>
                <w:w w:val="90"/>
                <w:sz w:val="16"/>
              </w:rPr>
              <w:t xml:space="preserve"> </w:t>
            </w:r>
            <w:r>
              <w:rPr>
                <w:w w:val="90"/>
                <w:sz w:val="16"/>
              </w:rPr>
              <w:t>asymptomatique</w:t>
            </w:r>
          </w:p>
          <w:p w14:paraId="7E900F77" w14:textId="77777777" w:rsidR="00C0112C" w:rsidRDefault="00CD3D10">
            <w:pPr>
              <w:pStyle w:val="TableParagraph"/>
              <w:spacing w:before="16" w:line="191" w:lineRule="exact"/>
              <w:ind w:left="100"/>
              <w:rPr>
                <w:sz w:val="16"/>
              </w:rPr>
            </w:pPr>
            <w:r>
              <w:rPr>
                <w:w w:val="95"/>
                <w:sz w:val="16"/>
              </w:rPr>
              <w:t>Définir le pouvoir invasif :</w:t>
            </w:r>
          </w:p>
          <w:p w14:paraId="7E900F78" w14:textId="77777777" w:rsidR="00C0112C" w:rsidRDefault="00CD3D10">
            <w:pPr>
              <w:pStyle w:val="TableParagraph"/>
              <w:numPr>
                <w:ilvl w:val="0"/>
                <w:numId w:val="44"/>
              </w:numPr>
              <w:tabs>
                <w:tab w:val="left" w:pos="226"/>
              </w:tabs>
              <w:spacing w:line="181" w:lineRule="exact"/>
              <w:rPr>
                <w:sz w:val="16"/>
              </w:rPr>
            </w:pPr>
            <w:r>
              <w:rPr>
                <w:w w:val="95"/>
                <w:sz w:val="16"/>
              </w:rPr>
              <w:t>indiquer</w:t>
            </w:r>
            <w:r>
              <w:rPr>
                <w:spacing w:val="-14"/>
                <w:w w:val="95"/>
                <w:sz w:val="16"/>
              </w:rPr>
              <w:t xml:space="preserve"> </w:t>
            </w:r>
            <w:r>
              <w:rPr>
                <w:w w:val="95"/>
                <w:sz w:val="16"/>
              </w:rPr>
              <w:t>les</w:t>
            </w:r>
            <w:r>
              <w:rPr>
                <w:spacing w:val="-13"/>
                <w:w w:val="95"/>
                <w:sz w:val="16"/>
              </w:rPr>
              <w:t xml:space="preserve"> </w:t>
            </w:r>
            <w:r>
              <w:rPr>
                <w:w w:val="95"/>
                <w:sz w:val="16"/>
              </w:rPr>
              <w:t>facteurs</w:t>
            </w:r>
            <w:r>
              <w:rPr>
                <w:spacing w:val="-14"/>
                <w:w w:val="95"/>
                <w:sz w:val="16"/>
              </w:rPr>
              <w:t xml:space="preserve"> </w:t>
            </w:r>
            <w:r>
              <w:rPr>
                <w:w w:val="95"/>
                <w:sz w:val="16"/>
              </w:rPr>
              <w:t>favorisant</w:t>
            </w:r>
            <w:r>
              <w:rPr>
                <w:spacing w:val="-14"/>
                <w:w w:val="95"/>
                <w:sz w:val="16"/>
              </w:rPr>
              <w:t xml:space="preserve"> </w:t>
            </w:r>
            <w:r>
              <w:rPr>
                <w:w w:val="95"/>
                <w:sz w:val="16"/>
              </w:rPr>
              <w:t>le</w:t>
            </w:r>
            <w:r>
              <w:rPr>
                <w:spacing w:val="-13"/>
                <w:w w:val="95"/>
                <w:sz w:val="16"/>
              </w:rPr>
              <w:t xml:space="preserve"> </w:t>
            </w:r>
            <w:r>
              <w:rPr>
                <w:w w:val="95"/>
                <w:sz w:val="16"/>
              </w:rPr>
              <w:t>pouvoir</w:t>
            </w:r>
            <w:r>
              <w:rPr>
                <w:spacing w:val="-14"/>
                <w:w w:val="95"/>
                <w:sz w:val="16"/>
              </w:rPr>
              <w:t xml:space="preserve"> </w:t>
            </w:r>
            <w:r>
              <w:rPr>
                <w:w w:val="95"/>
                <w:sz w:val="16"/>
              </w:rPr>
              <w:t>invasif</w:t>
            </w:r>
            <w:r>
              <w:rPr>
                <w:spacing w:val="-14"/>
                <w:w w:val="95"/>
                <w:sz w:val="16"/>
              </w:rPr>
              <w:t xml:space="preserve"> </w:t>
            </w:r>
            <w:r>
              <w:rPr>
                <w:w w:val="95"/>
                <w:sz w:val="16"/>
              </w:rPr>
              <w:t>des</w:t>
            </w:r>
            <w:r>
              <w:rPr>
                <w:spacing w:val="-14"/>
                <w:w w:val="95"/>
                <w:sz w:val="16"/>
              </w:rPr>
              <w:t xml:space="preserve"> </w:t>
            </w:r>
            <w:r>
              <w:rPr>
                <w:w w:val="95"/>
                <w:sz w:val="16"/>
              </w:rPr>
              <w:t>bactéries</w:t>
            </w:r>
            <w:r>
              <w:rPr>
                <w:spacing w:val="-24"/>
                <w:w w:val="95"/>
                <w:sz w:val="16"/>
              </w:rPr>
              <w:t xml:space="preserve"> </w:t>
            </w:r>
            <w:r>
              <w:rPr>
                <w:w w:val="95"/>
                <w:sz w:val="16"/>
              </w:rPr>
              <w:t>;</w:t>
            </w:r>
          </w:p>
          <w:p w14:paraId="7E900F79" w14:textId="77777777" w:rsidR="00C0112C" w:rsidRDefault="00CD3D10">
            <w:pPr>
              <w:pStyle w:val="TableParagraph"/>
              <w:numPr>
                <w:ilvl w:val="0"/>
                <w:numId w:val="44"/>
              </w:numPr>
              <w:tabs>
                <w:tab w:val="left" w:pos="226"/>
              </w:tabs>
              <w:spacing w:line="176" w:lineRule="exact"/>
              <w:rPr>
                <w:sz w:val="16"/>
              </w:rPr>
            </w:pPr>
            <w:r>
              <w:rPr>
                <w:w w:val="95"/>
                <w:sz w:val="16"/>
              </w:rPr>
              <w:t>donner</w:t>
            </w:r>
            <w:r>
              <w:rPr>
                <w:spacing w:val="-12"/>
                <w:w w:val="95"/>
                <w:sz w:val="16"/>
              </w:rPr>
              <w:t xml:space="preserve"> </w:t>
            </w:r>
            <w:r>
              <w:rPr>
                <w:w w:val="95"/>
                <w:sz w:val="16"/>
              </w:rPr>
              <w:t>des</w:t>
            </w:r>
            <w:r>
              <w:rPr>
                <w:spacing w:val="-12"/>
                <w:w w:val="95"/>
                <w:sz w:val="16"/>
              </w:rPr>
              <w:t xml:space="preserve"> </w:t>
            </w:r>
            <w:r>
              <w:rPr>
                <w:w w:val="95"/>
                <w:sz w:val="16"/>
              </w:rPr>
              <w:t>exemples</w:t>
            </w:r>
            <w:r>
              <w:rPr>
                <w:spacing w:val="-12"/>
                <w:w w:val="95"/>
                <w:sz w:val="16"/>
              </w:rPr>
              <w:t xml:space="preserve"> </w:t>
            </w:r>
            <w:r>
              <w:rPr>
                <w:w w:val="95"/>
                <w:sz w:val="16"/>
              </w:rPr>
              <w:t>de</w:t>
            </w:r>
            <w:r>
              <w:rPr>
                <w:spacing w:val="-12"/>
                <w:w w:val="95"/>
                <w:sz w:val="16"/>
              </w:rPr>
              <w:t xml:space="preserve"> </w:t>
            </w:r>
            <w:r>
              <w:rPr>
                <w:w w:val="95"/>
                <w:sz w:val="16"/>
              </w:rPr>
              <w:t>bactéries</w:t>
            </w:r>
            <w:r>
              <w:rPr>
                <w:spacing w:val="-11"/>
                <w:w w:val="95"/>
                <w:sz w:val="16"/>
              </w:rPr>
              <w:t xml:space="preserve"> </w:t>
            </w:r>
            <w:r>
              <w:rPr>
                <w:w w:val="95"/>
                <w:sz w:val="16"/>
              </w:rPr>
              <w:t>agissant</w:t>
            </w:r>
            <w:r>
              <w:rPr>
                <w:spacing w:val="-12"/>
                <w:w w:val="95"/>
                <w:sz w:val="16"/>
              </w:rPr>
              <w:t xml:space="preserve"> </w:t>
            </w:r>
            <w:r>
              <w:rPr>
                <w:w w:val="95"/>
                <w:sz w:val="16"/>
              </w:rPr>
              <w:t>par</w:t>
            </w:r>
            <w:r>
              <w:rPr>
                <w:spacing w:val="-12"/>
                <w:w w:val="95"/>
                <w:sz w:val="16"/>
              </w:rPr>
              <w:t xml:space="preserve"> </w:t>
            </w:r>
            <w:r>
              <w:rPr>
                <w:w w:val="95"/>
                <w:sz w:val="16"/>
              </w:rPr>
              <w:t>leur</w:t>
            </w:r>
            <w:r>
              <w:rPr>
                <w:spacing w:val="-12"/>
                <w:w w:val="95"/>
                <w:sz w:val="16"/>
              </w:rPr>
              <w:t xml:space="preserve"> </w:t>
            </w:r>
            <w:r>
              <w:rPr>
                <w:w w:val="95"/>
                <w:sz w:val="16"/>
              </w:rPr>
              <w:t>pouvoir</w:t>
            </w:r>
            <w:r>
              <w:rPr>
                <w:spacing w:val="-11"/>
                <w:w w:val="95"/>
                <w:sz w:val="16"/>
              </w:rPr>
              <w:t xml:space="preserve"> </w:t>
            </w:r>
            <w:r>
              <w:rPr>
                <w:w w:val="95"/>
                <w:sz w:val="16"/>
              </w:rPr>
              <w:t>invasif.</w:t>
            </w:r>
          </w:p>
          <w:p w14:paraId="7E900F7A" w14:textId="77777777" w:rsidR="00C0112C" w:rsidRDefault="00CD3D10">
            <w:pPr>
              <w:pStyle w:val="TableParagraph"/>
              <w:spacing w:before="10" w:line="164" w:lineRule="exact"/>
              <w:ind w:left="264" w:right="90" w:hanging="165"/>
              <w:rPr>
                <w:sz w:val="16"/>
              </w:rPr>
            </w:pPr>
            <w:r>
              <w:rPr>
                <w:w w:val="95"/>
                <w:sz w:val="16"/>
              </w:rPr>
              <w:t>Déf</w:t>
            </w:r>
            <w:r>
              <w:rPr>
                <w:w w:val="95"/>
                <w:sz w:val="16"/>
              </w:rPr>
              <w:t>inir</w:t>
            </w:r>
            <w:r>
              <w:rPr>
                <w:spacing w:val="-22"/>
                <w:w w:val="95"/>
                <w:sz w:val="16"/>
              </w:rPr>
              <w:t xml:space="preserve"> </w:t>
            </w:r>
            <w:r>
              <w:rPr>
                <w:w w:val="95"/>
                <w:sz w:val="16"/>
              </w:rPr>
              <w:t>le</w:t>
            </w:r>
            <w:r>
              <w:rPr>
                <w:spacing w:val="-22"/>
                <w:w w:val="95"/>
                <w:sz w:val="16"/>
              </w:rPr>
              <w:t xml:space="preserve"> </w:t>
            </w:r>
            <w:r>
              <w:rPr>
                <w:w w:val="95"/>
                <w:sz w:val="16"/>
              </w:rPr>
              <w:t>pouvoir</w:t>
            </w:r>
            <w:r>
              <w:rPr>
                <w:spacing w:val="-22"/>
                <w:w w:val="95"/>
                <w:sz w:val="16"/>
              </w:rPr>
              <w:t xml:space="preserve"> </w:t>
            </w:r>
            <w:r>
              <w:rPr>
                <w:w w:val="95"/>
                <w:sz w:val="16"/>
              </w:rPr>
              <w:t>toxique</w:t>
            </w:r>
            <w:r>
              <w:rPr>
                <w:spacing w:val="-22"/>
                <w:w w:val="95"/>
                <w:sz w:val="16"/>
              </w:rPr>
              <w:t xml:space="preserve"> </w:t>
            </w:r>
            <w:r>
              <w:rPr>
                <w:w w:val="95"/>
                <w:sz w:val="16"/>
              </w:rPr>
              <w:t>et</w:t>
            </w:r>
            <w:r>
              <w:rPr>
                <w:spacing w:val="-22"/>
                <w:w w:val="95"/>
                <w:sz w:val="16"/>
              </w:rPr>
              <w:t xml:space="preserve"> </w:t>
            </w:r>
            <w:r>
              <w:rPr>
                <w:w w:val="95"/>
                <w:sz w:val="16"/>
              </w:rPr>
              <w:t>donner</w:t>
            </w:r>
            <w:r>
              <w:rPr>
                <w:spacing w:val="-22"/>
                <w:w w:val="95"/>
                <w:sz w:val="16"/>
              </w:rPr>
              <w:t xml:space="preserve"> </w:t>
            </w:r>
            <w:r>
              <w:rPr>
                <w:w w:val="95"/>
                <w:sz w:val="16"/>
              </w:rPr>
              <w:t>en</w:t>
            </w:r>
            <w:r>
              <w:rPr>
                <w:spacing w:val="-22"/>
                <w:w w:val="95"/>
                <w:sz w:val="16"/>
              </w:rPr>
              <w:t xml:space="preserve"> </w:t>
            </w:r>
            <w:r>
              <w:rPr>
                <w:w w:val="95"/>
                <w:sz w:val="16"/>
              </w:rPr>
              <w:t>exemple</w:t>
            </w:r>
            <w:r>
              <w:rPr>
                <w:spacing w:val="-22"/>
                <w:w w:val="95"/>
                <w:sz w:val="16"/>
              </w:rPr>
              <w:t xml:space="preserve"> </w:t>
            </w:r>
            <w:r>
              <w:rPr>
                <w:w w:val="95"/>
                <w:sz w:val="16"/>
              </w:rPr>
              <w:t>des</w:t>
            </w:r>
            <w:r>
              <w:rPr>
                <w:spacing w:val="-22"/>
                <w:w w:val="95"/>
                <w:sz w:val="16"/>
              </w:rPr>
              <w:t xml:space="preserve"> </w:t>
            </w:r>
            <w:r>
              <w:rPr>
                <w:w w:val="95"/>
                <w:sz w:val="16"/>
              </w:rPr>
              <w:t>bactéries</w:t>
            </w:r>
            <w:r>
              <w:rPr>
                <w:spacing w:val="-22"/>
                <w:w w:val="95"/>
                <w:sz w:val="16"/>
              </w:rPr>
              <w:t xml:space="preserve"> </w:t>
            </w:r>
            <w:r>
              <w:rPr>
                <w:w w:val="95"/>
                <w:sz w:val="16"/>
              </w:rPr>
              <w:t>agissant</w:t>
            </w:r>
            <w:r>
              <w:rPr>
                <w:spacing w:val="-22"/>
                <w:w w:val="95"/>
                <w:sz w:val="16"/>
              </w:rPr>
              <w:t xml:space="preserve"> </w:t>
            </w:r>
            <w:r>
              <w:rPr>
                <w:w w:val="95"/>
                <w:sz w:val="16"/>
              </w:rPr>
              <w:t>par</w:t>
            </w:r>
            <w:r>
              <w:rPr>
                <w:spacing w:val="-22"/>
                <w:w w:val="95"/>
                <w:sz w:val="16"/>
              </w:rPr>
              <w:t xml:space="preserve"> </w:t>
            </w:r>
            <w:r>
              <w:rPr>
                <w:w w:val="95"/>
                <w:sz w:val="16"/>
              </w:rPr>
              <w:t>leur</w:t>
            </w:r>
            <w:r>
              <w:rPr>
                <w:spacing w:val="-22"/>
                <w:w w:val="95"/>
                <w:sz w:val="16"/>
              </w:rPr>
              <w:t xml:space="preserve"> </w:t>
            </w:r>
            <w:r>
              <w:rPr>
                <w:w w:val="95"/>
                <w:sz w:val="16"/>
              </w:rPr>
              <w:t>pouvoir</w:t>
            </w:r>
            <w:r>
              <w:rPr>
                <w:spacing w:val="-22"/>
                <w:w w:val="95"/>
                <w:sz w:val="16"/>
              </w:rPr>
              <w:t xml:space="preserve"> </w:t>
            </w:r>
            <w:r>
              <w:rPr>
                <w:w w:val="95"/>
                <w:sz w:val="16"/>
              </w:rPr>
              <w:t>toxique</w:t>
            </w:r>
            <w:r>
              <w:rPr>
                <w:spacing w:val="-26"/>
                <w:w w:val="95"/>
                <w:sz w:val="16"/>
              </w:rPr>
              <w:t xml:space="preserve"> </w:t>
            </w:r>
            <w:r>
              <w:rPr>
                <w:w w:val="95"/>
                <w:sz w:val="16"/>
              </w:rPr>
              <w:t>:</w:t>
            </w:r>
            <w:r>
              <w:rPr>
                <w:spacing w:val="-22"/>
                <w:w w:val="95"/>
                <w:sz w:val="16"/>
              </w:rPr>
              <w:t xml:space="preserve"> </w:t>
            </w:r>
            <w:r>
              <w:rPr>
                <w:w w:val="95"/>
                <w:sz w:val="16"/>
              </w:rPr>
              <w:t>le</w:t>
            </w:r>
            <w:r>
              <w:rPr>
                <w:spacing w:val="-22"/>
                <w:w w:val="95"/>
                <w:sz w:val="16"/>
              </w:rPr>
              <w:t xml:space="preserve"> </w:t>
            </w:r>
            <w:r>
              <w:rPr>
                <w:w w:val="95"/>
                <w:sz w:val="16"/>
              </w:rPr>
              <w:t xml:space="preserve">Clostridium </w:t>
            </w:r>
            <w:r>
              <w:rPr>
                <w:w w:val="90"/>
                <w:sz w:val="16"/>
              </w:rPr>
              <w:t>tetani, le Clostridium</w:t>
            </w:r>
            <w:r>
              <w:rPr>
                <w:spacing w:val="25"/>
                <w:w w:val="90"/>
                <w:sz w:val="16"/>
              </w:rPr>
              <w:t xml:space="preserve"> </w:t>
            </w:r>
            <w:r>
              <w:rPr>
                <w:w w:val="90"/>
                <w:sz w:val="16"/>
              </w:rPr>
              <w:t>botulinum</w:t>
            </w:r>
          </w:p>
        </w:tc>
      </w:tr>
      <w:tr w:rsidR="00C0112C" w14:paraId="7E900F84" w14:textId="77777777">
        <w:trPr>
          <w:trHeight w:hRule="exact" w:val="1464"/>
        </w:trPr>
        <w:tc>
          <w:tcPr>
            <w:tcW w:w="3208" w:type="dxa"/>
            <w:tcBorders>
              <w:top w:val="single" w:sz="2" w:space="0" w:color="000000"/>
              <w:bottom w:val="single" w:sz="2" w:space="0" w:color="000000"/>
              <w:right w:val="single" w:sz="2" w:space="0" w:color="000000"/>
            </w:tcBorders>
          </w:tcPr>
          <w:p w14:paraId="7E900F7C" w14:textId="77777777" w:rsidR="00C0112C" w:rsidRDefault="00CD3D10">
            <w:pPr>
              <w:pStyle w:val="TableParagraph"/>
              <w:spacing w:before="112"/>
              <w:rPr>
                <w:sz w:val="16"/>
              </w:rPr>
            </w:pPr>
            <w:r>
              <w:rPr>
                <w:w w:val="90"/>
                <w:sz w:val="16"/>
              </w:rPr>
              <w:t>Infection bactérienne</w:t>
            </w:r>
          </w:p>
        </w:tc>
        <w:tc>
          <w:tcPr>
            <w:tcW w:w="6696" w:type="dxa"/>
            <w:tcBorders>
              <w:top w:val="single" w:sz="2" w:space="0" w:color="000000"/>
              <w:left w:val="single" w:sz="2" w:space="0" w:color="000000"/>
              <w:bottom w:val="single" w:sz="2" w:space="0" w:color="000000"/>
            </w:tcBorders>
          </w:tcPr>
          <w:p w14:paraId="7E900F7D" w14:textId="77777777" w:rsidR="00C0112C" w:rsidRDefault="00CD3D10">
            <w:pPr>
              <w:pStyle w:val="TableParagraph"/>
              <w:spacing w:before="112"/>
              <w:ind w:left="100"/>
              <w:rPr>
                <w:sz w:val="16"/>
              </w:rPr>
            </w:pPr>
            <w:r>
              <w:rPr>
                <w:w w:val="90"/>
                <w:sz w:val="16"/>
              </w:rPr>
              <w:t>Définir l’infection</w:t>
            </w:r>
          </w:p>
          <w:p w14:paraId="7E900F7E" w14:textId="77777777" w:rsidR="00C0112C" w:rsidRDefault="00CD3D10">
            <w:pPr>
              <w:pStyle w:val="TableParagraph"/>
              <w:spacing w:before="9" w:line="191" w:lineRule="exact"/>
              <w:ind w:left="100"/>
              <w:rPr>
                <w:sz w:val="16"/>
              </w:rPr>
            </w:pPr>
            <w:r>
              <w:rPr>
                <w:w w:val="95"/>
                <w:sz w:val="16"/>
              </w:rPr>
              <w:t>A partir d’un exemple de maladie infectieuse :</w:t>
            </w:r>
          </w:p>
          <w:p w14:paraId="7E900F7F" w14:textId="77777777" w:rsidR="00C0112C" w:rsidRDefault="00CD3D10">
            <w:pPr>
              <w:pStyle w:val="TableParagraph"/>
              <w:numPr>
                <w:ilvl w:val="0"/>
                <w:numId w:val="43"/>
              </w:numPr>
              <w:tabs>
                <w:tab w:val="left" w:pos="226"/>
              </w:tabs>
              <w:spacing w:line="181" w:lineRule="exact"/>
              <w:rPr>
                <w:sz w:val="16"/>
              </w:rPr>
            </w:pPr>
            <w:r>
              <w:rPr>
                <w:w w:val="95"/>
                <w:sz w:val="16"/>
              </w:rPr>
              <w:t>présenter</w:t>
            </w:r>
            <w:r>
              <w:rPr>
                <w:spacing w:val="-19"/>
                <w:w w:val="95"/>
                <w:sz w:val="16"/>
              </w:rPr>
              <w:t xml:space="preserve"> </w:t>
            </w:r>
            <w:r>
              <w:rPr>
                <w:w w:val="95"/>
                <w:sz w:val="16"/>
              </w:rPr>
              <w:t>les</w:t>
            </w:r>
            <w:r>
              <w:rPr>
                <w:spacing w:val="-19"/>
                <w:w w:val="95"/>
                <w:sz w:val="16"/>
              </w:rPr>
              <w:t xml:space="preserve"> </w:t>
            </w:r>
            <w:r>
              <w:rPr>
                <w:w w:val="95"/>
                <w:sz w:val="16"/>
              </w:rPr>
              <w:t>différentes</w:t>
            </w:r>
            <w:r>
              <w:rPr>
                <w:spacing w:val="-19"/>
                <w:w w:val="95"/>
                <w:sz w:val="16"/>
              </w:rPr>
              <w:t xml:space="preserve"> </w:t>
            </w:r>
            <w:r>
              <w:rPr>
                <w:w w:val="95"/>
                <w:sz w:val="16"/>
              </w:rPr>
              <w:t>voies</w:t>
            </w:r>
            <w:r>
              <w:rPr>
                <w:spacing w:val="-19"/>
                <w:w w:val="95"/>
                <w:sz w:val="16"/>
              </w:rPr>
              <w:t xml:space="preserve"> </w:t>
            </w:r>
            <w:r>
              <w:rPr>
                <w:w w:val="95"/>
                <w:sz w:val="16"/>
              </w:rPr>
              <w:t>de</w:t>
            </w:r>
            <w:r>
              <w:rPr>
                <w:spacing w:val="-19"/>
                <w:w w:val="95"/>
                <w:sz w:val="16"/>
              </w:rPr>
              <w:t xml:space="preserve"> </w:t>
            </w:r>
            <w:r>
              <w:rPr>
                <w:w w:val="95"/>
                <w:sz w:val="16"/>
              </w:rPr>
              <w:t>pénétration</w:t>
            </w:r>
            <w:r>
              <w:rPr>
                <w:spacing w:val="-19"/>
                <w:w w:val="95"/>
                <w:sz w:val="16"/>
              </w:rPr>
              <w:t xml:space="preserve"> </w:t>
            </w:r>
            <w:r>
              <w:rPr>
                <w:w w:val="95"/>
                <w:sz w:val="16"/>
              </w:rPr>
              <w:t>des</w:t>
            </w:r>
            <w:r>
              <w:rPr>
                <w:spacing w:val="-19"/>
                <w:w w:val="95"/>
                <w:sz w:val="16"/>
              </w:rPr>
              <w:t xml:space="preserve"> </w:t>
            </w:r>
            <w:r>
              <w:rPr>
                <w:w w:val="95"/>
                <w:sz w:val="16"/>
              </w:rPr>
              <w:t>microorganismes</w:t>
            </w:r>
            <w:r>
              <w:rPr>
                <w:spacing w:val="-18"/>
                <w:w w:val="95"/>
                <w:sz w:val="16"/>
              </w:rPr>
              <w:t xml:space="preserve"> </w:t>
            </w:r>
            <w:r>
              <w:rPr>
                <w:w w:val="95"/>
                <w:sz w:val="16"/>
              </w:rPr>
              <w:t>dans</w:t>
            </w:r>
            <w:r>
              <w:rPr>
                <w:spacing w:val="-19"/>
                <w:w w:val="95"/>
                <w:sz w:val="16"/>
              </w:rPr>
              <w:t xml:space="preserve"> </w:t>
            </w:r>
            <w:r>
              <w:rPr>
                <w:w w:val="95"/>
                <w:sz w:val="16"/>
              </w:rPr>
              <w:t>l’organisme</w:t>
            </w:r>
            <w:r>
              <w:rPr>
                <w:spacing w:val="-27"/>
                <w:w w:val="95"/>
                <w:sz w:val="16"/>
              </w:rPr>
              <w:t xml:space="preserve"> </w:t>
            </w:r>
            <w:r>
              <w:rPr>
                <w:w w:val="95"/>
                <w:sz w:val="16"/>
              </w:rPr>
              <w:t>;</w:t>
            </w:r>
          </w:p>
          <w:p w14:paraId="7E900F80" w14:textId="77777777" w:rsidR="00C0112C" w:rsidRDefault="00CD3D10">
            <w:pPr>
              <w:pStyle w:val="TableParagraph"/>
              <w:numPr>
                <w:ilvl w:val="0"/>
                <w:numId w:val="43"/>
              </w:numPr>
              <w:tabs>
                <w:tab w:val="left" w:pos="226"/>
              </w:tabs>
              <w:spacing w:line="176" w:lineRule="exact"/>
              <w:rPr>
                <w:sz w:val="16"/>
              </w:rPr>
            </w:pPr>
            <w:r>
              <w:rPr>
                <w:w w:val="95"/>
                <w:sz w:val="16"/>
              </w:rPr>
              <w:t>définir</w:t>
            </w:r>
            <w:r>
              <w:rPr>
                <w:spacing w:val="-18"/>
                <w:w w:val="95"/>
                <w:sz w:val="16"/>
              </w:rPr>
              <w:t xml:space="preserve"> </w:t>
            </w:r>
            <w:r>
              <w:rPr>
                <w:w w:val="95"/>
                <w:sz w:val="16"/>
              </w:rPr>
              <w:t>les</w:t>
            </w:r>
            <w:r>
              <w:rPr>
                <w:spacing w:val="-18"/>
                <w:w w:val="95"/>
                <w:sz w:val="16"/>
              </w:rPr>
              <w:t xml:space="preserve"> </w:t>
            </w:r>
            <w:r>
              <w:rPr>
                <w:w w:val="95"/>
                <w:sz w:val="16"/>
              </w:rPr>
              <w:t>phases</w:t>
            </w:r>
            <w:r>
              <w:rPr>
                <w:spacing w:val="-18"/>
                <w:w w:val="95"/>
                <w:sz w:val="16"/>
              </w:rPr>
              <w:t xml:space="preserve"> </w:t>
            </w:r>
            <w:r>
              <w:rPr>
                <w:w w:val="95"/>
                <w:sz w:val="16"/>
              </w:rPr>
              <w:t>d'incubation,</w:t>
            </w:r>
            <w:r>
              <w:rPr>
                <w:spacing w:val="-18"/>
                <w:w w:val="95"/>
                <w:sz w:val="16"/>
              </w:rPr>
              <w:t xml:space="preserve"> </w:t>
            </w:r>
            <w:r>
              <w:rPr>
                <w:w w:val="95"/>
                <w:sz w:val="16"/>
              </w:rPr>
              <w:t>d'invasion,</w:t>
            </w:r>
            <w:r>
              <w:rPr>
                <w:spacing w:val="-18"/>
                <w:w w:val="95"/>
                <w:sz w:val="16"/>
              </w:rPr>
              <w:t xml:space="preserve"> </w:t>
            </w:r>
            <w:r>
              <w:rPr>
                <w:w w:val="95"/>
                <w:sz w:val="16"/>
              </w:rPr>
              <w:t>d'état</w:t>
            </w:r>
            <w:r>
              <w:rPr>
                <w:spacing w:val="-27"/>
                <w:w w:val="95"/>
                <w:sz w:val="16"/>
              </w:rPr>
              <w:t xml:space="preserve"> </w:t>
            </w:r>
            <w:r>
              <w:rPr>
                <w:w w:val="95"/>
                <w:sz w:val="16"/>
              </w:rPr>
              <w:t>;</w:t>
            </w:r>
          </w:p>
          <w:p w14:paraId="7E900F81" w14:textId="77777777" w:rsidR="00C0112C" w:rsidRDefault="00CD3D10">
            <w:pPr>
              <w:pStyle w:val="TableParagraph"/>
              <w:numPr>
                <w:ilvl w:val="0"/>
                <w:numId w:val="43"/>
              </w:numPr>
              <w:tabs>
                <w:tab w:val="left" w:pos="226"/>
              </w:tabs>
              <w:spacing w:line="176" w:lineRule="exact"/>
              <w:rPr>
                <w:sz w:val="16"/>
              </w:rPr>
            </w:pPr>
            <w:r>
              <w:rPr>
                <w:w w:val="95"/>
                <w:sz w:val="16"/>
              </w:rPr>
              <w:t>décrire</w:t>
            </w:r>
            <w:r>
              <w:rPr>
                <w:spacing w:val="-19"/>
                <w:w w:val="95"/>
                <w:sz w:val="16"/>
              </w:rPr>
              <w:t xml:space="preserve"> </w:t>
            </w:r>
            <w:r>
              <w:rPr>
                <w:w w:val="95"/>
                <w:sz w:val="16"/>
              </w:rPr>
              <w:t>les</w:t>
            </w:r>
            <w:r>
              <w:rPr>
                <w:spacing w:val="-18"/>
                <w:w w:val="95"/>
                <w:sz w:val="16"/>
              </w:rPr>
              <w:t xml:space="preserve"> </w:t>
            </w:r>
            <w:r>
              <w:rPr>
                <w:w w:val="95"/>
                <w:sz w:val="16"/>
              </w:rPr>
              <w:t>différentes</w:t>
            </w:r>
            <w:r>
              <w:rPr>
                <w:spacing w:val="-19"/>
                <w:w w:val="95"/>
                <w:sz w:val="16"/>
              </w:rPr>
              <w:t xml:space="preserve"> </w:t>
            </w:r>
            <w:r>
              <w:rPr>
                <w:w w:val="95"/>
                <w:sz w:val="16"/>
              </w:rPr>
              <w:t>phases</w:t>
            </w:r>
            <w:r>
              <w:rPr>
                <w:spacing w:val="-18"/>
                <w:w w:val="95"/>
                <w:sz w:val="16"/>
              </w:rPr>
              <w:t xml:space="preserve"> </w:t>
            </w:r>
            <w:r>
              <w:rPr>
                <w:w w:val="95"/>
                <w:sz w:val="16"/>
              </w:rPr>
              <w:t>de</w:t>
            </w:r>
            <w:r>
              <w:rPr>
                <w:spacing w:val="-19"/>
                <w:w w:val="95"/>
                <w:sz w:val="16"/>
              </w:rPr>
              <w:t xml:space="preserve"> </w:t>
            </w:r>
            <w:r>
              <w:rPr>
                <w:w w:val="95"/>
                <w:sz w:val="16"/>
              </w:rPr>
              <w:t>l'infection</w:t>
            </w:r>
            <w:r>
              <w:rPr>
                <w:spacing w:val="-27"/>
                <w:w w:val="95"/>
                <w:sz w:val="16"/>
              </w:rPr>
              <w:t xml:space="preserve"> </w:t>
            </w:r>
            <w:r>
              <w:rPr>
                <w:w w:val="95"/>
                <w:sz w:val="16"/>
              </w:rPr>
              <w:t>;</w:t>
            </w:r>
          </w:p>
          <w:p w14:paraId="7E900F82" w14:textId="77777777" w:rsidR="00C0112C" w:rsidRDefault="00CD3D10">
            <w:pPr>
              <w:pStyle w:val="TableParagraph"/>
              <w:numPr>
                <w:ilvl w:val="0"/>
                <w:numId w:val="43"/>
              </w:numPr>
              <w:tabs>
                <w:tab w:val="left" w:pos="226"/>
              </w:tabs>
              <w:spacing w:line="176" w:lineRule="exact"/>
              <w:rPr>
                <w:sz w:val="16"/>
              </w:rPr>
            </w:pPr>
            <w:r>
              <w:rPr>
                <w:w w:val="95"/>
                <w:sz w:val="16"/>
              </w:rPr>
              <w:t>préciser</w:t>
            </w:r>
            <w:r>
              <w:rPr>
                <w:spacing w:val="-14"/>
                <w:w w:val="95"/>
                <w:sz w:val="16"/>
              </w:rPr>
              <w:t xml:space="preserve"> </w:t>
            </w:r>
            <w:r>
              <w:rPr>
                <w:w w:val="95"/>
                <w:sz w:val="16"/>
              </w:rPr>
              <w:t>les</w:t>
            </w:r>
            <w:r>
              <w:rPr>
                <w:spacing w:val="-13"/>
                <w:w w:val="95"/>
                <w:sz w:val="16"/>
              </w:rPr>
              <w:t xml:space="preserve"> </w:t>
            </w:r>
            <w:r>
              <w:rPr>
                <w:w w:val="95"/>
                <w:sz w:val="16"/>
              </w:rPr>
              <w:t>rôles</w:t>
            </w:r>
            <w:r>
              <w:rPr>
                <w:spacing w:val="-14"/>
                <w:w w:val="95"/>
                <w:sz w:val="16"/>
              </w:rPr>
              <w:t xml:space="preserve"> </w:t>
            </w:r>
            <w:r>
              <w:rPr>
                <w:w w:val="95"/>
                <w:sz w:val="16"/>
              </w:rPr>
              <w:t>des</w:t>
            </w:r>
            <w:r>
              <w:rPr>
                <w:spacing w:val="-14"/>
                <w:w w:val="95"/>
                <w:sz w:val="16"/>
              </w:rPr>
              <w:t xml:space="preserve"> </w:t>
            </w:r>
            <w:r>
              <w:rPr>
                <w:w w:val="95"/>
                <w:sz w:val="16"/>
              </w:rPr>
              <w:t>ganglions</w:t>
            </w:r>
            <w:r>
              <w:rPr>
                <w:spacing w:val="-14"/>
                <w:w w:val="95"/>
                <w:sz w:val="16"/>
              </w:rPr>
              <w:t xml:space="preserve"> </w:t>
            </w:r>
            <w:r>
              <w:rPr>
                <w:w w:val="95"/>
                <w:sz w:val="16"/>
              </w:rPr>
              <w:t>lymphatiques,</w:t>
            </w:r>
            <w:r>
              <w:rPr>
                <w:spacing w:val="-14"/>
                <w:w w:val="95"/>
                <w:sz w:val="16"/>
              </w:rPr>
              <w:t xml:space="preserve"> </w:t>
            </w:r>
            <w:r>
              <w:rPr>
                <w:w w:val="95"/>
                <w:sz w:val="16"/>
              </w:rPr>
              <w:t>de</w:t>
            </w:r>
            <w:r>
              <w:rPr>
                <w:spacing w:val="-14"/>
                <w:w w:val="95"/>
                <w:sz w:val="16"/>
              </w:rPr>
              <w:t xml:space="preserve"> </w:t>
            </w:r>
            <w:r>
              <w:rPr>
                <w:w w:val="95"/>
                <w:sz w:val="16"/>
              </w:rPr>
              <w:t>l'immunité</w:t>
            </w:r>
            <w:r>
              <w:rPr>
                <w:spacing w:val="-14"/>
                <w:w w:val="95"/>
                <w:sz w:val="16"/>
              </w:rPr>
              <w:t xml:space="preserve"> </w:t>
            </w:r>
            <w:r>
              <w:rPr>
                <w:w w:val="95"/>
                <w:sz w:val="16"/>
              </w:rPr>
              <w:t>innée</w:t>
            </w:r>
            <w:r>
              <w:rPr>
                <w:spacing w:val="-14"/>
                <w:w w:val="95"/>
                <w:sz w:val="16"/>
              </w:rPr>
              <w:t xml:space="preserve"> </w:t>
            </w:r>
            <w:r>
              <w:rPr>
                <w:w w:val="95"/>
                <w:sz w:val="16"/>
              </w:rPr>
              <w:t>et</w:t>
            </w:r>
            <w:r>
              <w:rPr>
                <w:spacing w:val="-13"/>
                <w:w w:val="95"/>
                <w:sz w:val="16"/>
              </w:rPr>
              <w:t xml:space="preserve"> </w:t>
            </w:r>
            <w:r>
              <w:rPr>
                <w:w w:val="95"/>
                <w:sz w:val="16"/>
              </w:rPr>
              <w:t>de</w:t>
            </w:r>
            <w:r>
              <w:rPr>
                <w:spacing w:val="-14"/>
                <w:w w:val="95"/>
                <w:sz w:val="16"/>
              </w:rPr>
              <w:t xml:space="preserve"> </w:t>
            </w:r>
            <w:r>
              <w:rPr>
                <w:w w:val="95"/>
                <w:sz w:val="16"/>
              </w:rPr>
              <w:t>l'immunité</w:t>
            </w:r>
            <w:r>
              <w:rPr>
                <w:spacing w:val="-14"/>
                <w:w w:val="95"/>
                <w:sz w:val="16"/>
              </w:rPr>
              <w:t xml:space="preserve"> </w:t>
            </w:r>
            <w:r>
              <w:rPr>
                <w:w w:val="95"/>
                <w:sz w:val="16"/>
              </w:rPr>
              <w:t>adaptative</w:t>
            </w:r>
            <w:r>
              <w:rPr>
                <w:spacing w:val="-24"/>
                <w:w w:val="95"/>
                <w:sz w:val="16"/>
              </w:rPr>
              <w:t xml:space="preserve"> </w:t>
            </w:r>
            <w:r>
              <w:rPr>
                <w:w w:val="95"/>
                <w:sz w:val="16"/>
              </w:rPr>
              <w:t>;</w:t>
            </w:r>
          </w:p>
          <w:p w14:paraId="7E900F83" w14:textId="77777777" w:rsidR="00C0112C" w:rsidRDefault="00CD3D10">
            <w:pPr>
              <w:pStyle w:val="TableParagraph"/>
              <w:numPr>
                <w:ilvl w:val="0"/>
                <w:numId w:val="43"/>
              </w:numPr>
              <w:tabs>
                <w:tab w:val="left" w:pos="226"/>
              </w:tabs>
              <w:spacing w:line="186" w:lineRule="exact"/>
              <w:rPr>
                <w:sz w:val="16"/>
              </w:rPr>
            </w:pPr>
            <w:r>
              <w:rPr>
                <w:w w:val="95"/>
                <w:sz w:val="16"/>
              </w:rPr>
              <w:t>énoncer</w:t>
            </w:r>
            <w:r>
              <w:rPr>
                <w:spacing w:val="-13"/>
                <w:w w:val="95"/>
                <w:sz w:val="16"/>
              </w:rPr>
              <w:t xml:space="preserve"> </w:t>
            </w:r>
            <w:r>
              <w:rPr>
                <w:w w:val="95"/>
                <w:sz w:val="16"/>
              </w:rPr>
              <w:t>les</w:t>
            </w:r>
            <w:r>
              <w:rPr>
                <w:spacing w:val="-12"/>
                <w:w w:val="95"/>
                <w:sz w:val="16"/>
              </w:rPr>
              <w:t xml:space="preserve"> </w:t>
            </w:r>
            <w:r>
              <w:rPr>
                <w:w w:val="95"/>
                <w:sz w:val="16"/>
              </w:rPr>
              <w:t>principaux</w:t>
            </w:r>
            <w:r>
              <w:rPr>
                <w:spacing w:val="-13"/>
                <w:w w:val="95"/>
                <w:sz w:val="16"/>
              </w:rPr>
              <w:t xml:space="preserve"> </w:t>
            </w:r>
            <w:r>
              <w:rPr>
                <w:w w:val="95"/>
                <w:sz w:val="16"/>
              </w:rPr>
              <w:t>signes</w:t>
            </w:r>
            <w:r>
              <w:rPr>
                <w:spacing w:val="-13"/>
                <w:w w:val="95"/>
                <w:sz w:val="16"/>
              </w:rPr>
              <w:t xml:space="preserve"> </w:t>
            </w:r>
            <w:r>
              <w:rPr>
                <w:w w:val="95"/>
                <w:sz w:val="16"/>
              </w:rPr>
              <w:t>cliniques.</w:t>
            </w:r>
          </w:p>
        </w:tc>
      </w:tr>
      <w:tr w:rsidR="00C0112C" w14:paraId="7E900F88" w14:textId="77777777">
        <w:trPr>
          <w:trHeight w:hRule="exact" w:val="721"/>
        </w:trPr>
        <w:tc>
          <w:tcPr>
            <w:tcW w:w="3208" w:type="dxa"/>
            <w:tcBorders>
              <w:top w:val="single" w:sz="2" w:space="0" w:color="000000"/>
              <w:bottom w:val="single" w:sz="2" w:space="0" w:color="000000"/>
              <w:right w:val="single" w:sz="2" w:space="0" w:color="000000"/>
            </w:tcBorders>
          </w:tcPr>
          <w:p w14:paraId="7E900F85" w14:textId="77777777" w:rsidR="00C0112C" w:rsidRDefault="00CD3D10">
            <w:pPr>
              <w:pStyle w:val="TableParagraph"/>
              <w:spacing w:before="112"/>
              <w:rPr>
                <w:sz w:val="16"/>
              </w:rPr>
            </w:pPr>
            <w:r>
              <w:rPr>
                <w:w w:val="90"/>
                <w:sz w:val="16"/>
              </w:rPr>
              <w:t>Antibiotiques, résistance bactérienne</w:t>
            </w:r>
          </w:p>
        </w:tc>
        <w:tc>
          <w:tcPr>
            <w:tcW w:w="6696" w:type="dxa"/>
            <w:tcBorders>
              <w:top w:val="single" w:sz="2" w:space="0" w:color="000000"/>
              <w:left w:val="single" w:sz="2" w:space="0" w:color="000000"/>
              <w:bottom w:val="single" w:sz="2" w:space="0" w:color="000000"/>
            </w:tcBorders>
          </w:tcPr>
          <w:p w14:paraId="7E900F86" w14:textId="77777777" w:rsidR="00C0112C" w:rsidRDefault="00CD3D10">
            <w:pPr>
              <w:pStyle w:val="TableParagraph"/>
              <w:spacing w:before="123" w:line="176" w:lineRule="exact"/>
              <w:ind w:left="100" w:right="3819"/>
              <w:rPr>
                <w:sz w:val="16"/>
              </w:rPr>
            </w:pPr>
            <w:r>
              <w:rPr>
                <w:sz w:val="16"/>
              </w:rPr>
              <w:t xml:space="preserve">Présenter la notion de spectre d'activité </w:t>
            </w:r>
            <w:r>
              <w:rPr>
                <w:w w:val="95"/>
                <w:sz w:val="16"/>
              </w:rPr>
              <w:t>Définir</w:t>
            </w:r>
            <w:r>
              <w:rPr>
                <w:spacing w:val="-17"/>
                <w:w w:val="95"/>
                <w:sz w:val="16"/>
              </w:rPr>
              <w:t xml:space="preserve"> </w:t>
            </w:r>
            <w:r>
              <w:rPr>
                <w:w w:val="95"/>
                <w:sz w:val="16"/>
              </w:rPr>
              <w:t>et</w:t>
            </w:r>
            <w:r>
              <w:rPr>
                <w:spacing w:val="-18"/>
                <w:w w:val="95"/>
                <w:sz w:val="16"/>
              </w:rPr>
              <w:t xml:space="preserve"> </w:t>
            </w:r>
            <w:r>
              <w:rPr>
                <w:w w:val="95"/>
                <w:sz w:val="16"/>
              </w:rPr>
              <w:t>indiquer</w:t>
            </w:r>
            <w:r>
              <w:rPr>
                <w:spacing w:val="-17"/>
                <w:w w:val="95"/>
                <w:sz w:val="16"/>
              </w:rPr>
              <w:t xml:space="preserve"> </w:t>
            </w:r>
            <w:r>
              <w:rPr>
                <w:w w:val="95"/>
                <w:sz w:val="16"/>
              </w:rPr>
              <w:t>le</w:t>
            </w:r>
            <w:r>
              <w:rPr>
                <w:spacing w:val="-18"/>
                <w:w w:val="95"/>
                <w:sz w:val="16"/>
              </w:rPr>
              <w:t xml:space="preserve"> </w:t>
            </w:r>
            <w:r>
              <w:rPr>
                <w:w w:val="95"/>
                <w:sz w:val="16"/>
              </w:rPr>
              <w:t>rôle</w:t>
            </w:r>
            <w:r>
              <w:rPr>
                <w:spacing w:val="-17"/>
                <w:w w:val="95"/>
                <w:sz w:val="16"/>
              </w:rPr>
              <w:t xml:space="preserve"> </w:t>
            </w:r>
            <w:r>
              <w:rPr>
                <w:w w:val="95"/>
                <w:sz w:val="16"/>
              </w:rPr>
              <w:t>d’un</w:t>
            </w:r>
            <w:r>
              <w:rPr>
                <w:spacing w:val="-17"/>
                <w:w w:val="95"/>
                <w:sz w:val="16"/>
              </w:rPr>
              <w:t xml:space="preserve"> </w:t>
            </w:r>
            <w:r>
              <w:rPr>
                <w:w w:val="95"/>
                <w:sz w:val="16"/>
              </w:rPr>
              <w:t>antibiogramme</w:t>
            </w:r>
          </w:p>
          <w:p w14:paraId="7E900F87" w14:textId="77777777" w:rsidR="00C0112C" w:rsidRDefault="00CD3D10">
            <w:pPr>
              <w:pStyle w:val="TableParagraph"/>
              <w:spacing w:line="184" w:lineRule="exact"/>
              <w:ind w:left="100"/>
              <w:rPr>
                <w:sz w:val="16"/>
              </w:rPr>
            </w:pPr>
            <w:r>
              <w:rPr>
                <w:w w:val="95"/>
                <w:sz w:val="16"/>
              </w:rPr>
              <w:t>Déf</w:t>
            </w:r>
            <w:r>
              <w:rPr>
                <w:w w:val="95"/>
                <w:sz w:val="16"/>
              </w:rPr>
              <w:t>inir la multi résistance bactérienne (BMR) et en indiquer les conséquences et les risques</w:t>
            </w:r>
          </w:p>
        </w:tc>
      </w:tr>
      <w:tr w:rsidR="00C0112C" w14:paraId="7E900F8A" w14:textId="77777777">
        <w:trPr>
          <w:trHeight w:hRule="exact" w:val="370"/>
        </w:trPr>
        <w:tc>
          <w:tcPr>
            <w:tcW w:w="9904" w:type="dxa"/>
            <w:gridSpan w:val="2"/>
            <w:tcBorders>
              <w:top w:val="single" w:sz="2" w:space="0" w:color="000000"/>
              <w:bottom w:val="single" w:sz="2" w:space="0" w:color="000000"/>
            </w:tcBorders>
          </w:tcPr>
          <w:p w14:paraId="7E900F89" w14:textId="77777777" w:rsidR="00C0112C" w:rsidRDefault="00CD3D10">
            <w:pPr>
              <w:pStyle w:val="TableParagraph"/>
              <w:spacing w:before="108"/>
              <w:ind w:left="1907" w:right="1907"/>
              <w:jc w:val="center"/>
              <w:rPr>
                <w:rFonts w:ascii="Lucida Sans"/>
                <w:b/>
                <w:sz w:val="16"/>
              </w:rPr>
            </w:pPr>
            <w:r>
              <w:rPr>
                <w:rFonts w:ascii="Lucida Sans"/>
                <w:b/>
                <w:w w:val="75"/>
                <w:sz w:val="16"/>
              </w:rPr>
              <w:t>Les virus</w:t>
            </w:r>
          </w:p>
        </w:tc>
      </w:tr>
      <w:tr w:rsidR="00C0112C" w14:paraId="7E900F8E" w14:textId="77777777">
        <w:trPr>
          <w:trHeight w:hRule="exact" w:val="545"/>
        </w:trPr>
        <w:tc>
          <w:tcPr>
            <w:tcW w:w="3208" w:type="dxa"/>
            <w:tcBorders>
              <w:top w:val="single" w:sz="2" w:space="0" w:color="000000"/>
              <w:bottom w:val="single" w:sz="2" w:space="0" w:color="000000"/>
              <w:right w:val="single" w:sz="2" w:space="0" w:color="000000"/>
            </w:tcBorders>
          </w:tcPr>
          <w:p w14:paraId="7E900F8B" w14:textId="77777777" w:rsidR="00C0112C" w:rsidRDefault="00CD3D10">
            <w:pPr>
              <w:pStyle w:val="TableParagraph"/>
              <w:spacing w:before="112"/>
              <w:rPr>
                <w:sz w:val="16"/>
              </w:rPr>
            </w:pPr>
            <w:r>
              <w:rPr>
                <w:w w:val="95"/>
                <w:sz w:val="16"/>
              </w:rPr>
              <w:t>Structure et reproduction des virus</w:t>
            </w:r>
          </w:p>
        </w:tc>
        <w:tc>
          <w:tcPr>
            <w:tcW w:w="6696" w:type="dxa"/>
            <w:tcBorders>
              <w:top w:val="single" w:sz="2" w:space="0" w:color="000000"/>
              <w:left w:val="single" w:sz="2" w:space="0" w:color="000000"/>
              <w:bottom w:val="single" w:sz="2" w:space="0" w:color="000000"/>
            </w:tcBorders>
          </w:tcPr>
          <w:p w14:paraId="7E900F8C" w14:textId="77777777" w:rsidR="00C0112C" w:rsidRDefault="00CD3D10">
            <w:pPr>
              <w:pStyle w:val="TableParagraph"/>
              <w:spacing w:before="112" w:line="186" w:lineRule="exact"/>
              <w:ind w:left="100"/>
              <w:rPr>
                <w:sz w:val="16"/>
              </w:rPr>
            </w:pPr>
            <w:r>
              <w:rPr>
                <w:w w:val="90"/>
                <w:sz w:val="16"/>
              </w:rPr>
              <w:t>Indiquer les caractéristiques structurales des  virus</w:t>
            </w:r>
          </w:p>
          <w:p w14:paraId="7E900F8D" w14:textId="77777777" w:rsidR="00C0112C" w:rsidRDefault="00CD3D10">
            <w:pPr>
              <w:pStyle w:val="TableParagraph"/>
              <w:spacing w:line="186" w:lineRule="exact"/>
              <w:ind w:left="100"/>
              <w:rPr>
                <w:sz w:val="16"/>
              </w:rPr>
            </w:pPr>
            <w:r>
              <w:rPr>
                <w:w w:val="95"/>
                <w:sz w:val="16"/>
              </w:rPr>
              <w:t>Définir la notion de parasitisme obligatoire et en indiquer les conséquences sur la reproduction d’un virus</w:t>
            </w:r>
          </w:p>
        </w:tc>
      </w:tr>
      <w:tr w:rsidR="00C0112C" w14:paraId="7E900F97" w14:textId="77777777">
        <w:trPr>
          <w:trHeight w:hRule="exact" w:val="1090"/>
        </w:trPr>
        <w:tc>
          <w:tcPr>
            <w:tcW w:w="3208" w:type="dxa"/>
            <w:tcBorders>
              <w:top w:val="single" w:sz="2" w:space="0" w:color="000000"/>
              <w:right w:val="single" w:sz="2" w:space="0" w:color="000000"/>
            </w:tcBorders>
          </w:tcPr>
          <w:p w14:paraId="7E900F8F" w14:textId="77777777" w:rsidR="00C0112C" w:rsidRDefault="00CD3D10">
            <w:pPr>
              <w:pStyle w:val="TableParagraph"/>
              <w:spacing w:before="111"/>
              <w:rPr>
                <w:sz w:val="16"/>
              </w:rPr>
            </w:pPr>
            <w:r>
              <w:rPr>
                <w:w w:val="95"/>
                <w:sz w:val="16"/>
              </w:rPr>
              <w:t>Deux exemples de maladie virale :</w:t>
            </w:r>
          </w:p>
          <w:p w14:paraId="7E900F90" w14:textId="77777777" w:rsidR="00C0112C" w:rsidRDefault="00CD3D10">
            <w:pPr>
              <w:pStyle w:val="TableParagraph"/>
              <w:numPr>
                <w:ilvl w:val="0"/>
                <w:numId w:val="42"/>
              </w:numPr>
              <w:tabs>
                <w:tab w:val="left" w:pos="225"/>
              </w:tabs>
              <w:spacing w:before="47"/>
              <w:rPr>
                <w:sz w:val="16"/>
              </w:rPr>
            </w:pPr>
            <w:r>
              <w:rPr>
                <w:w w:val="90"/>
                <w:sz w:val="16"/>
              </w:rPr>
              <w:t>l’hépatite B</w:t>
            </w:r>
            <w:r>
              <w:rPr>
                <w:spacing w:val="-19"/>
                <w:w w:val="90"/>
                <w:sz w:val="16"/>
              </w:rPr>
              <w:t xml:space="preserve"> </w:t>
            </w:r>
            <w:r>
              <w:rPr>
                <w:w w:val="90"/>
                <w:sz w:val="16"/>
              </w:rPr>
              <w:t>;</w:t>
            </w:r>
          </w:p>
          <w:p w14:paraId="7E900F91" w14:textId="77777777" w:rsidR="00C0112C" w:rsidRDefault="00CD3D10">
            <w:pPr>
              <w:pStyle w:val="TableParagraph"/>
              <w:numPr>
                <w:ilvl w:val="0"/>
                <w:numId w:val="42"/>
              </w:numPr>
              <w:tabs>
                <w:tab w:val="left" w:pos="225"/>
              </w:tabs>
              <w:spacing w:before="8"/>
              <w:rPr>
                <w:sz w:val="16"/>
              </w:rPr>
            </w:pPr>
            <w:r>
              <w:rPr>
                <w:w w:val="95"/>
                <w:sz w:val="16"/>
              </w:rPr>
              <w:t>la</w:t>
            </w:r>
            <w:r>
              <w:rPr>
                <w:spacing w:val="-16"/>
                <w:w w:val="95"/>
                <w:sz w:val="16"/>
              </w:rPr>
              <w:t xml:space="preserve"> </w:t>
            </w:r>
            <w:r>
              <w:rPr>
                <w:w w:val="95"/>
                <w:sz w:val="16"/>
              </w:rPr>
              <w:t>grippe.</w:t>
            </w:r>
          </w:p>
        </w:tc>
        <w:tc>
          <w:tcPr>
            <w:tcW w:w="6696" w:type="dxa"/>
            <w:tcBorders>
              <w:top w:val="single" w:sz="2" w:space="0" w:color="000000"/>
              <w:left w:val="single" w:sz="2" w:space="0" w:color="000000"/>
            </w:tcBorders>
          </w:tcPr>
          <w:p w14:paraId="7E900F92" w14:textId="77777777" w:rsidR="00C0112C" w:rsidRDefault="00CD3D10">
            <w:pPr>
              <w:pStyle w:val="TableParagraph"/>
              <w:spacing w:before="111" w:line="191" w:lineRule="exact"/>
              <w:ind w:left="100"/>
              <w:rPr>
                <w:sz w:val="16"/>
              </w:rPr>
            </w:pPr>
            <w:r>
              <w:rPr>
                <w:w w:val="95"/>
                <w:sz w:val="16"/>
              </w:rPr>
              <w:t>Pour chaque maladie :</w:t>
            </w:r>
          </w:p>
          <w:p w14:paraId="7E900F93" w14:textId="77777777" w:rsidR="00C0112C" w:rsidRDefault="00CD3D10">
            <w:pPr>
              <w:pStyle w:val="TableParagraph"/>
              <w:numPr>
                <w:ilvl w:val="0"/>
                <w:numId w:val="41"/>
              </w:numPr>
              <w:tabs>
                <w:tab w:val="left" w:pos="226"/>
              </w:tabs>
              <w:spacing w:line="181" w:lineRule="exact"/>
              <w:rPr>
                <w:sz w:val="16"/>
              </w:rPr>
            </w:pPr>
            <w:r>
              <w:rPr>
                <w:w w:val="90"/>
                <w:sz w:val="16"/>
              </w:rPr>
              <w:t>indiquer et décrire l’agent responsable</w:t>
            </w:r>
            <w:r>
              <w:rPr>
                <w:spacing w:val="17"/>
                <w:w w:val="90"/>
                <w:sz w:val="16"/>
              </w:rPr>
              <w:t xml:space="preserve"> </w:t>
            </w:r>
            <w:r>
              <w:rPr>
                <w:w w:val="90"/>
                <w:sz w:val="16"/>
              </w:rPr>
              <w:t>;</w:t>
            </w:r>
          </w:p>
          <w:p w14:paraId="7E900F94" w14:textId="77777777" w:rsidR="00C0112C" w:rsidRDefault="00CD3D10">
            <w:pPr>
              <w:pStyle w:val="TableParagraph"/>
              <w:numPr>
                <w:ilvl w:val="0"/>
                <w:numId w:val="41"/>
              </w:numPr>
              <w:tabs>
                <w:tab w:val="left" w:pos="226"/>
              </w:tabs>
              <w:spacing w:line="176" w:lineRule="exact"/>
              <w:rPr>
                <w:sz w:val="16"/>
              </w:rPr>
            </w:pPr>
            <w:r>
              <w:rPr>
                <w:w w:val="95"/>
                <w:sz w:val="16"/>
              </w:rPr>
              <w:t>énoncer</w:t>
            </w:r>
            <w:r>
              <w:rPr>
                <w:spacing w:val="-11"/>
                <w:w w:val="95"/>
                <w:sz w:val="16"/>
              </w:rPr>
              <w:t xml:space="preserve"> </w:t>
            </w:r>
            <w:r>
              <w:rPr>
                <w:w w:val="95"/>
                <w:sz w:val="16"/>
              </w:rPr>
              <w:t>les</w:t>
            </w:r>
            <w:r>
              <w:rPr>
                <w:spacing w:val="-10"/>
                <w:w w:val="95"/>
                <w:sz w:val="16"/>
              </w:rPr>
              <w:t xml:space="preserve"> </w:t>
            </w:r>
            <w:r>
              <w:rPr>
                <w:w w:val="95"/>
                <w:sz w:val="16"/>
              </w:rPr>
              <w:t>principaux</w:t>
            </w:r>
            <w:r>
              <w:rPr>
                <w:spacing w:val="-11"/>
                <w:w w:val="95"/>
                <w:sz w:val="16"/>
              </w:rPr>
              <w:t xml:space="preserve"> </w:t>
            </w:r>
            <w:r>
              <w:rPr>
                <w:w w:val="95"/>
                <w:sz w:val="16"/>
              </w:rPr>
              <w:t>signes</w:t>
            </w:r>
            <w:r>
              <w:rPr>
                <w:spacing w:val="-10"/>
                <w:w w:val="95"/>
                <w:sz w:val="16"/>
              </w:rPr>
              <w:t xml:space="preserve"> </w:t>
            </w:r>
            <w:r>
              <w:rPr>
                <w:w w:val="95"/>
                <w:sz w:val="16"/>
              </w:rPr>
              <w:t>cliniques</w:t>
            </w:r>
            <w:r>
              <w:rPr>
                <w:spacing w:val="-10"/>
                <w:w w:val="95"/>
                <w:sz w:val="16"/>
              </w:rPr>
              <w:t xml:space="preserve"> </w:t>
            </w:r>
            <w:r>
              <w:rPr>
                <w:w w:val="95"/>
                <w:sz w:val="16"/>
              </w:rPr>
              <w:t>et</w:t>
            </w:r>
            <w:r>
              <w:rPr>
                <w:spacing w:val="-10"/>
                <w:w w:val="95"/>
                <w:sz w:val="16"/>
              </w:rPr>
              <w:t xml:space="preserve"> </w:t>
            </w:r>
            <w:r>
              <w:rPr>
                <w:w w:val="95"/>
                <w:sz w:val="16"/>
              </w:rPr>
              <w:t>la</w:t>
            </w:r>
            <w:r>
              <w:rPr>
                <w:spacing w:val="-11"/>
                <w:w w:val="95"/>
                <w:sz w:val="16"/>
              </w:rPr>
              <w:t xml:space="preserve"> </w:t>
            </w:r>
            <w:r>
              <w:rPr>
                <w:w w:val="95"/>
                <w:sz w:val="16"/>
              </w:rPr>
              <w:t>conduite</w:t>
            </w:r>
            <w:r>
              <w:rPr>
                <w:spacing w:val="-10"/>
                <w:w w:val="95"/>
                <w:sz w:val="16"/>
              </w:rPr>
              <w:t xml:space="preserve"> </w:t>
            </w:r>
            <w:r>
              <w:rPr>
                <w:w w:val="95"/>
                <w:sz w:val="16"/>
              </w:rPr>
              <w:t>à</w:t>
            </w:r>
            <w:r>
              <w:rPr>
                <w:spacing w:val="-10"/>
                <w:w w:val="95"/>
                <w:sz w:val="16"/>
              </w:rPr>
              <w:t xml:space="preserve"> </w:t>
            </w:r>
            <w:r>
              <w:rPr>
                <w:w w:val="95"/>
                <w:sz w:val="16"/>
              </w:rPr>
              <w:t>tenir</w:t>
            </w:r>
            <w:r>
              <w:rPr>
                <w:spacing w:val="-23"/>
                <w:w w:val="95"/>
                <w:sz w:val="16"/>
              </w:rPr>
              <w:t xml:space="preserve"> </w:t>
            </w:r>
            <w:r>
              <w:rPr>
                <w:w w:val="95"/>
                <w:sz w:val="16"/>
              </w:rPr>
              <w:t>;</w:t>
            </w:r>
          </w:p>
          <w:p w14:paraId="7E900F95" w14:textId="77777777" w:rsidR="00C0112C" w:rsidRDefault="00CD3D10">
            <w:pPr>
              <w:pStyle w:val="TableParagraph"/>
              <w:numPr>
                <w:ilvl w:val="0"/>
                <w:numId w:val="41"/>
              </w:numPr>
              <w:tabs>
                <w:tab w:val="left" w:pos="226"/>
              </w:tabs>
              <w:spacing w:line="176" w:lineRule="exact"/>
              <w:rPr>
                <w:sz w:val="16"/>
              </w:rPr>
            </w:pPr>
            <w:r>
              <w:rPr>
                <w:w w:val="90"/>
                <w:sz w:val="16"/>
              </w:rPr>
              <w:t>indiquer les complications</w:t>
            </w:r>
            <w:r>
              <w:rPr>
                <w:spacing w:val="19"/>
                <w:w w:val="90"/>
                <w:sz w:val="16"/>
              </w:rPr>
              <w:t xml:space="preserve"> </w:t>
            </w:r>
            <w:r>
              <w:rPr>
                <w:w w:val="90"/>
                <w:sz w:val="16"/>
              </w:rPr>
              <w:t>;</w:t>
            </w:r>
          </w:p>
          <w:p w14:paraId="7E900F96" w14:textId="77777777" w:rsidR="00C0112C" w:rsidRDefault="00CD3D10">
            <w:pPr>
              <w:pStyle w:val="TableParagraph"/>
              <w:numPr>
                <w:ilvl w:val="0"/>
                <w:numId w:val="41"/>
              </w:numPr>
              <w:tabs>
                <w:tab w:val="left" w:pos="226"/>
              </w:tabs>
              <w:spacing w:line="186" w:lineRule="exact"/>
              <w:rPr>
                <w:sz w:val="16"/>
              </w:rPr>
            </w:pPr>
            <w:r>
              <w:rPr>
                <w:w w:val="90"/>
                <w:sz w:val="16"/>
              </w:rPr>
              <w:t>présenter les moyens de</w:t>
            </w:r>
            <w:r>
              <w:rPr>
                <w:spacing w:val="31"/>
                <w:w w:val="90"/>
                <w:sz w:val="16"/>
              </w:rPr>
              <w:t xml:space="preserve"> </w:t>
            </w:r>
            <w:r>
              <w:rPr>
                <w:w w:val="90"/>
                <w:sz w:val="16"/>
              </w:rPr>
              <w:t>prévention.</w:t>
            </w:r>
          </w:p>
        </w:tc>
      </w:tr>
    </w:tbl>
    <w:p w14:paraId="7E900F98" w14:textId="77777777" w:rsidR="00C0112C" w:rsidRDefault="00C0112C">
      <w:pPr>
        <w:spacing w:before="9"/>
        <w:rPr>
          <w:sz w:val="9"/>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069"/>
        <w:gridCol w:w="6835"/>
      </w:tblGrid>
      <w:tr w:rsidR="00C0112C" w14:paraId="7E900F9B" w14:textId="77777777">
        <w:trPr>
          <w:trHeight w:hRule="exact" w:val="341"/>
        </w:trPr>
        <w:tc>
          <w:tcPr>
            <w:tcW w:w="3069" w:type="dxa"/>
            <w:tcBorders>
              <w:bottom w:val="single" w:sz="2" w:space="0" w:color="000000"/>
              <w:right w:val="single" w:sz="2" w:space="0" w:color="000000"/>
            </w:tcBorders>
          </w:tcPr>
          <w:p w14:paraId="7E900F99" w14:textId="77777777" w:rsidR="00C0112C" w:rsidRDefault="00CD3D10">
            <w:pPr>
              <w:pStyle w:val="TableParagraph"/>
              <w:spacing w:before="103"/>
              <w:ind w:left="1012" w:right="1012"/>
              <w:jc w:val="center"/>
              <w:rPr>
                <w:rFonts w:ascii="Lucida Sans"/>
                <w:b/>
                <w:sz w:val="13"/>
              </w:rPr>
            </w:pPr>
            <w:r>
              <w:rPr>
                <w:rFonts w:ascii="Lucida Sans"/>
                <w:b/>
                <w:sz w:val="13"/>
              </w:rPr>
              <w:t>Connaissances</w:t>
            </w:r>
          </w:p>
        </w:tc>
        <w:tc>
          <w:tcPr>
            <w:tcW w:w="6835" w:type="dxa"/>
            <w:tcBorders>
              <w:left w:val="single" w:sz="2" w:space="0" w:color="000000"/>
              <w:bottom w:val="single" w:sz="2" w:space="0" w:color="000000"/>
            </w:tcBorders>
          </w:tcPr>
          <w:p w14:paraId="7E900F9A" w14:textId="77777777" w:rsidR="00C0112C" w:rsidRDefault="00CD3D10">
            <w:pPr>
              <w:pStyle w:val="TableParagraph"/>
              <w:spacing w:before="103"/>
              <w:ind w:left="2322" w:right="2322"/>
              <w:jc w:val="center"/>
              <w:rPr>
                <w:rFonts w:ascii="Lucida Sans" w:hAnsi="Lucida Sans"/>
                <w:b/>
                <w:sz w:val="13"/>
              </w:rPr>
            </w:pPr>
            <w:r>
              <w:rPr>
                <w:rFonts w:ascii="Lucida Sans" w:hAnsi="Lucida Sans"/>
                <w:b/>
                <w:w w:val="95"/>
                <w:sz w:val="13"/>
              </w:rPr>
              <w:t>Limites de connaissances exigées</w:t>
            </w:r>
          </w:p>
        </w:tc>
      </w:tr>
      <w:tr w:rsidR="00C0112C" w14:paraId="7E900F9D" w14:textId="77777777">
        <w:trPr>
          <w:trHeight w:hRule="exact" w:val="370"/>
        </w:trPr>
        <w:tc>
          <w:tcPr>
            <w:tcW w:w="9904" w:type="dxa"/>
            <w:gridSpan w:val="2"/>
            <w:tcBorders>
              <w:top w:val="single" w:sz="2" w:space="0" w:color="000000"/>
              <w:bottom w:val="single" w:sz="2" w:space="0" w:color="000000"/>
            </w:tcBorders>
            <w:shd w:val="clear" w:color="auto" w:fill="D8D8D8"/>
          </w:tcPr>
          <w:p w14:paraId="7E900F9C" w14:textId="77777777" w:rsidR="00C0112C" w:rsidRDefault="00CD3D10">
            <w:pPr>
              <w:pStyle w:val="TableParagraph"/>
              <w:spacing w:before="108"/>
              <w:ind w:left="1907" w:right="1907"/>
              <w:jc w:val="center"/>
              <w:rPr>
                <w:rFonts w:ascii="Lucida Sans" w:hAnsi="Lucida Sans"/>
                <w:b/>
                <w:sz w:val="16"/>
              </w:rPr>
            </w:pPr>
            <w:r>
              <w:rPr>
                <w:rFonts w:ascii="Lucida Sans" w:hAnsi="Lucida Sans"/>
                <w:b/>
                <w:w w:val="75"/>
                <w:sz w:val="16"/>
              </w:rPr>
              <w:t>BIOLOGIE – PHYSIOPATHOLOGIE</w:t>
            </w:r>
          </w:p>
        </w:tc>
      </w:tr>
      <w:tr w:rsidR="00C0112C" w14:paraId="7E900F9F" w14:textId="77777777">
        <w:trPr>
          <w:trHeight w:hRule="exact" w:val="370"/>
        </w:trPr>
        <w:tc>
          <w:tcPr>
            <w:tcW w:w="9904" w:type="dxa"/>
            <w:gridSpan w:val="2"/>
            <w:tcBorders>
              <w:top w:val="single" w:sz="2" w:space="0" w:color="000000"/>
              <w:bottom w:val="single" w:sz="2" w:space="0" w:color="000000"/>
            </w:tcBorders>
          </w:tcPr>
          <w:p w14:paraId="7E900F9E" w14:textId="77777777" w:rsidR="00C0112C" w:rsidRDefault="00CD3D10">
            <w:pPr>
              <w:pStyle w:val="TableParagraph"/>
              <w:spacing w:before="108"/>
              <w:ind w:left="1907" w:right="1907"/>
              <w:jc w:val="center"/>
              <w:rPr>
                <w:rFonts w:ascii="Lucida Sans" w:hAnsi="Lucida Sans"/>
                <w:b/>
                <w:sz w:val="16"/>
              </w:rPr>
            </w:pPr>
            <w:r>
              <w:rPr>
                <w:rFonts w:ascii="Lucida Sans" w:hAnsi="Lucida Sans"/>
                <w:b/>
                <w:w w:val="75"/>
                <w:sz w:val="16"/>
              </w:rPr>
              <w:t>Le système locomoteur</w:t>
            </w:r>
          </w:p>
        </w:tc>
      </w:tr>
      <w:tr w:rsidR="00C0112C" w14:paraId="7E900FA4" w14:textId="77777777">
        <w:trPr>
          <w:trHeight w:hRule="exact" w:val="732"/>
        </w:trPr>
        <w:tc>
          <w:tcPr>
            <w:tcW w:w="3069" w:type="dxa"/>
            <w:tcBorders>
              <w:top w:val="single" w:sz="2" w:space="0" w:color="000000"/>
              <w:bottom w:val="single" w:sz="2" w:space="0" w:color="000000"/>
              <w:right w:val="single" w:sz="2" w:space="0" w:color="000000"/>
            </w:tcBorders>
          </w:tcPr>
          <w:p w14:paraId="7E900FA0" w14:textId="77777777" w:rsidR="00C0112C" w:rsidRDefault="00CD3D10">
            <w:pPr>
              <w:pStyle w:val="TableParagraph"/>
              <w:spacing w:before="112"/>
              <w:rPr>
                <w:sz w:val="16"/>
              </w:rPr>
            </w:pPr>
            <w:r>
              <w:rPr>
                <w:w w:val="90"/>
                <w:sz w:val="16"/>
              </w:rPr>
              <w:t>Anatomie du squelette</w:t>
            </w:r>
          </w:p>
        </w:tc>
        <w:tc>
          <w:tcPr>
            <w:tcW w:w="6835" w:type="dxa"/>
            <w:tcBorders>
              <w:top w:val="single" w:sz="2" w:space="0" w:color="000000"/>
              <w:left w:val="single" w:sz="2" w:space="0" w:color="000000"/>
              <w:bottom w:val="single" w:sz="2" w:space="0" w:color="000000"/>
            </w:tcBorders>
          </w:tcPr>
          <w:p w14:paraId="7E900FA1" w14:textId="77777777" w:rsidR="00C0112C" w:rsidRDefault="00CD3D10">
            <w:pPr>
              <w:pStyle w:val="TableParagraph"/>
              <w:spacing w:before="112" w:line="191" w:lineRule="exact"/>
              <w:rPr>
                <w:sz w:val="16"/>
              </w:rPr>
            </w:pPr>
            <w:r>
              <w:rPr>
                <w:w w:val="95"/>
                <w:sz w:val="16"/>
              </w:rPr>
              <w:t>Légender un schéma du squelette :</w:t>
            </w:r>
          </w:p>
          <w:p w14:paraId="7E900FA2" w14:textId="77777777" w:rsidR="00C0112C" w:rsidRDefault="00CD3D10">
            <w:pPr>
              <w:pStyle w:val="TableParagraph"/>
              <w:numPr>
                <w:ilvl w:val="0"/>
                <w:numId w:val="40"/>
              </w:numPr>
              <w:tabs>
                <w:tab w:val="left" w:pos="225"/>
              </w:tabs>
              <w:spacing w:line="181" w:lineRule="exact"/>
              <w:rPr>
                <w:sz w:val="16"/>
              </w:rPr>
            </w:pPr>
            <w:r>
              <w:rPr>
                <w:w w:val="95"/>
                <w:sz w:val="16"/>
              </w:rPr>
              <w:t>différentes</w:t>
            </w:r>
            <w:r>
              <w:rPr>
                <w:spacing w:val="-21"/>
                <w:w w:val="95"/>
                <w:sz w:val="16"/>
              </w:rPr>
              <w:t xml:space="preserve"> </w:t>
            </w:r>
            <w:r>
              <w:rPr>
                <w:w w:val="95"/>
                <w:sz w:val="16"/>
              </w:rPr>
              <w:t>parties</w:t>
            </w:r>
            <w:r>
              <w:rPr>
                <w:spacing w:val="-21"/>
                <w:w w:val="95"/>
                <w:sz w:val="16"/>
              </w:rPr>
              <w:t xml:space="preserve"> </w:t>
            </w:r>
            <w:r>
              <w:rPr>
                <w:w w:val="95"/>
                <w:sz w:val="16"/>
              </w:rPr>
              <w:t>du</w:t>
            </w:r>
            <w:r>
              <w:rPr>
                <w:spacing w:val="-21"/>
                <w:w w:val="95"/>
                <w:sz w:val="16"/>
              </w:rPr>
              <w:t xml:space="preserve"> </w:t>
            </w:r>
            <w:r>
              <w:rPr>
                <w:w w:val="95"/>
                <w:sz w:val="16"/>
              </w:rPr>
              <w:t>corps</w:t>
            </w:r>
            <w:r>
              <w:rPr>
                <w:spacing w:val="-28"/>
                <w:w w:val="95"/>
                <w:sz w:val="16"/>
              </w:rPr>
              <w:t xml:space="preserve"> </w:t>
            </w:r>
            <w:r>
              <w:rPr>
                <w:w w:val="95"/>
                <w:sz w:val="16"/>
              </w:rPr>
              <w:t>;</w:t>
            </w:r>
          </w:p>
          <w:p w14:paraId="7E900FA3" w14:textId="77777777" w:rsidR="00C0112C" w:rsidRDefault="00CD3D10">
            <w:pPr>
              <w:pStyle w:val="TableParagraph"/>
              <w:numPr>
                <w:ilvl w:val="0"/>
                <w:numId w:val="40"/>
              </w:numPr>
              <w:tabs>
                <w:tab w:val="left" w:pos="225"/>
              </w:tabs>
              <w:spacing w:line="186" w:lineRule="exact"/>
              <w:rPr>
                <w:sz w:val="16"/>
              </w:rPr>
            </w:pPr>
            <w:r>
              <w:rPr>
                <w:sz w:val="16"/>
              </w:rPr>
              <w:t>os.</w:t>
            </w:r>
          </w:p>
        </w:tc>
      </w:tr>
      <w:tr w:rsidR="00C0112C" w14:paraId="7E900FA8" w14:textId="77777777">
        <w:trPr>
          <w:trHeight w:hRule="exact" w:val="721"/>
        </w:trPr>
        <w:tc>
          <w:tcPr>
            <w:tcW w:w="3069" w:type="dxa"/>
            <w:tcBorders>
              <w:top w:val="single" w:sz="2" w:space="0" w:color="000000"/>
              <w:bottom w:val="single" w:sz="2" w:space="0" w:color="000000"/>
              <w:right w:val="single" w:sz="2" w:space="0" w:color="000000"/>
            </w:tcBorders>
          </w:tcPr>
          <w:p w14:paraId="7E900FA5" w14:textId="77777777" w:rsidR="00C0112C" w:rsidRDefault="00CD3D10">
            <w:pPr>
              <w:pStyle w:val="TableParagraph"/>
              <w:spacing w:before="112"/>
              <w:rPr>
                <w:sz w:val="16"/>
              </w:rPr>
            </w:pPr>
            <w:r>
              <w:rPr>
                <w:w w:val="95"/>
                <w:sz w:val="16"/>
              </w:rPr>
              <w:t>Différents types d’os, structure d’un os long</w:t>
            </w:r>
          </w:p>
        </w:tc>
        <w:tc>
          <w:tcPr>
            <w:tcW w:w="6835" w:type="dxa"/>
            <w:tcBorders>
              <w:top w:val="single" w:sz="2" w:space="0" w:color="000000"/>
              <w:left w:val="single" w:sz="2" w:space="0" w:color="000000"/>
              <w:bottom w:val="single" w:sz="2" w:space="0" w:color="000000"/>
            </w:tcBorders>
          </w:tcPr>
          <w:p w14:paraId="7E900FA6" w14:textId="77777777" w:rsidR="00C0112C" w:rsidRDefault="00CD3D10">
            <w:pPr>
              <w:pStyle w:val="TableParagraph"/>
              <w:spacing w:before="112" w:line="186" w:lineRule="exact"/>
              <w:rPr>
                <w:sz w:val="16"/>
              </w:rPr>
            </w:pPr>
            <w:r>
              <w:rPr>
                <w:w w:val="95"/>
                <w:sz w:val="16"/>
              </w:rPr>
              <w:t>Citer les différents types d’os et illustrer par quelques exemples</w:t>
            </w:r>
          </w:p>
          <w:p w14:paraId="7E900FA7" w14:textId="77777777" w:rsidR="00C0112C" w:rsidRDefault="00CD3D10">
            <w:pPr>
              <w:pStyle w:val="TableParagraph"/>
              <w:spacing w:before="2" w:line="176" w:lineRule="exact"/>
              <w:ind w:right="1436"/>
              <w:rPr>
                <w:sz w:val="16"/>
              </w:rPr>
            </w:pPr>
            <w:r>
              <w:rPr>
                <w:w w:val="95"/>
                <w:sz w:val="16"/>
              </w:rPr>
              <w:t>Légender</w:t>
            </w:r>
            <w:r>
              <w:rPr>
                <w:spacing w:val="-12"/>
                <w:w w:val="95"/>
                <w:sz w:val="16"/>
              </w:rPr>
              <w:t xml:space="preserve"> </w:t>
            </w:r>
            <w:r>
              <w:rPr>
                <w:w w:val="95"/>
                <w:sz w:val="16"/>
              </w:rPr>
              <w:t>le</w:t>
            </w:r>
            <w:r>
              <w:rPr>
                <w:spacing w:val="-12"/>
                <w:w w:val="95"/>
                <w:sz w:val="16"/>
              </w:rPr>
              <w:t xml:space="preserve"> </w:t>
            </w:r>
            <w:r>
              <w:rPr>
                <w:w w:val="95"/>
                <w:sz w:val="16"/>
              </w:rPr>
              <w:t>schéma</w:t>
            </w:r>
            <w:r>
              <w:rPr>
                <w:spacing w:val="-11"/>
                <w:w w:val="95"/>
                <w:sz w:val="16"/>
              </w:rPr>
              <w:t xml:space="preserve"> </w:t>
            </w:r>
            <w:r>
              <w:rPr>
                <w:w w:val="95"/>
                <w:sz w:val="16"/>
              </w:rPr>
              <w:t>d’une</w:t>
            </w:r>
            <w:r>
              <w:rPr>
                <w:spacing w:val="-12"/>
                <w:w w:val="95"/>
                <w:sz w:val="16"/>
              </w:rPr>
              <w:t xml:space="preserve"> </w:t>
            </w:r>
            <w:r>
              <w:rPr>
                <w:w w:val="95"/>
                <w:sz w:val="16"/>
              </w:rPr>
              <w:t>coupe</w:t>
            </w:r>
            <w:r>
              <w:rPr>
                <w:spacing w:val="-12"/>
                <w:w w:val="95"/>
                <w:sz w:val="16"/>
              </w:rPr>
              <w:t xml:space="preserve"> </w:t>
            </w:r>
            <w:r>
              <w:rPr>
                <w:w w:val="95"/>
                <w:sz w:val="16"/>
              </w:rPr>
              <w:t>transversale</w:t>
            </w:r>
            <w:r>
              <w:rPr>
                <w:spacing w:val="-12"/>
                <w:w w:val="95"/>
                <w:sz w:val="16"/>
              </w:rPr>
              <w:t xml:space="preserve"> </w:t>
            </w:r>
            <w:r>
              <w:rPr>
                <w:w w:val="95"/>
                <w:sz w:val="16"/>
              </w:rPr>
              <w:t>et</w:t>
            </w:r>
            <w:r>
              <w:rPr>
                <w:spacing w:val="-11"/>
                <w:w w:val="95"/>
                <w:sz w:val="16"/>
              </w:rPr>
              <w:t xml:space="preserve"> </w:t>
            </w:r>
            <w:r>
              <w:rPr>
                <w:w w:val="95"/>
                <w:sz w:val="16"/>
              </w:rPr>
              <w:t>d’une</w:t>
            </w:r>
            <w:r>
              <w:rPr>
                <w:spacing w:val="-12"/>
                <w:w w:val="95"/>
                <w:sz w:val="16"/>
              </w:rPr>
              <w:t xml:space="preserve"> </w:t>
            </w:r>
            <w:r>
              <w:rPr>
                <w:w w:val="95"/>
                <w:sz w:val="16"/>
              </w:rPr>
              <w:t>coupe</w:t>
            </w:r>
            <w:r>
              <w:rPr>
                <w:spacing w:val="-12"/>
                <w:w w:val="95"/>
                <w:sz w:val="16"/>
              </w:rPr>
              <w:t xml:space="preserve"> </w:t>
            </w:r>
            <w:r>
              <w:rPr>
                <w:w w:val="95"/>
                <w:sz w:val="16"/>
              </w:rPr>
              <w:t>longitudinale</w:t>
            </w:r>
            <w:r>
              <w:rPr>
                <w:spacing w:val="-11"/>
                <w:w w:val="95"/>
                <w:sz w:val="16"/>
              </w:rPr>
              <w:t xml:space="preserve"> </w:t>
            </w:r>
            <w:r>
              <w:rPr>
                <w:w w:val="95"/>
                <w:sz w:val="16"/>
              </w:rPr>
              <w:t>d'un</w:t>
            </w:r>
            <w:r>
              <w:rPr>
                <w:spacing w:val="-12"/>
                <w:w w:val="95"/>
                <w:sz w:val="16"/>
              </w:rPr>
              <w:t xml:space="preserve"> </w:t>
            </w:r>
            <w:r>
              <w:rPr>
                <w:w w:val="95"/>
                <w:sz w:val="16"/>
              </w:rPr>
              <w:t>os</w:t>
            </w:r>
            <w:r>
              <w:rPr>
                <w:spacing w:val="-12"/>
                <w:w w:val="95"/>
                <w:sz w:val="16"/>
              </w:rPr>
              <w:t xml:space="preserve"> </w:t>
            </w:r>
            <w:r>
              <w:rPr>
                <w:w w:val="95"/>
                <w:sz w:val="16"/>
              </w:rPr>
              <w:t>long Caractériser</w:t>
            </w:r>
            <w:r>
              <w:rPr>
                <w:spacing w:val="-15"/>
                <w:w w:val="95"/>
                <w:sz w:val="16"/>
              </w:rPr>
              <w:t xml:space="preserve"> </w:t>
            </w:r>
            <w:r>
              <w:rPr>
                <w:w w:val="95"/>
                <w:sz w:val="16"/>
              </w:rPr>
              <w:t>les</w:t>
            </w:r>
            <w:r>
              <w:rPr>
                <w:spacing w:val="-16"/>
                <w:w w:val="95"/>
                <w:sz w:val="16"/>
              </w:rPr>
              <w:t xml:space="preserve"> </w:t>
            </w:r>
            <w:r>
              <w:rPr>
                <w:w w:val="95"/>
                <w:sz w:val="16"/>
              </w:rPr>
              <w:t>différents</w:t>
            </w:r>
            <w:r>
              <w:rPr>
                <w:spacing w:val="-15"/>
                <w:w w:val="95"/>
                <w:sz w:val="16"/>
              </w:rPr>
              <w:t xml:space="preserve"> </w:t>
            </w:r>
            <w:r>
              <w:rPr>
                <w:w w:val="95"/>
                <w:sz w:val="16"/>
              </w:rPr>
              <w:t>tissus</w:t>
            </w:r>
            <w:r>
              <w:rPr>
                <w:spacing w:val="-15"/>
                <w:w w:val="95"/>
                <w:sz w:val="16"/>
              </w:rPr>
              <w:t xml:space="preserve"> </w:t>
            </w:r>
            <w:r>
              <w:rPr>
                <w:w w:val="95"/>
                <w:sz w:val="16"/>
              </w:rPr>
              <w:t>squelettiques</w:t>
            </w:r>
            <w:r>
              <w:rPr>
                <w:spacing w:val="-16"/>
                <w:w w:val="95"/>
                <w:sz w:val="16"/>
              </w:rPr>
              <w:t xml:space="preserve"> </w:t>
            </w:r>
            <w:r>
              <w:rPr>
                <w:w w:val="95"/>
                <w:sz w:val="16"/>
              </w:rPr>
              <w:t>:</w:t>
            </w:r>
            <w:r>
              <w:rPr>
                <w:spacing w:val="-15"/>
                <w:w w:val="95"/>
                <w:sz w:val="16"/>
              </w:rPr>
              <w:t xml:space="preserve"> </w:t>
            </w:r>
            <w:r>
              <w:rPr>
                <w:w w:val="95"/>
                <w:sz w:val="16"/>
              </w:rPr>
              <w:t>tissu</w:t>
            </w:r>
            <w:r>
              <w:rPr>
                <w:spacing w:val="-15"/>
                <w:w w:val="95"/>
                <w:sz w:val="16"/>
              </w:rPr>
              <w:t xml:space="preserve"> </w:t>
            </w:r>
            <w:r>
              <w:rPr>
                <w:w w:val="95"/>
                <w:sz w:val="16"/>
              </w:rPr>
              <w:t>cartilagineux,</w:t>
            </w:r>
            <w:r>
              <w:rPr>
                <w:spacing w:val="-15"/>
                <w:w w:val="95"/>
                <w:sz w:val="16"/>
              </w:rPr>
              <w:t xml:space="preserve"> </w:t>
            </w:r>
            <w:r>
              <w:rPr>
                <w:w w:val="95"/>
                <w:sz w:val="16"/>
              </w:rPr>
              <w:t>tissu</w:t>
            </w:r>
            <w:r>
              <w:rPr>
                <w:spacing w:val="-15"/>
                <w:w w:val="95"/>
                <w:sz w:val="16"/>
              </w:rPr>
              <w:t xml:space="preserve"> </w:t>
            </w:r>
            <w:r>
              <w:rPr>
                <w:w w:val="95"/>
                <w:sz w:val="16"/>
              </w:rPr>
              <w:t>osseux</w:t>
            </w:r>
          </w:p>
        </w:tc>
      </w:tr>
      <w:tr w:rsidR="00C0112C" w14:paraId="7E900FAB" w14:textId="77777777">
        <w:trPr>
          <w:trHeight w:hRule="exact" w:val="370"/>
        </w:trPr>
        <w:tc>
          <w:tcPr>
            <w:tcW w:w="3069" w:type="dxa"/>
            <w:tcBorders>
              <w:top w:val="single" w:sz="2" w:space="0" w:color="000000"/>
              <w:bottom w:val="single" w:sz="2" w:space="0" w:color="000000"/>
              <w:right w:val="single" w:sz="2" w:space="0" w:color="000000"/>
            </w:tcBorders>
          </w:tcPr>
          <w:p w14:paraId="7E900FA9" w14:textId="77777777" w:rsidR="00C0112C" w:rsidRDefault="00CD3D10">
            <w:pPr>
              <w:pStyle w:val="TableParagraph"/>
              <w:spacing w:before="112"/>
              <w:rPr>
                <w:sz w:val="16"/>
              </w:rPr>
            </w:pPr>
            <w:r>
              <w:rPr>
                <w:w w:val="95"/>
                <w:sz w:val="16"/>
              </w:rPr>
              <w:t>Facteurs de la croissance osseuse</w:t>
            </w:r>
          </w:p>
        </w:tc>
        <w:tc>
          <w:tcPr>
            <w:tcW w:w="6835" w:type="dxa"/>
            <w:tcBorders>
              <w:top w:val="single" w:sz="2" w:space="0" w:color="000000"/>
              <w:left w:val="single" w:sz="2" w:space="0" w:color="000000"/>
              <w:bottom w:val="single" w:sz="2" w:space="0" w:color="000000"/>
            </w:tcBorders>
          </w:tcPr>
          <w:p w14:paraId="7E900FAA" w14:textId="77777777" w:rsidR="00C0112C" w:rsidRDefault="00CD3D10">
            <w:pPr>
              <w:pStyle w:val="TableParagraph"/>
              <w:spacing w:before="112"/>
              <w:rPr>
                <w:sz w:val="16"/>
              </w:rPr>
            </w:pPr>
            <w:r>
              <w:rPr>
                <w:w w:val="95"/>
                <w:sz w:val="16"/>
              </w:rPr>
              <w:t>Enoncer les facteurs nécessaires et favorables à la croissance</w:t>
            </w:r>
          </w:p>
        </w:tc>
      </w:tr>
      <w:tr w:rsidR="00C0112C" w14:paraId="7E900FB0" w14:textId="77777777">
        <w:trPr>
          <w:trHeight w:hRule="exact" w:val="1073"/>
        </w:trPr>
        <w:tc>
          <w:tcPr>
            <w:tcW w:w="3069" w:type="dxa"/>
            <w:tcBorders>
              <w:top w:val="single" w:sz="2" w:space="0" w:color="000000"/>
              <w:bottom w:val="single" w:sz="2" w:space="0" w:color="000000"/>
              <w:right w:val="single" w:sz="2" w:space="0" w:color="000000"/>
            </w:tcBorders>
          </w:tcPr>
          <w:p w14:paraId="7E900FAC" w14:textId="77777777" w:rsidR="00C0112C" w:rsidRDefault="00CD3D10">
            <w:pPr>
              <w:pStyle w:val="TableParagraph"/>
              <w:spacing w:before="112"/>
              <w:rPr>
                <w:sz w:val="16"/>
              </w:rPr>
            </w:pPr>
            <w:r>
              <w:rPr>
                <w:w w:val="95"/>
                <w:sz w:val="16"/>
              </w:rPr>
              <w:t>Tissu musculaire : structure et propriétés</w:t>
            </w:r>
          </w:p>
        </w:tc>
        <w:tc>
          <w:tcPr>
            <w:tcW w:w="6835" w:type="dxa"/>
            <w:tcBorders>
              <w:top w:val="single" w:sz="2" w:space="0" w:color="000000"/>
              <w:left w:val="single" w:sz="2" w:space="0" w:color="000000"/>
              <w:bottom w:val="single" w:sz="2" w:space="0" w:color="000000"/>
            </w:tcBorders>
          </w:tcPr>
          <w:p w14:paraId="7E900FAD" w14:textId="77777777" w:rsidR="00C0112C" w:rsidRDefault="00CD3D10">
            <w:pPr>
              <w:pStyle w:val="TableParagraph"/>
              <w:spacing w:before="123" w:line="176" w:lineRule="exact"/>
              <w:ind w:right="361"/>
              <w:rPr>
                <w:sz w:val="16"/>
              </w:rPr>
            </w:pPr>
            <w:r>
              <w:rPr>
                <w:w w:val="95"/>
                <w:sz w:val="16"/>
              </w:rPr>
              <w:t>Indiquer</w:t>
            </w:r>
            <w:r>
              <w:rPr>
                <w:spacing w:val="-14"/>
                <w:w w:val="95"/>
                <w:sz w:val="16"/>
              </w:rPr>
              <w:t xml:space="preserve"> </w:t>
            </w:r>
            <w:r>
              <w:rPr>
                <w:w w:val="95"/>
                <w:sz w:val="16"/>
              </w:rPr>
              <w:t>les</w:t>
            </w:r>
            <w:r>
              <w:rPr>
                <w:spacing w:val="-15"/>
                <w:w w:val="95"/>
                <w:sz w:val="16"/>
              </w:rPr>
              <w:t xml:space="preserve"> </w:t>
            </w:r>
            <w:r>
              <w:rPr>
                <w:w w:val="95"/>
                <w:sz w:val="16"/>
              </w:rPr>
              <w:t>différentes</w:t>
            </w:r>
            <w:r>
              <w:rPr>
                <w:spacing w:val="-14"/>
                <w:w w:val="95"/>
                <w:sz w:val="16"/>
              </w:rPr>
              <w:t xml:space="preserve"> </w:t>
            </w:r>
            <w:r>
              <w:rPr>
                <w:w w:val="95"/>
                <w:sz w:val="16"/>
              </w:rPr>
              <w:t>formes</w:t>
            </w:r>
            <w:r>
              <w:rPr>
                <w:spacing w:val="-14"/>
                <w:w w:val="95"/>
                <w:sz w:val="16"/>
              </w:rPr>
              <w:t xml:space="preserve"> </w:t>
            </w:r>
            <w:r>
              <w:rPr>
                <w:w w:val="95"/>
                <w:sz w:val="16"/>
              </w:rPr>
              <w:t>de</w:t>
            </w:r>
            <w:r>
              <w:rPr>
                <w:spacing w:val="-14"/>
                <w:w w:val="95"/>
                <w:sz w:val="16"/>
              </w:rPr>
              <w:t xml:space="preserve"> </w:t>
            </w:r>
            <w:r>
              <w:rPr>
                <w:w w:val="95"/>
                <w:sz w:val="16"/>
              </w:rPr>
              <w:t>muscles</w:t>
            </w:r>
            <w:r>
              <w:rPr>
                <w:spacing w:val="-15"/>
                <w:w w:val="95"/>
                <w:sz w:val="16"/>
              </w:rPr>
              <w:t xml:space="preserve"> </w:t>
            </w:r>
            <w:r>
              <w:rPr>
                <w:w w:val="95"/>
                <w:sz w:val="16"/>
              </w:rPr>
              <w:t>rencontrés</w:t>
            </w:r>
            <w:r>
              <w:rPr>
                <w:spacing w:val="-14"/>
                <w:w w:val="95"/>
                <w:sz w:val="16"/>
              </w:rPr>
              <w:t xml:space="preserve"> </w:t>
            </w:r>
            <w:r>
              <w:rPr>
                <w:w w:val="95"/>
                <w:sz w:val="16"/>
              </w:rPr>
              <w:t>dans</w:t>
            </w:r>
            <w:r>
              <w:rPr>
                <w:spacing w:val="-14"/>
                <w:w w:val="95"/>
                <w:sz w:val="16"/>
              </w:rPr>
              <w:t xml:space="preserve"> </w:t>
            </w:r>
            <w:r>
              <w:rPr>
                <w:w w:val="95"/>
                <w:sz w:val="16"/>
              </w:rPr>
              <w:t>le</w:t>
            </w:r>
            <w:r>
              <w:rPr>
                <w:spacing w:val="-15"/>
                <w:w w:val="95"/>
                <w:sz w:val="16"/>
              </w:rPr>
              <w:t xml:space="preserve"> </w:t>
            </w:r>
            <w:r>
              <w:rPr>
                <w:w w:val="95"/>
                <w:sz w:val="16"/>
              </w:rPr>
              <w:t>corps</w:t>
            </w:r>
            <w:r>
              <w:rPr>
                <w:spacing w:val="-14"/>
                <w:w w:val="95"/>
                <w:sz w:val="16"/>
              </w:rPr>
              <w:t xml:space="preserve"> </w:t>
            </w:r>
            <w:r>
              <w:rPr>
                <w:w w:val="95"/>
                <w:sz w:val="16"/>
              </w:rPr>
              <w:t>humain</w:t>
            </w:r>
            <w:r>
              <w:rPr>
                <w:spacing w:val="-14"/>
                <w:w w:val="95"/>
                <w:sz w:val="16"/>
              </w:rPr>
              <w:t xml:space="preserve"> </w:t>
            </w:r>
            <w:r>
              <w:rPr>
                <w:w w:val="95"/>
                <w:sz w:val="16"/>
              </w:rPr>
              <w:t>et</w:t>
            </w:r>
            <w:r>
              <w:rPr>
                <w:spacing w:val="-14"/>
                <w:w w:val="95"/>
                <w:sz w:val="16"/>
              </w:rPr>
              <w:t xml:space="preserve"> </w:t>
            </w:r>
            <w:r>
              <w:rPr>
                <w:w w:val="95"/>
                <w:sz w:val="16"/>
              </w:rPr>
              <w:t>donner</w:t>
            </w:r>
            <w:r>
              <w:rPr>
                <w:spacing w:val="-15"/>
                <w:w w:val="95"/>
                <w:sz w:val="16"/>
              </w:rPr>
              <w:t xml:space="preserve"> </w:t>
            </w:r>
            <w:r>
              <w:rPr>
                <w:w w:val="95"/>
                <w:sz w:val="16"/>
              </w:rPr>
              <w:t>quelques</w:t>
            </w:r>
            <w:r>
              <w:rPr>
                <w:spacing w:val="-15"/>
                <w:w w:val="95"/>
                <w:sz w:val="16"/>
              </w:rPr>
              <w:t xml:space="preserve"> </w:t>
            </w:r>
            <w:r>
              <w:rPr>
                <w:w w:val="95"/>
                <w:sz w:val="16"/>
              </w:rPr>
              <w:t>exemples Indiquer</w:t>
            </w:r>
            <w:r>
              <w:rPr>
                <w:spacing w:val="-13"/>
                <w:w w:val="95"/>
                <w:sz w:val="16"/>
              </w:rPr>
              <w:t xml:space="preserve"> </w:t>
            </w:r>
            <w:r>
              <w:rPr>
                <w:w w:val="95"/>
                <w:sz w:val="16"/>
              </w:rPr>
              <w:t>les</w:t>
            </w:r>
            <w:r>
              <w:rPr>
                <w:spacing w:val="-13"/>
                <w:w w:val="95"/>
                <w:sz w:val="16"/>
              </w:rPr>
              <w:t xml:space="preserve"> </w:t>
            </w:r>
            <w:r>
              <w:rPr>
                <w:w w:val="95"/>
                <w:sz w:val="16"/>
              </w:rPr>
              <w:t>différents</w:t>
            </w:r>
            <w:r>
              <w:rPr>
                <w:spacing w:val="-13"/>
                <w:w w:val="95"/>
                <w:sz w:val="16"/>
              </w:rPr>
              <w:t xml:space="preserve"> </w:t>
            </w:r>
            <w:r>
              <w:rPr>
                <w:w w:val="95"/>
                <w:sz w:val="16"/>
              </w:rPr>
              <w:t>types</w:t>
            </w:r>
            <w:r>
              <w:rPr>
                <w:spacing w:val="-13"/>
                <w:w w:val="95"/>
                <w:sz w:val="16"/>
              </w:rPr>
              <w:t xml:space="preserve"> </w:t>
            </w:r>
            <w:r>
              <w:rPr>
                <w:w w:val="95"/>
                <w:sz w:val="16"/>
              </w:rPr>
              <w:t>de</w:t>
            </w:r>
            <w:r>
              <w:rPr>
                <w:spacing w:val="-13"/>
                <w:w w:val="95"/>
                <w:sz w:val="16"/>
              </w:rPr>
              <w:t xml:space="preserve"> </w:t>
            </w:r>
            <w:r>
              <w:rPr>
                <w:w w:val="95"/>
                <w:sz w:val="16"/>
              </w:rPr>
              <w:t>muscle</w:t>
            </w:r>
            <w:r>
              <w:rPr>
                <w:spacing w:val="-13"/>
                <w:w w:val="95"/>
                <w:sz w:val="16"/>
              </w:rPr>
              <w:t xml:space="preserve"> </w:t>
            </w:r>
            <w:r>
              <w:rPr>
                <w:w w:val="95"/>
                <w:sz w:val="16"/>
              </w:rPr>
              <w:t>et</w:t>
            </w:r>
            <w:r>
              <w:rPr>
                <w:spacing w:val="-12"/>
                <w:w w:val="95"/>
                <w:sz w:val="16"/>
              </w:rPr>
              <w:t xml:space="preserve"> </w:t>
            </w:r>
            <w:r>
              <w:rPr>
                <w:w w:val="95"/>
                <w:sz w:val="16"/>
              </w:rPr>
              <w:t>leurs</w:t>
            </w:r>
            <w:r>
              <w:rPr>
                <w:spacing w:val="-13"/>
                <w:w w:val="95"/>
                <w:sz w:val="16"/>
              </w:rPr>
              <w:t xml:space="preserve"> </w:t>
            </w:r>
            <w:r>
              <w:rPr>
                <w:w w:val="95"/>
                <w:sz w:val="16"/>
              </w:rPr>
              <w:t>rôles</w:t>
            </w:r>
          </w:p>
          <w:p w14:paraId="7E900FAE" w14:textId="77777777" w:rsidR="00C0112C" w:rsidRDefault="00CD3D10">
            <w:pPr>
              <w:pStyle w:val="TableParagraph"/>
              <w:spacing w:line="176" w:lineRule="exact"/>
              <w:ind w:right="2715"/>
              <w:rPr>
                <w:sz w:val="16"/>
              </w:rPr>
            </w:pPr>
            <w:r>
              <w:rPr>
                <w:w w:val="95"/>
                <w:sz w:val="16"/>
              </w:rPr>
              <w:t>Différencier,</w:t>
            </w:r>
            <w:r>
              <w:rPr>
                <w:spacing w:val="-10"/>
                <w:w w:val="95"/>
                <w:sz w:val="16"/>
              </w:rPr>
              <w:t xml:space="preserve"> </w:t>
            </w:r>
            <w:r>
              <w:rPr>
                <w:w w:val="95"/>
                <w:sz w:val="16"/>
              </w:rPr>
              <w:t>sur</w:t>
            </w:r>
            <w:r>
              <w:rPr>
                <w:spacing w:val="-11"/>
                <w:w w:val="95"/>
                <w:sz w:val="16"/>
              </w:rPr>
              <w:t xml:space="preserve"> </w:t>
            </w:r>
            <w:r>
              <w:rPr>
                <w:w w:val="95"/>
                <w:sz w:val="16"/>
              </w:rPr>
              <w:t>le</w:t>
            </w:r>
            <w:r>
              <w:rPr>
                <w:spacing w:val="-10"/>
                <w:w w:val="95"/>
                <w:sz w:val="16"/>
              </w:rPr>
              <w:t xml:space="preserve"> </w:t>
            </w:r>
            <w:r>
              <w:rPr>
                <w:w w:val="95"/>
                <w:sz w:val="16"/>
              </w:rPr>
              <w:t>plan</w:t>
            </w:r>
            <w:r>
              <w:rPr>
                <w:spacing w:val="-11"/>
                <w:w w:val="95"/>
                <w:sz w:val="16"/>
              </w:rPr>
              <w:t xml:space="preserve"> </w:t>
            </w:r>
            <w:r>
              <w:rPr>
                <w:w w:val="95"/>
                <w:sz w:val="16"/>
              </w:rPr>
              <w:t>physiologique,</w:t>
            </w:r>
            <w:r>
              <w:rPr>
                <w:spacing w:val="-11"/>
                <w:w w:val="95"/>
                <w:sz w:val="16"/>
              </w:rPr>
              <w:t xml:space="preserve"> </w:t>
            </w:r>
            <w:r>
              <w:rPr>
                <w:w w:val="95"/>
                <w:sz w:val="16"/>
              </w:rPr>
              <w:t>muscle</w:t>
            </w:r>
            <w:r>
              <w:rPr>
                <w:spacing w:val="-10"/>
                <w:w w:val="95"/>
                <w:sz w:val="16"/>
              </w:rPr>
              <w:t xml:space="preserve"> </w:t>
            </w:r>
            <w:r>
              <w:rPr>
                <w:w w:val="95"/>
                <w:sz w:val="16"/>
              </w:rPr>
              <w:t>strié</w:t>
            </w:r>
            <w:r>
              <w:rPr>
                <w:spacing w:val="-11"/>
                <w:w w:val="95"/>
                <w:sz w:val="16"/>
              </w:rPr>
              <w:t xml:space="preserve"> </w:t>
            </w:r>
            <w:r>
              <w:rPr>
                <w:w w:val="95"/>
                <w:sz w:val="16"/>
              </w:rPr>
              <w:t>et</w:t>
            </w:r>
            <w:r>
              <w:rPr>
                <w:spacing w:val="-11"/>
                <w:w w:val="95"/>
                <w:sz w:val="16"/>
              </w:rPr>
              <w:t xml:space="preserve"> </w:t>
            </w:r>
            <w:r>
              <w:rPr>
                <w:w w:val="95"/>
                <w:sz w:val="16"/>
              </w:rPr>
              <w:t>muscle</w:t>
            </w:r>
            <w:r>
              <w:rPr>
                <w:spacing w:val="-10"/>
                <w:w w:val="95"/>
                <w:sz w:val="16"/>
              </w:rPr>
              <w:t xml:space="preserve"> </w:t>
            </w:r>
            <w:r>
              <w:rPr>
                <w:w w:val="95"/>
                <w:sz w:val="16"/>
              </w:rPr>
              <w:t>lisse Légender</w:t>
            </w:r>
            <w:r>
              <w:rPr>
                <w:spacing w:val="-15"/>
                <w:w w:val="95"/>
                <w:sz w:val="16"/>
              </w:rPr>
              <w:t xml:space="preserve"> </w:t>
            </w:r>
            <w:r>
              <w:rPr>
                <w:w w:val="95"/>
                <w:sz w:val="16"/>
              </w:rPr>
              <w:t>une</w:t>
            </w:r>
            <w:r>
              <w:rPr>
                <w:spacing w:val="-15"/>
                <w:w w:val="95"/>
                <w:sz w:val="16"/>
              </w:rPr>
              <w:t xml:space="preserve"> </w:t>
            </w:r>
            <w:r>
              <w:rPr>
                <w:w w:val="95"/>
                <w:sz w:val="16"/>
              </w:rPr>
              <w:t>coupe</w:t>
            </w:r>
            <w:r>
              <w:rPr>
                <w:spacing w:val="-15"/>
                <w:w w:val="95"/>
                <w:sz w:val="16"/>
              </w:rPr>
              <w:t xml:space="preserve"> </w:t>
            </w:r>
            <w:r>
              <w:rPr>
                <w:w w:val="95"/>
                <w:sz w:val="16"/>
              </w:rPr>
              <w:t>transversale</w:t>
            </w:r>
            <w:r>
              <w:rPr>
                <w:spacing w:val="-16"/>
                <w:w w:val="95"/>
                <w:sz w:val="16"/>
              </w:rPr>
              <w:t xml:space="preserve"> </w:t>
            </w:r>
            <w:r>
              <w:rPr>
                <w:w w:val="95"/>
                <w:sz w:val="16"/>
              </w:rPr>
              <w:t>de</w:t>
            </w:r>
            <w:r>
              <w:rPr>
                <w:spacing w:val="-15"/>
                <w:w w:val="95"/>
                <w:sz w:val="16"/>
              </w:rPr>
              <w:t xml:space="preserve"> </w:t>
            </w:r>
            <w:r>
              <w:rPr>
                <w:w w:val="95"/>
                <w:sz w:val="16"/>
              </w:rPr>
              <w:t>muscle</w:t>
            </w:r>
            <w:r>
              <w:rPr>
                <w:spacing w:val="-15"/>
                <w:w w:val="95"/>
                <w:sz w:val="16"/>
              </w:rPr>
              <w:t xml:space="preserve"> </w:t>
            </w:r>
            <w:r>
              <w:rPr>
                <w:w w:val="95"/>
                <w:sz w:val="16"/>
              </w:rPr>
              <w:t>strié</w:t>
            </w:r>
          </w:p>
          <w:p w14:paraId="7E900FAF" w14:textId="77777777" w:rsidR="00C0112C" w:rsidRDefault="00CD3D10">
            <w:pPr>
              <w:pStyle w:val="TableParagraph"/>
              <w:spacing w:line="184" w:lineRule="exact"/>
              <w:rPr>
                <w:sz w:val="16"/>
              </w:rPr>
            </w:pPr>
            <w:r>
              <w:rPr>
                <w:w w:val="95"/>
                <w:sz w:val="16"/>
              </w:rPr>
              <w:t>Définir et décrire les différentes propriétés de la fibre musculaire et du muscle strié</w:t>
            </w:r>
          </w:p>
        </w:tc>
      </w:tr>
      <w:tr w:rsidR="00C0112C" w14:paraId="7E900FB6" w14:textId="77777777">
        <w:trPr>
          <w:trHeight w:hRule="exact" w:val="1112"/>
        </w:trPr>
        <w:tc>
          <w:tcPr>
            <w:tcW w:w="3069" w:type="dxa"/>
            <w:tcBorders>
              <w:top w:val="single" w:sz="2" w:space="0" w:color="000000"/>
              <w:bottom w:val="single" w:sz="2" w:space="0" w:color="000000"/>
              <w:right w:val="single" w:sz="2" w:space="0" w:color="000000"/>
            </w:tcBorders>
          </w:tcPr>
          <w:p w14:paraId="7E900FB1" w14:textId="77777777" w:rsidR="00C0112C" w:rsidRDefault="00CD3D10">
            <w:pPr>
              <w:pStyle w:val="TableParagraph"/>
              <w:spacing w:before="112"/>
              <w:rPr>
                <w:sz w:val="16"/>
              </w:rPr>
            </w:pPr>
            <w:r>
              <w:rPr>
                <w:w w:val="90"/>
                <w:sz w:val="16"/>
              </w:rPr>
              <w:t>Anatomie d’une articulation</w:t>
            </w:r>
          </w:p>
        </w:tc>
        <w:tc>
          <w:tcPr>
            <w:tcW w:w="6835" w:type="dxa"/>
            <w:tcBorders>
              <w:top w:val="single" w:sz="2" w:space="0" w:color="000000"/>
              <w:left w:val="single" w:sz="2" w:space="0" w:color="000000"/>
              <w:bottom w:val="single" w:sz="2" w:space="0" w:color="000000"/>
            </w:tcBorders>
          </w:tcPr>
          <w:p w14:paraId="7E900FB2" w14:textId="77777777" w:rsidR="00C0112C" w:rsidRDefault="00CD3D10">
            <w:pPr>
              <w:pStyle w:val="TableParagraph"/>
              <w:spacing w:before="112" w:line="249" w:lineRule="auto"/>
              <w:ind w:right="2618"/>
              <w:rPr>
                <w:sz w:val="16"/>
              </w:rPr>
            </w:pPr>
            <w:r>
              <w:rPr>
                <w:w w:val="95"/>
                <w:sz w:val="16"/>
              </w:rPr>
              <w:t>Indiquer</w:t>
            </w:r>
            <w:r>
              <w:rPr>
                <w:spacing w:val="-18"/>
                <w:w w:val="95"/>
                <w:sz w:val="16"/>
              </w:rPr>
              <w:t xml:space="preserve"> </w:t>
            </w:r>
            <w:r>
              <w:rPr>
                <w:w w:val="95"/>
                <w:sz w:val="16"/>
              </w:rPr>
              <w:t>les</w:t>
            </w:r>
            <w:r>
              <w:rPr>
                <w:spacing w:val="-18"/>
                <w:w w:val="95"/>
                <w:sz w:val="16"/>
              </w:rPr>
              <w:t xml:space="preserve"> </w:t>
            </w:r>
            <w:r>
              <w:rPr>
                <w:w w:val="95"/>
                <w:sz w:val="16"/>
              </w:rPr>
              <w:t>différents</w:t>
            </w:r>
            <w:r>
              <w:rPr>
                <w:spacing w:val="-18"/>
                <w:w w:val="95"/>
                <w:sz w:val="16"/>
              </w:rPr>
              <w:t xml:space="preserve"> </w:t>
            </w:r>
            <w:r>
              <w:rPr>
                <w:w w:val="95"/>
                <w:sz w:val="16"/>
              </w:rPr>
              <w:t>types</w:t>
            </w:r>
            <w:r>
              <w:rPr>
                <w:spacing w:val="-18"/>
                <w:w w:val="95"/>
                <w:sz w:val="16"/>
              </w:rPr>
              <w:t xml:space="preserve"> </w:t>
            </w:r>
            <w:r>
              <w:rPr>
                <w:w w:val="95"/>
                <w:sz w:val="16"/>
              </w:rPr>
              <w:t>d'articulations,</w:t>
            </w:r>
            <w:r>
              <w:rPr>
                <w:spacing w:val="-18"/>
                <w:w w:val="95"/>
                <w:sz w:val="16"/>
              </w:rPr>
              <w:t xml:space="preserve"> </w:t>
            </w:r>
            <w:r>
              <w:rPr>
                <w:w w:val="95"/>
                <w:sz w:val="16"/>
              </w:rPr>
              <w:t>en</w:t>
            </w:r>
            <w:r>
              <w:rPr>
                <w:spacing w:val="-18"/>
                <w:w w:val="95"/>
                <w:sz w:val="16"/>
              </w:rPr>
              <w:t xml:space="preserve"> </w:t>
            </w:r>
            <w:r>
              <w:rPr>
                <w:w w:val="95"/>
                <w:sz w:val="16"/>
              </w:rPr>
              <w:t>donner</w:t>
            </w:r>
            <w:r>
              <w:rPr>
                <w:spacing w:val="-18"/>
                <w:w w:val="95"/>
                <w:sz w:val="16"/>
              </w:rPr>
              <w:t xml:space="preserve"> </w:t>
            </w:r>
            <w:r>
              <w:rPr>
                <w:w w:val="95"/>
                <w:sz w:val="16"/>
              </w:rPr>
              <w:t>des</w:t>
            </w:r>
            <w:r>
              <w:rPr>
                <w:spacing w:val="-18"/>
                <w:w w:val="95"/>
                <w:sz w:val="16"/>
              </w:rPr>
              <w:t xml:space="preserve"> </w:t>
            </w:r>
            <w:r>
              <w:rPr>
                <w:w w:val="95"/>
                <w:sz w:val="16"/>
              </w:rPr>
              <w:t xml:space="preserve">exemples </w:t>
            </w:r>
            <w:r>
              <w:rPr>
                <w:w w:val="90"/>
                <w:sz w:val="16"/>
              </w:rPr>
              <w:t>Légender un schéma d’articulation</w:t>
            </w:r>
            <w:r>
              <w:rPr>
                <w:spacing w:val="21"/>
                <w:w w:val="90"/>
                <w:sz w:val="16"/>
              </w:rPr>
              <w:t xml:space="preserve"> </w:t>
            </w:r>
            <w:r>
              <w:rPr>
                <w:w w:val="90"/>
                <w:sz w:val="16"/>
              </w:rPr>
              <w:t>:</w:t>
            </w:r>
          </w:p>
          <w:p w14:paraId="7E900FB3" w14:textId="77777777" w:rsidR="00C0112C" w:rsidRDefault="00CD3D10">
            <w:pPr>
              <w:pStyle w:val="TableParagraph"/>
              <w:numPr>
                <w:ilvl w:val="0"/>
                <w:numId w:val="39"/>
              </w:numPr>
              <w:tabs>
                <w:tab w:val="left" w:pos="225"/>
              </w:tabs>
              <w:spacing w:line="169" w:lineRule="exact"/>
              <w:rPr>
                <w:sz w:val="16"/>
              </w:rPr>
            </w:pPr>
            <w:r>
              <w:rPr>
                <w:w w:val="90"/>
                <w:sz w:val="16"/>
              </w:rPr>
              <w:t>synoviale</w:t>
            </w:r>
            <w:r>
              <w:rPr>
                <w:spacing w:val="1"/>
                <w:w w:val="90"/>
                <w:sz w:val="16"/>
              </w:rPr>
              <w:t xml:space="preserve"> </w:t>
            </w:r>
            <w:r>
              <w:rPr>
                <w:w w:val="90"/>
                <w:sz w:val="16"/>
              </w:rPr>
              <w:t>;</w:t>
            </w:r>
          </w:p>
          <w:p w14:paraId="7E900FB4" w14:textId="77777777" w:rsidR="00C0112C" w:rsidRDefault="00CD3D10">
            <w:pPr>
              <w:pStyle w:val="TableParagraph"/>
              <w:numPr>
                <w:ilvl w:val="0"/>
                <w:numId w:val="39"/>
              </w:numPr>
              <w:tabs>
                <w:tab w:val="left" w:pos="225"/>
              </w:tabs>
              <w:spacing w:line="176" w:lineRule="exact"/>
              <w:rPr>
                <w:sz w:val="16"/>
              </w:rPr>
            </w:pPr>
            <w:r>
              <w:rPr>
                <w:w w:val="90"/>
                <w:sz w:val="16"/>
              </w:rPr>
              <w:t>cartilagineuse</w:t>
            </w:r>
            <w:r>
              <w:rPr>
                <w:spacing w:val="-7"/>
                <w:w w:val="90"/>
                <w:sz w:val="16"/>
              </w:rPr>
              <w:t xml:space="preserve"> </w:t>
            </w:r>
            <w:r>
              <w:rPr>
                <w:w w:val="90"/>
                <w:sz w:val="16"/>
              </w:rPr>
              <w:t>;</w:t>
            </w:r>
          </w:p>
          <w:p w14:paraId="7E900FB5" w14:textId="77777777" w:rsidR="00C0112C" w:rsidRDefault="00CD3D10">
            <w:pPr>
              <w:pStyle w:val="TableParagraph"/>
              <w:numPr>
                <w:ilvl w:val="0"/>
                <w:numId w:val="39"/>
              </w:numPr>
              <w:tabs>
                <w:tab w:val="left" w:pos="225"/>
              </w:tabs>
              <w:spacing w:line="186" w:lineRule="exact"/>
              <w:rPr>
                <w:sz w:val="16"/>
              </w:rPr>
            </w:pPr>
            <w:r>
              <w:rPr>
                <w:sz w:val="16"/>
              </w:rPr>
              <w:t>vertébrale.</w:t>
            </w:r>
          </w:p>
        </w:tc>
      </w:tr>
      <w:tr w:rsidR="00C0112C" w14:paraId="7E900FB9" w14:textId="77777777">
        <w:trPr>
          <w:trHeight w:hRule="exact" w:val="370"/>
        </w:trPr>
        <w:tc>
          <w:tcPr>
            <w:tcW w:w="3069" w:type="dxa"/>
            <w:tcBorders>
              <w:top w:val="single" w:sz="2" w:space="0" w:color="000000"/>
              <w:bottom w:val="single" w:sz="2" w:space="0" w:color="000000"/>
              <w:right w:val="single" w:sz="2" w:space="0" w:color="000000"/>
            </w:tcBorders>
          </w:tcPr>
          <w:p w14:paraId="7E900FB7" w14:textId="77777777" w:rsidR="00C0112C" w:rsidRDefault="00CD3D10">
            <w:pPr>
              <w:pStyle w:val="TableParagraph"/>
              <w:spacing w:before="112"/>
              <w:rPr>
                <w:sz w:val="16"/>
              </w:rPr>
            </w:pPr>
            <w:r>
              <w:rPr>
                <w:w w:val="90"/>
                <w:sz w:val="16"/>
              </w:rPr>
              <w:t>Etude d’un mouvement</w:t>
            </w:r>
          </w:p>
        </w:tc>
        <w:tc>
          <w:tcPr>
            <w:tcW w:w="6835" w:type="dxa"/>
            <w:tcBorders>
              <w:top w:val="single" w:sz="2" w:space="0" w:color="000000"/>
              <w:left w:val="single" w:sz="2" w:space="0" w:color="000000"/>
              <w:bottom w:val="single" w:sz="2" w:space="0" w:color="000000"/>
            </w:tcBorders>
          </w:tcPr>
          <w:p w14:paraId="7E900FB8" w14:textId="77777777" w:rsidR="00C0112C" w:rsidRDefault="00CD3D10">
            <w:pPr>
              <w:pStyle w:val="TableParagraph"/>
              <w:spacing w:before="112"/>
              <w:rPr>
                <w:sz w:val="16"/>
              </w:rPr>
            </w:pPr>
            <w:r>
              <w:rPr>
                <w:w w:val="95"/>
                <w:sz w:val="16"/>
              </w:rPr>
              <w:t>Expliquer le rôle des muscles, de l'articulation lors d'une flexion, d'une extension</w:t>
            </w:r>
          </w:p>
        </w:tc>
      </w:tr>
      <w:tr w:rsidR="00C0112C" w14:paraId="7E900FC3" w14:textId="77777777">
        <w:trPr>
          <w:trHeight w:hRule="exact" w:val="1260"/>
        </w:trPr>
        <w:tc>
          <w:tcPr>
            <w:tcW w:w="3069" w:type="dxa"/>
            <w:tcBorders>
              <w:top w:val="single" w:sz="2" w:space="0" w:color="000000"/>
              <w:bottom w:val="single" w:sz="2" w:space="0" w:color="000000"/>
              <w:right w:val="single" w:sz="2" w:space="0" w:color="000000"/>
            </w:tcBorders>
          </w:tcPr>
          <w:p w14:paraId="7E900FBA" w14:textId="77777777" w:rsidR="00C0112C" w:rsidRDefault="00CD3D10">
            <w:pPr>
              <w:pStyle w:val="TableParagraph"/>
              <w:spacing w:before="121" w:line="178" w:lineRule="exact"/>
              <w:ind w:right="1554"/>
              <w:rPr>
                <w:sz w:val="16"/>
              </w:rPr>
            </w:pPr>
            <w:r>
              <w:rPr>
                <w:sz w:val="16"/>
              </w:rPr>
              <w:t xml:space="preserve">Ostéoporose, </w:t>
            </w:r>
            <w:r>
              <w:rPr>
                <w:w w:val="90"/>
                <w:sz w:val="16"/>
              </w:rPr>
              <w:t xml:space="preserve">Arthrose, arthrite, </w:t>
            </w:r>
            <w:r>
              <w:rPr>
                <w:sz w:val="16"/>
              </w:rPr>
              <w:t>Fracture,</w:t>
            </w:r>
          </w:p>
          <w:p w14:paraId="7E900FBB" w14:textId="77777777" w:rsidR="00C0112C" w:rsidRDefault="00CD3D10">
            <w:pPr>
              <w:pStyle w:val="TableParagraph"/>
              <w:spacing w:line="177" w:lineRule="exact"/>
              <w:rPr>
                <w:sz w:val="16"/>
              </w:rPr>
            </w:pPr>
            <w:r>
              <w:rPr>
                <w:w w:val="90"/>
                <w:sz w:val="16"/>
              </w:rPr>
              <w:t>Entorse, luxation</w:t>
            </w:r>
          </w:p>
          <w:p w14:paraId="7E900FBC" w14:textId="77777777" w:rsidR="00C0112C" w:rsidRDefault="00CD3D10">
            <w:pPr>
              <w:pStyle w:val="TableParagraph"/>
              <w:spacing w:before="2" w:line="178" w:lineRule="exact"/>
              <w:ind w:right="710"/>
              <w:rPr>
                <w:sz w:val="16"/>
              </w:rPr>
            </w:pPr>
            <w:r>
              <w:rPr>
                <w:sz w:val="16"/>
              </w:rPr>
              <w:t xml:space="preserve">Lordose, cyphose, scoliose, </w:t>
            </w:r>
            <w:r>
              <w:rPr>
                <w:w w:val="90"/>
                <w:sz w:val="16"/>
              </w:rPr>
              <w:t>Troubles musculosquelettiques</w:t>
            </w:r>
          </w:p>
        </w:tc>
        <w:tc>
          <w:tcPr>
            <w:tcW w:w="6835" w:type="dxa"/>
            <w:tcBorders>
              <w:top w:val="single" w:sz="2" w:space="0" w:color="000000"/>
              <w:left w:val="single" w:sz="2" w:space="0" w:color="000000"/>
              <w:bottom w:val="single" w:sz="2" w:space="0" w:color="000000"/>
            </w:tcBorders>
          </w:tcPr>
          <w:p w14:paraId="7E900FBD" w14:textId="77777777" w:rsidR="00C0112C" w:rsidRDefault="00CD3D10">
            <w:pPr>
              <w:pStyle w:val="TableParagraph"/>
              <w:spacing w:before="112" w:line="191" w:lineRule="exact"/>
              <w:rPr>
                <w:sz w:val="16"/>
              </w:rPr>
            </w:pPr>
            <w:r>
              <w:rPr>
                <w:w w:val="95"/>
                <w:sz w:val="16"/>
              </w:rPr>
              <w:t>Pour chacune de ces pathologies :</w:t>
            </w:r>
          </w:p>
          <w:p w14:paraId="7E900FBE" w14:textId="77777777" w:rsidR="00C0112C" w:rsidRDefault="00CD3D10">
            <w:pPr>
              <w:pStyle w:val="TableParagraph"/>
              <w:numPr>
                <w:ilvl w:val="0"/>
                <w:numId w:val="38"/>
              </w:numPr>
              <w:tabs>
                <w:tab w:val="left" w:pos="225"/>
              </w:tabs>
              <w:spacing w:line="181" w:lineRule="exact"/>
              <w:rPr>
                <w:sz w:val="16"/>
              </w:rPr>
            </w:pPr>
            <w:r>
              <w:rPr>
                <w:w w:val="90"/>
                <w:sz w:val="16"/>
              </w:rPr>
              <w:t>donner une définition</w:t>
            </w:r>
            <w:r>
              <w:rPr>
                <w:spacing w:val="-6"/>
                <w:w w:val="90"/>
                <w:sz w:val="16"/>
              </w:rPr>
              <w:t xml:space="preserve"> </w:t>
            </w:r>
            <w:r>
              <w:rPr>
                <w:w w:val="90"/>
                <w:sz w:val="16"/>
              </w:rPr>
              <w:t>;</w:t>
            </w:r>
          </w:p>
          <w:p w14:paraId="7E900FBF" w14:textId="77777777" w:rsidR="00C0112C" w:rsidRDefault="00CD3D10">
            <w:pPr>
              <w:pStyle w:val="TableParagraph"/>
              <w:numPr>
                <w:ilvl w:val="0"/>
                <w:numId w:val="38"/>
              </w:numPr>
              <w:tabs>
                <w:tab w:val="left" w:pos="225"/>
              </w:tabs>
              <w:spacing w:line="176" w:lineRule="exact"/>
              <w:rPr>
                <w:sz w:val="16"/>
              </w:rPr>
            </w:pPr>
            <w:r>
              <w:rPr>
                <w:w w:val="95"/>
                <w:sz w:val="16"/>
              </w:rPr>
              <w:t>justifier</w:t>
            </w:r>
            <w:r>
              <w:rPr>
                <w:spacing w:val="-21"/>
                <w:w w:val="95"/>
                <w:sz w:val="16"/>
              </w:rPr>
              <w:t xml:space="preserve"> </w:t>
            </w:r>
            <w:r>
              <w:rPr>
                <w:w w:val="95"/>
                <w:sz w:val="16"/>
              </w:rPr>
              <w:t>les</w:t>
            </w:r>
            <w:r>
              <w:rPr>
                <w:spacing w:val="-20"/>
                <w:w w:val="95"/>
                <w:sz w:val="16"/>
              </w:rPr>
              <w:t xml:space="preserve"> </w:t>
            </w:r>
            <w:r>
              <w:rPr>
                <w:w w:val="95"/>
                <w:sz w:val="16"/>
              </w:rPr>
              <w:t>facteurs</w:t>
            </w:r>
            <w:r>
              <w:rPr>
                <w:spacing w:val="-21"/>
                <w:w w:val="95"/>
                <w:sz w:val="16"/>
              </w:rPr>
              <w:t xml:space="preserve"> </w:t>
            </w:r>
            <w:r>
              <w:rPr>
                <w:w w:val="95"/>
                <w:sz w:val="16"/>
              </w:rPr>
              <w:t>favorisants</w:t>
            </w:r>
            <w:r>
              <w:rPr>
                <w:spacing w:val="-28"/>
                <w:w w:val="95"/>
                <w:sz w:val="16"/>
              </w:rPr>
              <w:t xml:space="preserve"> </w:t>
            </w:r>
            <w:r>
              <w:rPr>
                <w:w w:val="95"/>
                <w:sz w:val="16"/>
              </w:rPr>
              <w:t>;</w:t>
            </w:r>
          </w:p>
          <w:p w14:paraId="7E900FC0" w14:textId="77777777" w:rsidR="00C0112C" w:rsidRDefault="00CD3D10">
            <w:pPr>
              <w:pStyle w:val="TableParagraph"/>
              <w:numPr>
                <w:ilvl w:val="0"/>
                <w:numId w:val="38"/>
              </w:numPr>
              <w:tabs>
                <w:tab w:val="left" w:pos="225"/>
              </w:tabs>
              <w:spacing w:line="176" w:lineRule="exact"/>
              <w:rPr>
                <w:sz w:val="16"/>
              </w:rPr>
            </w:pPr>
            <w:r>
              <w:rPr>
                <w:w w:val="95"/>
                <w:sz w:val="16"/>
              </w:rPr>
              <w:t>énoncer</w:t>
            </w:r>
            <w:r>
              <w:rPr>
                <w:spacing w:val="-14"/>
                <w:w w:val="95"/>
                <w:sz w:val="16"/>
              </w:rPr>
              <w:t xml:space="preserve"> </w:t>
            </w:r>
            <w:r>
              <w:rPr>
                <w:w w:val="95"/>
                <w:sz w:val="16"/>
              </w:rPr>
              <w:t>les</w:t>
            </w:r>
            <w:r>
              <w:rPr>
                <w:spacing w:val="-15"/>
                <w:w w:val="95"/>
                <w:sz w:val="16"/>
              </w:rPr>
              <w:t xml:space="preserve"> </w:t>
            </w:r>
            <w:r>
              <w:rPr>
                <w:w w:val="95"/>
                <w:sz w:val="16"/>
              </w:rPr>
              <w:t>signes</w:t>
            </w:r>
            <w:r>
              <w:rPr>
                <w:spacing w:val="-14"/>
                <w:w w:val="95"/>
                <w:sz w:val="16"/>
              </w:rPr>
              <w:t xml:space="preserve"> </w:t>
            </w:r>
            <w:r>
              <w:rPr>
                <w:w w:val="95"/>
                <w:sz w:val="16"/>
              </w:rPr>
              <w:t>et</w:t>
            </w:r>
            <w:r>
              <w:rPr>
                <w:spacing w:val="-15"/>
                <w:w w:val="95"/>
                <w:sz w:val="16"/>
              </w:rPr>
              <w:t xml:space="preserve"> </w:t>
            </w:r>
            <w:r>
              <w:rPr>
                <w:w w:val="95"/>
                <w:sz w:val="16"/>
              </w:rPr>
              <w:t>symptômes,</w:t>
            </w:r>
            <w:r>
              <w:rPr>
                <w:spacing w:val="-14"/>
                <w:w w:val="95"/>
                <w:sz w:val="16"/>
              </w:rPr>
              <w:t xml:space="preserve"> </w:t>
            </w:r>
            <w:r>
              <w:rPr>
                <w:w w:val="95"/>
                <w:sz w:val="16"/>
              </w:rPr>
              <w:t>les</w:t>
            </w:r>
            <w:r>
              <w:rPr>
                <w:spacing w:val="-15"/>
                <w:w w:val="95"/>
                <w:sz w:val="16"/>
              </w:rPr>
              <w:t xml:space="preserve"> </w:t>
            </w:r>
            <w:r>
              <w:rPr>
                <w:w w:val="95"/>
                <w:sz w:val="16"/>
              </w:rPr>
              <w:t>conséquences</w:t>
            </w:r>
            <w:r>
              <w:rPr>
                <w:spacing w:val="-14"/>
                <w:w w:val="95"/>
                <w:sz w:val="16"/>
              </w:rPr>
              <w:t xml:space="preserve"> </w:t>
            </w:r>
            <w:r>
              <w:rPr>
                <w:w w:val="95"/>
                <w:sz w:val="16"/>
              </w:rPr>
              <w:t>et</w:t>
            </w:r>
            <w:r>
              <w:rPr>
                <w:spacing w:val="-14"/>
                <w:w w:val="95"/>
                <w:sz w:val="16"/>
              </w:rPr>
              <w:t xml:space="preserve"> </w:t>
            </w:r>
            <w:r>
              <w:rPr>
                <w:w w:val="95"/>
                <w:sz w:val="16"/>
              </w:rPr>
              <w:t>les</w:t>
            </w:r>
            <w:r>
              <w:rPr>
                <w:spacing w:val="-15"/>
                <w:w w:val="95"/>
                <w:sz w:val="16"/>
              </w:rPr>
              <w:t xml:space="preserve"> </w:t>
            </w:r>
            <w:r>
              <w:rPr>
                <w:w w:val="95"/>
                <w:sz w:val="16"/>
              </w:rPr>
              <w:t>évolutions</w:t>
            </w:r>
            <w:r>
              <w:rPr>
                <w:spacing w:val="-14"/>
                <w:w w:val="95"/>
                <w:sz w:val="16"/>
              </w:rPr>
              <w:t xml:space="preserve"> </w:t>
            </w:r>
            <w:r>
              <w:rPr>
                <w:w w:val="95"/>
                <w:sz w:val="16"/>
              </w:rPr>
              <w:t>potentielles</w:t>
            </w:r>
            <w:r>
              <w:rPr>
                <w:spacing w:val="-25"/>
                <w:w w:val="95"/>
                <w:sz w:val="16"/>
              </w:rPr>
              <w:t xml:space="preserve"> </w:t>
            </w:r>
            <w:r>
              <w:rPr>
                <w:w w:val="95"/>
                <w:sz w:val="16"/>
              </w:rPr>
              <w:t>;</w:t>
            </w:r>
          </w:p>
          <w:p w14:paraId="7E900FC1" w14:textId="77777777" w:rsidR="00C0112C" w:rsidRDefault="00CD3D10">
            <w:pPr>
              <w:pStyle w:val="TableParagraph"/>
              <w:numPr>
                <w:ilvl w:val="0"/>
                <w:numId w:val="38"/>
              </w:numPr>
              <w:tabs>
                <w:tab w:val="left" w:pos="225"/>
              </w:tabs>
              <w:spacing w:line="176" w:lineRule="exact"/>
              <w:rPr>
                <w:sz w:val="16"/>
              </w:rPr>
            </w:pPr>
            <w:r>
              <w:rPr>
                <w:w w:val="95"/>
                <w:sz w:val="16"/>
              </w:rPr>
              <w:t>justifier</w:t>
            </w:r>
            <w:r>
              <w:rPr>
                <w:spacing w:val="-16"/>
                <w:w w:val="95"/>
                <w:sz w:val="16"/>
              </w:rPr>
              <w:t xml:space="preserve"> </w:t>
            </w:r>
            <w:r>
              <w:rPr>
                <w:w w:val="95"/>
                <w:sz w:val="16"/>
              </w:rPr>
              <w:t>les</w:t>
            </w:r>
            <w:r>
              <w:rPr>
                <w:spacing w:val="-16"/>
                <w:w w:val="95"/>
                <w:sz w:val="16"/>
              </w:rPr>
              <w:t xml:space="preserve"> </w:t>
            </w:r>
            <w:r>
              <w:rPr>
                <w:w w:val="95"/>
                <w:sz w:val="16"/>
              </w:rPr>
              <w:t>moyens</w:t>
            </w:r>
            <w:r>
              <w:rPr>
                <w:spacing w:val="-16"/>
                <w:w w:val="95"/>
                <w:sz w:val="16"/>
              </w:rPr>
              <w:t xml:space="preserve"> </w:t>
            </w:r>
            <w:r>
              <w:rPr>
                <w:w w:val="95"/>
                <w:sz w:val="16"/>
              </w:rPr>
              <w:t>de</w:t>
            </w:r>
            <w:r>
              <w:rPr>
                <w:spacing w:val="-16"/>
                <w:w w:val="95"/>
                <w:sz w:val="16"/>
              </w:rPr>
              <w:t xml:space="preserve"> </w:t>
            </w:r>
            <w:r>
              <w:rPr>
                <w:w w:val="95"/>
                <w:sz w:val="16"/>
              </w:rPr>
              <w:t>prévention</w:t>
            </w:r>
            <w:r>
              <w:rPr>
                <w:spacing w:val="-25"/>
                <w:w w:val="95"/>
                <w:sz w:val="16"/>
              </w:rPr>
              <w:t xml:space="preserve"> </w:t>
            </w:r>
            <w:r>
              <w:rPr>
                <w:w w:val="95"/>
                <w:sz w:val="16"/>
              </w:rPr>
              <w:t>;</w:t>
            </w:r>
          </w:p>
          <w:p w14:paraId="7E900FC2" w14:textId="77777777" w:rsidR="00C0112C" w:rsidRDefault="00CD3D10">
            <w:pPr>
              <w:pStyle w:val="TableParagraph"/>
              <w:numPr>
                <w:ilvl w:val="0"/>
                <w:numId w:val="38"/>
              </w:numPr>
              <w:tabs>
                <w:tab w:val="left" w:pos="225"/>
              </w:tabs>
              <w:spacing w:line="186" w:lineRule="exact"/>
              <w:rPr>
                <w:sz w:val="16"/>
              </w:rPr>
            </w:pPr>
            <w:r>
              <w:rPr>
                <w:w w:val="90"/>
                <w:sz w:val="16"/>
              </w:rPr>
              <w:t>indiquer les principaux</w:t>
            </w:r>
            <w:r>
              <w:rPr>
                <w:spacing w:val="27"/>
                <w:w w:val="90"/>
                <w:sz w:val="16"/>
              </w:rPr>
              <w:t xml:space="preserve"> </w:t>
            </w:r>
            <w:r>
              <w:rPr>
                <w:w w:val="90"/>
                <w:sz w:val="16"/>
              </w:rPr>
              <w:t>traitements.</w:t>
            </w:r>
          </w:p>
        </w:tc>
      </w:tr>
      <w:tr w:rsidR="00C0112C" w14:paraId="7E900FC5" w14:textId="77777777">
        <w:trPr>
          <w:trHeight w:hRule="exact" w:val="370"/>
        </w:trPr>
        <w:tc>
          <w:tcPr>
            <w:tcW w:w="9904" w:type="dxa"/>
            <w:gridSpan w:val="2"/>
            <w:tcBorders>
              <w:top w:val="single" w:sz="2" w:space="0" w:color="000000"/>
              <w:bottom w:val="single" w:sz="2" w:space="0" w:color="000000"/>
            </w:tcBorders>
          </w:tcPr>
          <w:p w14:paraId="7E900FC4" w14:textId="77777777" w:rsidR="00C0112C" w:rsidRDefault="00CD3D10">
            <w:pPr>
              <w:pStyle w:val="TableParagraph"/>
              <w:spacing w:before="108"/>
              <w:ind w:left="3059"/>
              <w:rPr>
                <w:rFonts w:ascii="Lucida Sans" w:hAnsi="Lucida Sans"/>
                <w:b/>
                <w:sz w:val="16"/>
              </w:rPr>
            </w:pPr>
            <w:r>
              <w:rPr>
                <w:rFonts w:ascii="Lucida Sans" w:hAnsi="Lucida Sans"/>
                <w:b/>
                <w:w w:val="75"/>
                <w:sz w:val="16"/>
              </w:rPr>
              <w:t>Les infections associées aux soins, les infections nosocomiales</w:t>
            </w:r>
          </w:p>
        </w:tc>
      </w:tr>
      <w:tr w:rsidR="00C0112C" w14:paraId="7E900FC8" w14:textId="77777777">
        <w:trPr>
          <w:trHeight w:hRule="exact" w:val="385"/>
        </w:trPr>
        <w:tc>
          <w:tcPr>
            <w:tcW w:w="3069" w:type="dxa"/>
            <w:tcBorders>
              <w:top w:val="single" w:sz="2" w:space="0" w:color="000000"/>
              <w:bottom w:val="single" w:sz="2" w:space="0" w:color="000000"/>
              <w:right w:val="single" w:sz="2" w:space="0" w:color="000000"/>
            </w:tcBorders>
          </w:tcPr>
          <w:p w14:paraId="7E900FC6" w14:textId="77777777" w:rsidR="00C0112C" w:rsidRDefault="00C0112C"/>
        </w:tc>
        <w:tc>
          <w:tcPr>
            <w:tcW w:w="6835" w:type="dxa"/>
            <w:tcBorders>
              <w:top w:val="single" w:sz="2" w:space="0" w:color="000000"/>
              <w:left w:val="single" w:sz="2" w:space="0" w:color="000000"/>
              <w:bottom w:val="single" w:sz="2" w:space="0" w:color="000000"/>
            </w:tcBorders>
          </w:tcPr>
          <w:p w14:paraId="7E900FC7" w14:textId="77777777" w:rsidR="00C0112C" w:rsidRDefault="00CD3D10">
            <w:pPr>
              <w:pStyle w:val="TableParagraph"/>
              <w:spacing w:before="111"/>
              <w:rPr>
                <w:sz w:val="16"/>
              </w:rPr>
            </w:pPr>
            <w:r>
              <w:rPr>
                <w:w w:val="95"/>
                <w:sz w:val="16"/>
              </w:rPr>
              <w:t>Définir les infections associées aux soins, les infections nosocomiales</w:t>
            </w:r>
          </w:p>
        </w:tc>
      </w:tr>
      <w:tr w:rsidR="00C0112C" w14:paraId="7E900FCB" w14:textId="77777777">
        <w:trPr>
          <w:trHeight w:hRule="exact" w:val="534"/>
        </w:trPr>
        <w:tc>
          <w:tcPr>
            <w:tcW w:w="3069" w:type="dxa"/>
            <w:tcBorders>
              <w:top w:val="single" w:sz="2" w:space="0" w:color="000000"/>
              <w:bottom w:val="single" w:sz="2" w:space="0" w:color="000000"/>
              <w:right w:val="single" w:sz="2" w:space="0" w:color="000000"/>
            </w:tcBorders>
          </w:tcPr>
          <w:p w14:paraId="7E900FC9" w14:textId="77777777" w:rsidR="00C0112C" w:rsidRDefault="00CD3D10">
            <w:pPr>
              <w:pStyle w:val="TableParagraph"/>
              <w:spacing w:before="132" w:line="164" w:lineRule="exact"/>
              <w:ind w:left="264" w:right="197" w:hanging="165"/>
              <w:rPr>
                <w:sz w:val="16"/>
              </w:rPr>
            </w:pPr>
            <w:r>
              <w:rPr>
                <w:w w:val="95"/>
                <w:sz w:val="16"/>
              </w:rPr>
              <w:t>Agents</w:t>
            </w:r>
            <w:r>
              <w:rPr>
                <w:spacing w:val="-18"/>
                <w:w w:val="95"/>
                <w:sz w:val="16"/>
              </w:rPr>
              <w:t xml:space="preserve"> </w:t>
            </w:r>
            <w:r>
              <w:rPr>
                <w:w w:val="95"/>
                <w:sz w:val="16"/>
              </w:rPr>
              <w:t>pathogènes</w:t>
            </w:r>
            <w:r>
              <w:rPr>
                <w:spacing w:val="-18"/>
                <w:w w:val="95"/>
                <w:sz w:val="16"/>
              </w:rPr>
              <w:t xml:space="preserve"> </w:t>
            </w:r>
            <w:r>
              <w:rPr>
                <w:w w:val="95"/>
                <w:sz w:val="16"/>
              </w:rPr>
              <w:t>dont</w:t>
            </w:r>
            <w:r>
              <w:rPr>
                <w:spacing w:val="-18"/>
                <w:w w:val="95"/>
                <w:sz w:val="16"/>
              </w:rPr>
              <w:t xml:space="preserve"> </w:t>
            </w:r>
            <w:r>
              <w:rPr>
                <w:w w:val="95"/>
                <w:sz w:val="16"/>
              </w:rPr>
              <w:t>bactéries</w:t>
            </w:r>
            <w:r>
              <w:rPr>
                <w:spacing w:val="-18"/>
                <w:w w:val="95"/>
                <w:sz w:val="16"/>
              </w:rPr>
              <w:t xml:space="preserve"> </w:t>
            </w:r>
            <w:r>
              <w:rPr>
                <w:w w:val="95"/>
                <w:sz w:val="16"/>
              </w:rPr>
              <w:t>multi</w:t>
            </w:r>
            <w:r>
              <w:rPr>
                <w:spacing w:val="-18"/>
                <w:w w:val="95"/>
                <w:sz w:val="16"/>
              </w:rPr>
              <w:t xml:space="preserve"> </w:t>
            </w:r>
            <w:r>
              <w:rPr>
                <w:w w:val="95"/>
                <w:sz w:val="16"/>
              </w:rPr>
              <w:t>résis- tantes</w:t>
            </w:r>
            <w:r>
              <w:rPr>
                <w:spacing w:val="-17"/>
                <w:w w:val="95"/>
                <w:sz w:val="16"/>
              </w:rPr>
              <w:t xml:space="preserve"> </w:t>
            </w:r>
            <w:r>
              <w:rPr>
                <w:w w:val="95"/>
                <w:sz w:val="16"/>
              </w:rPr>
              <w:t>et</w:t>
            </w:r>
            <w:r>
              <w:rPr>
                <w:spacing w:val="-17"/>
                <w:w w:val="95"/>
                <w:sz w:val="16"/>
              </w:rPr>
              <w:t xml:space="preserve"> </w:t>
            </w:r>
            <w:r>
              <w:rPr>
                <w:w w:val="95"/>
                <w:sz w:val="16"/>
              </w:rPr>
              <w:t>modes</w:t>
            </w:r>
            <w:r>
              <w:rPr>
                <w:spacing w:val="-17"/>
                <w:w w:val="95"/>
                <w:sz w:val="16"/>
              </w:rPr>
              <w:t xml:space="preserve"> </w:t>
            </w:r>
            <w:r>
              <w:rPr>
                <w:w w:val="95"/>
                <w:sz w:val="16"/>
              </w:rPr>
              <w:t>de</w:t>
            </w:r>
            <w:r>
              <w:rPr>
                <w:spacing w:val="-17"/>
                <w:w w:val="95"/>
                <w:sz w:val="16"/>
              </w:rPr>
              <w:t xml:space="preserve"> </w:t>
            </w:r>
            <w:r>
              <w:rPr>
                <w:w w:val="95"/>
                <w:sz w:val="16"/>
              </w:rPr>
              <w:t>transmission</w:t>
            </w:r>
          </w:p>
        </w:tc>
        <w:tc>
          <w:tcPr>
            <w:tcW w:w="6835" w:type="dxa"/>
            <w:tcBorders>
              <w:top w:val="single" w:sz="2" w:space="0" w:color="000000"/>
              <w:left w:val="single" w:sz="2" w:space="0" w:color="000000"/>
              <w:bottom w:val="single" w:sz="2" w:space="0" w:color="000000"/>
            </w:tcBorders>
          </w:tcPr>
          <w:p w14:paraId="7E900FCA" w14:textId="77777777" w:rsidR="00C0112C" w:rsidRDefault="00CD3D10">
            <w:pPr>
              <w:pStyle w:val="TableParagraph"/>
              <w:spacing w:before="132" w:line="164" w:lineRule="exact"/>
              <w:ind w:left="264" w:right="158" w:hanging="165"/>
              <w:rPr>
                <w:sz w:val="16"/>
              </w:rPr>
            </w:pPr>
            <w:r>
              <w:rPr>
                <w:w w:val="95"/>
                <w:sz w:val="16"/>
              </w:rPr>
              <w:t>Enoncer</w:t>
            </w:r>
            <w:r>
              <w:rPr>
                <w:spacing w:val="-9"/>
                <w:w w:val="95"/>
                <w:sz w:val="16"/>
              </w:rPr>
              <w:t xml:space="preserve"> </w:t>
            </w:r>
            <w:r>
              <w:rPr>
                <w:w w:val="95"/>
                <w:sz w:val="16"/>
              </w:rPr>
              <w:t>les</w:t>
            </w:r>
            <w:r>
              <w:rPr>
                <w:spacing w:val="-11"/>
                <w:w w:val="95"/>
                <w:sz w:val="16"/>
              </w:rPr>
              <w:t xml:space="preserve"> </w:t>
            </w:r>
            <w:r>
              <w:rPr>
                <w:w w:val="95"/>
                <w:sz w:val="16"/>
              </w:rPr>
              <w:t>principaux</w:t>
            </w:r>
            <w:r>
              <w:rPr>
                <w:spacing w:val="-10"/>
                <w:w w:val="95"/>
                <w:sz w:val="16"/>
              </w:rPr>
              <w:t xml:space="preserve"> </w:t>
            </w:r>
            <w:r>
              <w:rPr>
                <w:w w:val="95"/>
                <w:sz w:val="16"/>
              </w:rPr>
              <w:t>agents</w:t>
            </w:r>
            <w:r>
              <w:rPr>
                <w:spacing w:val="-10"/>
                <w:w w:val="95"/>
                <w:sz w:val="16"/>
              </w:rPr>
              <w:t xml:space="preserve"> </w:t>
            </w:r>
            <w:r>
              <w:rPr>
                <w:w w:val="95"/>
                <w:sz w:val="16"/>
              </w:rPr>
              <w:t>pathogènes</w:t>
            </w:r>
            <w:r>
              <w:rPr>
                <w:spacing w:val="-10"/>
                <w:w w:val="95"/>
                <w:sz w:val="16"/>
              </w:rPr>
              <w:t xml:space="preserve"> </w:t>
            </w:r>
            <w:r>
              <w:rPr>
                <w:w w:val="95"/>
                <w:sz w:val="16"/>
              </w:rPr>
              <w:t>responsables</w:t>
            </w:r>
            <w:r>
              <w:rPr>
                <w:spacing w:val="-10"/>
                <w:w w:val="95"/>
                <w:sz w:val="16"/>
              </w:rPr>
              <w:t xml:space="preserve"> </w:t>
            </w:r>
            <w:r>
              <w:rPr>
                <w:w w:val="95"/>
                <w:sz w:val="16"/>
              </w:rPr>
              <w:t>des</w:t>
            </w:r>
            <w:r>
              <w:rPr>
                <w:spacing w:val="-10"/>
                <w:w w:val="95"/>
                <w:sz w:val="16"/>
              </w:rPr>
              <w:t xml:space="preserve"> </w:t>
            </w:r>
            <w:r>
              <w:rPr>
                <w:w w:val="95"/>
                <w:sz w:val="16"/>
              </w:rPr>
              <w:t>infections</w:t>
            </w:r>
            <w:r>
              <w:rPr>
                <w:spacing w:val="-10"/>
                <w:w w:val="95"/>
                <w:sz w:val="16"/>
              </w:rPr>
              <w:t xml:space="preserve"> </w:t>
            </w:r>
            <w:r>
              <w:rPr>
                <w:w w:val="95"/>
                <w:sz w:val="16"/>
              </w:rPr>
              <w:t>associées</w:t>
            </w:r>
            <w:r>
              <w:rPr>
                <w:spacing w:val="-10"/>
                <w:w w:val="95"/>
                <w:sz w:val="16"/>
              </w:rPr>
              <w:t xml:space="preserve"> </w:t>
            </w:r>
            <w:r>
              <w:rPr>
                <w:w w:val="95"/>
                <w:sz w:val="16"/>
              </w:rPr>
              <w:t>aux</w:t>
            </w:r>
            <w:r>
              <w:rPr>
                <w:spacing w:val="-10"/>
                <w:w w:val="95"/>
                <w:sz w:val="16"/>
              </w:rPr>
              <w:t xml:space="preserve"> </w:t>
            </w:r>
            <w:r>
              <w:rPr>
                <w:w w:val="95"/>
                <w:sz w:val="16"/>
              </w:rPr>
              <w:t>soins</w:t>
            </w:r>
            <w:r>
              <w:rPr>
                <w:spacing w:val="-10"/>
                <w:w w:val="95"/>
                <w:sz w:val="16"/>
              </w:rPr>
              <w:t xml:space="preserve"> </w:t>
            </w:r>
            <w:r>
              <w:rPr>
                <w:w w:val="95"/>
                <w:sz w:val="16"/>
              </w:rPr>
              <w:t>et</w:t>
            </w:r>
            <w:r>
              <w:rPr>
                <w:spacing w:val="-11"/>
                <w:w w:val="95"/>
                <w:sz w:val="16"/>
              </w:rPr>
              <w:t xml:space="preserve"> </w:t>
            </w:r>
            <w:r>
              <w:rPr>
                <w:w w:val="95"/>
                <w:sz w:val="16"/>
              </w:rPr>
              <w:t>leurs</w:t>
            </w:r>
            <w:r>
              <w:rPr>
                <w:spacing w:val="-9"/>
                <w:w w:val="95"/>
                <w:sz w:val="16"/>
              </w:rPr>
              <w:t xml:space="preserve"> </w:t>
            </w:r>
            <w:r>
              <w:rPr>
                <w:w w:val="95"/>
                <w:sz w:val="16"/>
              </w:rPr>
              <w:t>modes</w:t>
            </w:r>
            <w:r>
              <w:rPr>
                <w:spacing w:val="-10"/>
                <w:w w:val="95"/>
                <w:sz w:val="16"/>
              </w:rPr>
              <w:t xml:space="preserve"> </w:t>
            </w:r>
            <w:r>
              <w:rPr>
                <w:w w:val="95"/>
                <w:sz w:val="16"/>
              </w:rPr>
              <w:t xml:space="preserve">de </w:t>
            </w:r>
            <w:r>
              <w:rPr>
                <w:sz w:val="16"/>
              </w:rPr>
              <w:t>transmission</w:t>
            </w:r>
          </w:p>
        </w:tc>
      </w:tr>
    </w:tbl>
    <w:p w14:paraId="7E900FCC" w14:textId="77777777" w:rsidR="00C0112C" w:rsidRDefault="00C0112C">
      <w:pPr>
        <w:spacing w:line="164" w:lineRule="exact"/>
        <w:rPr>
          <w:sz w:val="16"/>
        </w:rPr>
        <w:sectPr w:rsidR="00C0112C">
          <w:pgSz w:w="11910" w:h="16840"/>
          <w:pgMar w:top="600" w:right="880" w:bottom="280" w:left="880" w:header="720" w:footer="720" w:gutter="0"/>
          <w:cols w:space="720"/>
        </w:sectPr>
      </w:pPr>
    </w:p>
    <w:p w14:paraId="7E900FCD"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6287" behindDoc="1" locked="0" layoutInCell="1" allowOverlap="1" wp14:anchorId="7E901711" wp14:editId="7E901712">
            <wp:simplePos x="0" y="0"/>
            <wp:positionH relativeFrom="page">
              <wp:posOffset>0</wp:posOffset>
            </wp:positionH>
            <wp:positionV relativeFrom="page">
              <wp:posOffset>1</wp:posOffset>
            </wp:positionV>
            <wp:extent cx="7560005" cy="1069200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0FCE" w14:textId="77777777" w:rsidR="00C0112C" w:rsidRDefault="00C0112C">
      <w:pPr>
        <w:rPr>
          <w:sz w:val="20"/>
        </w:rPr>
      </w:pPr>
    </w:p>
    <w:p w14:paraId="7E900FCF" w14:textId="77777777" w:rsidR="00C0112C" w:rsidRDefault="00C0112C">
      <w:pPr>
        <w:spacing w:before="10" w:after="1"/>
        <w:rPr>
          <w:sz w:val="1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069"/>
        <w:gridCol w:w="6835"/>
      </w:tblGrid>
      <w:tr w:rsidR="00C0112C" w14:paraId="7E900FD2" w14:textId="77777777">
        <w:trPr>
          <w:trHeight w:hRule="exact" w:val="341"/>
        </w:trPr>
        <w:tc>
          <w:tcPr>
            <w:tcW w:w="3069" w:type="dxa"/>
            <w:tcBorders>
              <w:bottom w:val="single" w:sz="2" w:space="0" w:color="000000"/>
              <w:right w:val="single" w:sz="2" w:space="0" w:color="000000"/>
            </w:tcBorders>
          </w:tcPr>
          <w:p w14:paraId="7E900FD0" w14:textId="77777777" w:rsidR="00C0112C" w:rsidRDefault="00CD3D10">
            <w:pPr>
              <w:pStyle w:val="TableParagraph"/>
              <w:spacing w:before="103"/>
              <w:ind w:left="1012" w:right="1012"/>
              <w:jc w:val="center"/>
              <w:rPr>
                <w:rFonts w:ascii="Lucida Sans"/>
                <w:b/>
                <w:sz w:val="13"/>
              </w:rPr>
            </w:pPr>
            <w:r>
              <w:rPr>
                <w:rFonts w:ascii="Lucida Sans"/>
                <w:b/>
                <w:sz w:val="13"/>
              </w:rPr>
              <w:t>Connaissances</w:t>
            </w:r>
          </w:p>
        </w:tc>
        <w:tc>
          <w:tcPr>
            <w:tcW w:w="6835" w:type="dxa"/>
            <w:tcBorders>
              <w:left w:val="single" w:sz="2" w:space="0" w:color="000000"/>
              <w:bottom w:val="single" w:sz="2" w:space="0" w:color="000000"/>
            </w:tcBorders>
          </w:tcPr>
          <w:p w14:paraId="7E900FD1" w14:textId="77777777" w:rsidR="00C0112C" w:rsidRDefault="00CD3D10">
            <w:pPr>
              <w:pStyle w:val="TableParagraph"/>
              <w:spacing w:before="103"/>
              <w:ind w:left="2322" w:right="2322"/>
              <w:jc w:val="center"/>
              <w:rPr>
                <w:rFonts w:ascii="Lucida Sans" w:hAnsi="Lucida Sans"/>
                <w:b/>
                <w:sz w:val="13"/>
              </w:rPr>
            </w:pPr>
            <w:r>
              <w:rPr>
                <w:rFonts w:ascii="Lucida Sans" w:hAnsi="Lucida Sans"/>
                <w:b/>
                <w:w w:val="95"/>
                <w:sz w:val="13"/>
              </w:rPr>
              <w:t>Limites de connaissances exigées</w:t>
            </w:r>
          </w:p>
        </w:tc>
      </w:tr>
      <w:tr w:rsidR="00C0112C" w14:paraId="7E900FD7" w14:textId="77777777">
        <w:trPr>
          <w:trHeight w:hRule="exact" w:val="821"/>
        </w:trPr>
        <w:tc>
          <w:tcPr>
            <w:tcW w:w="3069" w:type="dxa"/>
            <w:tcBorders>
              <w:top w:val="single" w:sz="2" w:space="0" w:color="000000"/>
              <w:bottom w:val="single" w:sz="2" w:space="0" w:color="000000"/>
              <w:right w:val="single" w:sz="2" w:space="0" w:color="000000"/>
            </w:tcBorders>
          </w:tcPr>
          <w:p w14:paraId="7E900FD3" w14:textId="77777777" w:rsidR="00C0112C" w:rsidRDefault="00CD3D10">
            <w:pPr>
              <w:pStyle w:val="TableParagraph"/>
              <w:spacing w:before="161"/>
              <w:rPr>
                <w:sz w:val="16"/>
              </w:rPr>
            </w:pPr>
            <w:r>
              <w:rPr>
                <w:w w:val="90"/>
                <w:sz w:val="16"/>
              </w:rPr>
              <w:t>Facteurs favorisants</w:t>
            </w:r>
          </w:p>
        </w:tc>
        <w:tc>
          <w:tcPr>
            <w:tcW w:w="6835" w:type="dxa"/>
            <w:tcBorders>
              <w:top w:val="single" w:sz="2" w:space="0" w:color="000000"/>
              <w:left w:val="single" w:sz="2" w:space="0" w:color="000000"/>
              <w:bottom w:val="single" w:sz="2" w:space="0" w:color="000000"/>
            </w:tcBorders>
          </w:tcPr>
          <w:p w14:paraId="7E900FD4" w14:textId="77777777" w:rsidR="00C0112C" w:rsidRDefault="00CD3D10">
            <w:pPr>
              <w:pStyle w:val="TableParagraph"/>
              <w:spacing w:before="161" w:line="186" w:lineRule="exact"/>
              <w:rPr>
                <w:sz w:val="16"/>
              </w:rPr>
            </w:pPr>
            <w:r>
              <w:rPr>
                <w:w w:val="95"/>
                <w:sz w:val="16"/>
              </w:rPr>
              <w:t>Expliquer les circonstances favorisant les infections associées aux soins</w:t>
            </w:r>
          </w:p>
          <w:p w14:paraId="7E900FD5" w14:textId="77777777" w:rsidR="00C0112C" w:rsidRDefault="00CD3D10">
            <w:pPr>
              <w:pStyle w:val="TableParagraph"/>
              <w:spacing w:line="176" w:lineRule="exact"/>
              <w:rPr>
                <w:sz w:val="16"/>
              </w:rPr>
            </w:pPr>
            <w:r>
              <w:rPr>
                <w:w w:val="95"/>
                <w:sz w:val="16"/>
              </w:rPr>
              <w:t>Justifier les moyens de prévention dont les précautions standard et complémentaires</w:t>
            </w:r>
          </w:p>
          <w:p w14:paraId="7E900FD6" w14:textId="77777777" w:rsidR="00C0112C" w:rsidRDefault="00CD3D10">
            <w:pPr>
              <w:pStyle w:val="TableParagraph"/>
              <w:spacing w:line="186" w:lineRule="exact"/>
              <w:rPr>
                <w:sz w:val="16"/>
              </w:rPr>
            </w:pPr>
            <w:r>
              <w:rPr>
                <w:w w:val="95"/>
                <w:sz w:val="16"/>
              </w:rPr>
              <w:t>Enoncer les précautions standard et les précautions complémentaires et justifier leur mise en œuvre</w:t>
            </w:r>
          </w:p>
        </w:tc>
      </w:tr>
      <w:tr w:rsidR="00C0112C" w14:paraId="7E900FDD" w14:textId="77777777">
        <w:trPr>
          <w:trHeight w:hRule="exact" w:val="1178"/>
        </w:trPr>
        <w:tc>
          <w:tcPr>
            <w:tcW w:w="3069" w:type="dxa"/>
            <w:tcBorders>
              <w:top w:val="single" w:sz="2" w:space="0" w:color="000000"/>
              <w:right w:val="single" w:sz="2" w:space="0" w:color="000000"/>
            </w:tcBorders>
          </w:tcPr>
          <w:p w14:paraId="7E900FD8" w14:textId="77777777" w:rsidR="00C0112C" w:rsidRDefault="00CD3D10">
            <w:pPr>
              <w:pStyle w:val="TableParagraph"/>
              <w:spacing w:before="168" w:line="182" w:lineRule="exact"/>
              <w:ind w:left="264" w:hanging="165"/>
              <w:rPr>
                <w:sz w:val="16"/>
              </w:rPr>
            </w:pPr>
            <w:r>
              <w:rPr>
                <w:w w:val="90"/>
                <w:sz w:val="16"/>
              </w:rPr>
              <w:t xml:space="preserve">Prévention institutionnelle contre les infections </w:t>
            </w:r>
            <w:r>
              <w:rPr>
                <w:w w:val="95"/>
                <w:sz w:val="16"/>
              </w:rPr>
              <w:t>associées aux soins</w:t>
            </w:r>
          </w:p>
        </w:tc>
        <w:tc>
          <w:tcPr>
            <w:tcW w:w="6835" w:type="dxa"/>
            <w:tcBorders>
              <w:top w:val="single" w:sz="2" w:space="0" w:color="000000"/>
              <w:left w:val="single" w:sz="2" w:space="0" w:color="000000"/>
            </w:tcBorders>
          </w:tcPr>
          <w:p w14:paraId="7E900FD9" w14:textId="77777777" w:rsidR="00C0112C" w:rsidRDefault="00CD3D10">
            <w:pPr>
              <w:pStyle w:val="TableParagraph"/>
              <w:spacing w:before="161" w:line="191" w:lineRule="exact"/>
              <w:rPr>
                <w:sz w:val="16"/>
              </w:rPr>
            </w:pPr>
            <w:r>
              <w:rPr>
                <w:w w:val="90"/>
                <w:sz w:val="16"/>
              </w:rPr>
              <w:t>Présenter les objectifs :</w:t>
            </w:r>
          </w:p>
          <w:p w14:paraId="7E900FDA" w14:textId="77777777" w:rsidR="00C0112C" w:rsidRDefault="00CD3D10">
            <w:pPr>
              <w:pStyle w:val="TableParagraph"/>
              <w:numPr>
                <w:ilvl w:val="0"/>
                <w:numId w:val="37"/>
              </w:numPr>
              <w:tabs>
                <w:tab w:val="left" w:pos="225"/>
              </w:tabs>
              <w:spacing w:line="181" w:lineRule="exact"/>
              <w:rPr>
                <w:sz w:val="16"/>
              </w:rPr>
            </w:pPr>
            <w:r>
              <w:rPr>
                <w:w w:val="95"/>
                <w:sz w:val="16"/>
              </w:rPr>
              <w:t>du</w:t>
            </w:r>
            <w:r>
              <w:rPr>
                <w:spacing w:val="-12"/>
                <w:w w:val="95"/>
                <w:sz w:val="16"/>
              </w:rPr>
              <w:t xml:space="preserve"> </w:t>
            </w:r>
            <w:r>
              <w:rPr>
                <w:w w:val="95"/>
                <w:sz w:val="16"/>
              </w:rPr>
              <w:t>programme</w:t>
            </w:r>
            <w:r>
              <w:rPr>
                <w:spacing w:val="-12"/>
                <w:w w:val="95"/>
                <w:sz w:val="16"/>
              </w:rPr>
              <w:t xml:space="preserve"> </w:t>
            </w:r>
            <w:r>
              <w:rPr>
                <w:w w:val="95"/>
                <w:sz w:val="16"/>
              </w:rPr>
              <w:t>national</w:t>
            </w:r>
            <w:r>
              <w:rPr>
                <w:spacing w:val="-11"/>
                <w:w w:val="95"/>
                <w:sz w:val="16"/>
              </w:rPr>
              <w:t xml:space="preserve"> </w:t>
            </w:r>
            <w:r>
              <w:rPr>
                <w:w w:val="95"/>
                <w:sz w:val="16"/>
              </w:rPr>
              <w:t>d’actions</w:t>
            </w:r>
            <w:r>
              <w:rPr>
                <w:spacing w:val="-12"/>
                <w:w w:val="95"/>
                <w:sz w:val="16"/>
              </w:rPr>
              <w:t xml:space="preserve"> </w:t>
            </w:r>
            <w:r>
              <w:rPr>
                <w:w w:val="95"/>
                <w:sz w:val="16"/>
              </w:rPr>
              <w:t>de</w:t>
            </w:r>
            <w:r>
              <w:rPr>
                <w:spacing w:val="-12"/>
                <w:w w:val="95"/>
                <w:sz w:val="16"/>
              </w:rPr>
              <w:t xml:space="preserve"> </w:t>
            </w:r>
            <w:r>
              <w:rPr>
                <w:w w:val="95"/>
                <w:sz w:val="16"/>
              </w:rPr>
              <w:t>prévention</w:t>
            </w:r>
            <w:r>
              <w:rPr>
                <w:spacing w:val="-12"/>
                <w:w w:val="95"/>
                <w:sz w:val="16"/>
              </w:rPr>
              <w:t xml:space="preserve"> </w:t>
            </w:r>
            <w:r>
              <w:rPr>
                <w:w w:val="95"/>
                <w:sz w:val="16"/>
              </w:rPr>
              <w:t>des</w:t>
            </w:r>
            <w:r>
              <w:rPr>
                <w:spacing w:val="-12"/>
                <w:w w:val="95"/>
                <w:sz w:val="16"/>
              </w:rPr>
              <w:t xml:space="preserve"> </w:t>
            </w:r>
            <w:r>
              <w:rPr>
                <w:w w:val="95"/>
                <w:sz w:val="16"/>
              </w:rPr>
              <w:t>infections</w:t>
            </w:r>
            <w:r>
              <w:rPr>
                <w:spacing w:val="-12"/>
                <w:w w:val="95"/>
                <w:sz w:val="16"/>
              </w:rPr>
              <w:t xml:space="preserve"> </w:t>
            </w:r>
            <w:r>
              <w:rPr>
                <w:w w:val="95"/>
                <w:sz w:val="16"/>
              </w:rPr>
              <w:t>associées</w:t>
            </w:r>
            <w:r>
              <w:rPr>
                <w:spacing w:val="-12"/>
                <w:w w:val="95"/>
                <w:sz w:val="16"/>
              </w:rPr>
              <w:t xml:space="preserve"> </w:t>
            </w:r>
            <w:r>
              <w:rPr>
                <w:w w:val="95"/>
                <w:sz w:val="16"/>
              </w:rPr>
              <w:t>aux</w:t>
            </w:r>
            <w:r>
              <w:rPr>
                <w:spacing w:val="-12"/>
                <w:w w:val="95"/>
                <w:sz w:val="16"/>
              </w:rPr>
              <w:t xml:space="preserve"> </w:t>
            </w:r>
            <w:r>
              <w:rPr>
                <w:w w:val="95"/>
                <w:sz w:val="16"/>
              </w:rPr>
              <w:t>soins</w:t>
            </w:r>
            <w:r>
              <w:rPr>
                <w:spacing w:val="-12"/>
                <w:w w:val="95"/>
                <w:sz w:val="16"/>
              </w:rPr>
              <w:t xml:space="preserve"> </w:t>
            </w:r>
            <w:r>
              <w:rPr>
                <w:w w:val="95"/>
                <w:sz w:val="16"/>
              </w:rPr>
              <w:t>(PROPIAS)</w:t>
            </w:r>
            <w:r>
              <w:rPr>
                <w:spacing w:val="-24"/>
                <w:w w:val="95"/>
                <w:sz w:val="16"/>
              </w:rPr>
              <w:t xml:space="preserve"> </w:t>
            </w:r>
            <w:r>
              <w:rPr>
                <w:w w:val="95"/>
                <w:sz w:val="16"/>
              </w:rPr>
              <w:t>;</w:t>
            </w:r>
          </w:p>
          <w:p w14:paraId="7E900FDB" w14:textId="77777777" w:rsidR="00C0112C" w:rsidRDefault="00CD3D10">
            <w:pPr>
              <w:pStyle w:val="TableParagraph"/>
              <w:numPr>
                <w:ilvl w:val="0"/>
                <w:numId w:val="37"/>
              </w:numPr>
              <w:tabs>
                <w:tab w:val="left" w:pos="225"/>
              </w:tabs>
              <w:spacing w:line="176" w:lineRule="exact"/>
              <w:rPr>
                <w:sz w:val="16"/>
              </w:rPr>
            </w:pPr>
            <w:r>
              <w:rPr>
                <w:w w:val="95"/>
                <w:sz w:val="16"/>
              </w:rPr>
              <w:t>des</w:t>
            </w:r>
            <w:r>
              <w:rPr>
                <w:spacing w:val="-10"/>
                <w:w w:val="95"/>
                <w:sz w:val="16"/>
              </w:rPr>
              <w:t xml:space="preserve"> </w:t>
            </w:r>
            <w:r>
              <w:rPr>
                <w:w w:val="95"/>
                <w:sz w:val="16"/>
              </w:rPr>
              <w:t>centres</w:t>
            </w:r>
            <w:r>
              <w:rPr>
                <w:spacing w:val="-10"/>
                <w:w w:val="95"/>
                <w:sz w:val="16"/>
              </w:rPr>
              <w:t xml:space="preserve"> </w:t>
            </w:r>
            <w:r>
              <w:rPr>
                <w:w w:val="95"/>
                <w:sz w:val="16"/>
              </w:rPr>
              <w:t>d’appui</w:t>
            </w:r>
            <w:r>
              <w:rPr>
                <w:spacing w:val="-10"/>
                <w:w w:val="95"/>
                <w:sz w:val="16"/>
              </w:rPr>
              <w:t xml:space="preserve"> </w:t>
            </w:r>
            <w:r>
              <w:rPr>
                <w:w w:val="95"/>
                <w:sz w:val="16"/>
              </w:rPr>
              <w:t>pour</w:t>
            </w:r>
            <w:r>
              <w:rPr>
                <w:spacing w:val="-10"/>
                <w:w w:val="95"/>
                <w:sz w:val="16"/>
              </w:rPr>
              <w:t xml:space="preserve"> </w:t>
            </w:r>
            <w:r>
              <w:rPr>
                <w:w w:val="95"/>
                <w:sz w:val="16"/>
              </w:rPr>
              <w:t>la</w:t>
            </w:r>
            <w:r>
              <w:rPr>
                <w:spacing w:val="-10"/>
                <w:w w:val="95"/>
                <w:sz w:val="16"/>
              </w:rPr>
              <w:t xml:space="preserve"> </w:t>
            </w:r>
            <w:r>
              <w:rPr>
                <w:w w:val="95"/>
                <w:sz w:val="16"/>
              </w:rPr>
              <w:t>prévention</w:t>
            </w:r>
            <w:r>
              <w:rPr>
                <w:spacing w:val="-10"/>
                <w:w w:val="95"/>
                <w:sz w:val="16"/>
              </w:rPr>
              <w:t xml:space="preserve"> </w:t>
            </w:r>
            <w:r>
              <w:rPr>
                <w:w w:val="95"/>
                <w:sz w:val="16"/>
              </w:rPr>
              <w:t>des</w:t>
            </w:r>
            <w:r>
              <w:rPr>
                <w:spacing w:val="-10"/>
                <w:w w:val="95"/>
                <w:sz w:val="16"/>
              </w:rPr>
              <w:t xml:space="preserve"> </w:t>
            </w:r>
            <w:r>
              <w:rPr>
                <w:w w:val="95"/>
                <w:sz w:val="16"/>
              </w:rPr>
              <w:t>infections</w:t>
            </w:r>
            <w:r>
              <w:rPr>
                <w:spacing w:val="-10"/>
                <w:w w:val="95"/>
                <w:sz w:val="16"/>
              </w:rPr>
              <w:t xml:space="preserve"> </w:t>
            </w:r>
            <w:r>
              <w:rPr>
                <w:w w:val="95"/>
                <w:sz w:val="16"/>
              </w:rPr>
              <w:t>associées</w:t>
            </w:r>
            <w:r>
              <w:rPr>
                <w:spacing w:val="-10"/>
                <w:w w:val="95"/>
                <w:sz w:val="16"/>
              </w:rPr>
              <w:t xml:space="preserve"> </w:t>
            </w:r>
            <w:r>
              <w:rPr>
                <w:w w:val="95"/>
                <w:sz w:val="16"/>
              </w:rPr>
              <w:t>aux</w:t>
            </w:r>
            <w:r>
              <w:rPr>
                <w:spacing w:val="-10"/>
                <w:w w:val="95"/>
                <w:sz w:val="16"/>
              </w:rPr>
              <w:t xml:space="preserve"> </w:t>
            </w:r>
            <w:r>
              <w:rPr>
                <w:w w:val="95"/>
                <w:sz w:val="16"/>
              </w:rPr>
              <w:t>soins</w:t>
            </w:r>
            <w:r>
              <w:rPr>
                <w:spacing w:val="-10"/>
                <w:w w:val="95"/>
                <w:sz w:val="16"/>
              </w:rPr>
              <w:t xml:space="preserve"> </w:t>
            </w:r>
            <w:r>
              <w:rPr>
                <w:w w:val="95"/>
                <w:sz w:val="16"/>
              </w:rPr>
              <w:t>(CPIAS).</w:t>
            </w:r>
          </w:p>
          <w:p w14:paraId="7E900FDC" w14:textId="77777777" w:rsidR="00C0112C" w:rsidRDefault="00CD3D10">
            <w:pPr>
              <w:pStyle w:val="TableParagraph"/>
              <w:spacing w:before="10" w:line="164" w:lineRule="exact"/>
              <w:ind w:left="264" w:right="92" w:hanging="165"/>
              <w:rPr>
                <w:sz w:val="16"/>
              </w:rPr>
            </w:pPr>
            <w:r>
              <w:rPr>
                <w:w w:val="95"/>
                <w:sz w:val="16"/>
              </w:rPr>
              <w:t>Indiquer</w:t>
            </w:r>
            <w:r>
              <w:rPr>
                <w:spacing w:val="-12"/>
                <w:w w:val="95"/>
                <w:sz w:val="16"/>
              </w:rPr>
              <w:t xml:space="preserve"> </w:t>
            </w:r>
            <w:r>
              <w:rPr>
                <w:w w:val="95"/>
                <w:sz w:val="16"/>
              </w:rPr>
              <w:t>la</w:t>
            </w:r>
            <w:r>
              <w:rPr>
                <w:spacing w:val="-12"/>
                <w:w w:val="95"/>
                <w:sz w:val="16"/>
              </w:rPr>
              <w:t xml:space="preserve"> </w:t>
            </w:r>
            <w:r>
              <w:rPr>
                <w:w w:val="95"/>
                <w:sz w:val="16"/>
              </w:rPr>
              <w:t>composition</w:t>
            </w:r>
            <w:r>
              <w:rPr>
                <w:spacing w:val="-12"/>
                <w:w w:val="95"/>
                <w:sz w:val="16"/>
              </w:rPr>
              <w:t xml:space="preserve"> </w:t>
            </w:r>
            <w:r>
              <w:rPr>
                <w:w w:val="95"/>
                <w:sz w:val="16"/>
              </w:rPr>
              <w:t>et</w:t>
            </w:r>
            <w:r>
              <w:rPr>
                <w:spacing w:val="-12"/>
                <w:w w:val="95"/>
                <w:sz w:val="16"/>
              </w:rPr>
              <w:t xml:space="preserve"> </w:t>
            </w:r>
            <w:r>
              <w:rPr>
                <w:w w:val="95"/>
                <w:sz w:val="16"/>
              </w:rPr>
              <w:t>les</w:t>
            </w:r>
            <w:r>
              <w:rPr>
                <w:spacing w:val="-12"/>
                <w:w w:val="95"/>
                <w:sz w:val="16"/>
              </w:rPr>
              <w:t xml:space="preserve"> </w:t>
            </w:r>
            <w:r>
              <w:rPr>
                <w:w w:val="95"/>
                <w:sz w:val="16"/>
              </w:rPr>
              <w:t>rôles</w:t>
            </w:r>
            <w:r>
              <w:rPr>
                <w:spacing w:val="-12"/>
                <w:w w:val="95"/>
                <w:sz w:val="16"/>
              </w:rPr>
              <w:t xml:space="preserve"> </w:t>
            </w:r>
            <w:r>
              <w:rPr>
                <w:w w:val="95"/>
                <w:sz w:val="16"/>
              </w:rPr>
              <w:t>des</w:t>
            </w:r>
            <w:r>
              <w:rPr>
                <w:spacing w:val="-12"/>
                <w:w w:val="95"/>
                <w:sz w:val="16"/>
              </w:rPr>
              <w:t xml:space="preserve"> </w:t>
            </w:r>
            <w:r>
              <w:rPr>
                <w:w w:val="95"/>
                <w:sz w:val="16"/>
              </w:rPr>
              <w:t>instances</w:t>
            </w:r>
            <w:r>
              <w:rPr>
                <w:spacing w:val="-12"/>
                <w:w w:val="95"/>
                <w:sz w:val="16"/>
              </w:rPr>
              <w:t xml:space="preserve"> </w:t>
            </w:r>
            <w:r>
              <w:rPr>
                <w:w w:val="95"/>
                <w:sz w:val="16"/>
              </w:rPr>
              <w:t>en</w:t>
            </w:r>
            <w:r>
              <w:rPr>
                <w:spacing w:val="-12"/>
                <w:w w:val="95"/>
                <w:sz w:val="16"/>
              </w:rPr>
              <w:t xml:space="preserve"> </w:t>
            </w:r>
            <w:r>
              <w:rPr>
                <w:w w:val="95"/>
                <w:sz w:val="16"/>
              </w:rPr>
              <w:t>charge</w:t>
            </w:r>
            <w:r>
              <w:rPr>
                <w:spacing w:val="-12"/>
                <w:w w:val="95"/>
                <w:sz w:val="16"/>
              </w:rPr>
              <w:t xml:space="preserve"> </w:t>
            </w:r>
            <w:r>
              <w:rPr>
                <w:w w:val="95"/>
                <w:sz w:val="16"/>
              </w:rPr>
              <w:t>de</w:t>
            </w:r>
            <w:r>
              <w:rPr>
                <w:spacing w:val="-12"/>
                <w:w w:val="95"/>
                <w:sz w:val="16"/>
              </w:rPr>
              <w:t xml:space="preserve"> </w:t>
            </w:r>
            <w:r>
              <w:rPr>
                <w:w w:val="95"/>
                <w:sz w:val="16"/>
              </w:rPr>
              <w:t>la</w:t>
            </w:r>
            <w:r>
              <w:rPr>
                <w:spacing w:val="-12"/>
                <w:w w:val="95"/>
                <w:sz w:val="16"/>
              </w:rPr>
              <w:t xml:space="preserve"> </w:t>
            </w:r>
            <w:r>
              <w:rPr>
                <w:w w:val="95"/>
                <w:sz w:val="16"/>
              </w:rPr>
              <w:t>lutte</w:t>
            </w:r>
            <w:r>
              <w:rPr>
                <w:spacing w:val="-11"/>
                <w:w w:val="95"/>
                <w:sz w:val="16"/>
              </w:rPr>
              <w:t xml:space="preserve"> </w:t>
            </w:r>
            <w:r>
              <w:rPr>
                <w:w w:val="95"/>
                <w:sz w:val="16"/>
              </w:rPr>
              <w:t>contre</w:t>
            </w:r>
            <w:r>
              <w:rPr>
                <w:spacing w:val="-12"/>
                <w:w w:val="95"/>
                <w:sz w:val="16"/>
              </w:rPr>
              <w:t xml:space="preserve"> </w:t>
            </w:r>
            <w:r>
              <w:rPr>
                <w:w w:val="95"/>
                <w:sz w:val="16"/>
              </w:rPr>
              <w:t>les</w:t>
            </w:r>
            <w:r>
              <w:rPr>
                <w:spacing w:val="-12"/>
                <w:w w:val="95"/>
                <w:sz w:val="16"/>
              </w:rPr>
              <w:t xml:space="preserve"> </w:t>
            </w:r>
            <w:r>
              <w:rPr>
                <w:w w:val="95"/>
                <w:sz w:val="16"/>
              </w:rPr>
              <w:t>infections</w:t>
            </w:r>
            <w:r>
              <w:rPr>
                <w:spacing w:val="-12"/>
                <w:w w:val="95"/>
                <w:sz w:val="16"/>
              </w:rPr>
              <w:t xml:space="preserve"> </w:t>
            </w:r>
            <w:r>
              <w:rPr>
                <w:w w:val="95"/>
                <w:sz w:val="16"/>
              </w:rPr>
              <w:t>associées</w:t>
            </w:r>
            <w:r>
              <w:rPr>
                <w:spacing w:val="-12"/>
                <w:w w:val="95"/>
                <w:sz w:val="16"/>
              </w:rPr>
              <w:t xml:space="preserve"> </w:t>
            </w:r>
            <w:r>
              <w:rPr>
                <w:w w:val="95"/>
                <w:sz w:val="16"/>
              </w:rPr>
              <w:t>aux</w:t>
            </w:r>
            <w:r>
              <w:rPr>
                <w:spacing w:val="-12"/>
                <w:w w:val="95"/>
                <w:sz w:val="16"/>
              </w:rPr>
              <w:t xml:space="preserve"> </w:t>
            </w:r>
            <w:r>
              <w:rPr>
                <w:w w:val="95"/>
                <w:sz w:val="16"/>
              </w:rPr>
              <w:t>soins au</w:t>
            </w:r>
            <w:r>
              <w:rPr>
                <w:spacing w:val="-19"/>
                <w:w w:val="95"/>
                <w:sz w:val="16"/>
              </w:rPr>
              <w:t xml:space="preserve"> </w:t>
            </w:r>
            <w:r>
              <w:rPr>
                <w:w w:val="95"/>
                <w:sz w:val="16"/>
              </w:rPr>
              <w:t>sein</w:t>
            </w:r>
            <w:r>
              <w:rPr>
                <w:spacing w:val="-19"/>
                <w:w w:val="95"/>
                <w:sz w:val="16"/>
              </w:rPr>
              <w:t xml:space="preserve"> </w:t>
            </w:r>
            <w:r>
              <w:rPr>
                <w:w w:val="95"/>
                <w:sz w:val="16"/>
              </w:rPr>
              <w:t>d’un</w:t>
            </w:r>
            <w:r>
              <w:rPr>
                <w:spacing w:val="-19"/>
                <w:w w:val="95"/>
                <w:sz w:val="16"/>
              </w:rPr>
              <w:t xml:space="preserve"> </w:t>
            </w:r>
            <w:r>
              <w:rPr>
                <w:w w:val="95"/>
                <w:sz w:val="16"/>
              </w:rPr>
              <w:t>établissement</w:t>
            </w:r>
          </w:p>
        </w:tc>
      </w:tr>
    </w:tbl>
    <w:p w14:paraId="7E900FDE" w14:textId="77777777" w:rsidR="00C0112C" w:rsidRDefault="00C0112C">
      <w:pPr>
        <w:spacing w:before="4"/>
        <w:rPr>
          <w:sz w:val="15"/>
        </w:rPr>
      </w:pPr>
    </w:p>
    <w:p w14:paraId="7E900FDF" w14:textId="77777777" w:rsidR="00C0112C" w:rsidRDefault="00CD3D10">
      <w:pPr>
        <w:pStyle w:val="Titre1"/>
        <w:spacing w:before="105"/>
      </w:pPr>
      <w:r>
        <w:rPr>
          <w:w w:val="105"/>
        </w:rPr>
        <w:t>Bloc 4 Réaliser des actions d’éducation à la santé pour un public ciblé, dans un contexte  donné</w:t>
      </w:r>
    </w:p>
    <w:p w14:paraId="7E900FE0" w14:textId="77777777" w:rsidR="00C0112C" w:rsidRDefault="00CD3D10">
      <w:pPr>
        <w:spacing w:before="152"/>
        <w:jc w:val="center"/>
        <w:rPr>
          <w:rFonts w:ascii="Times New Roman" w:hAnsi="Times New Roman"/>
          <w:i/>
          <w:sz w:val="21"/>
        </w:rPr>
      </w:pPr>
      <w:r>
        <w:rPr>
          <w:rFonts w:ascii="Times New Roman" w:hAnsi="Times New Roman"/>
          <w:i/>
          <w:w w:val="105"/>
          <w:sz w:val="21"/>
        </w:rPr>
        <w:t>(Pour rappel, la compétence transversale 1.0 est mobilisée dans ce bloc.)</w:t>
      </w:r>
    </w:p>
    <w:p w14:paraId="7E900FE1" w14:textId="77777777" w:rsidR="00C0112C" w:rsidRDefault="00C0112C">
      <w:pPr>
        <w:pStyle w:val="Corpsdetexte"/>
        <w:spacing w:before="9"/>
        <w:rPr>
          <w:i/>
          <w:sz w:val="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073"/>
        <w:gridCol w:w="6831"/>
      </w:tblGrid>
      <w:tr w:rsidR="00C0112C" w14:paraId="7E900FE4" w14:textId="77777777">
        <w:trPr>
          <w:trHeight w:hRule="exact" w:val="341"/>
        </w:trPr>
        <w:tc>
          <w:tcPr>
            <w:tcW w:w="3073" w:type="dxa"/>
            <w:tcBorders>
              <w:bottom w:val="single" w:sz="2" w:space="0" w:color="000000"/>
              <w:right w:val="single" w:sz="2" w:space="0" w:color="000000"/>
            </w:tcBorders>
          </w:tcPr>
          <w:p w14:paraId="7E900FE2" w14:textId="77777777" w:rsidR="00C0112C" w:rsidRDefault="00CD3D10">
            <w:pPr>
              <w:pStyle w:val="TableParagraph"/>
              <w:spacing w:before="104"/>
              <w:ind w:left="1062" w:right="1062"/>
              <w:jc w:val="center"/>
              <w:rPr>
                <w:rFonts w:ascii="Lucida Sans" w:hAnsi="Lucida Sans"/>
                <w:b/>
                <w:sz w:val="13"/>
              </w:rPr>
            </w:pPr>
            <w:r>
              <w:rPr>
                <w:rFonts w:ascii="Lucida Sans" w:hAnsi="Lucida Sans"/>
                <w:b/>
                <w:sz w:val="13"/>
              </w:rPr>
              <w:t>Compétences</w:t>
            </w:r>
          </w:p>
        </w:tc>
        <w:tc>
          <w:tcPr>
            <w:tcW w:w="6831" w:type="dxa"/>
            <w:tcBorders>
              <w:left w:val="single" w:sz="2" w:space="0" w:color="000000"/>
              <w:bottom w:val="single" w:sz="2" w:space="0" w:color="000000"/>
            </w:tcBorders>
          </w:tcPr>
          <w:p w14:paraId="7E900FE3" w14:textId="77777777" w:rsidR="00C0112C" w:rsidRDefault="00CD3D10">
            <w:pPr>
              <w:pStyle w:val="TableParagraph"/>
              <w:spacing w:before="104"/>
              <w:ind w:left="2094"/>
              <w:rPr>
                <w:rFonts w:ascii="Lucida Sans" w:hAnsi="Lucida Sans"/>
                <w:b/>
                <w:sz w:val="13"/>
              </w:rPr>
            </w:pPr>
            <w:r>
              <w:rPr>
                <w:rFonts w:ascii="Lucida Sans" w:hAnsi="Lucida Sans"/>
                <w:b/>
                <w:w w:val="95"/>
                <w:sz w:val="13"/>
              </w:rPr>
              <w:t>Indicateurs d’évaluation des compétences</w:t>
            </w:r>
          </w:p>
        </w:tc>
      </w:tr>
      <w:tr w:rsidR="00C0112C" w14:paraId="7E900FE6" w14:textId="77777777">
        <w:trPr>
          <w:trHeight w:hRule="exact" w:val="473"/>
        </w:trPr>
        <w:tc>
          <w:tcPr>
            <w:tcW w:w="9904" w:type="dxa"/>
            <w:gridSpan w:val="2"/>
            <w:tcBorders>
              <w:top w:val="single" w:sz="2" w:space="0" w:color="000000"/>
              <w:bottom w:val="single" w:sz="2" w:space="0" w:color="000000"/>
            </w:tcBorders>
            <w:shd w:val="clear" w:color="auto" w:fill="D8D8D8"/>
          </w:tcPr>
          <w:p w14:paraId="7E900FE5" w14:textId="77777777" w:rsidR="00C0112C" w:rsidRDefault="00CD3D10">
            <w:pPr>
              <w:pStyle w:val="TableParagraph"/>
              <w:spacing w:before="160"/>
              <w:ind w:left="3925"/>
              <w:rPr>
                <w:rFonts w:ascii="Lucida Sans"/>
                <w:b/>
                <w:sz w:val="16"/>
              </w:rPr>
            </w:pPr>
            <w:r>
              <w:rPr>
                <w:rFonts w:ascii="Lucida Sans"/>
                <w:b/>
                <w:w w:val="75"/>
                <w:sz w:val="16"/>
              </w:rPr>
              <w:t>4.1 Analyser les besoins du public</w:t>
            </w:r>
          </w:p>
        </w:tc>
      </w:tr>
      <w:tr w:rsidR="00C0112C" w14:paraId="7E900FED" w14:textId="77777777">
        <w:trPr>
          <w:trHeight w:hRule="exact" w:val="1012"/>
        </w:trPr>
        <w:tc>
          <w:tcPr>
            <w:tcW w:w="3073" w:type="dxa"/>
            <w:tcBorders>
              <w:top w:val="single" w:sz="2" w:space="0" w:color="000000"/>
              <w:bottom w:val="single" w:sz="2" w:space="0" w:color="000000"/>
              <w:right w:val="single" w:sz="2" w:space="0" w:color="000000"/>
            </w:tcBorders>
          </w:tcPr>
          <w:p w14:paraId="7E900FE7" w14:textId="77777777" w:rsidR="00C0112C" w:rsidRDefault="00C0112C">
            <w:pPr>
              <w:pStyle w:val="TableParagraph"/>
              <w:ind w:left="0"/>
              <w:rPr>
                <w:rFonts w:ascii="Times New Roman"/>
                <w:i/>
                <w:sz w:val="20"/>
              </w:rPr>
            </w:pPr>
          </w:p>
          <w:p w14:paraId="7E900FE8" w14:textId="77777777" w:rsidR="00C0112C" w:rsidRDefault="00CD3D10">
            <w:pPr>
              <w:pStyle w:val="TableParagraph"/>
              <w:spacing w:before="142" w:line="164" w:lineRule="exact"/>
              <w:ind w:left="264" w:right="83" w:hanging="165"/>
              <w:rPr>
                <w:sz w:val="16"/>
              </w:rPr>
            </w:pPr>
            <w:r>
              <w:rPr>
                <w:w w:val="95"/>
                <w:sz w:val="16"/>
              </w:rPr>
              <w:t>4.1.1</w:t>
            </w:r>
            <w:r>
              <w:rPr>
                <w:spacing w:val="-15"/>
                <w:w w:val="95"/>
                <w:sz w:val="16"/>
              </w:rPr>
              <w:t xml:space="preserve"> </w:t>
            </w:r>
            <w:r>
              <w:rPr>
                <w:w w:val="95"/>
                <w:sz w:val="16"/>
              </w:rPr>
              <w:t>Concevoir</w:t>
            </w:r>
            <w:r>
              <w:rPr>
                <w:spacing w:val="-15"/>
                <w:w w:val="95"/>
                <w:sz w:val="16"/>
              </w:rPr>
              <w:t xml:space="preserve"> </w:t>
            </w:r>
            <w:r>
              <w:rPr>
                <w:w w:val="95"/>
                <w:sz w:val="16"/>
              </w:rPr>
              <w:t>et</w:t>
            </w:r>
            <w:r>
              <w:rPr>
                <w:spacing w:val="-15"/>
                <w:w w:val="95"/>
                <w:sz w:val="16"/>
              </w:rPr>
              <w:t xml:space="preserve"> </w:t>
            </w:r>
            <w:r>
              <w:rPr>
                <w:w w:val="95"/>
                <w:sz w:val="16"/>
              </w:rPr>
              <w:t>utiliser</w:t>
            </w:r>
            <w:r>
              <w:rPr>
                <w:spacing w:val="-15"/>
                <w:w w:val="95"/>
                <w:sz w:val="16"/>
              </w:rPr>
              <w:t xml:space="preserve"> </w:t>
            </w:r>
            <w:r>
              <w:rPr>
                <w:w w:val="95"/>
                <w:sz w:val="16"/>
              </w:rPr>
              <w:t>un</w:t>
            </w:r>
            <w:r>
              <w:rPr>
                <w:spacing w:val="-15"/>
                <w:w w:val="95"/>
                <w:sz w:val="16"/>
              </w:rPr>
              <w:t xml:space="preserve"> </w:t>
            </w:r>
            <w:r>
              <w:rPr>
                <w:w w:val="95"/>
                <w:sz w:val="16"/>
              </w:rPr>
              <w:t>outil</w:t>
            </w:r>
            <w:r>
              <w:rPr>
                <w:spacing w:val="-15"/>
                <w:w w:val="95"/>
                <w:sz w:val="16"/>
              </w:rPr>
              <w:t xml:space="preserve"> </w:t>
            </w:r>
            <w:r>
              <w:rPr>
                <w:w w:val="95"/>
                <w:sz w:val="16"/>
              </w:rPr>
              <w:t>de</w:t>
            </w:r>
            <w:r>
              <w:rPr>
                <w:spacing w:val="-15"/>
                <w:w w:val="95"/>
                <w:sz w:val="16"/>
              </w:rPr>
              <w:t xml:space="preserve"> </w:t>
            </w:r>
            <w:r>
              <w:rPr>
                <w:w w:val="95"/>
                <w:sz w:val="16"/>
              </w:rPr>
              <w:t>recueil</w:t>
            </w:r>
            <w:r>
              <w:rPr>
                <w:spacing w:val="-15"/>
                <w:w w:val="95"/>
                <w:sz w:val="16"/>
              </w:rPr>
              <w:t xml:space="preserve"> </w:t>
            </w:r>
            <w:r>
              <w:rPr>
                <w:w w:val="95"/>
                <w:sz w:val="16"/>
              </w:rPr>
              <w:t xml:space="preserve">des </w:t>
            </w:r>
            <w:r>
              <w:rPr>
                <w:sz w:val="16"/>
              </w:rPr>
              <w:t>besoins</w:t>
            </w:r>
          </w:p>
        </w:tc>
        <w:tc>
          <w:tcPr>
            <w:tcW w:w="6831" w:type="dxa"/>
            <w:tcBorders>
              <w:top w:val="single" w:sz="2" w:space="0" w:color="000000"/>
              <w:left w:val="single" w:sz="2" w:space="0" w:color="000000"/>
              <w:bottom w:val="single" w:sz="2" w:space="0" w:color="000000"/>
            </w:tcBorders>
          </w:tcPr>
          <w:p w14:paraId="7E900FE9" w14:textId="77777777" w:rsidR="00C0112C" w:rsidRDefault="00CD3D10">
            <w:pPr>
              <w:pStyle w:val="TableParagraph"/>
              <w:spacing w:before="163" w:line="191" w:lineRule="exact"/>
              <w:ind w:left="100"/>
              <w:rPr>
                <w:sz w:val="16"/>
              </w:rPr>
            </w:pPr>
            <w:r>
              <w:rPr>
                <w:w w:val="95"/>
                <w:sz w:val="16"/>
              </w:rPr>
              <w:t>Conception d’un outil de recueil :</w:t>
            </w:r>
          </w:p>
          <w:p w14:paraId="7E900FEA" w14:textId="77777777" w:rsidR="00C0112C" w:rsidRDefault="00CD3D10">
            <w:pPr>
              <w:pStyle w:val="TableParagraph"/>
              <w:numPr>
                <w:ilvl w:val="0"/>
                <w:numId w:val="36"/>
              </w:numPr>
              <w:tabs>
                <w:tab w:val="left" w:pos="226"/>
              </w:tabs>
              <w:spacing w:line="181" w:lineRule="exact"/>
              <w:rPr>
                <w:sz w:val="16"/>
              </w:rPr>
            </w:pPr>
            <w:r>
              <w:rPr>
                <w:w w:val="95"/>
                <w:sz w:val="16"/>
              </w:rPr>
              <w:t>adapté</w:t>
            </w:r>
            <w:r>
              <w:rPr>
                <w:spacing w:val="-18"/>
                <w:w w:val="95"/>
                <w:sz w:val="16"/>
              </w:rPr>
              <w:t xml:space="preserve"> </w:t>
            </w:r>
            <w:r>
              <w:rPr>
                <w:w w:val="95"/>
                <w:sz w:val="16"/>
              </w:rPr>
              <w:t>au</w:t>
            </w:r>
            <w:r>
              <w:rPr>
                <w:spacing w:val="-18"/>
                <w:w w:val="95"/>
                <w:sz w:val="16"/>
              </w:rPr>
              <w:t xml:space="preserve"> </w:t>
            </w:r>
            <w:r>
              <w:rPr>
                <w:w w:val="95"/>
                <w:sz w:val="16"/>
              </w:rPr>
              <w:t>public</w:t>
            </w:r>
            <w:r>
              <w:rPr>
                <w:spacing w:val="-17"/>
                <w:w w:val="95"/>
                <w:sz w:val="16"/>
              </w:rPr>
              <w:t xml:space="preserve"> </w:t>
            </w:r>
            <w:r>
              <w:rPr>
                <w:w w:val="95"/>
                <w:sz w:val="16"/>
              </w:rPr>
              <w:t>pressenti,</w:t>
            </w:r>
            <w:r>
              <w:rPr>
                <w:spacing w:val="-18"/>
                <w:w w:val="95"/>
                <w:sz w:val="16"/>
              </w:rPr>
              <w:t xml:space="preserve"> </w:t>
            </w:r>
            <w:r>
              <w:rPr>
                <w:w w:val="95"/>
                <w:sz w:val="16"/>
              </w:rPr>
              <w:t>aux</w:t>
            </w:r>
            <w:r>
              <w:rPr>
                <w:spacing w:val="-18"/>
                <w:w w:val="95"/>
                <w:sz w:val="16"/>
              </w:rPr>
              <w:t xml:space="preserve"> </w:t>
            </w:r>
            <w:r>
              <w:rPr>
                <w:w w:val="95"/>
                <w:sz w:val="16"/>
              </w:rPr>
              <w:t>conditions</w:t>
            </w:r>
            <w:r>
              <w:rPr>
                <w:spacing w:val="-18"/>
                <w:w w:val="95"/>
                <w:sz w:val="16"/>
              </w:rPr>
              <w:t xml:space="preserve"> </w:t>
            </w:r>
            <w:r>
              <w:rPr>
                <w:w w:val="95"/>
                <w:sz w:val="16"/>
              </w:rPr>
              <w:t>matérielles</w:t>
            </w:r>
            <w:r>
              <w:rPr>
                <w:spacing w:val="-26"/>
                <w:w w:val="95"/>
                <w:sz w:val="16"/>
              </w:rPr>
              <w:t xml:space="preserve"> </w:t>
            </w:r>
            <w:r>
              <w:rPr>
                <w:w w:val="95"/>
                <w:sz w:val="16"/>
              </w:rPr>
              <w:t>;</w:t>
            </w:r>
          </w:p>
          <w:p w14:paraId="7E900FEB" w14:textId="77777777" w:rsidR="00C0112C" w:rsidRDefault="00CD3D10">
            <w:pPr>
              <w:pStyle w:val="TableParagraph"/>
              <w:numPr>
                <w:ilvl w:val="0"/>
                <w:numId w:val="36"/>
              </w:numPr>
              <w:tabs>
                <w:tab w:val="left" w:pos="226"/>
              </w:tabs>
              <w:spacing w:line="176" w:lineRule="exact"/>
              <w:rPr>
                <w:sz w:val="16"/>
              </w:rPr>
            </w:pPr>
            <w:r>
              <w:rPr>
                <w:w w:val="95"/>
                <w:sz w:val="16"/>
              </w:rPr>
              <w:t>en</w:t>
            </w:r>
            <w:r>
              <w:rPr>
                <w:spacing w:val="-19"/>
                <w:w w:val="95"/>
                <w:sz w:val="16"/>
              </w:rPr>
              <w:t xml:space="preserve"> </w:t>
            </w:r>
            <w:r>
              <w:rPr>
                <w:w w:val="95"/>
                <w:sz w:val="16"/>
              </w:rPr>
              <w:t>respectant</w:t>
            </w:r>
            <w:r>
              <w:rPr>
                <w:spacing w:val="-19"/>
                <w:w w:val="95"/>
                <w:sz w:val="16"/>
              </w:rPr>
              <w:t xml:space="preserve"> </w:t>
            </w:r>
            <w:r>
              <w:rPr>
                <w:w w:val="95"/>
                <w:sz w:val="16"/>
              </w:rPr>
              <w:t>les</w:t>
            </w:r>
            <w:r>
              <w:rPr>
                <w:spacing w:val="-19"/>
                <w:w w:val="95"/>
                <w:sz w:val="16"/>
              </w:rPr>
              <w:t xml:space="preserve"> </w:t>
            </w:r>
            <w:r>
              <w:rPr>
                <w:w w:val="95"/>
                <w:sz w:val="16"/>
              </w:rPr>
              <w:t>règles</w:t>
            </w:r>
            <w:r>
              <w:rPr>
                <w:spacing w:val="-19"/>
                <w:w w:val="95"/>
                <w:sz w:val="16"/>
              </w:rPr>
              <w:t xml:space="preserve"> </w:t>
            </w:r>
            <w:r>
              <w:rPr>
                <w:w w:val="95"/>
                <w:sz w:val="16"/>
              </w:rPr>
              <w:t>de</w:t>
            </w:r>
            <w:r>
              <w:rPr>
                <w:spacing w:val="-19"/>
                <w:w w:val="95"/>
                <w:sz w:val="16"/>
              </w:rPr>
              <w:t xml:space="preserve"> </w:t>
            </w:r>
            <w:r>
              <w:rPr>
                <w:w w:val="95"/>
                <w:sz w:val="16"/>
              </w:rPr>
              <w:t>confidentialité</w:t>
            </w:r>
            <w:r>
              <w:rPr>
                <w:spacing w:val="-19"/>
                <w:w w:val="95"/>
                <w:sz w:val="16"/>
              </w:rPr>
              <w:t xml:space="preserve"> </w:t>
            </w:r>
            <w:r>
              <w:rPr>
                <w:w w:val="95"/>
                <w:sz w:val="16"/>
              </w:rPr>
              <w:t>et</w:t>
            </w:r>
            <w:r>
              <w:rPr>
                <w:spacing w:val="-19"/>
                <w:w w:val="95"/>
                <w:sz w:val="16"/>
              </w:rPr>
              <w:t xml:space="preserve"> </w:t>
            </w:r>
            <w:r>
              <w:rPr>
                <w:w w:val="95"/>
                <w:sz w:val="16"/>
              </w:rPr>
              <w:t>de</w:t>
            </w:r>
            <w:r>
              <w:rPr>
                <w:spacing w:val="-19"/>
                <w:w w:val="95"/>
                <w:sz w:val="16"/>
              </w:rPr>
              <w:t xml:space="preserve"> </w:t>
            </w:r>
            <w:r>
              <w:rPr>
                <w:w w:val="95"/>
                <w:sz w:val="16"/>
              </w:rPr>
              <w:t>déontologie.</w:t>
            </w:r>
          </w:p>
          <w:p w14:paraId="7E900FEC" w14:textId="77777777" w:rsidR="00C0112C" w:rsidRDefault="00CD3D10">
            <w:pPr>
              <w:pStyle w:val="TableParagraph"/>
              <w:spacing w:line="186" w:lineRule="exact"/>
              <w:ind w:left="100"/>
              <w:rPr>
                <w:sz w:val="16"/>
              </w:rPr>
            </w:pPr>
            <w:r>
              <w:rPr>
                <w:w w:val="95"/>
                <w:sz w:val="16"/>
              </w:rPr>
              <w:t>Utilisation conforme à la réglementation liée à la protection des données personnelles</w:t>
            </w:r>
          </w:p>
        </w:tc>
      </w:tr>
      <w:tr w:rsidR="00C0112C" w14:paraId="7E900FF2" w14:textId="77777777">
        <w:trPr>
          <w:trHeight w:hRule="exact" w:val="825"/>
        </w:trPr>
        <w:tc>
          <w:tcPr>
            <w:tcW w:w="3073" w:type="dxa"/>
            <w:tcBorders>
              <w:top w:val="single" w:sz="2" w:space="0" w:color="000000"/>
              <w:bottom w:val="single" w:sz="2" w:space="0" w:color="000000"/>
              <w:right w:val="single" w:sz="2" w:space="0" w:color="000000"/>
            </w:tcBorders>
          </w:tcPr>
          <w:p w14:paraId="7E900FEE" w14:textId="77777777" w:rsidR="00C0112C" w:rsidRDefault="00C0112C">
            <w:pPr>
              <w:pStyle w:val="TableParagraph"/>
              <w:spacing w:before="2"/>
              <w:ind w:left="0"/>
              <w:rPr>
                <w:rFonts w:ascii="Times New Roman"/>
                <w:i/>
                <w:sz w:val="24"/>
              </w:rPr>
            </w:pPr>
          </w:p>
          <w:p w14:paraId="7E900FEF" w14:textId="77777777" w:rsidR="00C0112C" w:rsidRDefault="00CD3D10">
            <w:pPr>
              <w:pStyle w:val="TableParagraph"/>
              <w:spacing w:line="164" w:lineRule="exact"/>
              <w:ind w:left="264" w:right="253" w:hanging="165"/>
              <w:rPr>
                <w:sz w:val="16"/>
              </w:rPr>
            </w:pPr>
            <w:r>
              <w:rPr>
                <w:w w:val="95"/>
                <w:sz w:val="16"/>
              </w:rPr>
              <w:t>4.1.2</w:t>
            </w:r>
            <w:r>
              <w:rPr>
                <w:spacing w:val="-17"/>
                <w:w w:val="95"/>
                <w:sz w:val="16"/>
              </w:rPr>
              <w:t xml:space="preserve"> </w:t>
            </w:r>
            <w:r>
              <w:rPr>
                <w:w w:val="95"/>
                <w:sz w:val="16"/>
              </w:rPr>
              <w:t>Repérer</w:t>
            </w:r>
            <w:r>
              <w:rPr>
                <w:spacing w:val="-16"/>
                <w:w w:val="95"/>
                <w:sz w:val="16"/>
              </w:rPr>
              <w:t xml:space="preserve"> </w:t>
            </w:r>
            <w:r>
              <w:rPr>
                <w:w w:val="95"/>
                <w:sz w:val="16"/>
              </w:rPr>
              <w:t>et</w:t>
            </w:r>
            <w:r>
              <w:rPr>
                <w:spacing w:val="-17"/>
                <w:w w:val="95"/>
                <w:sz w:val="16"/>
              </w:rPr>
              <w:t xml:space="preserve"> </w:t>
            </w:r>
            <w:r>
              <w:rPr>
                <w:w w:val="95"/>
                <w:sz w:val="16"/>
              </w:rPr>
              <w:t>hiérarchiser</w:t>
            </w:r>
            <w:r>
              <w:rPr>
                <w:spacing w:val="-17"/>
                <w:w w:val="95"/>
                <w:sz w:val="16"/>
              </w:rPr>
              <w:t xml:space="preserve"> </w:t>
            </w:r>
            <w:r>
              <w:rPr>
                <w:w w:val="95"/>
                <w:sz w:val="16"/>
              </w:rPr>
              <w:t>les</w:t>
            </w:r>
            <w:r>
              <w:rPr>
                <w:spacing w:val="-16"/>
                <w:w w:val="95"/>
                <w:sz w:val="16"/>
              </w:rPr>
              <w:t xml:space="preserve"> </w:t>
            </w:r>
            <w:r>
              <w:rPr>
                <w:w w:val="95"/>
                <w:sz w:val="16"/>
              </w:rPr>
              <w:t>besoins</w:t>
            </w:r>
            <w:r>
              <w:rPr>
                <w:spacing w:val="-17"/>
                <w:w w:val="95"/>
                <w:sz w:val="16"/>
              </w:rPr>
              <w:t xml:space="preserve"> </w:t>
            </w:r>
            <w:r>
              <w:rPr>
                <w:w w:val="95"/>
                <w:sz w:val="16"/>
              </w:rPr>
              <w:t xml:space="preserve">d’un </w:t>
            </w:r>
            <w:r>
              <w:rPr>
                <w:sz w:val="16"/>
              </w:rPr>
              <w:t>public</w:t>
            </w:r>
          </w:p>
        </w:tc>
        <w:tc>
          <w:tcPr>
            <w:tcW w:w="6831" w:type="dxa"/>
            <w:tcBorders>
              <w:top w:val="single" w:sz="2" w:space="0" w:color="000000"/>
              <w:left w:val="single" w:sz="2" w:space="0" w:color="000000"/>
              <w:bottom w:val="single" w:sz="2" w:space="0" w:color="000000"/>
            </w:tcBorders>
          </w:tcPr>
          <w:p w14:paraId="7E900FF0" w14:textId="77777777" w:rsidR="00C0112C" w:rsidRDefault="00CD3D10">
            <w:pPr>
              <w:pStyle w:val="TableParagraph"/>
              <w:spacing w:before="175" w:line="176" w:lineRule="exact"/>
              <w:ind w:left="100" w:right="2761"/>
              <w:rPr>
                <w:sz w:val="16"/>
              </w:rPr>
            </w:pPr>
            <w:r>
              <w:rPr>
                <w:w w:val="95"/>
                <w:sz w:val="16"/>
              </w:rPr>
              <w:t>Exploitation</w:t>
            </w:r>
            <w:r>
              <w:rPr>
                <w:spacing w:val="-14"/>
                <w:w w:val="95"/>
                <w:sz w:val="16"/>
              </w:rPr>
              <w:t xml:space="preserve"> </w:t>
            </w:r>
            <w:r>
              <w:rPr>
                <w:w w:val="95"/>
                <w:sz w:val="16"/>
              </w:rPr>
              <w:t>de</w:t>
            </w:r>
            <w:r>
              <w:rPr>
                <w:spacing w:val="-14"/>
                <w:w w:val="95"/>
                <w:sz w:val="16"/>
              </w:rPr>
              <w:t xml:space="preserve"> </w:t>
            </w:r>
            <w:r>
              <w:rPr>
                <w:w w:val="95"/>
                <w:sz w:val="16"/>
              </w:rPr>
              <w:t>l’outil</w:t>
            </w:r>
            <w:r>
              <w:rPr>
                <w:spacing w:val="-14"/>
                <w:w w:val="95"/>
                <w:sz w:val="16"/>
              </w:rPr>
              <w:t xml:space="preserve"> </w:t>
            </w:r>
            <w:r>
              <w:rPr>
                <w:w w:val="95"/>
                <w:sz w:val="16"/>
              </w:rPr>
              <w:t>de</w:t>
            </w:r>
            <w:r>
              <w:rPr>
                <w:spacing w:val="-14"/>
                <w:w w:val="95"/>
                <w:sz w:val="16"/>
              </w:rPr>
              <w:t xml:space="preserve"> </w:t>
            </w:r>
            <w:r>
              <w:rPr>
                <w:w w:val="95"/>
                <w:sz w:val="16"/>
              </w:rPr>
              <w:t>recueil</w:t>
            </w:r>
            <w:r>
              <w:rPr>
                <w:spacing w:val="-14"/>
                <w:w w:val="95"/>
                <w:sz w:val="16"/>
              </w:rPr>
              <w:t xml:space="preserve"> </w:t>
            </w:r>
            <w:r>
              <w:rPr>
                <w:w w:val="95"/>
                <w:sz w:val="16"/>
              </w:rPr>
              <w:t>et</w:t>
            </w:r>
            <w:r>
              <w:rPr>
                <w:spacing w:val="-14"/>
                <w:w w:val="95"/>
                <w:sz w:val="16"/>
              </w:rPr>
              <w:t xml:space="preserve"> </w:t>
            </w:r>
            <w:r>
              <w:rPr>
                <w:w w:val="95"/>
                <w:sz w:val="16"/>
              </w:rPr>
              <w:t>repérage</w:t>
            </w:r>
            <w:r>
              <w:rPr>
                <w:spacing w:val="-14"/>
                <w:w w:val="95"/>
                <w:sz w:val="16"/>
              </w:rPr>
              <w:t xml:space="preserve"> </w:t>
            </w:r>
            <w:r>
              <w:rPr>
                <w:w w:val="95"/>
                <w:sz w:val="16"/>
              </w:rPr>
              <w:t>exhaustif</w:t>
            </w:r>
            <w:r>
              <w:rPr>
                <w:spacing w:val="-15"/>
                <w:w w:val="95"/>
                <w:sz w:val="16"/>
              </w:rPr>
              <w:t xml:space="preserve"> </w:t>
            </w:r>
            <w:r>
              <w:rPr>
                <w:w w:val="95"/>
                <w:sz w:val="16"/>
              </w:rPr>
              <w:t>des</w:t>
            </w:r>
            <w:r>
              <w:rPr>
                <w:spacing w:val="-14"/>
                <w:w w:val="95"/>
                <w:sz w:val="16"/>
              </w:rPr>
              <w:t xml:space="preserve"> </w:t>
            </w:r>
            <w:r>
              <w:rPr>
                <w:w w:val="95"/>
                <w:sz w:val="16"/>
              </w:rPr>
              <w:t>besoins Analyse</w:t>
            </w:r>
            <w:r>
              <w:rPr>
                <w:spacing w:val="-16"/>
                <w:w w:val="95"/>
                <w:sz w:val="16"/>
              </w:rPr>
              <w:t xml:space="preserve"> </w:t>
            </w:r>
            <w:r>
              <w:rPr>
                <w:w w:val="95"/>
                <w:sz w:val="16"/>
              </w:rPr>
              <w:t>objective</w:t>
            </w:r>
            <w:r>
              <w:rPr>
                <w:spacing w:val="-15"/>
                <w:w w:val="95"/>
                <w:sz w:val="16"/>
              </w:rPr>
              <w:t xml:space="preserve"> </w:t>
            </w:r>
            <w:r>
              <w:rPr>
                <w:w w:val="95"/>
                <w:sz w:val="16"/>
              </w:rPr>
              <w:t>des</w:t>
            </w:r>
            <w:r>
              <w:rPr>
                <w:spacing w:val="-16"/>
                <w:w w:val="95"/>
                <w:sz w:val="16"/>
              </w:rPr>
              <w:t xml:space="preserve"> </w:t>
            </w:r>
            <w:r>
              <w:rPr>
                <w:w w:val="95"/>
                <w:sz w:val="16"/>
              </w:rPr>
              <w:t>besoins</w:t>
            </w:r>
            <w:r>
              <w:rPr>
                <w:spacing w:val="-16"/>
                <w:w w:val="95"/>
                <w:sz w:val="16"/>
              </w:rPr>
              <w:t xml:space="preserve"> </w:t>
            </w:r>
            <w:r>
              <w:rPr>
                <w:w w:val="95"/>
                <w:sz w:val="16"/>
              </w:rPr>
              <w:t>repérés</w:t>
            </w:r>
          </w:p>
          <w:p w14:paraId="7E900FF1" w14:textId="77777777" w:rsidR="00C0112C" w:rsidRDefault="00CD3D10">
            <w:pPr>
              <w:pStyle w:val="TableParagraph"/>
              <w:spacing w:line="184" w:lineRule="exact"/>
              <w:ind w:left="100"/>
              <w:rPr>
                <w:sz w:val="16"/>
              </w:rPr>
            </w:pPr>
            <w:r>
              <w:rPr>
                <w:w w:val="95"/>
                <w:sz w:val="16"/>
              </w:rPr>
              <w:t>Sélection et hiérarchisation des besoins</w:t>
            </w:r>
          </w:p>
        </w:tc>
      </w:tr>
      <w:tr w:rsidR="00C0112C" w14:paraId="7E900FF8" w14:textId="77777777">
        <w:trPr>
          <w:trHeight w:hRule="exact" w:val="836"/>
        </w:trPr>
        <w:tc>
          <w:tcPr>
            <w:tcW w:w="3073" w:type="dxa"/>
            <w:tcBorders>
              <w:top w:val="single" w:sz="2" w:space="0" w:color="000000"/>
              <w:bottom w:val="single" w:sz="2" w:space="0" w:color="000000"/>
              <w:right w:val="single" w:sz="2" w:space="0" w:color="000000"/>
            </w:tcBorders>
          </w:tcPr>
          <w:p w14:paraId="7E900FF3" w14:textId="77777777" w:rsidR="00C0112C" w:rsidRDefault="00C0112C">
            <w:pPr>
              <w:pStyle w:val="TableParagraph"/>
              <w:spacing w:before="7"/>
              <w:ind w:left="0"/>
              <w:rPr>
                <w:rFonts w:ascii="Times New Roman"/>
                <w:i/>
                <w:sz w:val="24"/>
              </w:rPr>
            </w:pPr>
          </w:p>
          <w:p w14:paraId="7E900FF4" w14:textId="77777777" w:rsidR="00C0112C" w:rsidRDefault="00CD3D10">
            <w:pPr>
              <w:pStyle w:val="TableParagraph"/>
              <w:spacing w:line="164" w:lineRule="exact"/>
              <w:ind w:left="264" w:hanging="165"/>
              <w:rPr>
                <w:sz w:val="16"/>
              </w:rPr>
            </w:pPr>
            <w:r>
              <w:rPr>
                <w:w w:val="90"/>
                <w:sz w:val="16"/>
              </w:rPr>
              <w:t xml:space="preserve">4.1.3 Choisir la thématique en fonction du besoin </w:t>
            </w:r>
            <w:r>
              <w:rPr>
                <w:sz w:val="16"/>
              </w:rPr>
              <w:t>ciblé</w:t>
            </w:r>
          </w:p>
        </w:tc>
        <w:tc>
          <w:tcPr>
            <w:tcW w:w="6831" w:type="dxa"/>
            <w:tcBorders>
              <w:top w:val="single" w:sz="2" w:space="0" w:color="000000"/>
              <w:left w:val="single" w:sz="2" w:space="0" w:color="000000"/>
              <w:bottom w:val="single" w:sz="2" w:space="0" w:color="000000"/>
            </w:tcBorders>
          </w:tcPr>
          <w:p w14:paraId="7E900FF5" w14:textId="77777777" w:rsidR="00C0112C" w:rsidRDefault="00CD3D10">
            <w:pPr>
              <w:pStyle w:val="TableParagraph"/>
              <w:spacing w:before="164" w:line="191" w:lineRule="exact"/>
              <w:ind w:left="100"/>
              <w:rPr>
                <w:sz w:val="16"/>
              </w:rPr>
            </w:pPr>
            <w:r>
              <w:rPr>
                <w:w w:val="95"/>
                <w:sz w:val="16"/>
              </w:rPr>
              <w:t>Choix de la thématique :</w:t>
            </w:r>
          </w:p>
          <w:p w14:paraId="7E900FF6" w14:textId="77777777" w:rsidR="00C0112C" w:rsidRDefault="00CD3D10">
            <w:pPr>
              <w:pStyle w:val="TableParagraph"/>
              <w:numPr>
                <w:ilvl w:val="0"/>
                <w:numId w:val="35"/>
              </w:numPr>
              <w:tabs>
                <w:tab w:val="left" w:pos="226"/>
              </w:tabs>
              <w:spacing w:line="181" w:lineRule="exact"/>
              <w:rPr>
                <w:sz w:val="16"/>
              </w:rPr>
            </w:pPr>
            <w:r>
              <w:rPr>
                <w:w w:val="95"/>
                <w:sz w:val="16"/>
              </w:rPr>
              <w:t>en</w:t>
            </w:r>
            <w:r>
              <w:rPr>
                <w:spacing w:val="-12"/>
                <w:w w:val="95"/>
                <w:sz w:val="16"/>
              </w:rPr>
              <w:t xml:space="preserve"> </w:t>
            </w:r>
            <w:r>
              <w:rPr>
                <w:w w:val="95"/>
                <w:sz w:val="16"/>
              </w:rPr>
              <w:t>adéquation</w:t>
            </w:r>
            <w:r>
              <w:rPr>
                <w:spacing w:val="-13"/>
                <w:w w:val="95"/>
                <w:sz w:val="16"/>
              </w:rPr>
              <w:t xml:space="preserve"> </w:t>
            </w:r>
            <w:r>
              <w:rPr>
                <w:w w:val="95"/>
                <w:sz w:val="16"/>
              </w:rPr>
              <w:t>avec</w:t>
            </w:r>
            <w:r>
              <w:rPr>
                <w:spacing w:val="-12"/>
                <w:w w:val="95"/>
                <w:sz w:val="16"/>
              </w:rPr>
              <w:t xml:space="preserve"> </w:t>
            </w:r>
            <w:r>
              <w:rPr>
                <w:w w:val="95"/>
                <w:sz w:val="16"/>
              </w:rPr>
              <w:t>le</w:t>
            </w:r>
            <w:r>
              <w:rPr>
                <w:spacing w:val="-12"/>
                <w:w w:val="95"/>
                <w:sz w:val="16"/>
              </w:rPr>
              <w:t xml:space="preserve"> </w:t>
            </w:r>
            <w:r>
              <w:rPr>
                <w:w w:val="95"/>
                <w:sz w:val="16"/>
              </w:rPr>
              <w:t>besoin</w:t>
            </w:r>
            <w:r>
              <w:rPr>
                <w:spacing w:val="-12"/>
                <w:w w:val="95"/>
                <w:sz w:val="16"/>
              </w:rPr>
              <w:t xml:space="preserve"> </w:t>
            </w:r>
            <w:r>
              <w:rPr>
                <w:w w:val="95"/>
                <w:sz w:val="16"/>
              </w:rPr>
              <w:t>retenu,</w:t>
            </w:r>
            <w:r>
              <w:rPr>
                <w:spacing w:val="-13"/>
                <w:w w:val="95"/>
                <w:sz w:val="16"/>
              </w:rPr>
              <w:t xml:space="preserve"> </w:t>
            </w:r>
            <w:r>
              <w:rPr>
                <w:w w:val="95"/>
                <w:sz w:val="16"/>
              </w:rPr>
              <w:t>le</w:t>
            </w:r>
            <w:r>
              <w:rPr>
                <w:spacing w:val="-12"/>
                <w:w w:val="95"/>
                <w:sz w:val="16"/>
              </w:rPr>
              <w:t xml:space="preserve"> </w:t>
            </w:r>
            <w:r>
              <w:rPr>
                <w:w w:val="95"/>
                <w:sz w:val="16"/>
              </w:rPr>
              <w:t>public</w:t>
            </w:r>
            <w:r>
              <w:rPr>
                <w:spacing w:val="-13"/>
                <w:w w:val="95"/>
                <w:sz w:val="16"/>
              </w:rPr>
              <w:t xml:space="preserve"> </w:t>
            </w:r>
            <w:r>
              <w:rPr>
                <w:w w:val="95"/>
                <w:sz w:val="16"/>
              </w:rPr>
              <w:t>ciblé</w:t>
            </w:r>
            <w:r>
              <w:rPr>
                <w:spacing w:val="-24"/>
                <w:w w:val="95"/>
                <w:sz w:val="16"/>
              </w:rPr>
              <w:t xml:space="preserve"> </w:t>
            </w:r>
            <w:r>
              <w:rPr>
                <w:w w:val="95"/>
                <w:sz w:val="16"/>
              </w:rPr>
              <w:t>;</w:t>
            </w:r>
          </w:p>
          <w:p w14:paraId="7E900FF7" w14:textId="77777777" w:rsidR="00C0112C" w:rsidRDefault="00CD3D10">
            <w:pPr>
              <w:pStyle w:val="TableParagraph"/>
              <w:numPr>
                <w:ilvl w:val="0"/>
                <w:numId w:val="35"/>
              </w:numPr>
              <w:tabs>
                <w:tab w:val="left" w:pos="226"/>
              </w:tabs>
              <w:spacing w:line="186" w:lineRule="exact"/>
              <w:rPr>
                <w:sz w:val="16"/>
              </w:rPr>
            </w:pPr>
            <w:r>
              <w:rPr>
                <w:w w:val="95"/>
                <w:sz w:val="16"/>
              </w:rPr>
              <w:t>dans</w:t>
            </w:r>
            <w:r>
              <w:rPr>
                <w:spacing w:val="-15"/>
                <w:w w:val="95"/>
                <w:sz w:val="16"/>
              </w:rPr>
              <w:t xml:space="preserve"> </w:t>
            </w:r>
            <w:r>
              <w:rPr>
                <w:w w:val="95"/>
                <w:sz w:val="16"/>
              </w:rPr>
              <w:t>le</w:t>
            </w:r>
            <w:r>
              <w:rPr>
                <w:spacing w:val="-15"/>
                <w:w w:val="95"/>
                <w:sz w:val="16"/>
              </w:rPr>
              <w:t xml:space="preserve"> </w:t>
            </w:r>
            <w:r>
              <w:rPr>
                <w:w w:val="95"/>
                <w:sz w:val="16"/>
              </w:rPr>
              <w:t>respect</w:t>
            </w:r>
            <w:r>
              <w:rPr>
                <w:spacing w:val="-15"/>
                <w:w w:val="95"/>
                <w:sz w:val="16"/>
              </w:rPr>
              <w:t xml:space="preserve"> </w:t>
            </w:r>
            <w:r>
              <w:rPr>
                <w:w w:val="95"/>
                <w:sz w:val="16"/>
              </w:rPr>
              <w:t>du</w:t>
            </w:r>
            <w:r>
              <w:rPr>
                <w:spacing w:val="-15"/>
                <w:w w:val="95"/>
                <w:sz w:val="16"/>
              </w:rPr>
              <w:t xml:space="preserve"> </w:t>
            </w:r>
            <w:r>
              <w:rPr>
                <w:w w:val="95"/>
                <w:sz w:val="16"/>
              </w:rPr>
              <w:t>projet</w:t>
            </w:r>
            <w:r>
              <w:rPr>
                <w:spacing w:val="-15"/>
                <w:w w:val="95"/>
                <w:sz w:val="16"/>
              </w:rPr>
              <w:t xml:space="preserve"> </w:t>
            </w:r>
            <w:r>
              <w:rPr>
                <w:w w:val="95"/>
                <w:sz w:val="16"/>
              </w:rPr>
              <w:t>d’établissement</w:t>
            </w:r>
            <w:r>
              <w:rPr>
                <w:spacing w:val="-15"/>
                <w:w w:val="95"/>
                <w:sz w:val="16"/>
              </w:rPr>
              <w:t xml:space="preserve"> </w:t>
            </w:r>
            <w:r>
              <w:rPr>
                <w:w w:val="95"/>
                <w:sz w:val="16"/>
              </w:rPr>
              <w:t>ou</w:t>
            </w:r>
            <w:r>
              <w:rPr>
                <w:spacing w:val="-15"/>
                <w:w w:val="95"/>
                <w:sz w:val="16"/>
              </w:rPr>
              <w:t xml:space="preserve"> </w:t>
            </w:r>
            <w:r>
              <w:rPr>
                <w:w w:val="95"/>
                <w:sz w:val="16"/>
              </w:rPr>
              <w:t>de</w:t>
            </w:r>
            <w:r>
              <w:rPr>
                <w:spacing w:val="-15"/>
                <w:w w:val="95"/>
                <w:sz w:val="16"/>
              </w:rPr>
              <w:t xml:space="preserve"> </w:t>
            </w:r>
            <w:r>
              <w:rPr>
                <w:w w:val="95"/>
                <w:sz w:val="16"/>
              </w:rPr>
              <w:t>service.</w:t>
            </w:r>
          </w:p>
        </w:tc>
      </w:tr>
      <w:tr w:rsidR="00C0112C" w14:paraId="7E900FFA" w14:textId="77777777">
        <w:trPr>
          <w:trHeight w:hRule="exact" w:val="473"/>
        </w:trPr>
        <w:tc>
          <w:tcPr>
            <w:tcW w:w="9904" w:type="dxa"/>
            <w:gridSpan w:val="2"/>
            <w:tcBorders>
              <w:top w:val="single" w:sz="2" w:space="0" w:color="000000"/>
              <w:bottom w:val="single" w:sz="2" w:space="0" w:color="000000"/>
            </w:tcBorders>
            <w:shd w:val="clear" w:color="auto" w:fill="D8D8D8"/>
          </w:tcPr>
          <w:p w14:paraId="7E900FF9" w14:textId="77777777" w:rsidR="00C0112C" w:rsidRDefault="00CD3D10">
            <w:pPr>
              <w:pStyle w:val="TableParagraph"/>
              <w:spacing w:before="160"/>
              <w:ind w:left="3519"/>
              <w:rPr>
                <w:rFonts w:ascii="Lucida Sans" w:hAnsi="Lucida Sans"/>
                <w:b/>
                <w:sz w:val="16"/>
              </w:rPr>
            </w:pPr>
            <w:r>
              <w:rPr>
                <w:rFonts w:ascii="Lucida Sans" w:hAnsi="Lucida Sans"/>
                <w:b/>
                <w:w w:val="75"/>
                <w:sz w:val="16"/>
              </w:rPr>
              <w:t>4.2 Concevoir une action d’éducation à la santé</w:t>
            </w:r>
          </w:p>
        </w:tc>
      </w:tr>
      <w:tr w:rsidR="00C0112C" w14:paraId="7E901000" w14:textId="77777777">
        <w:trPr>
          <w:trHeight w:hRule="exact" w:val="1001"/>
        </w:trPr>
        <w:tc>
          <w:tcPr>
            <w:tcW w:w="3073" w:type="dxa"/>
            <w:tcBorders>
              <w:top w:val="single" w:sz="2" w:space="0" w:color="000000"/>
              <w:bottom w:val="single" w:sz="2" w:space="0" w:color="000000"/>
              <w:right w:val="single" w:sz="2" w:space="0" w:color="000000"/>
            </w:tcBorders>
          </w:tcPr>
          <w:p w14:paraId="7E900FFB" w14:textId="77777777" w:rsidR="00C0112C" w:rsidRDefault="00C0112C">
            <w:pPr>
              <w:pStyle w:val="TableParagraph"/>
              <w:ind w:left="0"/>
              <w:rPr>
                <w:rFonts w:ascii="Times New Roman"/>
                <w:i/>
                <w:sz w:val="20"/>
              </w:rPr>
            </w:pPr>
          </w:p>
          <w:p w14:paraId="7E900FFC" w14:textId="77777777" w:rsidR="00C0112C" w:rsidRDefault="00C0112C">
            <w:pPr>
              <w:pStyle w:val="TableParagraph"/>
              <w:spacing w:before="1"/>
              <w:ind w:left="0"/>
              <w:rPr>
                <w:rFonts w:ascii="Times New Roman"/>
                <w:i/>
                <w:sz w:val="17"/>
              </w:rPr>
            </w:pPr>
          </w:p>
          <w:p w14:paraId="7E900FFD" w14:textId="77777777" w:rsidR="00C0112C" w:rsidRDefault="00CD3D10">
            <w:pPr>
              <w:pStyle w:val="TableParagraph"/>
              <w:rPr>
                <w:sz w:val="16"/>
              </w:rPr>
            </w:pPr>
            <w:r>
              <w:rPr>
                <w:w w:val="95"/>
                <w:sz w:val="16"/>
              </w:rPr>
              <w:t>4.2.1 Proposer une (ou des) action(s)</w:t>
            </w:r>
          </w:p>
        </w:tc>
        <w:tc>
          <w:tcPr>
            <w:tcW w:w="6831" w:type="dxa"/>
            <w:tcBorders>
              <w:top w:val="single" w:sz="2" w:space="0" w:color="000000"/>
              <w:left w:val="single" w:sz="2" w:space="0" w:color="000000"/>
              <w:bottom w:val="single" w:sz="2" w:space="0" w:color="000000"/>
            </w:tcBorders>
          </w:tcPr>
          <w:p w14:paraId="7E900FFE" w14:textId="77777777" w:rsidR="00C0112C" w:rsidRDefault="00CD3D10">
            <w:pPr>
              <w:pStyle w:val="TableParagraph"/>
              <w:spacing w:before="174" w:line="176" w:lineRule="exact"/>
              <w:ind w:left="100" w:right="1244"/>
              <w:rPr>
                <w:sz w:val="16"/>
              </w:rPr>
            </w:pPr>
            <w:r>
              <w:rPr>
                <w:w w:val="95"/>
                <w:sz w:val="16"/>
              </w:rPr>
              <w:t>Cohérence</w:t>
            </w:r>
            <w:r>
              <w:rPr>
                <w:spacing w:val="-17"/>
                <w:w w:val="95"/>
                <w:sz w:val="16"/>
              </w:rPr>
              <w:t xml:space="preserve"> </w:t>
            </w:r>
            <w:r>
              <w:rPr>
                <w:w w:val="95"/>
                <w:sz w:val="16"/>
              </w:rPr>
              <w:t>entre</w:t>
            </w:r>
            <w:r>
              <w:rPr>
                <w:spacing w:val="-17"/>
                <w:w w:val="95"/>
                <w:sz w:val="16"/>
              </w:rPr>
              <w:t xml:space="preserve"> </w:t>
            </w:r>
            <w:r>
              <w:rPr>
                <w:w w:val="95"/>
                <w:sz w:val="16"/>
              </w:rPr>
              <w:t>la/les</w:t>
            </w:r>
            <w:r>
              <w:rPr>
                <w:spacing w:val="-17"/>
                <w:w w:val="95"/>
                <w:sz w:val="16"/>
              </w:rPr>
              <w:t xml:space="preserve"> </w:t>
            </w:r>
            <w:r>
              <w:rPr>
                <w:w w:val="95"/>
                <w:sz w:val="16"/>
              </w:rPr>
              <w:t>action(s)</w:t>
            </w:r>
            <w:r>
              <w:rPr>
                <w:spacing w:val="-17"/>
                <w:w w:val="95"/>
                <w:sz w:val="16"/>
              </w:rPr>
              <w:t xml:space="preserve"> </w:t>
            </w:r>
            <w:r>
              <w:rPr>
                <w:w w:val="95"/>
                <w:sz w:val="16"/>
              </w:rPr>
              <w:t>retenue(s)</w:t>
            </w:r>
            <w:r>
              <w:rPr>
                <w:spacing w:val="-17"/>
                <w:w w:val="95"/>
                <w:sz w:val="16"/>
              </w:rPr>
              <w:t xml:space="preserve"> </w:t>
            </w:r>
            <w:r>
              <w:rPr>
                <w:w w:val="95"/>
                <w:sz w:val="16"/>
              </w:rPr>
              <w:t>en</w:t>
            </w:r>
            <w:r>
              <w:rPr>
                <w:spacing w:val="-17"/>
                <w:w w:val="95"/>
                <w:sz w:val="16"/>
              </w:rPr>
              <w:t xml:space="preserve"> </w:t>
            </w:r>
            <w:r>
              <w:rPr>
                <w:w w:val="95"/>
                <w:sz w:val="16"/>
              </w:rPr>
              <w:t>lien</w:t>
            </w:r>
            <w:r>
              <w:rPr>
                <w:spacing w:val="-17"/>
                <w:w w:val="95"/>
                <w:sz w:val="16"/>
              </w:rPr>
              <w:t xml:space="preserve"> </w:t>
            </w:r>
            <w:r>
              <w:rPr>
                <w:w w:val="95"/>
                <w:sz w:val="16"/>
              </w:rPr>
              <w:t>avec</w:t>
            </w:r>
            <w:r>
              <w:rPr>
                <w:spacing w:val="-17"/>
                <w:w w:val="95"/>
                <w:sz w:val="16"/>
              </w:rPr>
              <w:t xml:space="preserve"> </w:t>
            </w:r>
            <w:r>
              <w:rPr>
                <w:w w:val="95"/>
                <w:sz w:val="16"/>
              </w:rPr>
              <w:t>le</w:t>
            </w:r>
            <w:r>
              <w:rPr>
                <w:spacing w:val="-17"/>
                <w:w w:val="95"/>
                <w:sz w:val="16"/>
              </w:rPr>
              <w:t xml:space="preserve"> </w:t>
            </w:r>
            <w:r>
              <w:rPr>
                <w:w w:val="95"/>
                <w:sz w:val="16"/>
              </w:rPr>
              <w:t>public</w:t>
            </w:r>
            <w:r>
              <w:rPr>
                <w:spacing w:val="-17"/>
                <w:w w:val="95"/>
                <w:sz w:val="16"/>
              </w:rPr>
              <w:t xml:space="preserve"> </w:t>
            </w:r>
            <w:r>
              <w:rPr>
                <w:w w:val="95"/>
                <w:sz w:val="16"/>
              </w:rPr>
              <w:t>et</w:t>
            </w:r>
            <w:r>
              <w:rPr>
                <w:spacing w:val="-17"/>
                <w:w w:val="95"/>
                <w:sz w:val="16"/>
              </w:rPr>
              <w:t xml:space="preserve"> </w:t>
            </w:r>
            <w:r>
              <w:rPr>
                <w:w w:val="95"/>
                <w:sz w:val="16"/>
              </w:rPr>
              <w:t>la</w:t>
            </w:r>
            <w:r>
              <w:rPr>
                <w:spacing w:val="-17"/>
                <w:w w:val="95"/>
                <w:sz w:val="16"/>
              </w:rPr>
              <w:t xml:space="preserve"> </w:t>
            </w:r>
            <w:r>
              <w:rPr>
                <w:w w:val="95"/>
                <w:sz w:val="16"/>
              </w:rPr>
              <w:t>thématique</w:t>
            </w:r>
            <w:r>
              <w:rPr>
                <w:spacing w:val="-17"/>
                <w:w w:val="95"/>
                <w:sz w:val="16"/>
              </w:rPr>
              <w:t xml:space="preserve"> </w:t>
            </w:r>
            <w:r>
              <w:rPr>
                <w:w w:val="95"/>
                <w:sz w:val="16"/>
              </w:rPr>
              <w:t xml:space="preserve">envisagée </w:t>
            </w:r>
            <w:r>
              <w:rPr>
                <w:w w:val="90"/>
                <w:sz w:val="16"/>
              </w:rPr>
              <w:t>Objectifs pertinents de l’action</w:t>
            </w:r>
            <w:r>
              <w:rPr>
                <w:spacing w:val="21"/>
                <w:w w:val="90"/>
                <w:sz w:val="16"/>
              </w:rPr>
              <w:t xml:space="preserve"> </w:t>
            </w:r>
            <w:r>
              <w:rPr>
                <w:w w:val="90"/>
                <w:sz w:val="16"/>
              </w:rPr>
              <w:t>proposée</w:t>
            </w:r>
          </w:p>
          <w:p w14:paraId="7E900FFF" w14:textId="77777777" w:rsidR="00C0112C" w:rsidRDefault="00CD3D10">
            <w:pPr>
              <w:pStyle w:val="TableParagraph"/>
              <w:spacing w:line="176" w:lineRule="exact"/>
              <w:ind w:left="100" w:right="4154"/>
              <w:rPr>
                <w:sz w:val="16"/>
              </w:rPr>
            </w:pPr>
            <w:r>
              <w:rPr>
                <w:w w:val="95"/>
                <w:sz w:val="16"/>
              </w:rPr>
              <w:t xml:space="preserve">Faisabilité de (s) l’action(s) proposée(s) </w:t>
            </w:r>
            <w:r>
              <w:rPr>
                <w:w w:val="90"/>
                <w:sz w:val="16"/>
              </w:rPr>
              <w:t>Respect des contraintes institutionnelles</w:t>
            </w:r>
          </w:p>
        </w:tc>
      </w:tr>
      <w:tr w:rsidR="00C0112C" w14:paraId="7E901004" w14:textId="77777777">
        <w:trPr>
          <w:trHeight w:hRule="exact" w:val="825"/>
        </w:trPr>
        <w:tc>
          <w:tcPr>
            <w:tcW w:w="3073" w:type="dxa"/>
            <w:tcBorders>
              <w:top w:val="single" w:sz="2" w:space="0" w:color="000000"/>
              <w:bottom w:val="single" w:sz="2" w:space="0" w:color="000000"/>
              <w:right w:val="single" w:sz="2" w:space="0" w:color="000000"/>
            </w:tcBorders>
          </w:tcPr>
          <w:p w14:paraId="7E901001" w14:textId="77777777" w:rsidR="00C0112C" w:rsidRDefault="00C0112C">
            <w:pPr>
              <w:pStyle w:val="TableParagraph"/>
              <w:spacing w:before="1"/>
              <w:ind w:left="0"/>
              <w:rPr>
                <w:rFonts w:ascii="Times New Roman"/>
                <w:i/>
                <w:sz w:val="24"/>
              </w:rPr>
            </w:pPr>
          </w:p>
          <w:p w14:paraId="7E901002" w14:textId="77777777" w:rsidR="00C0112C" w:rsidRDefault="00CD3D10">
            <w:pPr>
              <w:pStyle w:val="TableParagraph"/>
              <w:spacing w:before="1" w:line="164" w:lineRule="exact"/>
              <w:ind w:left="264" w:right="171" w:hanging="165"/>
              <w:rPr>
                <w:sz w:val="16"/>
              </w:rPr>
            </w:pPr>
            <w:r>
              <w:rPr>
                <w:w w:val="95"/>
                <w:sz w:val="16"/>
              </w:rPr>
              <w:t>4.2.2</w:t>
            </w:r>
            <w:r>
              <w:rPr>
                <w:spacing w:val="-17"/>
                <w:w w:val="95"/>
                <w:sz w:val="16"/>
              </w:rPr>
              <w:t xml:space="preserve"> </w:t>
            </w:r>
            <w:r>
              <w:rPr>
                <w:w w:val="95"/>
                <w:sz w:val="16"/>
              </w:rPr>
              <w:t>Elaborer</w:t>
            </w:r>
            <w:r>
              <w:rPr>
                <w:spacing w:val="-17"/>
                <w:w w:val="95"/>
                <w:sz w:val="16"/>
              </w:rPr>
              <w:t xml:space="preserve"> </w:t>
            </w:r>
            <w:r>
              <w:rPr>
                <w:w w:val="95"/>
                <w:sz w:val="16"/>
              </w:rPr>
              <w:t>ou</w:t>
            </w:r>
            <w:r>
              <w:rPr>
                <w:spacing w:val="-17"/>
                <w:w w:val="95"/>
                <w:sz w:val="16"/>
              </w:rPr>
              <w:t xml:space="preserve"> </w:t>
            </w:r>
            <w:r>
              <w:rPr>
                <w:w w:val="95"/>
                <w:sz w:val="16"/>
              </w:rPr>
              <w:t>sélectionner</w:t>
            </w:r>
            <w:r>
              <w:rPr>
                <w:spacing w:val="-17"/>
                <w:w w:val="95"/>
                <w:sz w:val="16"/>
              </w:rPr>
              <w:t xml:space="preserve"> </w:t>
            </w:r>
            <w:r>
              <w:rPr>
                <w:w w:val="95"/>
                <w:sz w:val="16"/>
              </w:rPr>
              <w:t>des</w:t>
            </w:r>
            <w:r>
              <w:rPr>
                <w:spacing w:val="-17"/>
                <w:w w:val="95"/>
                <w:sz w:val="16"/>
              </w:rPr>
              <w:t xml:space="preserve"> </w:t>
            </w:r>
            <w:r>
              <w:rPr>
                <w:w w:val="95"/>
                <w:sz w:val="16"/>
              </w:rPr>
              <w:t>supports</w:t>
            </w:r>
            <w:r>
              <w:rPr>
                <w:spacing w:val="-18"/>
                <w:w w:val="95"/>
                <w:sz w:val="16"/>
              </w:rPr>
              <w:t xml:space="preserve"> </w:t>
            </w:r>
            <w:r>
              <w:rPr>
                <w:w w:val="95"/>
                <w:sz w:val="16"/>
              </w:rPr>
              <w:t xml:space="preserve">de </w:t>
            </w:r>
            <w:r>
              <w:rPr>
                <w:sz w:val="16"/>
              </w:rPr>
              <w:t>prévention</w:t>
            </w:r>
          </w:p>
        </w:tc>
        <w:tc>
          <w:tcPr>
            <w:tcW w:w="6831" w:type="dxa"/>
            <w:tcBorders>
              <w:top w:val="single" w:sz="2" w:space="0" w:color="000000"/>
              <w:left w:val="single" w:sz="2" w:space="0" w:color="000000"/>
              <w:bottom w:val="single" w:sz="2" w:space="0" w:color="000000"/>
            </w:tcBorders>
          </w:tcPr>
          <w:p w14:paraId="7E901003" w14:textId="77777777" w:rsidR="00C0112C" w:rsidRDefault="00CD3D10">
            <w:pPr>
              <w:pStyle w:val="TableParagraph"/>
              <w:spacing w:before="175" w:line="176" w:lineRule="exact"/>
              <w:ind w:left="100" w:right="3175"/>
              <w:rPr>
                <w:sz w:val="16"/>
              </w:rPr>
            </w:pPr>
            <w:r>
              <w:rPr>
                <w:w w:val="95"/>
                <w:sz w:val="16"/>
              </w:rPr>
              <w:t>Supports</w:t>
            </w:r>
            <w:r>
              <w:rPr>
                <w:spacing w:val="-13"/>
                <w:w w:val="95"/>
                <w:sz w:val="16"/>
              </w:rPr>
              <w:t xml:space="preserve"> </w:t>
            </w:r>
            <w:r>
              <w:rPr>
                <w:w w:val="95"/>
                <w:sz w:val="16"/>
              </w:rPr>
              <w:t>adaptés</w:t>
            </w:r>
            <w:r>
              <w:rPr>
                <w:spacing w:val="-13"/>
                <w:w w:val="95"/>
                <w:sz w:val="16"/>
              </w:rPr>
              <w:t xml:space="preserve"> </w:t>
            </w:r>
            <w:r>
              <w:rPr>
                <w:w w:val="95"/>
                <w:sz w:val="16"/>
              </w:rPr>
              <w:t>au</w:t>
            </w:r>
            <w:r>
              <w:rPr>
                <w:spacing w:val="-13"/>
                <w:w w:val="95"/>
                <w:sz w:val="16"/>
              </w:rPr>
              <w:t xml:space="preserve"> </w:t>
            </w:r>
            <w:r>
              <w:rPr>
                <w:w w:val="95"/>
                <w:sz w:val="16"/>
              </w:rPr>
              <w:t>public,</w:t>
            </w:r>
            <w:r>
              <w:rPr>
                <w:spacing w:val="-13"/>
                <w:w w:val="95"/>
                <w:sz w:val="16"/>
              </w:rPr>
              <w:t xml:space="preserve"> </w:t>
            </w:r>
            <w:r>
              <w:rPr>
                <w:w w:val="95"/>
                <w:sz w:val="16"/>
              </w:rPr>
              <w:t>à</w:t>
            </w:r>
            <w:r>
              <w:rPr>
                <w:spacing w:val="-13"/>
                <w:w w:val="95"/>
                <w:sz w:val="16"/>
              </w:rPr>
              <w:t xml:space="preserve"> </w:t>
            </w:r>
            <w:r>
              <w:rPr>
                <w:w w:val="95"/>
                <w:sz w:val="16"/>
              </w:rPr>
              <w:t>la</w:t>
            </w:r>
            <w:r>
              <w:rPr>
                <w:spacing w:val="-13"/>
                <w:w w:val="95"/>
                <w:sz w:val="16"/>
              </w:rPr>
              <w:t xml:space="preserve"> </w:t>
            </w:r>
            <w:r>
              <w:rPr>
                <w:w w:val="95"/>
                <w:sz w:val="16"/>
              </w:rPr>
              <w:t>thématique</w:t>
            </w:r>
            <w:r>
              <w:rPr>
                <w:spacing w:val="-14"/>
                <w:w w:val="95"/>
                <w:sz w:val="16"/>
              </w:rPr>
              <w:t xml:space="preserve"> </w:t>
            </w:r>
            <w:r>
              <w:rPr>
                <w:w w:val="95"/>
                <w:sz w:val="16"/>
              </w:rPr>
              <w:t>et</w:t>
            </w:r>
            <w:r>
              <w:rPr>
                <w:spacing w:val="-13"/>
                <w:w w:val="95"/>
                <w:sz w:val="16"/>
              </w:rPr>
              <w:t xml:space="preserve"> </w:t>
            </w:r>
            <w:r>
              <w:rPr>
                <w:w w:val="95"/>
                <w:sz w:val="16"/>
              </w:rPr>
              <w:t>au</w:t>
            </w:r>
            <w:r>
              <w:rPr>
                <w:spacing w:val="-13"/>
                <w:w w:val="95"/>
                <w:sz w:val="16"/>
              </w:rPr>
              <w:t xml:space="preserve"> </w:t>
            </w:r>
            <w:r>
              <w:rPr>
                <w:w w:val="95"/>
                <w:sz w:val="16"/>
              </w:rPr>
              <w:t>contexte Outils et supports favorisant l’adhésion des participants Utilisation</w:t>
            </w:r>
            <w:r>
              <w:rPr>
                <w:spacing w:val="-17"/>
                <w:w w:val="95"/>
                <w:sz w:val="16"/>
              </w:rPr>
              <w:t xml:space="preserve"> </w:t>
            </w:r>
            <w:r>
              <w:rPr>
                <w:w w:val="95"/>
                <w:sz w:val="16"/>
              </w:rPr>
              <w:t>du</w:t>
            </w:r>
            <w:r>
              <w:rPr>
                <w:spacing w:val="-16"/>
                <w:w w:val="95"/>
                <w:sz w:val="16"/>
              </w:rPr>
              <w:t xml:space="preserve"> </w:t>
            </w:r>
            <w:r>
              <w:rPr>
                <w:w w:val="95"/>
                <w:sz w:val="16"/>
              </w:rPr>
              <w:t>numérique</w:t>
            </w:r>
            <w:r>
              <w:rPr>
                <w:spacing w:val="-16"/>
                <w:w w:val="95"/>
                <w:sz w:val="16"/>
              </w:rPr>
              <w:t xml:space="preserve"> </w:t>
            </w:r>
            <w:r>
              <w:rPr>
                <w:w w:val="95"/>
                <w:sz w:val="16"/>
              </w:rPr>
              <w:t>pour</w:t>
            </w:r>
            <w:r>
              <w:rPr>
                <w:spacing w:val="-16"/>
                <w:w w:val="95"/>
                <w:sz w:val="16"/>
              </w:rPr>
              <w:t xml:space="preserve"> </w:t>
            </w:r>
            <w:r>
              <w:rPr>
                <w:w w:val="95"/>
                <w:sz w:val="16"/>
              </w:rPr>
              <w:t>la</w:t>
            </w:r>
            <w:r>
              <w:rPr>
                <w:spacing w:val="-16"/>
                <w:w w:val="95"/>
                <w:sz w:val="16"/>
              </w:rPr>
              <w:t xml:space="preserve"> </w:t>
            </w:r>
            <w:r>
              <w:rPr>
                <w:w w:val="95"/>
                <w:sz w:val="16"/>
              </w:rPr>
              <w:t>conception</w:t>
            </w:r>
            <w:r>
              <w:rPr>
                <w:spacing w:val="-16"/>
                <w:w w:val="95"/>
                <w:sz w:val="16"/>
              </w:rPr>
              <w:t xml:space="preserve"> </w:t>
            </w:r>
            <w:r>
              <w:rPr>
                <w:w w:val="95"/>
                <w:sz w:val="16"/>
              </w:rPr>
              <w:t>des</w:t>
            </w:r>
            <w:r>
              <w:rPr>
                <w:spacing w:val="-16"/>
                <w:w w:val="95"/>
                <w:sz w:val="16"/>
              </w:rPr>
              <w:t xml:space="preserve"> </w:t>
            </w:r>
            <w:r>
              <w:rPr>
                <w:w w:val="95"/>
                <w:sz w:val="16"/>
              </w:rPr>
              <w:t>supports</w:t>
            </w:r>
          </w:p>
        </w:tc>
      </w:tr>
      <w:tr w:rsidR="00C0112C" w14:paraId="7E901009" w14:textId="77777777">
        <w:trPr>
          <w:trHeight w:hRule="exact" w:val="825"/>
        </w:trPr>
        <w:tc>
          <w:tcPr>
            <w:tcW w:w="3073" w:type="dxa"/>
            <w:tcBorders>
              <w:top w:val="single" w:sz="2" w:space="0" w:color="000000"/>
              <w:bottom w:val="single" w:sz="2" w:space="0" w:color="000000"/>
              <w:right w:val="single" w:sz="2" w:space="0" w:color="000000"/>
            </w:tcBorders>
          </w:tcPr>
          <w:p w14:paraId="7E901005" w14:textId="77777777" w:rsidR="00C0112C" w:rsidRDefault="00C0112C">
            <w:pPr>
              <w:pStyle w:val="TableParagraph"/>
              <w:spacing w:before="5"/>
              <w:ind w:left="0"/>
              <w:rPr>
                <w:rFonts w:ascii="Times New Roman"/>
                <w:i/>
                <w:sz w:val="29"/>
              </w:rPr>
            </w:pPr>
          </w:p>
          <w:p w14:paraId="7E901006" w14:textId="77777777" w:rsidR="00C0112C" w:rsidRDefault="00CD3D10">
            <w:pPr>
              <w:pStyle w:val="TableParagraph"/>
              <w:rPr>
                <w:sz w:val="16"/>
              </w:rPr>
            </w:pPr>
            <w:r>
              <w:rPr>
                <w:w w:val="90"/>
                <w:sz w:val="16"/>
              </w:rPr>
              <w:t>4.2.3 Identifier partenaires et dispositifs</w:t>
            </w:r>
          </w:p>
        </w:tc>
        <w:tc>
          <w:tcPr>
            <w:tcW w:w="6831" w:type="dxa"/>
            <w:tcBorders>
              <w:top w:val="single" w:sz="2" w:space="0" w:color="000000"/>
              <w:left w:val="single" w:sz="2" w:space="0" w:color="000000"/>
              <w:bottom w:val="single" w:sz="2" w:space="0" w:color="000000"/>
            </w:tcBorders>
          </w:tcPr>
          <w:p w14:paraId="7E901007" w14:textId="77777777" w:rsidR="00C0112C" w:rsidRDefault="00CD3D10">
            <w:pPr>
              <w:pStyle w:val="TableParagraph"/>
              <w:spacing w:before="175" w:line="176" w:lineRule="exact"/>
              <w:ind w:left="100" w:right="1058"/>
              <w:rPr>
                <w:sz w:val="16"/>
              </w:rPr>
            </w:pPr>
            <w:r>
              <w:rPr>
                <w:w w:val="95"/>
                <w:sz w:val="16"/>
              </w:rPr>
              <w:t>Identification</w:t>
            </w:r>
            <w:r>
              <w:rPr>
                <w:spacing w:val="-17"/>
                <w:w w:val="95"/>
                <w:sz w:val="16"/>
              </w:rPr>
              <w:t xml:space="preserve"> </w:t>
            </w:r>
            <w:r>
              <w:rPr>
                <w:w w:val="95"/>
                <w:sz w:val="16"/>
              </w:rPr>
              <w:t>pertinente</w:t>
            </w:r>
            <w:r>
              <w:rPr>
                <w:spacing w:val="-17"/>
                <w:w w:val="95"/>
                <w:sz w:val="16"/>
              </w:rPr>
              <w:t xml:space="preserve"> </w:t>
            </w:r>
            <w:r>
              <w:rPr>
                <w:w w:val="95"/>
                <w:sz w:val="16"/>
              </w:rPr>
              <w:t>des</w:t>
            </w:r>
            <w:r>
              <w:rPr>
                <w:spacing w:val="-17"/>
                <w:w w:val="95"/>
                <w:sz w:val="16"/>
              </w:rPr>
              <w:t xml:space="preserve"> </w:t>
            </w:r>
            <w:r>
              <w:rPr>
                <w:w w:val="95"/>
                <w:sz w:val="16"/>
              </w:rPr>
              <w:t>partenaires</w:t>
            </w:r>
            <w:r>
              <w:rPr>
                <w:spacing w:val="-17"/>
                <w:w w:val="95"/>
                <w:sz w:val="16"/>
              </w:rPr>
              <w:t xml:space="preserve"> </w:t>
            </w:r>
            <w:r>
              <w:rPr>
                <w:w w:val="95"/>
                <w:sz w:val="16"/>
              </w:rPr>
              <w:t>ou</w:t>
            </w:r>
            <w:r>
              <w:rPr>
                <w:spacing w:val="-17"/>
                <w:w w:val="95"/>
                <w:sz w:val="16"/>
              </w:rPr>
              <w:t xml:space="preserve"> </w:t>
            </w:r>
            <w:r>
              <w:rPr>
                <w:w w:val="95"/>
                <w:sz w:val="16"/>
              </w:rPr>
              <w:t>dispositifs</w:t>
            </w:r>
            <w:r>
              <w:rPr>
                <w:spacing w:val="-17"/>
                <w:w w:val="95"/>
                <w:sz w:val="16"/>
              </w:rPr>
              <w:t xml:space="preserve"> </w:t>
            </w:r>
            <w:r>
              <w:rPr>
                <w:w w:val="95"/>
                <w:sz w:val="16"/>
              </w:rPr>
              <w:t>en</w:t>
            </w:r>
            <w:r>
              <w:rPr>
                <w:spacing w:val="-17"/>
                <w:w w:val="95"/>
                <w:sz w:val="16"/>
              </w:rPr>
              <w:t xml:space="preserve"> </w:t>
            </w:r>
            <w:r>
              <w:rPr>
                <w:w w:val="95"/>
                <w:sz w:val="16"/>
              </w:rPr>
              <w:t>lien</w:t>
            </w:r>
            <w:r>
              <w:rPr>
                <w:spacing w:val="-17"/>
                <w:w w:val="95"/>
                <w:sz w:val="16"/>
              </w:rPr>
              <w:t xml:space="preserve"> </w:t>
            </w:r>
            <w:r>
              <w:rPr>
                <w:w w:val="95"/>
                <w:sz w:val="16"/>
              </w:rPr>
              <w:t>avec</w:t>
            </w:r>
            <w:r>
              <w:rPr>
                <w:spacing w:val="-16"/>
                <w:w w:val="95"/>
                <w:sz w:val="16"/>
              </w:rPr>
              <w:t xml:space="preserve"> </w:t>
            </w:r>
            <w:r>
              <w:rPr>
                <w:w w:val="95"/>
                <w:sz w:val="16"/>
              </w:rPr>
              <w:t>la</w:t>
            </w:r>
            <w:r>
              <w:rPr>
                <w:spacing w:val="-17"/>
                <w:w w:val="95"/>
                <w:sz w:val="16"/>
              </w:rPr>
              <w:t xml:space="preserve"> </w:t>
            </w:r>
            <w:r>
              <w:rPr>
                <w:w w:val="95"/>
                <w:sz w:val="16"/>
              </w:rPr>
              <w:t>thématique</w:t>
            </w:r>
            <w:r>
              <w:rPr>
                <w:spacing w:val="-17"/>
                <w:w w:val="95"/>
                <w:sz w:val="16"/>
              </w:rPr>
              <w:t xml:space="preserve"> </w:t>
            </w:r>
            <w:r>
              <w:rPr>
                <w:w w:val="95"/>
                <w:sz w:val="16"/>
              </w:rPr>
              <w:t>et</w:t>
            </w:r>
            <w:r>
              <w:rPr>
                <w:spacing w:val="-16"/>
                <w:w w:val="95"/>
                <w:sz w:val="16"/>
              </w:rPr>
              <w:t xml:space="preserve"> </w:t>
            </w:r>
            <w:r>
              <w:rPr>
                <w:w w:val="95"/>
                <w:sz w:val="16"/>
              </w:rPr>
              <w:t>les</w:t>
            </w:r>
            <w:r>
              <w:rPr>
                <w:spacing w:val="-17"/>
                <w:w w:val="95"/>
                <w:sz w:val="16"/>
              </w:rPr>
              <w:t xml:space="preserve"> </w:t>
            </w:r>
            <w:r>
              <w:rPr>
                <w:w w:val="95"/>
                <w:sz w:val="16"/>
              </w:rPr>
              <w:t>actions Prise</w:t>
            </w:r>
            <w:r>
              <w:rPr>
                <w:spacing w:val="-12"/>
                <w:w w:val="95"/>
                <w:sz w:val="16"/>
              </w:rPr>
              <w:t xml:space="preserve"> </w:t>
            </w:r>
            <w:r>
              <w:rPr>
                <w:w w:val="95"/>
                <w:sz w:val="16"/>
              </w:rPr>
              <w:t>en</w:t>
            </w:r>
            <w:r>
              <w:rPr>
                <w:spacing w:val="-12"/>
                <w:w w:val="95"/>
                <w:sz w:val="16"/>
              </w:rPr>
              <w:t xml:space="preserve"> </w:t>
            </w:r>
            <w:r>
              <w:rPr>
                <w:w w:val="95"/>
                <w:sz w:val="16"/>
              </w:rPr>
              <w:t>compte</w:t>
            </w:r>
            <w:r>
              <w:rPr>
                <w:spacing w:val="-12"/>
                <w:w w:val="95"/>
                <w:sz w:val="16"/>
              </w:rPr>
              <w:t xml:space="preserve"> </w:t>
            </w:r>
            <w:r>
              <w:rPr>
                <w:w w:val="95"/>
                <w:sz w:val="16"/>
              </w:rPr>
              <w:t>des</w:t>
            </w:r>
            <w:r>
              <w:rPr>
                <w:spacing w:val="-12"/>
                <w:w w:val="95"/>
                <w:sz w:val="16"/>
              </w:rPr>
              <w:t xml:space="preserve"> </w:t>
            </w:r>
            <w:r>
              <w:rPr>
                <w:w w:val="95"/>
                <w:sz w:val="16"/>
              </w:rPr>
              <w:t>missions</w:t>
            </w:r>
            <w:r>
              <w:rPr>
                <w:spacing w:val="-12"/>
                <w:w w:val="95"/>
                <w:sz w:val="16"/>
              </w:rPr>
              <w:t xml:space="preserve"> </w:t>
            </w:r>
            <w:r>
              <w:rPr>
                <w:w w:val="95"/>
                <w:sz w:val="16"/>
              </w:rPr>
              <w:t>des</w:t>
            </w:r>
            <w:r>
              <w:rPr>
                <w:spacing w:val="-12"/>
                <w:w w:val="95"/>
                <w:sz w:val="16"/>
              </w:rPr>
              <w:t xml:space="preserve"> </w:t>
            </w:r>
            <w:r>
              <w:rPr>
                <w:w w:val="95"/>
                <w:sz w:val="16"/>
              </w:rPr>
              <w:t>partenaires</w:t>
            </w:r>
          </w:p>
          <w:p w14:paraId="7E901008" w14:textId="77777777" w:rsidR="00C0112C" w:rsidRDefault="00CD3D10">
            <w:pPr>
              <w:pStyle w:val="TableParagraph"/>
              <w:spacing w:line="184" w:lineRule="exact"/>
              <w:ind w:left="100"/>
              <w:rPr>
                <w:sz w:val="16"/>
              </w:rPr>
            </w:pPr>
            <w:r>
              <w:rPr>
                <w:w w:val="90"/>
                <w:sz w:val="16"/>
              </w:rPr>
              <w:t>Sollicitation de différents partenaires (institutionnels,   associatifs…)</w:t>
            </w:r>
          </w:p>
        </w:tc>
      </w:tr>
      <w:tr w:rsidR="00C0112C" w14:paraId="7E90100F" w14:textId="77777777">
        <w:trPr>
          <w:trHeight w:hRule="exact" w:val="1001"/>
        </w:trPr>
        <w:tc>
          <w:tcPr>
            <w:tcW w:w="3073" w:type="dxa"/>
            <w:tcBorders>
              <w:top w:val="single" w:sz="2" w:space="0" w:color="000000"/>
              <w:bottom w:val="single" w:sz="2" w:space="0" w:color="000000"/>
              <w:right w:val="single" w:sz="2" w:space="0" w:color="000000"/>
            </w:tcBorders>
          </w:tcPr>
          <w:p w14:paraId="7E90100A" w14:textId="77777777" w:rsidR="00C0112C" w:rsidRDefault="00C0112C">
            <w:pPr>
              <w:pStyle w:val="TableParagraph"/>
              <w:ind w:left="0"/>
              <w:rPr>
                <w:rFonts w:ascii="Times New Roman"/>
                <w:i/>
                <w:sz w:val="20"/>
              </w:rPr>
            </w:pPr>
          </w:p>
          <w:p w14:paraId="7E90100B" w14:textId="77777777" w:rsidR="00C0112C" w:rsidRDefault="00C0112C">
            <w:pPr>
              <w:pStyle w:val="TableParagraph"/>
              <w:spacing w:before="1"/>
              <w:ind w:left="0"/>
              <w:rPr>
                <w:rFonts w:ascii="Times New Roman"/>
                <w:i/>
                <w:sz w:val="17"/>
              </w:rPr>
            </w:pPr>
          </w:p>
          <w:p w14:paraId="7E90100C" w14:textId="77777777" w:rsidR="00C0112C" w:rsidRDefault="00CD3D10">
            <w:pPr>
              <w:pStyle w:val="TableParagraph"/>
              <w:rPr>
                <w:sz w:val="16"/>
              </w:rPr>
            </w:pPr>
            <w:r>
              <w:rPr>
                <w:w w:val="95"/>
                <w:sz w:val="16"/>
              </w:rPr>
              <w:t>4.2.4 Planifier l’action d’éducation à la santé</w:t>
            </w:r>
          </w:p>
        </w:tc>
        <w:tc>
          <w:tcPr>
            <w:tcW w:w="6831" w:type="dxa"/>
            <w:tcBorders>
              <w:top w:val="single" w:sz="2" w:space="0" w:color="000000"/>
              <w:left w:val="single" w:sz="2" w:space="0" w:color="000000"/>
              <w:bottom w:val="single" w:sz="2" w:space="0" w:color="000000"/>
            </w:tcBorders>
          </w:tcPr>
          <w:p w14:paraId="7E90100D" w14:textId="77777777" w:rsidR="00C0112C" w:rsidRDefault="00CD3D10">
            <w:pPr>
              <w:pStyle w:val="TableParagraph"/>
              <w:spacing w:before="175" w:line="176" w:lineRule="exact"/>
              <w:ind w:left="100" w:right="3249"/>
              <w:rPr>
                <w:sz w:val="16"/>
              </w:rPr>
            </w:pPr>
            <w:r>
              <w:rPr>
                <w:w w:val="90"/>
                <w:sz w:val="16"/>
              </w:rPr>
              <w:t>Identification des différentes étapes du projet d’action Proposition du calendrier</w:t>
            </w:r>
          </w:p>
          <w:p w14:paraId="7E90100E" w14:textId="77777777" w:rsidR="00C0112C" w:rsidRDefault="00CD3D10">
            <w:pPr>
              <w:pStyle w:val="TableParagraph"/>
              <w:spacing w:line="176" w:lineRule="exact"/>
              <w:ind w:left="100" w:right="2989"/>
              <w:rPr>
                <w:sz w:val="16"/>
              </w:rPr>
            </w:pPr>
            <w:r>
              <w:rPr>
                <w:w w:val="95"/>
                <w:sz w:val="16"/>
              </w:rPr>
              <w:t>Prise</w:t>
            </w:r>
            <w:r>
              <w:rPr>
                <w:spacing w:val="-14"/>
                <w:w w:val="95"/>
                <w:sz w:val="16"/>
              </w:rPr>
              <w:t xml:space="preserve"> </w:t>
            </w:r>
            <w:r>
              <w:rPr>
                <w:w w:val="95"/>
                <w:sz w:val="16"/>
              </w:rPr>
              <w:t>en</w:t>
            </w:r>
            <w:r>
              <w:rPr>
                <w:spacing w:val="-14"/>
                <w:w w:val="95"/>
                <w:sz w:val="16"/>
              </w:rPr>
              <w:t xml:space="preserve"> </w:t>
            </w:r>
            <w:r>
              <w:rPr>
                <w:w w:val="95"/>
                <w:sz w:val="16"/>
              </w:rPr>
              <w:t>compte</w:t>
            </w:r>
            <w:r>
              <w:rPr>
                <w:spacing w:val="-14"/>
                <w:w w:val="95"/>
                <w:sz w:val="16"/>
              </w:rPr>
              <w:t xml:space="preserve"> </w:t>
            </w:r>
            <w:r>
              <w:rPr>
                <w:w w:val="95"/>
                <w:sz w:val="16"/>
              </w:rPr>
              <w:t>des</w:t>
            </w:r>
            <w:r>
              <w:rPr>
                <w:spacing w:val="-14"/>
                <w:w w:val="95"/>
                <w:sz w:val="16"/>
              </w:rPr>
              <w:t xml:space="preserve"> </w:t>
            </w:r>
            <w:r>
              <w:rPr>
                <w:w w:val="95"/>
                <w:sz w:val="16"/>
              </w:rPr>
              <w:t>contraintes</w:t>
            </w:r>
            <w:r>
              <w:rPr>
                <w:spacing w:val="-14"/>
                <w:w w:val="95"/>
                <w:sz w:val="16"/>
              </w:rPr>
              <w:t xml:space="preserve"> </w:t>
            </w:r>
            <w:r>
              <w:rPr>
                <w:w w:val="95"/>
                <w:sz w:val="16"/>
              </w:rPr>
              <w:t>et</w:t>
            </w:r>
            <w:r>
              <w:rPr>
                <w:spacing w:val="-13"/>
                <w:w w:val="95"/>
                <w:sz w:val="16"/>
              </w:rPr>
              <w:t xml:space="preserve"> </w:t>
            </w:r>
            <w:r>
              <w:rPr>
                <w:w w:val="95"/>
                <w:sz w:val="16"/>
              </w:rPr>
              <w:t>des</w:t>
            </w:r>
            <w:r>
              <w:rPr>
                <w:spacing w:val="-14"/>
                <w:w w:val="95"/>
                <w:sz w:val="16"/>
              </w:rPr>
              <w:t xml:space="preserve"> </w:t>
            </w:r>
            <w:r>
              <w:rPr>
                <w:w w:val="95"/>
                <w:sz w:val="16"/>
              </w:rPr>
              <w:t>ressources</w:t>
            </w:r>
            <w:r>
              <w:rPr>
                <w:spacing w:val="-14"/>
                <w:w w:val="95"/>
                <w:sz w:val="16"/>
              </w:rPr>
              <w:t xml:space="preserve"> </w:t>
            </w:r>
            <w:r>
              <w:rPr>
                <w:w w:val="95"/>
                <w:sz w:val="16"/>
              </w:rPr>
              <w:t xml:space="preserve">disponibles </w:t>
            </w:r>
            <w:r>
              <w:rPr>
                <w:w w:val="90"/>
                <w:sz w:val="16"/>
              </w:rPr>
              <w:t>Communication autour de</w:t>
            </w:r>
            <w:r>
              <w:rPr>
                <w:spacing w:val="26"/>
                <w:w w:val="90"/>
                <w:sz w:val="16"/>
              </w:rPr>
              <w:t xml:space="preserve"> </w:t>
            </w:r>
            <w:r>
              <w:rPr>
                <w:w w:val="90"/>
                <w:sz w:val="16"/>
              </w:rPr>
              <w:t>l’action</w:t>
            </w:r>
          </w:p>
        </w:tc>
      </w:tr>
      <w:tr w:rsidR="00C0112C" w14:paraId="7E901011" w14:textId="77777777">
        <w:trPr>
          <w:trHeight w:hRule="exact" w:val="473"/>
        </w:trPr>
        <w:tc>
          <w:tcPr>
            <w:tcW w:w="9904" w:type="dxa"/>
            <w:gridSpan w:val="2"/>
            <w:tcBorders>
              <w:top w:val="single" w:sz="2" w:space="0" w:color="000000"/>
              <w:bottom w:val="single" w:sz="2" w:space="0" w:color="000000"/>
            </w:tcBorders>
            <w:shd w:val="clear" w:color="auto" w:fill="D8D8D8"/>
          </w:tcPr>
          <w:p w14:paraId="7E901010" w14:textId="77777777" w:rsidR="00C0112C" w:rsidRDefault="00CD3D10">
            <w:pPr>
              <w:pStyle w:val="TableParagraph"/>
              <w:spacing w:before="160"/>
              <w:ind w:left="3089"/>
              <w:rPr>
                <w:rFonts w:ascii="Lucida Sans" w:hAnsi="Lucida Sans"/>
                <w:b/>
                <w:sz w:val="16"/>
              </w:rPr>
            </w:pPr>
            <w:r>
              <w:rPr>
                <w:rFonts w:ascii="Lucida Sans" w:hAnsi="Lucida Sans"/>
                <w:b/>
                <w:w w:val="75"/>
                <w:sz w:val="16"/>
              </w:rPr>
              <w:t>4.3 Mettre en œuvre et évaluer l’action d’éducation à la santé</w:t>
            </w:r>
          </w:p>
        </w:tc>
      </w:tr>
      <w:tr w:rsidR="00C0112C" w14:paraId="7E90101A" w14:textId="77777777">
        <w:trPr>
          <w:trHeight w:hRule="exact" w:val="1528"/>
        </w:trPr>
        <w:tc>
          <w:tcPr>
            <w:tcW w:w="3073" w:type="dxa"/>
            <w:tcBorders>
              <w:top w:val="single" w:sz="2" w:space="0" w:color="000000"/>
              <w:bottom w:val="single" w:sz="2" w:space="0" w:color="000000"/>
              <w:right w:val="single" w:sz="2" w:space="0" w:color="000000"/>
            </w:tcBorders>
          </w:tcPr>
          <w:p w14:paraId="7E901012" w14:textId="77777777" w:rsidR="00C0112C" w:rsidRDefault="00C0112C">
            <w:pPr>
              <w:pStyle w:val="TableParagraph"/>
              <w:ind w:left="0"/>
              <w:rPr>
                <w:rFonts w:ascii="Times New Roman"/>
                <w:i/>
                <w:sz w:val="20"/>
              </w:rPr>
            </w:pPr>
          </w:p>
          <w:p w14:paraId="7E901013" w14:textId="77777777" w:rsidR="00C0112C" w:rsidRDefault="00C0112C">
            <w:pPr>
              <w:pStyle w:val="TableParagraph"/>
              <w:ind w:left="0"/>
              <w:rPr>
                <w:rFonts w:ascii="Times New Roman"/>
                <w:i/>
                <w:sz w:val="20"/>
              </w:rPr>
            </w:pPr>
          </w:p>
          <w:p w14:paraId="7E901014" w14:textId="77777777" w:rsidR="00C0112C" w:rsidRDefault="00CD3D10">
            <w:pPr>
              <w:pStyle w:val="TableParagraph"/>
              <w:spacing w:before="170" w:line="164" w:lineRule="exact"/>
              <w:ind w:left="264" w:right="83" w:hanging="165"/>
              <w:rPr>
                <w:sz w:val="16"/>
              </w:rPr>
            </w:pPr>
            <w:r>
              <w:rPr>
                <w:w w:val="95"/>
                <w:sz w:val="16"/>
              </w:rPr>
              <w:t>4.3.1</w:t>
            </w:r>
            <w:r>
              <w:rPr>
                <w:spacing w:val="-13"/>
                <w:w w:val="95"/>
                <w:sz w:val="16"/>
              </w:rPr>
              <w:t xml:space="preserve"> </w:t>
            </w:r>
            <w:r>
              <w:rPr>
                <w:w w:val="95"/>
                <w:sz w:val="16"/>
              </w:rPr>
              <w:t>Animer</w:t>
            </w:r>
            <w:r>
              <w:rPr>
                <w:spacing w:val="-13"/>
                <w:w w:val="95"/>
                <w:sz w:val="16"/>
              </w:rPr>
              <w:t xml:space="preserve"> </w:t>
            </w:r>
            <w:r>
              <w:rPr>
                <w:w w:val="95"/>
                <w:sz w:val="16"/>
              </w:rPr>
              <w:t>des</w:t>
            </w:r>
            <w:r>
              <w:rPr>
                <w:spacing w:val="-13"/>
                <w:w w:val="95"/>
                <w:sz w:val="16"/>
              </w:rPr>
              <w:t xml:space="preserve"> </w:t>
            </w:r>
            <w:r>
              <w:rPr>
                <w:w w:val="95"/>
                <w:sz w:val="16"/>
              </w:rPr>
              <w:t>ateliers</w:t>
            </w:r>
            <w:r>
              <w:rPr>
                <w:spacing w:val="-13"/>
                <w:w w:val="95"/>
                <w:sz w:val="16"/>
              </w:rPr>
              <w:t xml:space="preserve"> </w:t>
            </w:r>
            <w:r>
              <w:rPr>
                <w:w w:val="95"/>
                <w:sz w:val="16"/>
              </w:rPr>
              <w:t>ou</w:t>
            </w:r>
            <w:r>
              <w:rPr>
                <w:spacing w:val="-13"/>
                <w:w w:val="95"/>
                <w:sz w:val="16"/>
              </w:rPr>
              <w:t xml:space="preserve"> </w:t>
            </w:r>
            <w:r>
              <w:rPr>
                <w:w w:val="95"/>
                <w:sz w:val="16"/>
              </w:rPr>
              <w:t>réaliser</w:t>
            </w:r>
            <w:r>
              <w:rPr>
                <w:spacing w:val="-13"/>
                <w:w w:val="95"/>
                <w:sz w:val="16"/>
              </w:rPr>
              <w:t xml:space="preserve"> </w:t>
            </w:r>
            <w:r>
              <w:rPr>
                <w:w w:val="95"/>
                <w:sz w:val="16"/>
              </w:rPr>
              <w:t>des</w:t>
            </w:r>
            <w:r>
              <w:rPr>
                <w:spacing w:val="-13"/>
                <w:w w:val="95"/>
                <w:sz w:val="16"/>
              </w:rPr>
              <w:t xml:space="preserve"> </w:t>
            </w:r>
            <w:r>
              <w:rPr>
                <w:w w:val="95"/>
                <w:sz w:val="16"/>
              </w:rPr>
              <w:t>actions dans</w:t>
            </w:r>
            <w:r>
              <w:rPr>
                <w:spacing w:val="-15"/>
                <w:w w:val="95"/>
                <w:sz w:val="16"/>
              </w:rPr>
              <w:t xml:space="preserve"> </w:t>
            </w:r>
            <w:r>
              <w:rPr>
                <w:w w:val="95"/>
                <w:sz w:val="16"/>
              </w:rPr>
              <w:t>une</w:t>
            </w:r>
            <w:r>
              <w:rPr>
                <w:spacing w:val="-15"/>
                <w:w w:val="95"/>
                <w:sz w:val="16"/>
              </w:rPr>
              <w:t xml:space="preserve"> </w:t>
            </w:r>
            <w:r>
              <w:rPr>
                <w:w w:val="95"/>
                <w:sz w:val="16"/>
              </w:rPr>
              <w:t>visée</w:t>
            </w:r>
            <w:r>
              <w:rPr>
                <w:spacing w:val="-15"/>
                <w:w w:val="95"/>
                <w:sz w:val="16"/>
              </w:rPr>
              <w:t xml:space="preserve"> </w:t>
            </w:r>
            <w:r>
              <w:rPr>
                <w:w w:val="95"/>
                <w:sz w:val="16"/>
              </w:rPr>
              <w:t>éducative</w:t>
            </w:r>
          </w:p>
        </w:tc>
        <w:tc>
          <w:tcPr>
            <w:tcW w:w="6831" w:type="dxa"/>
            <w:tcBorders>
              <w:top w:val="single" w:sz="2" w:space="0" w:color="000000"/>
              <w:left w:val="single" w:sz="2" w:space="0" w:color="000000"/>
              <w:bottom w:val="single" w:sz="2" w:space="0" w:color="000000"/>
            </w:tcBorders>
          </w:tcPr>
          <w:p w14:paraId="7E901015" w14:textId="77777777" w:rsidR="00C0112C" w:rsidRDefault="00CD3D10">
            <w:pPr>
              <w:pStyle w:val="TableParagraph"/>
              <w:spacing w:before="163" w:line="186" w:lineRule="exact"/>
              <w:ind w:left="100"/>
              <w:rPr>
                <w:sz w:val="16"/>
              </w:rPr>
            </w:pPr>
            <w:r>
              <w:rPr>
                <w:w w:val="95"/>
                <w:sz w:val="16"/>
              </w:rPr>
              <w:t>Utilisation de techniques d’animation en adéquation avec le public</w:t>
            </w:r>
          </w:p>
          <w:p w14:paraId="7E901016" w14:textId="77777777" w:rsidR="00C0112C" w:rsidRDefault="00CD3D10">
            <w:pPr>
              <w:pStyle w:val="TableParagraph"/>
              <w:spacing w:line="176" w:lineRule="exact"/>
              <w:ind w:left="100"/>
              <w:rPr>
                <w:sz w:val="16"/>
              </w:rPr>
            </w:pPr>
            <w:r>
              <w:rPr>
                <w:w w:val="95"/>
                <w:sz w:val="16"/>
              </w:rPr>
              <w:t>Utilisation pertinente des supports conçus ou sélectionnés dont supports numériques</w:t>
            </w:r>
          </w:p>
          <w:p w14:paraId="7E901017" w14:textId="77777777" w:rsidR="00C0112C" w:rsidRDefault="00CD3D10">
            <w:pPr>
              <w:pStyle w:val="TableParagraph"/>
              <w:spacing w:before="1" w:line="176" w:lineRule="exact"/>
              <w:ind w:left="100" w:right="460"/>
              <w:rPr>
                <w:sz w:val="16"/>
              </w:rPr>
            </w:pPr>
            <w:r>
              <w:rPr>
                <w:w w:val="95"/>
                <w:sz w:val="16"/>
              </w:rPr>
              <w:t>Attitude</w:t>
            </w:r>
            <w:r>
              <w:rPr>
                <w:spacing w:val="-20"/>
                <w:w w:val="95"/>
                <w:sz w:val="16"/>
              </w:rPr>
              <w:t xml:space="preserve"> </w:t>
            </w:r>
            <w:r>
              <w:rPr>
                <w:w w:val="95"/>
                <w:sz w:val="16"/>
              </w:rPr>
              <w:t>adaptée</w:t>
            </w:r>
            <w:r>
              <w:rPr>
                <w:spacing w:val="-20"/>
                <w:w w:val="95"/>
                <w:sz w:val="16"/>
              </w:rPr>
              <w:t xml:space="preserve"> </w:t>
            </w:r>
            <w:r>
              <w:rPr>
                <w:w w:val="95"/>
                <w:sz w:val="16"/>
              </w:rPr>
              <w:t>au</w:t>
            </w:r>
            <w:r>
              <w:rPr>
                <w:spacing w:val="-20"/>
                <w:w w:val="95"/>
                <w:sz w:val="16"/>
              </w:rPr>
              <w:t xml:space="preserve"> </w:t>
            </w:r>
            <w:r>
              <w:rPr>
                <w:w w:val="95"/>
                <w:sz w:val="16"/>
              </w:rPr>
              <w:t>cours</w:t>
            </w:r>
            <w:r>
              <w:rPr>
                <w:spacing w:val="-20"/>
                <w:w w:val="95"/>
                <w:sz w:val="16"/>
              </w:rPr>
              <w:t xml:space="preserve"> </w:t>
            </w:r>
            <w:r>
              <w:rPr>
                <w:w w:val="95"/>
                <w:sz w:val="16"/>
              </w:rPr>
              <w:t>des</w:t>
            </w:r>
            <w:r>
              <w:rPr>
                <w:spacing w:val="-20"/>
                <w:w w:val="95"/>
                <w:sz w:val="16"/>
              </w:rPr>
              <w:t xml:space="preserve"> </w:t>
            </w:r>
            <w:r>
              <w:rPr>
                <w:w w:val="95"/>
                <w:sz w:val="16"/>
              </w:rPr>
              <w:t>ateliers</w:t>
            </w:r>
            <w:r>
              <w:rPr>
                <w:spacing w:val="-20"/>
                <w:w w:val="95"/>
                <w:sz w:val="16"/>
              </w:rPr>
              <w:t xml:space="preserve"> </w:t>
            </w:r>
            <w:r>
              <w:rPr>
                <w:w w:val="95"/>
                <w:sz w:val="16"/>
              </w:rPr>
              <w:t>(posture</w:t>
            </w:r>
            <w:r>
              <w:rPr>
                <w:spacing w:val="-20"/>
                <w:w w:val="95"/>
                <w:sz w:val="16"/>
              </w:rPr>
              <w:t xml:space="preserve"> </w:t>
            </w:r>
            <w:r>
              <w:rPr>
                <w:w w:val="95"/>
                <w:sz w:val="16"/>
              </w:rPr>
              <w:t>professionnelle,</w:t>
            </w:r>
            <w:r>
              <w:rPr>
                <w:spacing w:val="-21"/>
                <w:w w:val="95"/>
                <w:sz w:val="16"/>
              </w:rPr>
              <w:t xml:space="preserve"> </w:t>
            </w:r>
            <w:r>
              <w:rPr>
                <w:w w:val="95"/>
                <w:sz w:val="16"/>
              </w:rPr>
              <w:t>respect</w:t>
            </w:r>
            <w:r>
              <w:rPr>
                <w:spacing w:val="-20"/>
                <w:w w:val="95"/>
                <w:sz w:val="16"/>
              </w:rPr>
              <w:t xml:space="preserve"> </w:t>
            </w:r>
            <w:r>
              <w:rPr>
                <w:w w:val="95"/>
                <w:sz w:val="16"/>
              </w:rPr>
              <w:t>de</w:t>
            </w:r>
            <w:r>
              <w:rPr>
                <w:spacing w:val="-20"/>
                <w:w w:val="95"/>
                <w:sz w:val="16"/>
              </w:rPr>
              <w:t xml:space="preserve"> </w:t>
            </w:r>
            <w:r>
              <w:rPr>
                <w:w w:val="95"/>
                <w:sz w:val="16"/>
              </w:rPr>
              <w:t>la</w:t>
            </w:r>
            <w:r>
              <w:rPr>
                <w:spacing w:val="-21"/>
                <w:w w:val="95"/>
                <w:sz w:val="16"/>
              </w:rPr>
              <w:t xml:space="preserve"> </w:t>
            </w:r>
            <w:r>
              <w:rPr>
                <w:w w:val="95"/>
                <w:sz w:val="16"/>
              </w:rPr>
              <w:t>personne,</w:t>
            </w:r>
            <w:r>
              <w:rPr>
                <w:spacing w:val="-20"/>
                <w:w w:val="95"/>
                <w:sz w:val="16"/>
              </w:rPr>
              <w:t xml:space="preserve"> </w:t>
            </w:r>
            <w:r>
              <w:rPr>
                <w:w w:val="95"/>
                <w:sz w:val="16"/>
              </w:rPr>
              <w:t>qualité</w:t>
            </w:r>
            <w:r>
              <w:rPr>
                <w:spacing w:val="-20"/>
                <w:w w:val="95"/>
                <w:sz w:val="16"/>
              </w:rPr>
              <w:t xml:space="preserve"> </w:t>
            </w:r>
            <w:r>
              <w:rPr>
                <w:w w:val="95"/>
                <w:sz w:val="16"/>
              </w:rPr>
              <w:t xml:space="preserve">d’écoute) </w:t>
            </w:r>
            <w:r>
              <w:rPr>
                <w:w w:val="90"/>
                <w:sz w:val="16"/>
              </w:rPr>
              <w:t>Attitude éducative lors des</w:t>
            </w:r>
            <w:r>
              <w:rPr>
                <w:spacing w:val="29"/>
                <w:w w:val="90"/>
                <w:sz w:val="16"/>
              </w:rPr>
              <w:t xml:space="preserve"> </w:t>
            </w:r>
            <w:r>
              <w:rPr>
                <w:w w:val="90"/>
                <w:sz w:val="16"/>
              </w:rPr>
              <w:t>activités</w:t>
            </w:r>
          </w:p>
          <w:p w14:paraId="7E901018" w14:textId="77777777" w:rsidR="00C0112C" w:rsidRDefault="00CD3D10">
            <w:pPr>
              <w:pStyle w:val="TableParagraph"/>
              <w:spacing w:line="176" w:lineRule="exact"/>
              <w:ind w:left="100" w:right="3684"/>
              <w:rPr>
                <w:sz w:val="16"/>
              </w:rPr>
            </w:pPr>
            <w:r>
              <w:rPr>
                <w:w w:val="95"/>
                <w:sz w:val="16"/>
              </w:rPr>
              <w:t xml:space="preserve">Absence de jugement, message non stigmatisant </w:t>
            </w:r>
            <w:r>
              <w:rPr>
                <w:w w:val="90"/>
                <w:sz w:val="16"/>
              </w:rPr>
              <w:t>Sollicitation  des participants</w:t>
            </w:r>
          </w:p>
          <w:p w14:paraId="7E901019" w14:textId="77777777" w:rsidR="00C0112C" w:rsidRDefault="00CD3D10">
            <w:pPr>
              <w:pStyle w:val="TableParagraph"/>
              <w:spacing w:before="1" w:line="184" w:lineRule="exact"/>
              <w:ind w:left="100"/>
              <w:rPr>
                <w:sz w:val="16"/>
              </w:rPr>
            </w:pPr>
            <w:r>
              <w:rPr>
                <w:w w:val="90"/>
                <w:sz w:val="16"/>
              </w:rPr>
              <w:t>Respect des moyens et des contraintes  institutionnelles</w:t>
            </w:r>
          </w:p>
        </w:tc>
      </w:tr>
      <w:tr w:rsidR="00C0112C" w14:paraId="7E90101F" w14:textId="77777777">
        <w:trPr>
          <w:trHeight w:hRule="exact" w:val="825"/>
        </w:trPr>
        <w:tc>
          <w:tcPr>
            <w:tcW w:w="3073" w:type="dxa"/>
            <w:tcBorders>
              <w:top w:val="single" w:sz="2" w:space="0" w:color="000000"/>
              <w:bottom w:val="single" w:sz="2" w:space="0" w:color="000000"/>
              <w:right w:val="single" w:sz="2" w:space="0" w:color="000000"/>
            </w:tcBorders>
          </w:tcPr>
          <w:p w14:paraId="7E90101B" w14:textId="77777777" w:rsidR="00C0112C" w:rsidRDefault="00C0112C">
            <w:pPr>
              <w:pStyle w:val="TableParagraph"/>
              <w:spacing w:before="5"/>
              <w:ind w:left="0"/>
              <w:rPr>
                <w:rFonts w:ascii="Times New Roman"/>
                <w:i/>
                <w:sz w:val="29"/>
              </w:rPr>
            </w:pPr>
          </w:p>
          <w:p w14:paraId="7E90101C" w14:textId="77777777" w:rsidR="00C0112C" w:rsidRDefault="00CD3D10">
            <w:pPr>
              <w:pStyle w:val="TableParagraph"/>
              <w:spacing w:before="1"/>
              <w:rPr>
                <w:sz w:val="16"/>
              </w:rPr>
            </w:pPr>
            <w:r>
              <w:rPr>
                <w:w w:val="95"/>
                <w:sz w:val="16"/>
              </w:rPr>
              <w:t>4.3.2 Participer à des campagnes de prévention</w:t>
            </w:r>
          </w:p>
        </w:tc>
        <w:tc>
          <w:tcPr>
            <w:tcW w:w="6831" w:type="dxa"/>
            <w:tcBorders>
              <w:top w:val="single" w:sz="2" w:space="0" w:color="000000"/>
              <w:left w:val="single" w:sz="2" w:space="0" w:color="000000"/>
              <w:bottom w:val="single" w:sz="2" w:space="0" w:color="000000"/>
            </w:tcBorders>
          </w:tcPr>
          <w:p w14:paraId="7E90101D" w14:textId="77777777" w:rsidR="00C0112C" w:rsidRDefault="00CD3D10">
            <w:pPr>
              <w:pStyle w:val="TableParagraph"/>
              <w:spacing w:before="175" w:line="176" w:lineRule="exact"/>
              <w:ind w:left="100" w:right="3073"/>
              <w:rPr>
                <w:sz w:val="16"/>
              </w:rPr>
            </w:pPr>
            <w:r>
              <w:rPr>
                <w:w w:val="95"/>
                <w:sz w:val="16"/>
              </w:rPr>
              <w:t>Repérage</w:t>
            </w:r>
            <w:r>
              <w:rPr>
                <w:spacing w:val="-16"/>
                <w:w w:val="95"/>
                <w:sz w:val="16"/>
              </w:rPr>
              <w:t xml:space="preserve"> </w:t>
            </w:r>
            <w:r>
              <w:rPr>
                <w:w w:val="95"/>
                <w:sz w:val="16"/>
              </w:rPr>
              <w:t>de</w:t>
            </w:r>
            <w:r>
              <w:rPr>
                <w:spacing w:val="-16"/>
                <w:w w:val="95"/>
                <w:sz w:val="16"/>
              </w:rPr>
              <w:t xml:space="preserve"> </w:t>
            </w:r>
            <w:r>
              <w:rPr>
                <w:w w:val="95"/>
                <w:sz w:val="16"/>
              </w:rPr>
              <w:t>campagnes</w:t>
            </w:r>
            <w:r>
              <w:rPr>
                <w:spacing w:val="-16"/>
                <w:w w:val="95"/>
                <w:sz w:val="16"/>
              </w:rPr>
              <w:t xml:space="preserve"> </w:t>
            </w:r>
            <w:r>
              <w:rPr>
                <w:w w:val="95"/>
                <w:sz w:val="16"/>
              </w:rPr>
              <w:t>de</w:t>
            </w:r>
            <w:r>
              <w:rPr>
                <w:spacing w:val="-16"/>
                <w:w w:val="95"/>
                <w:sz w:val="16"/>
              </w:rPr>
              <w:t xml:space="preserve"> </w:t>
            </w:r>
            <w:r>
              <w:rPr>
                <w:w w:val="95"/>
                <w:sz w:val="16"/>
              </w:rPr>
              <w:t>prévention</w:t>
            </w:r>
            <w:r>
              <w:rPr>
                <w:spacing w:val="-16"/>
                <w:w w:val="95"/>
                <w:sz w:val="16"/>
              </w:rPr>
              <w:t xml:space="preserve"> </w:t>
            </w:r>
            <w:r>
              <w:rPr>
                <w:w w:val="95"/>
                <w:sz w:val="16"/>
              </w:rPr>
              <w:t>locales</w:t>
            </w:r>
            <w:r>
              <w:rPr>
                <w:spacing w:val="-15"/>
                <w:w w:val="95"/>
                <w:sz w:val="16"/>
              </w:rPr>
              <w:t xml:space="preserve"> </w:t>
            </w:r>
            <w:r>
              <w:rPr>
                <w:w w:val="95"/>
                <w:sz w:val="16"/>
              </w:rPr>
              <w:t>ou</w:t>
            </w:r>
            <w:r>
              <w:rPr>
                <w:spacing w:val="-16"/>
                <w:w w:val="95"/>
                <w:sz w:val="16"/>
              </w:rPr>
              <w:t xml:space="preserve"> </w:t>
            </w:r>
            <w:r>
              <w:rPr>
                <w:w w:val="95"/>
                <w:sz w:val="16"/>
              </w:rPr>
              <w:t>nationales Relai</w:t>
            </w:r>
            <w:r>
              <w:rPr>
                <w:spacing w:val="-15"/>
                <w:w w:val="95"/>
                <w:sz w:val="16"/>
              </w:rPr>
              <w:t xml:space="preserve"> </w:t>
            </w:r>
            <w:r>
              <w:rPr>
                <w:w w:val="95"/>
                <w:sz w:val="16"/>
              </w:rPr>
              <w:t>de</w:t>
            </w:r>
            <w:r>
              <w:rPr>
                <w:spacing w:val="-14"/>
                <w:w w:val="95"/>
                <w:sz w:val="16"/>
              </w:rPr>
              <w:t xml:space="preserve"> </w:t>
            </w:r>
            <w:r>
              <w:rPr>
                <w:w w:val="95"/>
                <w:sz w:val="16"/>
              </w:rPr>
              <w:t>l’information</w:t>
            </w:r>
            <w:r>
              <w:rPr>
                <w:spacing w:val="-14"/>
                <w:w w:val="95"/>
                <w:sz w:val="16"/>
              </w:rPr>
              <w:t xml:space="preserve"> </w:t>
            </w:r>
            <w:r>
              <w:rPr>
                <w:w w:val="95"/>
                <w:sz w:val="16"/>
              </w:rPr>
              <w:t>dans</w:t>
            </w:r>
            <w:r>
              <w:rPr>
                <w:spacing w:val="-14"/>
                <w:w w:val="95"/>
                <w:sz w:val="16"/>
              </w:rPr>
              <w:t xml:space="preserve"> </w:t>
            </w:r>
            <w:r>
              <w:rPr>
                <w:w w:val="95"/>
                <w:sz w:val="16"/>
              </w:rPr>
              <w:t>le</w:t>
            </w:r>
            <w:r>
              <w:rPr>
                <w:spacing w:val="-15"/>
                <w:w w:val="95"/>
                <w:sz w:val="16"/>
              </w:rPr>
              <w:t xml:space="preserve"> </w:t>
            </w:r>
            <w:r>
              <w:rPr>
                <w:w w:val="95"/>
                <w:sz w:val="16"/>
              </w:rPr>
              <w:t>service,</w:t>
            </w:r>
            <w:r>
              <w:rPr>
                <w:spacing w:val="-14"/>
                <w:w w:val="95"/>
                <w:sz w:val="16"/>
              </w:rPr>
              <w:t xml:space="preserve"> </w:t>
            </w:r>
            <w:r>
              <w:rPr>
                <w:w w:val="95"/>
                <w:sz w:val="16"/>
              </w:rPr>
              <w:t>la</w:t>
            </w:r>
            <w:r>
              <w:rPr>
                <w:spacing w:val="-15"/>
                <w:w w:val="95"/>
                <w:sz w:val="16"/>
              </w:rPr>
              <w:t xml:space="preserve"> </w:t>
            </w:r>
            <w:r>
              <w:rPr>
                <w:w w:val="95"/>
                <w:sz w:val="16"/>
              </w:rPr>
              <w:t>structure</w:t>
            </w:r>
          </w:p>
          <w:p w14:paraId="7E90101E" w14:textId="77777777" w:rsidR="00C0112C" w:rsidRDefault="00CD3D10">
            <w:pPr>
              <w:pStyle w:val="TableParagraph"/>
              <w:spacing w:line="184" w:lineRule="exact"/>
              <w:ind w:left="100"/>
              <w:rPr>
                <w:sz w:val="16"/>
              </w:rPr>
            </w:pPr>
            <w:r>
              <w:rPr>
                <w:w w:val="95"/>
                <w:sz w:val="16"/>
              </w:rPr>
              <w:t>Implication dans l’action de prévention déclinée au niveau national, local</w:t>
            </w:r>
          </w:p>
        </w:tc>
      </w:tr>
      <w:tr w:rsidR="00C0112C" w14:paraId="7E901024" w14:textId="77777777">
        <w:trPr>
          <w:trHeight w:hRule="exact" w:val="825"/>
        </w:trPr>
        <w:tc>
          <w:tcPr>
            <w:tcW w:w="3073" w:type="dxa"/>
            <w:tcBorders>
              <w:top w:val="single" w:sz="2" w:space="0" w:color="000000"/>
              <w:bottom w:val="single" w:sz="2" w:space="0" w:color="000000"/>
              <w:right w:val="single" w:sz="2" w:space="0" w:color="000000"/>
            </w:tcBorders>
          </w:tcPr>
          <w:p w14:paraId="7E901020" w14:textId="77777777" w:rsidR="00C0112C" w:rsidRDefault="00C0112C">
            <w:pPr>
              <w:pStyle w:val="TableParagraph"/>
              <w:spacing w:before="2"/>
              <w:ind w:left="0"/>
              <w:rPr>
                <w:rFonts w:ascii="Times New Roman"/>
                <w:i/>
                <w:sz w:val="24"/>
              </w:rPr>
            </w:pPr>
          </w:p>
          <w:p w14:paraId="7E901021" w14:textId="77777777" w:rsidR="00C0112C" w:rsidRDefault="00CD3D10">
            <w:pPr>
              <w:pStyle w:val="TableParagraph"/>
              <w:spacing w:line="164" w:lineRule="exact"/>
              <w:ind w:left="264" w:right="81" w:hanging="165"/>
              <w:rPr>
                <w:sz w:val="16"/>
              </w:rPr>
            </w:pPr>
            <w:r>
              <w:rPr>
                <w:w w:val="95"/>
                <w:sz w:val="16"/>
              </w:rPr>
              <w:t xml:space="preserve">4.3.3 Orienter vers des personnes ressources, </w:t>
            </w:r>
            <w:r>
              <w:rPr>
                <w:w w:val="90"/>
                <w:sz w:val="16"/>
              </w:rPr>
              <w:t>des dispositifs d’éducation à la santé existants</w:t>
            </w:r>
          </w:p>
        </w:tc>
        <w:tc>
          <w:tcPr>
            <w:tcW w:w="6831" w:type="dxa"/>
            <w:tcBorders>
              <w:top w:val="single" w:sz="2" w:space="0" w:color="000000"/>
              <w:left w:val="single" w:sz="2" w:space="0" w:color="000000"/>
              <w:bottom w:val="single" w:sz="2" w:space="0" w:color="000000"/>
            </w:tcBorders>
          </w:tcPr>
          <w:p w14:paraId="7E901022" w14:textId="77777777" w:rsidR="00C0112C" w:rsidRDefault="00CD3D10">
            <w:pPr>
              <w:pStyle w:val="TableParagraph"/>
              <w:spacing w:before="163" w:line="186" w:lineRule="exact"/>
              <w:ind w:left="100"/>
              <w:rPr>
                <w:sz w:val="16"/>
              </w:rPr>
            </w:pPr>
            <w:r>
              <w:rPr>
                <w:w w:val="95"/>
                <w:sz w:val="16"/>
              </w:rPr>
              <w:t>Respect de la limite de ses compétences</w:t>
            </w:r>
          </w:p>
          <w:p w14:paraId="7E901023" w14:textId="77777777" w:rsidR="00C0112C" w:rsidRDefault="00CD3D10">
            <w:pPr>
              <w:pStyle w:val="TableParagraph"/>
              <w:spacing w:before="1" w:line="176" w:lineRule="exact"/>
              <w:ind w:left="100" w:right="2125"/>
              <w:rPr>
                <w:sz w:val="16"/>
              </w:rPr>
            </w:pPr>
            <w:r>
              <w:rPr>
                <w:w w:val="95"/>
                <w:sz w:val="16"/>
              </w:rPr>
              <w:t>Pertinence</w:t>
            </w:r>
            <w:r>
              <w:rPr>
                <w:spacing w:val="-17"/>
                <w:w w:val="95"/>
                <w:sz w:val="16"/>
              </w:rPr>
              <w:t xml:space="preserve"> </w:t>
            </w:r>
            <w:r>
              <w:rPr>
                <w:w w:val="95"/>
                <w:sz w:val="16"/>
              </w:rPr>
              <w:t>de</w:t>
            </w:r>
            <w:r>
              <w:rPr>
                <w:spacing w:val="-17"/>
                <w:w w:val="95"/>
                <w:sz w:val="16"/>
              </w:rPr>
              <w:t xml:space="preserve"> </w:t>
            </w:r>
            <w:r>
              <w:rPr>
                <w:w w:val="95"/>
                <w:sz w:val="16"/>
              </w:rPr>
              <w:t>l’orientation</w:t>
            </w:r>
            <w:r>
              <w:rPr>
                <w:spacing w:val="-17"/>
                <w:w w:val="95"/>
                <w:sz w:val="16"/>
              </w:rPr>
              <w:t xml:space="preserve"> </w:t>
            </w:r>
            <w:r>
              <w:rPr>
                <w:w w:val="95"/>
                <w:sz w:val="16"/>
              </w:rPr>
              <w:t>vers</w:t>
            </w:r>
            <w:r>
              <w:rPr>
                <w:spacing w:val="-17"/>
                <w:w w:val="95"/>
                <w:sz w:val="16"/>
              </w:rPr>
              <w:t xml:space="preserve"> </w:t>
            </w:r>
            <w:r>
              <w:rPr>
                <w:w w:val="95"/>
                <w:sz w:val="16"/>
              </w:rPr>
              <w:t>la</w:t>
            </w:r>
            <w:r>
              <w:rPr>
                <w:spacing w:val="-17"/>
                <w:w w:val="95"/>
                <w:sz w:val="16"/>
              </w:rPr>
              <w:t xml:space="preserve"> </w:t>
            </w:r>
            <w:r>
              <w:rPr>
                <w:w w:val="95"/>
                <w:sz w:val="16"/>
              </w:rPr>
              <w:t>personne</w:t>
            </w:r>
            <w:r>
              <w:rPr>
                <w:spacing w:val="-17"/>
                <w:w w:val="95"/>
                <w:sz w:val="16"/>
              </w:rPr>
              <w:t xml:space="preserve"> </w:t>
            </w:r>
            <w:r>
              <w:rPr>
                <w:w w:val="95"/>
                <w:sz w:val="16"/>
              </w:rPr>
              <w:t>ressource</w:t>
            </w:r>
            <w:r>
              <w:rPr>
                <w:spacing w:val="-17"/>
                <w:w w:val="95"/>
                <w:sz w:val="16"/>
              </w:rPr>
              <w:t xml:space="preserve"> </w:t>
            </w:r>
            <w:r>
              <w:rPr>
                <w:w w:val="95"/>
                <w:sz w:val="16"/>
              </w:rPr>
              <w:t>ou</w:t>
            </w:r>
            <w:r>
              <w:rPr>
                <w:spacing w:val="-17"/>
                <w:w w:val="95"/>
                <w:sz w:val="16"/>
              </w:rPr>
              <w:t xml:space="preserve"> </w:t>
            </w:r>
            <w:r>
              <w:rPr>
                <w:w w:val="95"/>
                <w:sz w:val="16"/>
              </w:rPr>
              <w:t>le</w:t>
            </w:r>
            <w:r>
              <w:rPr>
                <w:spacing w:val="-17"/>
                <w:w w:val="95"/>
                <w:sz w:val="16"/>
              </w:rPr>
              <w:t xml:space="preserve"> </w:t>
            </w:r>
            <w:r>
              <w:rPr>
                <w:w w:val="95"/>
                <w:sz w:val="16"/>
              </w:rPr>
              <w:t>dispositif</w:t>
            </w:r>
            <w:r>
              <w:rPr>
                <w:spacing w:val="-17"/>
                <w:w w:val="95"/>
                <w:sz w:val="16"/>
              </w:rPr>
              <w:t xml:space="preserve"> </w:t>
            </w:r>
            <w:r>
              <w:rPr>
                <w:w w:val="95"/>
                <w:sz w:val="16"/>
              </w:rPr>
              <w:t xml:space="preserve">adapté </w:t>
            </w:r>
            <w:r>
              <w:rPr>
                <w:w w:val="90"/>
                <w:sz w:val="16"/>
              </w:rPr>
              <w:t>Respect de la</w:t>
            </w:r>
            <w:r>
              <w:rPr>
                <w:spacing w:val="16"/>
                <w:w w:val="90"/>
                <w:sz w:val="16"/>
              </w:rPr>
              <w:t xml:space="preserve"> </w:t>
            </w:r>
            <w:r>
              <w:rPr>
                <w:w w:val="90"/>
                <w:sz w:val="16"/>
              </w:rPr>
              <w:t>confidentialité</w:t>
            </w:r>
          </w:p>
        </w:tc>
      </w:tr>
    </w:tbl>
    <w:p w14:paraId="7E901025" w14:textId="77777777" w:rsidR="00C0112C" w:rsidRDefault="00C0112C">
      <w:pPr>
        <w:spacing w:line="176" w:lineRule="exact"/>
        <w:rPr>
          <w:sz w:val="16"/>
        </w:rPr>
        <w:sectPr w:rsidR="00C0112C">
          <w:pgSz w:w="11910" w:h="16840"/>
          <w:pgMar w:top="600" w:right="880" w:bottom="280" w:left="880" w:header="720" w:footer="720" w:gutter="0"/>
          <w:cols w:space="720"/>
        </w:sectPr>
      </w:pPr>
    </w:p>
    <w:p w14:paraId="7E901026"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6335" behindDoc="1" locked="0" layoutInCell="1" allowOverlap="1" wp14:anchorId="7E901713" wp14:editId="7E901714">
            <wp:simplePos x="0" y="0"/>
            <wp:positionH relativeFrom="page">
              <wp:posOffset>0</wp:posOffset>
            </wp:positionH>
            <wp:positionV relativeFrom="page">
              <wp:posOffset>1</wp:posOffset>
            </wp:positionV>
            <wp:extent cx="7560005" cy="1069200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1027" w14:textId="77777777" w:rsidR="00C0112C" w:rsidRDefault="00C0112C">
      <w:pPr>
        <w:rPr>
          <w:sz w:val="20"/>
        </w:rPr>
      </w:pPr>
    </w:p>
    <w:p w14:paraId="7E901028" w14:textId="77777777" w:rsidR="00C0112C" w:rsidRDefault="00C0112C">
      <w:pPr>
        <w:spacing w:before="10" w:after="1"/>
        <w:rPr>
          <w:sz w:val="1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073"/>
        <w:gridCol w:w="6831"/>
      </w:tblGrid>
      <w:tr w:rsidR="00C0112C" w14:paraId="7E90102B" w14:textId="77777777">
        <w:trPr>
          <w:trHeight w:hRule="exact" w:val="341"/>
        </w:trPr>
        <w:tc>
          <w:tcPr>
            <w:tcW w:w="3073" w:type="dxa"/>
            <w:tcBorders>
              <w:bottom w:val="single" w:sz="2" w:space="0" w:color="000000"/>
              <w:right w:val="single" w:sz="2" w:space="0" w:color="000000"/>
            </w:tcBorders>
          </w:tcPr>
          <w:p w14:paraId="7E901029" w14:textId="77777777" w:rsidR="00C0112C" w:rsidRDefault="00CD3D10">
            <w:pPr>
              <w:pStyle w:val="TableParagraph"/>
              <w:spacing w:before="103"/>
              <w:ind w:left="1062" w:right="1062"/>
              <w:jc w:val="center"/>
              <w:rPr>
                <w:rFonts w:ascii="Lucida Sans" w:hAnsi="Lucida Sans"/>
                <w:b/>
                <w:sz w:val="13"/>
              </w:rPr>
            </w:pPr>
            <w:r>
              <w:rPr>
                <w:rFonts w:ascii="Lucida Sans" w:hAnsi="Lucida Sans"/>
                <w:b/>
                <w:sz w:val="13"/>
              </w:rPr>
              <w:t>Compétences</w:t>
            </w:r>
          </w:p>
        </w:tc>
        <w:tc>
          <w:tcPr>
            <w:tcW w:w="6831" w:type="dxa"/>
            <w:tcBorders>
              <w:left w:val="single" w:sz="2" w:space="0" w:color="000000"/>
              <w:bottom w:val="single" w:sz="2" w:space="0" w:color="000000"/>
            </w:tcBorders>
          </w:tcPr>
          <w:p w14:paraId="7E90102A" w14:textId="77777777" w:rsidR="00C0112C" w:rsidRDefault="00CD3D10">
            <w:pPr>
              <w:pStyle w:val="TableParagraph"/>
              <w:spacing w:before="103"/>
              <w:ind w:left="2094"/>
              <w:rPr>
                <w:rFonts w:ascii="Lucida Sans" w:hAnsi="Lucida Sans"/>
                <w:b/>
                <w:sz w:val="13"/>
              </w:rPr>
            </w:pPr>
            <w:r>
              <w:rPr>
                <w:rFonts w:ascii="Lucida Sans" w:hAnsi="Lucida Sans"/>
                <w:b/>
                <w:w w:val="95"/>
                <w:sz w:val="13"/>
              </w:rPr>
              <w:t>Indicateurs d’évaluation des compétences</w:t>
            </w:r>
          </w:p>
        </w:tc>
      </w:tr>
      <w:tr w:rsidR="00C0112C" w14:paraId="7E901030" w14:textId="77777777">
        <w:trPr>
          <w:trHeight w:hRule="exact" w:val="736"/>
        </w:trPr>
        <w:tc>
          <w:tcPr>
            <w:tcW w:w="3073" w:type="dxa"/>
            <w:tcBorders>
              <w:top w:val="single" w:sz="2" w:space="0" w:color="000000"/>
              <w:bottom w:val="single" w:sz="2" w:space="0" w:color="000000"/>
              <w:right w:val="single" w:sz="2" w:space="0" w:color="000000"/>
            </w:tcBorders>
          </w:tcPr>
          <w:p w14:paraId="7E90102C" w14:textId="77777777" w:rsidR="00C0112C" w:rsidRDefault="00C0112C">
            <w:pPr>
              <w:pStyle w:val="TableParagraph"/>
              <w:spacing w:before="2"/>
              <w:ind w:left="0"/>
              <w:rPr>
                <w:sz w:val="24"/>
              </w:rPr>
            </w:pPr>
          </w:p>
          <w:p w14:paraId="7E90102D" w14:textId="77777777" w:rsidR="00C0112C" w:rsidRDefault="00CD3D10">
            <w:pPr>
              <w:pStyle w:val="TableParagraph"/>
              <w:rPr>
                <w:sz w:val="16"/>
              </w:rPr>
            </w:pPr>
            <w:r>
              <w:rPr>
                <w:w w:val="95"/>
                <w:sz w:val="16"/>
              </w:rPr>
              <w:t>4.3.4 Réaliser un bilan</w:t>
            </w:r>
          </w:p>
        </w:tc>
        <w:tc>
          <w:tcPr>
            <w:tcW w:w="6831" w:type="dxa"/>
            <w:tcBorders>
              <w:top w:val="single" w:sz="2" w:space="0" w:color="000000"/>
              <w:left w:val="single" w:sz="2" w:space="0" w:color="000000"/>
              <w:bottom w:val="single" w:sz="2" w:space="0" w:color="000000"/>
            </w:tcBorders>
          </w:tcPr>
          <w:p w14:paraId="7E90102E" w14:textId="77777777" w:rsidR="00C0112C" w:rsidRDefault="00CD3D10">
            <w:pPr>
              <w:pStyle w:val="TableParagraph"/>
              <w:spacing w:before="120" w:line="186" w:lineRule="exact"/>
              <w:ind w:left="100"/>
              <w:rPr>
                <w:sz w:val="16"/>
              </w:rPr>
            </w:pPr>
            <w:r>
              <w:rPr>
                <w:w w:val="90"/>
                <w:sz w:val="16"/>
              </w:rPr>
              <w:t>Indicateurs d’évaluation exploitables</w:t>
            </w:r>
          </w:p>
          <w:p w14:paraId="7E90102F" w14:textId="77777777" w:rsidR="00C0112C" w:rsidRDefault="00CD3D10">
            <w:pPr>
              <w:pStyle w:val="TableParagraph"/>
              <w:spacing w:before="2" w:line="176" w:lineRule="exact"/>
              <w:ind w:left="100" w:right="3705"/>
              <w:rPr>
                <w:sz w:val="16"/>
              </w:rPr>
            </w:pPr>
            <w:r>
              <w:rPr>
                <w:w w:val="95"/>
                <w:sz w:val="16"/>
              </w:rPr>
              <w:t>Mesure</w:t>
            </w:r>
            <w:r>
              <w:rPr>
                <w:spacing w:val="-9"/>
                <w:w w:val="95"/>
                <w:sz w:val="16"/>
              </w:rPr>
              <w:t xml:space="preserve"> </w:t>
            </w:r>
            <w:r>
              <w:rPr>
                <w:w w:val="95"/>
                <w:sz w:val="16"/>
              </w:rPr>
              <w:t>des</w:t>
            </w:r>
            <w:r>
              <w:rPr>
                <w:spacing w:val="-9"/>
                <w:w w:val="95"/>
                <w:sz w:val="16"/>
              </w:rPr>
              <w:t xml:space="preserve"> </w:t>
            </w:r>
            <w:r>
              <w:rPr>
                <w:w w:val="95"/>
                <w:sz w:val="16"/>
              </w:rPr>
              <w:t>écarts</w:t>
            </w:r>
            <w:r>
              <w:rPr>
                <w:spacing w:val="-10"/>
                <w:w w:val="95"/>
                <w:sz w:val="16"/>
              </w:rPr>
              <w:t xml:space="preserve"> </w:t>
            </w:r>
            <w:r>
              <w:rPr>
                <w:w w:val="95"/>
                <w:sz w:val="16"/>
              </w:rPr>
              <w:t>par</w:t>
            </w:r>
            <w:r>
              <w:rPr>
                <w:spacing w:val="-9"/>
                <w:w w:val="95"/>
                <w:sz w:val="16"/>
              </w:rPr>
              <w:t xml:space="preserve"> </w:t>
            </w:r>
            <w:r>
              <w:rPr>
                <w:w w:val="95"/>
                <w:sz w:val="16"/>
              </w:rPr>
              <w:t>rapport</w:t>
            </w:r>
            <w:r>
              <w:rPr>
                <w:spacing w:val="-9"/>
                <w:w w:val="95"/>
                <w:sz w:val="16"/>
              </w:rPr>
              <w:t xml:space="preserve"> </w:t>
            </w:r>
            <w:r>
              <w:rPr>
                <w:w w:val="95"/>
                <w:sz w:val="16"/>
              </w:rPr>
              <w:t>aux</w:t>
            </w:r>
            <w:r>
              <w:rPr>
                <w:spacing w:val="-9"/>
                <w:w w:val="95"/>
                <w:sz w:val="16"/>
              </w:rPr>
              <w:t xml:space="preserve"> </w:t>
            </w:r>
            <w:r>
              <w:rPr>
                <w:w w:val="95"/>
                <w:sz w:val="16"/>
              </w:rPr>
              <w:t>objectifs</w:t>
            </w:r>
            <w:r>
              <w:rPr>
                <w:spacing w:val="-10"/>
                <w:w w:val="95"/>
                <w:sz w:val="16"/>
              </w:rPr>
              <w:t xml:space="preserve"> </w:t>
            </w:r>
            <w:r>
              <w:rPr>
                <w:w w:val="95"/>
                <w:sz w:val="16"/>
              </w:rPr>
              <w:t>fixés Formulation</w:t>
            </w:r>
            <w:r>
              <w:rPr>
                <w:spacing w:val="-21"/>
                <w:w w:val="95"/>
                <w:sz w:val="16"/>
              </w:rPr>
              <w:t xml:space="preserve"> </w:t>
            </w:r>
            <w:r>
              <w:rPr>
                <w:w w:val="95"/>
                <w:sz w:val="16"/>
              </w:rPr>
              <w:t>de</w:t>
            </w:r>
            <w:r>
              <w:rPr>
                <w:spacing w:val="-21"/>
                <w:w w:val="95"/>
                <w:sz w:val="16"/>
              </w:rPr>
              <w:t xml:space="preserve"> </w:t>
            </w:r>
            <w:r>
              <w:rPr>
                <w:w w:val="95"/>
                <w:sz w:val="16"/>
              </w:rPr>
              <w:t>pistes</w:t>
            </w:r>
            <w:r>
              <w:rPr>
                <w:spacing w:val="-21"/>
                <w:w w:val="95"/>
                <w:sz w:val="16"/>
              </w:rPr>
              <w:t xml:space="preserve"> </w:t>
            </w:r>
            <w:r>
              <w:rPr>
                <w:w w:val="95"/>
                <w:sz w:val="16"/>
              </w:rPr>
              <w:t>d’amélioration</w:t>
            </w:r>
            <w:r>
              <w:rPr>
                <w:spacing w:val="-21"/>
                <w:w w:val="95"/>
                <w:sz w:val="16"/>
              </w:rPr>
              <w:t xml:space="preserve"> </w:t>
            </w:r>
            <w:r>
              <w:rPr>
                <w:w w:val="95"/>
                <w:sz w:val="16"/>
              </w:rPr>
              <w:t>si</w:t>
            </w:r>
            <w:r>
              <w:rPr>
                <w:spacing w:val="-21"/>
                <w:w w:val="95"/>
                <w:sz w:val="16"/>
              </w:rPr>
              <w:t xml:space="preserve"> </w:t>
            </w:r>
            <w:r>
              <w:rPr>
                <w:w w:val="95"/>
                <w:sz w:val="16"/>
              </w:rPr>
              <w:t>nécessaire</w:t>
            </w:r>
          </w:p>
        </w:tc>
      </w:tr>
      <w:tr w:rsidR="00C0112C" w14:paraId="7E901037" w14:textId="77777777">
        <w:trPr>
          <w:trHeight w:hRule="exact" w:val="1269"/>
        </w:trPr>
        <w:tc>
          <w:tcPr>
            <w:tcW w:w="3073" w:type="dxa"/>
            <w:tcBorders>
              <w:top w:val="single" w:sz="2" w:space="0" w:color="000000"/>
              <w:right w:val="single" w:sz="2" w:space="0" w:color="000000"/>
            </w:tcBorders>
          </w:tcPr>
          <w:p w14:paraId="7E901031" w14:textId="77777777" w:rsidR="00C0112C" w:rsidRDefault="00C0112C">
            <w:pPr>
              <w:pStyle w:val="TableParagraph"/>
              <w:ind w:left="0"/>
              <w:rPr>
                <w:sz w:val="20"/>
              </w:rPr>
            </w:pPr>
          </w:p>
          <w:p w14:paraId="7E901032" w14:textId="77777777" w:rsidR="00C0112C" w:rsidRDefault="00C0112C">
            <w:pPr>
              <w:pStyle w:val="TableParagraph"/>
              <w:spacing w:before="9"/>
              <w:ind w:left="0"/>
              <w:rPr>
                <w:sz w:val="20"/>
              </w:rPr>
            </w:pPr>
          </w:p>
          <w:p w14:paraId="7E901033" w14:textId="77777777" w:rsidR="00C0112C" w:rsidRDefault="00CD3D10">
            <w:pPr>
              <w:pStyle w:val="TableParagraph"/>
              <w:spacing w:line="164" w:lineRule="exact"/>
              <w:ind w:left="264" w:right="128" w:hanging="165"/>
              <w:rPr>
                <w:sz w:val="16"/>
              </w:rPr>
            </w:pPr>
            <w:r>
              <w:rPr>
                <w:w w:val="95"/>
                <w:sz w:val="16"/>
              </w:rPr>
              <w:t>4.3.5 Rédiger des comptes rendus, des bilans, des synthèses</w:t>
            </w:r>
          </w:p>
        </w:tc>
        <w:tc>
          <w:tcPr>
            <w:tcW w:w="6831" w:type="dxa"/>
            <w:tcBorders>
              <w:top w:val="single" w:sz="2" w:space="0" w:color="000000"/>
              <w:left w:val="single" w:sz="2" w:space="0" w:color="000000"/>
            </w:tcBorders>
          </w:tcPr>
          <w:p w14:paraId="7E901034" w14:textId="77777777" w:rsidR="00C0112C" w:rsidRDefault="00CD3D10">
            <w:pPr>
              <w:pStyle w:val="TableParagraph"/>
              <w:spacing w:before="131" w:line="176" w:lineRule="exact"/>
              <w:ind w:left="100" w:right="3789"/>
              <w:rPr>
                <w:sz w:val="16"/>
              </w:rPr>
            </w:pPr>
            <w:r>
              <w:rPr>
                <w:w w:val="95"/>
                <w:sz w:val="16"/>
              </w:rPr>
              <w:t>Compte</w:t>
            </w:r>
            <w:r>
              <w:rPr>
                <w:spacing w:val="-18"/>
                <w:w w:val="95"/>
                <w:sz w:val="16"/>
              </w:rPr>
              <w:t xml:space="preserve"> </w:t>
            </w:r>
            <w:r>
              <w:rPr>
                <w:w w:val="95"/>
                <w:sz w:val="16"/>
              </w:rPr>
              <w:t>rendu</w:t>
            </w:r>
            <w:r>
              <w:rPr>
                <w:spacing w:val="-18"/>
                <w:w w:val="95"/>
                <w:sz w:val="16"/>
              </w:rPr>
              <w:t xml:space="preserve"> </w:t>
            </w:r>
            <w:r>
              <w:rPr>
                <w:w w:val="95"/>
                <w:sz w:val="16"/>
              </w:rPr>
              <w:t>et</w:t>
            </w:r>
            <w:r>
              <w:rPr>
                <w:spacing w:val="-18"/>
                <w:w w:val="95"/>
                <w:sz w:val="16"/>
              </w:rPr>
              <w:t xml:space="preserve"> </w:t>
            </w:r>
            <w:r>
              <w:rPr>
                <w:w w:val="95"/>
                <w:sz w:val="16"/>
              </w:rPr>
              <w:t>synthèse</w:t>
            </w:r>
            <w:r>
              <w:rPr>
                <w:spacing w:val="-18"/>
                <w:w w:val="95"/>
                <w:sz w:val="16"/>
              </w:rPr>
              <w:t xml:space="preserve"> </w:t>
            </w:r>
            <w:r>
              <w:rPr>
                <w:w w:val="95"/>
                <w:sz w:val="16"/>
              </w:rPr>
              <w:t>objectifs</w:t>
            </w:r>
            <w:r>
              <w:rPr>
                <w:spacing w:val="-19"/>
                <w:w w:val="95"/>
                <w:sz w:val="16"/>
              </w:rPr>
              <w:t xml:space="preserve"> </w:t>
            </w:r>
            <w:r>
              <w:rPr>
                <w:w w:val="95"/>
                <w:sz w:val="16"/>
              </w:rPr>
              <w:t>et</w:t>
            </w:r>
            <w:r>
              <w:rPr>
                <w:spacing w:val="-18"/>
                <w:w w:val="95"/>
                <w:sz w:val="16"/>
              </w:rPr>
              <w:t xml:space="preserve"> </w:t>
            </w:r>
            <w:r>
              <w:rPr>
                <w:w w:val="95"/>
                <w:sz w:val="16"/>
              </w:rPr>
              <w:t>exhaustifs</w:t>
            </w:r>
            <w:r>
              <w:rPr>
                <w:w w:val="91"/>
                <w:sz w:val="16"/>
              </w:rPr>
              <w:t xml:space="preserve"> </w:t>
            </w:r>
            <w:r>
              <w:rPr>
                <w:w w:val="90"/>
                <w:sz w:val="16"/>
              </w:rPr>
              <w:t>Qualité rédactionnelle de</w:t>
            </w:r>
            <w:r>
              <w:rPr>
                <w:spacing w:val="5"/>
                <w:w w:val="90"/>
                <w:sz w:val="16"/>
              </w:rPr>
              <w:t xml:space="preserve"> </w:t>
            </w:r>
            <w:r>
              <w:rPr>
                <w:w w:val="90"/>
                <w:sz w:val="16"/>
              </w:rPr>
              <w:t>l’écrit</w:t>
            </w:r>
          </w:p>
          <w:p w14:paraId="7E901035" w14:textId="77777777" w:rsidR="00C0112C" w:rsidRDefault="00CD3D10">
            <w:pPr>
              <w:pStyle w:val="TableParagraph"/>
              <w:spacing w:line="174" w:lineRule="exact"/>
              <w:ind w:left="100"/>
              <w:rPr>
                <w:sz w:val="16"/>
              </w:rPr>
            </w:pPr>
            <w:r>
              <w:rPr>
                <w:w w:val="90"/>
                <w:sz w:val="16"/>
              </w:rPr>
              <w:t>Utilisation d’un vocabulaire  professionnel</w:t>
            </w:r>
          </w:p>
          <w:p w14:paraId="7E901036" w14:textId="77777777" w:rsidR="00C0112C" w:rsidRDefault="00CD3D10">
            <w:pPr>
              <w:pStyle w:val="TableParagraph"/>
              <w:spacing w:before="2" w:line="176" w:lineRule="exact"/>
              <w:ind w:left="100" w:right="2272"/>
              <w:rPr>
                <w:sz w:val="16"/>
              </w:rPr>
            </w:pPr>
            <w:r>
              <w:rPr>
                <w:sz w:val="16"/>
              </w:rPr>
              <w:t xml:space="preserve">Utilisation du numérique selon les règles en usage dans le service </w:t>
            </w:r>
            <w:r>
              <w:rPr>
                <w:w w:val="95"/>
                <w:sz w:val="16"/>
              </w:rPr>
              <w:t>Respect</w:t>
            </w:r>
            <w:r>
              <w:rPr>
                <w:spacing w:val="-14"/>
                <w:w w:val="95"/>
                <w:sz w:val="16"/>
              </w:rPr>
              <w:t xml:space="preserve"> </w:t>
            </w:r>
            <w:r>
              <w:rPr>
                <w:w w:val="95"/>
                <w:sz w:val="16"/>
              </w:rPr>
              <w:t>de</w:t>
            </w:r>
            <w:r>
              <w:rPr>
                <w:spacing w:val="-14"/>
                <w:w w:val="95"/>
                <w:sz w:val="16"/>
              </w:rPr>
              <w:t xml:space="preserve"> </w:t>
            </w:r>
            <w:r>
              <w:rPr>
                <w:w w:val="95"/>
                <w:sz w:val="16"/>
              </w:rPr>
              <w:t>la</w:t>
            </w:r>
            <w:r>
              <w:rPr>
                <w:spacing w:val="-15"/>
                <w:w w:val="95"/>
                <w:sz w:val="16"/>
              </w:rPr>
              <w:t xml:space="preserve"> </w:t>
            </w:r>
            <w:r>
              <w:rPr>
                <w:w w:val="95"/>
                <w:sz w:val="16"/>
              </w:rPr>
              <w:t>confidentialité</w:t>
            </w:r>
            <w:r>
              <w:rPr>
                <w:spacing w:val="-14"/>
                <w:w w:val="95"/>
                <w:sz w:val="16"/>
              </w:rPr>
              <w:t xml:space="preserve"> </w:t>
            </w:r>
            <w:r>
              <w:rPr>
                <w:w w:val="95"/>
                <w:sz w:val="16"/>
              </w:rPr>
              <w:t>dans</w:t>
            </w:r>
            <w:r>
              <w:rPr>
                <w:spacing w:val="-14"/>
                <w:w w:val="95"/>
                <w:sz w:val="16"/>
              </w:rPr>
              <w:t xml:space="preserve"> </w:t>
            </w:r>
            <w:r>
              <w:rPr>
                <w:w w:val="95"/>
                <w:sz w:val="16"/>
              </w:rPr>
              <w:t>la</w:t>
            </w:r>
            <w:r>
              <w:rPr>
                <w:spacing w:val="-15"/>
                <w:w w:val="95"/>
                <w:sz w:val="16"/>
              </w:rPr>
              <w:t xml:space="preserve"> </w:t>
            </w:r>
            <w:r>
              <w:rPr>
                <w:w w:val="95"/>
                <w:sz w:val="16"/>
              </w:rPr>
              <w:t>rédaction</w:t>
            </w:r>
            <w:r>
              <w:rPr>
                <w:spacing w:val="-14"/>
                <w:w w:val="95"/>
                <w:sz w:val="16"/>
              </w:rPr>
              <w:t xml:space="preserve"> </w:t>
            </w:r>
            <w:r>
              <w:rPr>
                <w:w w:val="95"/>
                <w:sz w:val="16"/>
              </w:rPr>
              <w:t>et</w:t>
            </w:r>
            <w:r>
              <w:rPr>
                <w:spacing w:val="-15"/>
                <w:w w:val="95"/>
                <w:sz w:val="16"/>
              </w:rPr>
              <w:t xml:space="preserve"> </w:t>
            </w:r>
            <w:r>
              <w:rPr>
                <w:w w:val="95"/>
                <w:sz w:val="16"/>
              </w:rPr>
              <w:t>la</w:t>
            </w:r>
            <w:r>
              <w:rPr>
                <w:spacing w:val="-14"/>
                <w:w w:val="95"/>
                <w:sz w:val="16"/>
              </w:rPr>
              <w:t xml:space="preserve"> </w:t>
            </w:r>
            <w:r>
              <w:rPr>
                <w:w w:val="95"/>
                <w:sz w:val="16"/>
              </w:rPr>
              <w:t>diffusion</w:t>
            </w:r>
            <w:r>
              <w:rPr>
                <w:spacing w:val="-14"/>
                <w:w w:val="95"/>
                <w:sz w:val="16"/>
              </w:rPr>
              <w:t xml:space="preserve"> </w:t>
            </w:r>
            <w:r>
              <w:rPr>
                <w:w w:val="95"/>
                <w:sz w:val="16"/>
              </w:rPr>
              <w:t>du</w:t>
            </w:r>
            <w:r>
              <w:rPr>
                <w:spacing w:val="-14"/>
                <w:w w:val="95"/>
                <w:sz w:val="16"/>
              </w:rPr>
              <w:t xml:space="preserve"> </w:t>
            </w:r>
            <w:r>
              <w:rPr>
                <w:w w:val="95"/>
                <w:sz w:val="16"/>
              </w:rPr>
              <w:t xml:space="preserve">document </w:t>
            </w:r>
            <w:r>
              <w:rPr>
                <w:w w:val="90"/>
                <w:sz w:val="16"/>
              </w:rPr>
              <w:t>Choix pertinent des</w:t>
            </w:r>
            <w:r>
              <w:rPr>
                <w:spacing w:val="27"/>
                <w:w w:val="90"/>
                <w:sz w:val="16"/>
              </w:rPr>
              <w:t xml:space="preserve"> </w:t>
            </w:r>
            <w:r>
              <w:rPr>
                <w:w w:val="90"/>
                <w:sz w:val="16"/>
              </w:rPr>
              <w:t>destinataires</w:t>
            </w:r>
          </w:p>
        </w:tc>
      </w:tr>
    </w:tbl>
    <w:p w14:paraId="7E901038" w14:textId="77777777" w:rsidR="00C0112C" w:rsidRDefault="00CD3D10">
      <w:pPr>
        <w:spacing w:before="6"/>
        <w:rPr>
          <w:sz w:val="6"/>
        </w:rPr>
      </w:pPr>
      <w:r>
        <w:pict w14:anchorId="7E901715">
          <v:shape id="_x0000_s1041" type="#_x0000_t202" style="position:absolute;margin-left:50.05pt;margin-top:6.4pt;width:495.25pt;height:29pt;z-index:1864;mso-wrap-distance-left:0;mso-wrap-distance-right:0;mso-position-horizontal-relative:page;mso-position-vertical-relative:text" fillcolor="#bdbdbd" strokeweight=".85pt">
            <v:textbox style="mso-next-textbox:#_x0000_s1041" inset="0,0,0,0">
              <w:txbxContent>
                <w:p w14:paraId="7E90175D" w14:textId="77777777" w:rsidR="00C0112C" w:rsidRDefault="00CD3D10">
                  <w:pPr>
                    <w:spacing w:before="119" w:line="182" w:lineRule="exact"/>
                    <w:ind w:left="1130" w:right="1130"/>
                    <w:jc w:val="center"/>
                    <w:rPr>
                      <w:rFonts w:ascii="Lucida Sans" w:hAnsi="Lucida Sans"/>
                      <w:b/>
                      <w:sz w:val="16"/>
                    </w:rPr>
                  </w:pPr>
                  <w:r>
                    <w:rPr>
                      <w:rFonts w:ascii="Lucida Sans" w:hAnsi="Lucida Sans"/>
                      <w:b/>
                      <w:w w:val="75"/>
                      <w:sz w:val="16"/>
                    </w:rPr>
                    <w:t>Savoirs associés - Bloc 4</w:t>
                  </w:r>
                </w:p>
                <w:p w14:paraId="7E90175E" w14:textId="77777777" w:rsidR="00C0112C" w:rsidRDefault="00CD3D10">
                  <w:pPr>
                    <w:spacing w:line="182" w:lineRule="exact"/>
                    <w:ind w:left="1130" w:right="1130"/>
                    <w:jc w:val="center"/>
                    <w:rPr>
                      <w:rFonts w:ascii="Lucida Sans" w:hAnsi="Lucida Sans"/>
                      <w:b/>
                      <w:sz w:val="16"/>
                    </w:rPr>
                  </w:pPr>
                  <w:r>
                    <w:rPr>
                      <w:rFonts w:ascii="Lucida Sans" w:hAnsi="Lucida Sans"/>
                      <w:b/>
                      <w:w w:val="75"/>
                      <w:sz w:val="16"/>
                    </w:rPr>
                    <w:t>Réaliser des actions d’éducation à la santé pour un public ciblé dans un contexte donné</w:t>
                  </w:r>
                </w:p>
              </w:txbxContent>
            </v:textbox>
            <w10:wrap type="topAndBottom" anchorx="page"/>
          </v:shape>
        </w:pict>
      </w:r>
    </w:p>
    <w:p w14:paraId="7E901039" w14:textId="77777777" w:rsidR="00C0112C" w:rsidRDefault="00C0112C">
      <w:pPr>
        <w:spacing w:before="4"/>
        <w:rPr>
          <w:sz w:val="7"/>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474"/>
        <w:gridCol w:w="6430"/>
      </w:tblGrid>
      <w:tr w:rsidR="00C0112C" w14:paraId="7E90103C" w14:textId="77777777">
        <w:trPr>
          <w:trHeight w:hRule="exact" w:val="341"/>
        </w:trPr>
        <w:tc>
          <w:tcPr>
            <w:tcW w:w="3474" w:type="dxa"/>
            <w:tcBorders>
              <w:bottom w:val="single" w:sz="2" w:space="0" w:color="000000"/>
              <w:right w:val="single" w:sz="2" w:space="0" w:color="000000"/>
            </w:tcBorders>
          </w:tcPr>
          <w:p w14:paraId="7E90103A" w14:textId="77777777" w:rsidR="00C0112C" w:rsidRDefault="00CD3D10">
            <w:pPr>
              <w:pStyle w:val="TableParagraph"/>
              <w:spacing w:before="103"/>
              <w:ind w:left="1214" w:right="1214"/>
              <w:jc w:val="center"/>
              <w:rPr>
                <w:rFonts w:ascii="Lucida Sans"/>
                <w:b/>
                <w:sz w:val="13"/>
              </w:rPr>
            </w:pPr>
            <w:r>
              <w:rPr>
                <w:rFonts w:ascii="Lucida Sans"/>
                <w:b/>
                <w:sz w:val="13"/>
              </w:rPr>
              <w:t>Connaissances</w:t>
            </w:r>
          </w:p>
        </w:tc>
        <w:tc>
          <w:tcPr>
            <w:tcW w:w="6430" w:type="dxa"/>
            <w:tcBorders>
              <w:left w:val="single" w:sz="2" w:space="0" w:color="000000"/>
              <w:bottom w:val="single" w:sz="2" w:space="0" w:color="000000"/>
            </w:tcBorders>
          </w:tcPr>
          <w:p w14:paraId="7E90103B" w14:textId="77777777" w:rsidR="00C0112C" w:rsidRDefault="00CD3D10">
            <w:pPr>
              <w:pStyle w:val="TableParagraph"/>
              <w:spacing w:before="103"/>
              <w:ind w:left="2119" w:right="2119"/>
              <w:jc w:val="center"/>
              <w:rPr>
                <w:rFonts w:ascii="Lucida Sans" w:hAnsi="Lucida Sans"/>
                <w:b/>
                <w:sz w:val="13"/>
              </w:rPr>
            </w:pPr>
            <w:r>
              <w:rPr>
                <w:rFonts w:ascii="Lucida Sans" w:hAnsi="Lucida Sans"/>
                <w:b/>
                <w:w w:val="95"/>
                <w:sz w:val="13"/>
              </w:rPr>
              <w:t>Limites de connaissances exigées</w:t>
            </w:r>
          </w:p>
        </w:tc>
      </w:tr>
      <w:tr w:rsidR="00C0112C" w14:paraId="7E90103E" w14:textId="77777777">
        <w:trPr>
          <w:trHeight w:hRule="exact" w:val="385"/>
        </w:trPr>
        <w:tc>
          <w:tcPr>
            <w:tcW w:w="9904" w:type="dxa"/>
            <w:gridSpan w:val="2"/>
            <w:tcBorders>
              <w:top w:val="single" w:sz="2" w:space="0" w:color="000000"/>
              <w:bottom w:val="single" w:sz="2" w:space="0" w:color="000000"/>
            </w:tcBorders>
            <w:shd w:val="clear" w:color="auto" w:fill="D8D8D8"/>
          </w:tcPr>
          <w:p w14:paraId="7E90103D" w14:textId="77777777" w:rsidR="00C0112C" w:rsidRDefault="00CD3D10">
            <w:pPr>
              <w:pStyle w:val="TableParagraph"/>
              <w:spacing w:before="116"/>
              <w:ind w:left="1907" w:right="1907"/>
              <w:jc w:val="center"/>
              <w:rPr>
                <w:rFonts w:ascii="Lucida Sans"/>
                <w:b/>
                <w:sz w:val="16"/>
              </w:rPr>
            </w:pPr>
            <w:r>
              <w:rPr>
                <w:rFonts w:ascii="Lucida Sans"/>
                <w:b/>
                <w:w w:val="75"/>
                <w:sz w:val="16"/>
              </w:rPr>
              <w:t>TECHNIQUES   PROFESSIONNELLES</w:t>
            </w:r>
          </w:p>
        </w:tc>
      </w:tr>
      <w:tr w:rsidR="00C0112C" w14:paraId="7E901040" w14:textId="77777777">
        <w:trPr>
          <w:trHeight w:hRule="exact" w:val="385"/>
        </w:trPr>
        <w:tc>
          <w:tcPr>
            <w:tcW w:w="9904" w:type="dxa"/>
            <w:gridSpan w:val="2"/>
            <w:tcBorders>
              <w:top w:val="single" w:sz="2" w:space="0" w:color="000000"/>
              <w:bottom w:val="single" w:sz="2" w:space="0" w:color="000000"/>
            </w:tcBorders>
            <w:shd w:val="clear" w:color="auto" w:fill="F0F0F0"/>
          </w:tcPr>
          <w:p w14:paraId="7E90103F" w14:textId="77777777" w:rsidR="00C0112C" w:rsidRDefault="00CD3D10">
            <w:pPr>
              <w:pStyle w:val="TableParagraph"/>
              <w:spacing w:before="116"/>
              <w:ind w:left="1907" w:right="1907"/>
              <w:jc w:val="center"/>
              <w:rPr>
                <w:rFonts w:ascii="Lucida Sans" w:hAnsi="Lucida Sans"/>
                <w:b/>
                <w:sz w:val="16"/>
              </w:rPr>
            </w:pPr>
            <w:r>
              <w:rPr>
                <w:rFonts w:ascii="Lucida Sans" w:hAnsi="Lucida Sans"/>
                <w:b/>
                <w:w w:val="75"/>
                <w:sz w:val="16"/>
              </w:rPr>
              <w:t>L’adaptation de l’environnement de la personne</w:t>
            </w:r>
          </w:p>
        </w:tc>
      </w:tr>
      <w:tr w:rsidR="00C0112C" w14:paraId="7E901048" w14:textId="77777777">
        <w:trPr>
          <w:trHeight w:hRule="exact" w:val="1292"/>
        </w:trPr>
        <w:tc>
          <w:tcPr>
            <w:tcW w:w="3474" w:type="dxa"/>
            <w:tcBorders>
              <w:top w:val="single" w:sz="2" w:space="0" w:color="000000"/>
              <w:bottom w:val="single" w:sz="2" w:space="0" w:color="000000"/>
              <w:right w:val="single" w:sz="2" w:space="0" w:color="000000"/>
            </w:tcBorders>
          </w:tcPr>
          <w:p w14:paraId="7E901041" w14:textId="77777777" w:rsidR="00C0112C" w:rsidRDefault="00CD3D10">
            <w:pPr>
              <w:pStyle w:val="TableParagraph"/>
              <w:spacing w:before="120" w:line="249" w:lineRule="auto"/>
              <w:ind w:right="126"/>
              <w:rPr>
                <w:sz w:val="16"/>
              </w:rPr>
            </w:pPr>
            <w:r>
              <w:rPr>
                <w:sz w:val="16"/>
              </w:rPr>
              <w:t xml:space="preserve">Aménagement des locaux et des espaces </w:t>
            </w:r>
            <w:r>
              <w:rPr>
                <w:w w:val="95"/>
                <w:sz w:val="16"/>
              </w:rPr>
              <w:t>Agencement</w:t>
            </w:r>
            <w:r>
              <w:rPr>
                <w:spacing w:val="-18"/>
                <w:w w:val="95"/>
                <w:sz w:val="16"/>
              </w:rPr>
              <w:t xml:space="preserve"> </w:t>
            </w:r>
            <w:r>
              <w:rPr>
                <w:w w:val="95"/>
                <w:sz w:val="16"/>
              </w:rPr>
              <w:t>et</w:t>
            </w:r>
            <w:r>
              <w:rPr>
                <w:spacing w:val="-18"/>
                <w:w w:val="95"/>
                <w:sz w:val="16"/>
              </w:rPr>
              <w:t xml:space="preserve"> </w:t>
            </w:r>
            <w:r>
              <w:rPr>
                <w:w w:val="95"/>
                <w:sz w:val="16"/>
              </w:rPr>
              <w:t>équipement</w:t>
            </w:r>
            <w:r>
              <w:rPr>
                <w:spacing w:val="-18"/>
                <w:w w:val="95"/>
                <w:sz w:val="16"/>
              </w:rPr>
              <w:t xml:space="preserve"> </w:t>
            </w:r>
            <w:r>
              <w:rPr>
                <w:w w:val="95"/>
                <w:sz w:val="16"/>
              </w:rPr>
              <w:t>des</w:t>
            </w:r>
            <w:r>
              <w:rPr>
                <w:spacing w:val="-18"/>
                <w:w w:val="95"/>
                <w:sz w:val="16"/>
              </w:rPr>
              <w:t xml:space="preserve"> </w:t>
            </w:r>
            <w:r>
              <w:rPr>
                <w:w w:val="95"/>
                <w:sz w:val="16"/>
              </w:rPr>
              <w:t>locaux</w:t>
            </w:r>
            <w:r>
              <w:rPr>
                <w:spacing w:val="-18"/>
                <w:w w:val="95"/>
                <w:sz w:val="16"/>
              </w:rPr>
              <w:t xml:space="preserve"> </w:t>
            </w:r>
            <w:r>
              <w:rPr>
                <w:w w:val="95"/>
                <w:sz w:val="16"/>
              </w:rPr>
              <w:t>pour</w:t>
            </w:r>
            <w:r>
              <w:rPr>
                <w:spacing w:val="-18"/>
                <w:w w:val="95"/>
                <w:sz w:val="16"/>
              </w:rPr>
              <w:t xml:space="preserve"> </w:t>
            </w:r>
            <w:r>
              <w:rPr>
                <w:w w:val="95"/>
                <w:sz w:val="16"/>
              </w:rPr>
              <w:t>l’accessi-</w:t>
            </w:r>
          </w:p>
          <w:p w14:paraId="7E901042" w14:textId="77777777" w:rsidR="00C0112C" w:rsidRDefault="00CD3D10">
            <w:pPr>
              <w:pStyle w:val="TableParagraph"/>
              <w:spacing w:line="172" w:lineRule="exact"/>
              <w:ind w:left="264"/>
              <w:rPr>
                <w:sz w:val="16"/>
              </w:rPr>
            </w:pPr>
            <w:r>
              <w:rPr>
                <w:w w:val="90"/>
                <w:sz w:val="16"/>
              </w:rPr>
              <w:t>bilité, la sécurité</w:t>
            </w:r>
          </w:p>
        </w:tc>
        <w:tc>
          <w:tcPr>
            <w:tcW w:w="6430" w:type="dxa"/>
            <w:tcBorders>
              <w:top w:val="single" w:sz="2" w:space="0" w:color="000000"/>
              <w:left w:val="single" w:sz="2" w:space="0" w:color="000000"/>
              <w:bottom w:val="single" w:sz="2" w:space="0" w:color="000000"/>
            </w:tcBorders>
          </w:tcPr>
          <w:p w14:paraId="7E901043" w14:textId="77777777" w:rsidR="00C0112C" w:rsidRDefault="00CD3D10">
            <w:pPr>
              <w:pStyle w:val="TableParagraph"/>
              <w:spacing w:before="141" w:line="164" w:lineRule="exact"/>
              <w:ind w:left="264" w:right="172" w:hanging="165"/>
              <w:rPr>
                <w:sz w:val="16"/>
              </w:rPr>
            </w:pPr>
            <w:r>
              <w:rPr>
                <w:w w:val="95"/>
                <w:sz w:val="16"/>
              </w:rPr>
              <w:t>Répertorier</w:t>
            </w:r>
            <w:r>
              <w:rPr>
                <w:spacing w:val="-12"/>
                <w:w w:val="95"/>
                <w:sz w:val="16"/>
              </w:rPr>
              <w:t xml:space="preserve"> </w:t>
            </w:r>
            <w:r>
              <w:rPr>
                <w:w w:val="95"/>
                <w:sz w:val="16"/>
              </w:rPr>
              <w:t>les</w:t>
            </w:r>
            <w:r>
              <w:rPr>
                <w:spacing w:val="-12"/>
                <w:w w:val="95"/>
                <w:sz w:val="16"/>
              </w:rPr>
              <w:t xml:space="preserve"> </w:t>
            </w:r>
            <w:r>
              <w:rPr>
                <w:w w:val="95"/>
                <w:sz w:val="16"/>
              </w:rPr>
              <w:t>risques</w:t>
            </w:r>
            <w:r>
              <w:rPr>
                <w:spacing w:val="-12"/>
                <w:w w:val="95"/>
                <w:sz w:val="16"/>
              </w:rPr>
              <w:t xml:space="preserve"> </w:t>
            </w:r>
            <w:r>
              <w:rPr>
                <w:w w:val="95"/>
                <w:sz w:val="16"/>
              </w:rPr>
              <w:t>existants</w:t>
            </w:r>
            <w:r>
              <w:rPr>
                <w:spacing w:val="-12"/>
                <w:w w:val="95"/>
                <w:sz w:val="16"/>
              </w:rPr>
              <w:t xml:space="preserve"> </w:t>
            </w:r>
            <w:r>
              <w:rPr>
                <w:w w:val="95"/>
                <w:sz w:val="16"/>
              </w:rPr>
              <w:t>en</w:t>
            </w:r>
            <w:r>
              <w:rPr>
                <w:spacing w:val="-12"/>
                <w:w w:val="95"/>
                <w:sz w:val="16"/>
              </w:rPr>
              <w:t xml:space="preserve"> </w:t>
            </w:r>
            <w:r>
              <w:rPr>
                <w:w w:val="95"/>
                <w:sz w:val="16"/>
              </w:rPr>
              <w:t>fonction</w:t>
            </w:r>
            <w:r>
              <w:rPr>
                <w:spacing w:val="-12"/>
                <w:w w:val="95"/>
                <w:sz w:val="16"/>
              </w:rPr>
              <w:t xml:space="preserve"> </w:t>
            </w:r>
            <w:r>
              <w:rPr>
                <w:w w:val="95"/>
                <w:sz w:val="16"/>
              </w:rPr>
              <w:t>de</w:t>
            </w:r>
            <w:r>
              <w:rPr>
                <w:spacing w:val="-12"/>
                <w:w w:val="95"/>
                <w:sz w:val="16"/>
              </w:rPr>
              <w:t xml:space="preserve"> </w:t>
            </w:r>
            <w:r>
              <w:rPr>
                <w:w w:val="95"/>
                <w:sz w:val="16"/>
              </w:rPr>
              <w:t>l’aménagement</w:t>
            </w:r>
            <w:r>
              <w:rPr>
                <w:spacing w:val="-12"/>
                <w:w w:val="95"/>
                <w:sz w:val="16"/>
              </w:rPr>
              <w:t xml:space="preserve"> </w:t>
            </w:r>
            <w:r>
              <w:rPr>
                <w:w w:val="95"/>
                <w:sz w:val="16"/>
              </w:rPr>
              <w:t>des</w:t>
            </w:r>
            <w:r>
              <w:rPr>
                <w:spacing w:val="-12"/>
                <w:w w:val="95"/>
                <w:sz w:val="16"/>
              </w:rPr>
              <w:t xml:space="preserve"> </w:t>
            </w:r>
            <w:r>
              <w:rPr>
                <w:w w:val="95"/>
                <w:sz w:val="16"/>
              </w:rPr>
              <w:t>locaux</w:t>
            </w:r>
            <w:r>
              <w:rPr>
                <w:spacing w:val="-12"/>
                <w:w w:val="95"/>
                <w:sz w:val="16"/>
              </w:rPr>
              <w:t xml:space="preserve"> </w:t>
            </w:r>
            <w:r>
              <w:rPr>
                <w:w w:val="95"/>
                <w:sz w:val="16"/>
              </w:rPr>
              <w:t>et</w:t>
            </w:r>
            <w:r>
              <w:rPr>
                <w:spacing w:val="-11"/>
                <w:w w:val="95"/>
                <w:sz w:val="16"/>
              </w:rPr>
              <w:t xml:space="preserve"> </w:t>
            </w:r>
            <w:r>
              <w:rPr>
                <w:w w:val="95"/>
                <w:sz w:val="16"/>
              </w:rPr>
              <w:t>des</w:t>
            </w:r>
            <w:r>
              <w:rPr>
                <w:spacing w:val="-12"/>
                <w:w w:val="95"/>
                <w:sz w:val="16"/>
              </w:rPr>
              <w:t xml:space="preserve"> </w:t>
            </w:r>
            <w:r>
              <w:rPr>
                <w:w w:val="95"/>
                <w:sz w:val="16"/>
              </w:rPr>
              <w:t>espaces,</w:t>
            </w:r>
            <w:r>
              <w:rPr>
                <w:spacing w:val="-12"/>
                <w:w w:val="95"/>
                <w:sz w:val="16"/>
              </w:rPr>
              <w:t xml:space="preserve"> </w:t>
            </w:r>
            <w:r>
              <w:rPr>
                <w:w w:val="95"/>
                <w:sz w:val="16"/>
              </w:rPr>
              <w:t>de</w:t>
            </w:r>
            <w:r>
              <w:rPr>
                <w:spacing w:val="-12"/>
                <w:w w:val="95"/>
                <w:sz w:val="16"/>
              </w:rPr>
              <w:t xml:space="preserve"> </w:t>
            </w:r>
            <w:r>
              <w:rPr>
                <w:w w:val="95"/>
                <w:sz w:val="16"/>
              </w:rPr>
              <w:t>l'âge,</w:t>
            </w:r>
            <w:r>
              <w:rPr>
                <w:spacing w:val="-12"/>
                <w:w w:val="95"/>
                <w:sz w:val="16"/>
              </w:rPr>
              <w:t xml:space="preserve"> </w:t>
            </w:r>
            <w:r>
              <w:rPr>
                <w:w w:val="95"/>
                <w:sz w:val="16"/>
              </w:rPr>
              <w:t xml:space="preserve">de </w:t>
            </w:r>
            <w:r>
              <w:rPr>
                <w:w w:val="90"/>
                <w:sz w:val="16"/>
              </w:rPr>
              <w:t>l'autonomie des</w:t>
            </w:r>
            <w:r>
              <w:rPr>
                <w:spacing w:val="31"/>
                <w:w w:val="90"/>
                <w:sz w:val="16"/>
              </w:rPr>
              <w:t xml:space="preserve"> </w:t>
            </w:r>
            <w:r>
              <w:rPr>
                <w:w w:val="90"/>
                <w:sz w:val="16"/>
              </w:rPr>
              <w:t>personnes</w:t>
            </w:r>
          </w:p>
          <w:p w14:paraId="7E901044" w14:textId="77777777" w:rsidR="00C0112C" w:rsidRDefault="00CD3D10">
            <w:pPr>
              <w:pStyle w:val="TableParagraph"/>
              <w:spacing w:before="19" w:line="191" w:lineRule="exact"/>
              <w:rPr>
                <w:sz w:val="16"/>
              </w:rPr>
            </w:pPr>
            <w:r>
              <w:rPr>
                <w:w w:val="95"/>
                <w:sz w:val="16"/>
              </w:rPr>
              <w:t>Pour une situation donnée, quel que soit le lieu de vie de la personne :</w:t>
            </w:r>
          </w:p>
          <w:p w14:paraId="7E901045" w14:textId="77777777" w:rsidR="00C0112C" w:rsidRDefault="00CD3D10">
            <w:pPr>
              <w:pStyle w:val="TableParagraph"/>
              <w:numPr>
                <w:ilvl w:val="0"/>
                <w:numId w:val="34"/>
              </w:numPr>
              <w:tabs>
                <w:tab w:val="left" w:pos="225"/>
              </w:tabs>
              <w:spacing w:line="181" w:lineRule="exact"/>
              <w:rPr>
                <w:sz w:val="16"/>
              </w:rPr>
            </w:pPr>
            <w:r>
              <w:rPr>
                <w:w w:val="90"/>
                <w:sz w:val="16"/>
              </w:rPr>
              <w:t>proposer des solutions simples permettant l'adaptation de l’environnement aux besoins des personnes</w:t>
            </w:r>
            <w:r>
              <w:rPr>
                <w:spacing w:val="-10"/>
                <w:w w:val="90"/>
                <w:sz w:val="16"/>
              </w:rPr>
              <w:t xml:space="preserve"> </w:t>
            </w:r>
            <w:r>
              <w:rPr>
                <w:w w:val="90"/>
                <w:sz w:val="16"/>
              </w:rPr>
              <w:t>;</w:t>
            </w:r>
          </w:p>
          <w:p w14:paraId="7E901046" w14:textId="77777777" w:rsidR="00C0112C" w:rsidRDefault="00CD3D10">
            <w:pPr>
              <w:pStyle w:val="TableParagraph"/>
              <w:numPr>
                <w:ilvl w:val="0"/>
                <w:numId w:val="34"/>
              </w:numPr>
              <w:tabs>
                <w:tab w:val="left" w:pos="225"/>
              </w:tabs>
              <w:spacing w:line="176" w:lineRule="exact"/>
              <w:rPr>
                <w:sz w:val="16"/>
              </w:rPr>
            </w:pPr>
            <w:r>
              <w:rPr>
                <w:w w:val="95"/>
                <w:sz w:val="16"/>
              </w:rPr>
              <w:t>justifier</w:t>
            </w:r>
            <w:r>
              <w:rPr>
                <w:spacing w:val="-10"/>
                <w:w w:val="95"/>
                <w:sz w:val="16"/>
              </w:rPr>
              <w:t xml:space="preserve"> </w:t>
            </w:r>
            <w:r>
              <w:rPr>
                <w:w w:val="95"/>
                <w:sz w:val="16"/>
              </w:rPr>
              <w:t>ses</w:t>
            </w:r>
            <w:r>
              <w:rPr>
                <w:spacing w:val="-10"/>
                <w:w w:val="95"/>
                <w:sz w:val="16"/>
              </w:rPr>
              <w:t xml:space="preserve"> </w:t>
            </w:r>
            <w:r>
              <w:rPr>
                <w:w w:val="95"/>
                <w:sz w:val="16"/>
              </w:rPr>
              <w:t>choix</w:t>
            </w:r>
            <w:r>
              <w:rPr>
                <w:spacing w:val="-22"/>
                <w:w w:val="95"/>
                <w:sz w:val="16"/>
              </w:rPr>
              <w:t xml:space="preserve"> </w:t>
            </w:r>
            <w:r>
              <w:rPr>
                <w:w w:val="95"/>
                <w:sz w:val="16"/>
              </w:rPr>
              <w:t>;</w:t>
            </w:r>
          </w:p>
          <w:p w14:paraId="7E901047" w14:textId="77777777" w:rsidR="00C0112C" w:rsidRDefault="00CD3D10">
            <w:pPr>
              <w:pStyle w:val="TableParagraph"/>
              <w:numPr>
                <w:ilvl w:val="0"/>
                <w:numId w:val="34"/>
              </w:numPr>
              <w:tabs>
                <w:tab w:val="left" w:pos="225"/>
              </w:tabs>
              <w:spacing w:line="186" w:lineRule="exact"/>
              <w:rPr>
                <w:sz w:val="16"/>
              </w:rPr>
            </w:pPr>
            <w:r>
              <w:rPr>
                <w:w w:val="90"/>
                <w:sz w:val="16"/>
              </w:rPr>
              <w:t>identifier les recomman</w:t>
            </w:r>
            <w:r>
              <w:rPr>
                <w:w w:val="90"/>
                <w:sz w:val="16"/>
              </w:rPr>
              <w:t xml:space="preserve">dations en matière de circulation et </w:t>
            </w:r>
            <w:r>
              <w:rPr>
                <w:spacing w:val="32"/>
                <w:w w:val="90"/>
                <w:sz w:val="16"/>
              </w:rPr>
              <w:t xml:space="preserve"> </w:t>
            </w:r>
            <w:r>
              <w:rPr>
                <w:w w:val="90"/>
                <w:sz w:val="16"/>
              </w:rPr>
              <w:t>d'accessibilité.</w:t>
            </w:r>
          </w:p>
        </w:tc>
      </w:tr>
      <w:tr w:rsidR="00C0112C" w14:paraId="7E90104A" w14:textId="77777777">
        <w:trPr>
          <w:trHeight w:hRule="exact" w:val="385"/>
        </w:trPr>
        <w:tc>
          <w:tcPr>
            <w:tcW w:w="9904" w:type="dxa"/>
            <w:gridSpan w:val="2"/>
            <w:tcBorders>
              <w:top w:val="single" w:sz="2" w:space="0" w:color="000000"/>
              <w:bottom w:val="single" w:sz="2" w:space="0" w:color="000000"/>
            </w:tcBorders>
          </w:tcPr>
          <w:p w14:paraId="7E901049" w14:textId="77777777" w:rsidR="00C0112C" w:rsidRDefault="00CD3D10">
            <w:pPr>
              <w:pStyle w:val="TableParagraph"/>
              <w:spacing w:before="117"/>
              <w:ind w:left="3138"/>
              <w:rPr>
                <w:rFonts w:ascii="Lucida Sans" w:hAnsi="Lucida Sans"/>
                <w:b/>
                <w:sz w:val="16"/>
              </w:rPr>
            </w:pPr>
            <w:r>
              <w:rPr>
                <w:rFonts w:ascii="Lucida Sans" w:hAnsi="Lucida Sans"/>
                <w:b/>
                <w:w w:val="75"/>
                <w:sz w:val="16"/>
              </w:rPr>
              <w:t>Les techniques de soins d’hygiène, de confort et de sécurité</w:t>
            </w:r>
          </w:p>
        </w:tc>
      </w:tr>
      <w:tr w:rsidR="00C0112C" w14:paraId="7E901052" w14:textId="77777777">
        <w:trPr>
          <w:trHeight w:hRule="exact" w:val="1417"/>
        </w:trPr>
        <w:tc>
          <w:tcPr>
            <w:tcW w:w="3474" w:type="dxa"/>
            <w:tcBorders>
              <w:top w:val="single" w:sz="2" w:space="0" w:color="000000"/>
              <w:bottom w:val="single" w:sz="2" w:space="0" w:color="000000"/>
              <w:right w:val="single" w:sz="2" w:space="0" w:color="000000"/>
            </w:tcBorders>
          </w:tcPr>
          <w:p w14:paraId="7E90104B" w14:textId="77777777" w:rsidR="00C0112C" w:rsidRDefault="00CD3D10">
            <w:pPr>
              <w:pStyle w:val="TableParagraph"/>
              <w:spacing w:before="119"/>
              <w:rPr>
                <w:sz w:val="16"/>
              </w:rPr>
            </w:pPr>
            <w:r>
              <w:rPr>
                <w:w w:val="90"/>
                <w:sz w:val="16"/>
              </w:rPr>
              <w:t>Hygiène corporelle de l’enfant :</w:t>
            </w:r>
          </w:p>
          <w:p w14:paraId="7E90104C" w14:textId="77777777" w:rsidR="00C0112C" w:rsidRDefault="00CD3D10">
            <w:pPr>
              <w:pStyle w:val="TableParagraph"/>
              <w:numPr>
                <w:ilvl w:val="0"/>
                <w:numId w:val="33"/>
              </w:numPr>
              <w:tabs>
                <w:tab w:val="left" w:pos="183"/>
              </w:tabs>
              <w:spacing w:before="48"/>
              <w:rPr>
                <w:sz w:val="16"/>
              </w:rPr>
            </w:pPr>
            <w:r>
              <w:rPr>
                <w:w w:val="95"/>
                <w:sz w:val="16"/>
              </w:rPr>
              <w:t>des</w:t>
            </w:r>
            <w:r>
              <w:rPr>
                <w:spacing w:val="-9"/>
                <w:w w:val="95"/>
                <w:sz w:val="16"/>
              </w:rPr>
              <w:t xml:space="preserve"> </w:t>
            </w:r>
            <w:r>
              <w:rPr>
                <w:w w:val="95"/>
                <w:sz w:val="16"/>
              </w:rPr>
              <w:t>mains</w:t>
            </w:r>
          </w:p>
          <w:p w14:paraId="7E90104D" w14:textId="77777777" w:rsidR="00C0112C" w:rsidRDefault="00CD3D10">
            <w:pPr>
              <w:pStyle w:val="TableParagraph"/>
              <w:numPr>
                <w:ilvl w:val="0"/>
                <w:numId w:val="33"/>
              </w:numPr>
              <w:tabs>
                <w:tab w:val="left" w:pos="183"/>
              </w:tabs>
              <w:spacing w:before="8"/>
              <w:rPr>
                <w:sz w:val="16"/>
              </w:rPr>
            </w:pPr>
            <w:r>
              <w:rPr>
                <w:sz w:val="16"/>
              </w:rPr>
              <w:t>bucco-dentaire</w:t>
            </w:r>
          </w:p>
        </w:tc>
        <w:tc>
          <w:tcPr>
            <w:tcW w:w="6430" w:type="dxa"/>
            <w:tcBorders>
              <w:top w:val="single" w:sz="2" w:space="0" w:color="000000"/>
              <w:left w:val="single" w:sz="2" w:space="0" w:color="000000"/>
              <w:bottom w:val="single" w:sz="2" w:space="0" w:color="000000"/>
            </w:tcBorders>
          </w:tcPr>
          <w:p w14:paraId="7E90104E" w14:textId="77777777" w:rsidR="00C0112C" w:rsidRDefault="00CD3D10">
            <w:pPr>
              <w:pStyle w:val="TableParagraph"/>
              <w:spacing w:before="140" w:line="164" w:lineRule="exact"/>
              <w:ind w:left="264" w:right="395" w:hanging="165"/>
              <w:rPr>
                <w:sz w:val="16"/>
              </w:rPr>
            </w:pPr>
            <w:r>
              <w:rPr>
                <w:w w:val="95"/>
                <w:sz w:val="16"/>
              </w:rPr>
              <w:t>Enoncer</w:t>
            </w:r>
            <w:r>
              <w:rPr>
                <w:spacing w:val="-11"/>
                <w:w w:val="95"/>
                <w:sz w:val="16"/>
              </w:rPr>
              <w:t xml:space="preserve"> </w:t>
            </w:r>
            <w:r>
              <w:rPr>
                <w:w w:val="95"/>
                <w:sz w:val="16"/>
              </w:rPr>
              <w:t>l’importance</w:t>
            </w:r>
            <w:r>
              <w:rPr>
                <w:spacing w:val="-12"/>
                <w:w w:val="95"/>
                <w:sz w:val="16"/>
              </w:rPr>
              <w:t xml:space="preserve"> </w:t>
            </w:r>
            <w:r>
              <w:rPr>
                <w:w w:val="95"/>
                <w:sz w:val="16"/>
              </w:rPr>
              <w:t>du</w:t>
            </w:r>
            <w:r>
              <w:rPr>
                <w:spacing w:val="-11"/>
                <w:w w:val="95"/>
                <w:sz w:val="16"/>
              </w:rPr>
              <w:t xml:space="preserve"> </w:t>
            </w:r>
            <w:r>
              <w:rPr>
                <w:w w:val="95"/>
                <w:sz w:val="16"/>
              </w:rPr>
              <w:t>lavage</w:t>
            </w:r>
            <w:r>
              <w:rPr>
                <w:spacing w:val="-12"/>
                <w:w w:val="95"/>
                <w:sz w:val="16"/>
              </w:rPr>
              <w:t xml:space="preserve"> </w:t>
            </w:r>
            <w:r>
              <w:rPr>
                <w:w w:val="95"/>
                <w:sz w:val="16"/>
              </w:rPr>
              <w:t>des</w:t>
            </w:r>
            <w:r>
              <w:rPr>
                <w:spacing w:val="-12"/>
                <w:w w:val="95"/>
                <w:sz w:val="16"/>
              </w:rPr>
              <w:t xml:space="preserve"> </w:t>
            </w:r>
            <w:r>
              <w:rPr>
                <w:w w:val="95"/>
                <w:sz w:val="16"/>
              </w:rPr>
              <w:t>mains</w:t>
            </w:r>
            <w:r>
              <w:rPr>
                <w:spacing w:val="-12"/>
                <w:w w:val="95"/>
                <w:sz w:val="16"/>
              </w:rPr>
              <w:t xml:space="preserve"> </w:t>
            </w:r>
            <w:r>
              <w:rPr>
                <w:w w:val="95"/>
                <w:sz w:val="16"/>
              </w:rPr>
              <w:t>dans</w:t>
            </w:r>
            <w:r>
              <w:rPr>
                <w:spacing w:val="-12"/>
                <w:w w:val="95"/>
                <w:sz w:val="16"/>
              </w:rPr>
              <w:t xml:space="preserve"> </w:t>
            </w:r>
            <w:r>
              <w:rPr>
                <w:w w:val="95"/>
                <w:sz w:val="16"/>
              </w:rPr>
              <w:t>les</w:t>
            </w:r>
            <w:r>
              <w:rPr>
                <w:spacing w:val="-11"/>
                <w:w w:val="95"/>
                <w:sz w:val="16"/>
              </w:rPr>
              <w:t xml:space="preserve"> </w:t>
            </w:r>
            <w:r>
              <w:rPr>
                <w:w w:val="95"/>
                <w:sz w:val="16"/>
              </w:rPr>
              <w:t>actes</w:t>
            </w:r>
            <w:r>
              <w:rPr>
                <w:spacing w:val="-12"/>
                <w:w w:val="95"/>
                <w:sz w:val="16"/>
              </w:rPr>
              <w:t xml:space="preserve"> </w:t>
            </w:r>
            <w:r>
              <w:rPr>
                <w:w w:val="95"/>
                <w:sz w:val="16"/>
              </w:rPr>
              <w:t>de</w:t>
            </w:r>
            <w:r>
              <w:rPr>
                <w:spacing w:val="-12"/>
                <w:w w:val="95"/>
                <w:sz w:val="16"/>
              </w:rPr>
              <w:t xml:space="preserve"> </w:t>
            </w:r>
            <w:r>
              <w:rPr>
                <w:w w:val="95"/>
                <w:sz w:val="16"/>
              </w:rPr>
              <w:t>la</w:t>
            </w:r>
            <w:r>
              <w:rPr>
                <w:spacing w:val="-11"/>
                <w:w w:val="95"/>
                <w:sz w:val="16"/>
              </w:rPr>
              <w:t xml:space="preserve"> </w:t>
            </w:r>
            <w:r>
              <w:rPr>
                <w:w w:val="95"/>
                <w:sz w:val="16"/>
              </w:rPr>
              <w:t>vie</w:t>
            </w:r>
            <w:r>
              <w:rPr>
                <w:spacing w:val="-12"/>
                <w:w w:val="95"/>
                <w:sz w:val="16"/>
              </w:rPr>
              <w:t xml:space="preserve"> </w:t>
            </w:r>
            <w:r>
              <w:rPr>
                <w:w w:val="95"/>
                <w:sz w:val="16"/>
              </w:rPr>
              <w:t>quotidienne,</w:t>
            </w:r>
            <w:r>
              <w:rPr>
                <w:spacing w:val="-12"/>
                <w:w w:val="95"/>
                <w:sz w:val="16"/>
              </w:rPr>
              <w:t xml:space="preserve"> </w:t>
            </w:r>
            <w:r>
              <w:rPr>
                <w:w w:val="95"/>
                <w:sz w:val="16"/>
              </w:rPr>
              <w:t>l’importance</w:t>
            </w:r>
            <w:r>
              <w:rPr>
                <w:spacing w:val="-12"/>
                <w:w w:val="95"/>
                <w:sz w:val="16"/>
              </w:rPr>
              <w:t xml:space="preserve"> </w:t>
            </w:r>
            <w:r>
              <w:rPr>
                <w:w w:val="95"/>
                <w:sz w:val="16"/>
              </w:rPr>
              <w:t xml:space="preserve">d’une </w:t>
            </w:r>
            <w:r>
              <w:rPr>
                <w:w w:val="90"/>
                <w:sz w:val="16"/>
              </w:rPr>
              <w:t>hygiène</w:t>
            </w:r>
            <w:r>
              <w:rPr>
                <w:spacing w:val="12"/>
                <w:w w:val="90"/>
                <w:sz w:val="16"/>
              </w:rPr>
              <w:t xml:space="preserve"> </w:t>
            </w:r>
            <w:r>
              <w:rPr>
                <w:w w:val="90"/>
                <w:sz w:val="16"/>
              </w:rPr>
              <w:t>bucco-dentaire</w:t>
            </w:r>
          </w:p>
          <w:p w14:paraId="7E90104F" w14:textId="77777777" w:rsidR="00C0112C" w:rsidRDefault="00CD3D10">
            <w:pPr>
              <w:pStyle w:val="TableParagraph"/>
              <w:spacing w:before="11" w:line="164" w:lineRule="exact"/>
              <w:ind w:left="264" w:right="90" w:hanging="165"/>
              <w:rPr>
                <w:sz w:val="16"/>
              </w:rPr>
            </w:pPr>
            <w:r>
              <w:rPr>
                <w:w w:val="95"/>
                <w:sz w:val="16"/>
              </w:rPr>
              <w:t>Lister</w:t>
            </w:r>
            <w:r>
              <w:rPr>
                <w:spacing w:val="-12"/>
                <w:w w:val="95"/>
                <w:sz w:val="16"/>
              </w:rPr>
              <w:t xml:space="preserve"> </w:t>
            </w:r>
            <w:r>
              <w:rPr>
                <w:w w:val="95"/>
                <w:sz w:val="16"/>
              </w:rPr>
              <w:t>les</w:t>
            </w:r>
            <w:r>
              <w:rPr>
                <w:spacing w:val="-12"/>
                <w:w w:val="95"/>
                <w:sz w:val="16"/>
              </w:rPr>
              <w:t xml:space="preserve"> </w:t>
            </w:r>
            <w:r>
              <w:rPr>
                <w:w w:val="95"/>
                <w:sz w:val="16"/>
              </w:rPr>
              <w:t>matériels</w:t>
            </w:r>
            <w:r>
              <w:rPr>
                <w:spacing w:val="-12"/>
                <w:w w:val="95"/>
                <w:sz w:val="16"/>
              </w:rPr>
              <w:t xml:space="preserve"> </w:t>
            </w:r>
            <w:r>
              <w:rPr>
                <w:w w:val="95"/>
                <w:sz w:val="16"/>
              </w:rPr>
              <w:t>et</w:t>
            </w:r>
            <w:r>
              <w:rPr>
                <w:spacing w:val="-12"/>
                <w:w w:val="95"/>
                <w:sz w:val="16"/>
              </w:rPr>
              <w:t xml:space="preserve"> </w:t>
            </w:r>
            <w:r>
              <w:rPr>
                <w:w w:val="95"/>
                <w:sz w:val="16"/>
              </w:rPr>
              <w:t>produits</w:t>
            </w:r>
            <w:r>
              <w:rPr>
                <w:spacing w:val="-13"/>
                <w:w w:val="95"/>
                <w:sz w:val="16"/>
              </w:rPr>
              <w:t xml:space="preserve"> </w:t>
            </w:r>
            <w:r>
              <w:rPr>
                <w:w w:val="95"/>
                <w:sz w:val="16"/>
              </w:rPr>
              <w:t>nécessaires</w:t>
            </w:r>
            <w:r>
              <w:rPr>
                <w:spacing w:val="-12"/>
                <w:w w:val="95"/>
                <w:sz w:val="16"/>
              </w:rPr>
              <w:t xml:space="preserve"> </w:t>
            </w:r>
            <w:r>
              <w:rPr>
                <w:w w:val="95"/>
                <w:sz w:val="16"/>
              </w:rPr>
              <w:t>à</w:t>
            </w:r>
            <w:r>
              <w:rPr>
                <w:spacing w:val="-12"/>
                <w:w w:val="95"/>
                <w:sz w:val="16"/>
              </w:rPr>
              <w:t xml:space="preserve"> </w:t>
            </w:r>
            <w:r>
              <w:rPr>
                <w:w w:val="95"/>
                <w:sz w:val="16"/>
              </w:rPr>
              <w:t>une</w:t>
            </w:r>
            <w:r>
              <w:rPr>
                <w:spacing w:val="-12"/>
                <w:w w:val="95"/>
                <w:sz w:val="16"/>
              </w:rPr>
              <w:t xml:space="preserve"> </w:t>
            </w:r>
            <w:r>
              <w:rPr>
                <w:w w:val="95"/>
                <w:sz w:val="16"/>
              </w:rPr>
              <w:t>bonne</w:t>
            </w:r>
            <w:r>
              <w:rPr>
                <w:spacing w:val="-12"/>
                <w:w w:val="95"/>
                <w:sz w:val="16"/>
              </w:rPr>
              <w:t xml:space="preserve"> </w:t>
            </w:r>
            <w:r>
              <w:rPr>
                <w:w w:val="95"/>
                <w:sz w:val="16"/>
              </w:rPr>
              <w:t>hygiène</w:t>
            </w:r>
            <w:r>
              <w:rPr>
                <w:spacing w:val="-12"/>
                <w:w w:val="95"/>
                <w:sz w:val="16"/>
              </w:rPr>
              <w:t xml:space="preserve"> </w:t>
            </w:r>
            <w:r>
              <w:rPr>
                <w:w w:val="95"/>
                <w:sz w:val="16"/>
              </w:rPr>
              <w:t>des</w:t>
            </w:r>
            <w:r>
              <w:rPr>
                <w:spacing w:val="-13"/>
                <w:w w:val="95"/>
                <w:sz w:val="16"/>
              </w:rPr>
              <w:t xml:space="preserve"> </w:t>
            </w:r>
            <w:r>
              <w:rPr>
                <w:w w:val="95"/>
                <w:sz w:val="16"/>
              </w:rPr>
              <w:t>mains,</w:t>
            </w:r>
            <w:r>
              <w:rPr>
                <w:spacing w:val="-13"/>
                <w:w w:val="95"/>
                <w:sz w:val="16"/>
              </w:rPr>
              <w:t xml:space="preserve"> </w:t>
            </w:r>
            <w:r>
              <w:rPr>
                <w:w w:val="95"/>
                <w:sz w:val="16"/>
              </w:rPr>
              <w:t>à</w:t>
            </w:r>
            <w:r>
              <w:rPr>
                <w:spacing w:val="-12"/>
                <w:w w:val="95"/>
                <w:sz w:val="16"/>
              </w:rPr>
              <w:t xml:space="preserve"> </w:t>
            </w:r>
            <w:r>
              <w:rPr>
                <w:w w:val="95"/>
                <w:sz w:val="16"/>
              </w:rPr>
              <w:t>une</w:t>
            </w:r>
            <w:r>
              <w:rPr>
                <w:spacing w:val="-13"/>
                <w:w w:val="95"/>
                <w:sz w:val="16"/>
              </w:rPr>
              <w:t xml:space="preserve"> </w:t>
            </w:r>
            <w:r>
              <w:rPr>
                <w:w w:val="95"/>
                <w:sz w:val="16"/>
              </w:rPr>
              <w:t>bonne</w:t>
            </w:r>
            <w:r>
              <w:rPr>
                <w:spacing w:val="-12"/>
                <w:w w:val="95"/>
                <w:sz w:val="16"/>
              </w:rPr>
              <w:t xml:space="preserve"> </w:t>
            </w:r>
            <w:r>
              <w:rPr>
                <w:w w:val="95"/>
                <w:sz w:val="16"/>
              </w:rPr>
              <w:t>hygiène</w:t>
            </w:r>
            <w:r>
              <w:rPr>
                <w:spacing w:val="-13"/>
                <w:w w:val="95"/>
                <w:sz w:val="16"/>
              </w:rPr>
              <w:t xml:space="preserve"> </w:t>
            </w:r>
            <w:r>
              <w:rPr>
                <w:w w:val="95"/>
                <w:sz w:val="16"/>
              </w:rPr>
              <w:t xml:space="preserve">bucco- </w:t>
            </w:r>
            <w:r>
              <w:rPr>
                <w:sz w:val="16"/>
              </w:rPr>
              <w:t>dentaire</w:t>
            </w:r>
          </w:p>
          <w:p w14:paraId="7E901050" w14:textId="77777777" w:rsidR="00C0112C" w:rsidRDefault="00CD3D10">
            <w:pPr>
              <w:pStyle w:val="TableParagraph"/>
              <w:spacing w:before="1" w:line="176" w:lineRule="exact"/>
              <w:ind w:right="864"/>
              <w:rPr>
                <w:sz w:val="16"/>
              </w:rPr>
            </w:pPr>
            <w:r>
              <w:rPr>
                <w:w w:val="95"/>
                <w:sz w:val="16"/>
              </w:rPr>
              <w:t>Justifier</w:t>
            </w:r>
            <w:r>
              <w:rPr>
                <w:spacing w:val="-12"/>
                <w:w w:val="95"/>
                <w:sz w:val="16"/>
              </w:rPr>
              <w:t xml:space="preserve"> </w:t>
            </w:r>
            <w:r>
              <w:rPr>
                <w:w w:val="95"/>
                <w:sz w:val="16"/>
              </w:rPr>
              <w:t>les</w:t>
            </w:r>
            <w:r>
              <w:rPr>
                <w:spacing w:val="-13"/>
                <w:w w:val="95"/>
                <w:sz w:val="16"/>
              </w:rPr>
              <w:t xml:space="preserve"> </w:t>
            </w:r>
            <w:r>
              <w:rPr>
                <w:w w:val="95"/>
                <w:sz w:val="16"/>
              </w:rPr>
              <w:t>conditions</w:t>
            </w:r>
            <w:r>
              <w:rPr>
                <w:spacing w:val="-13"/>
                <w:w w:val="95"/>
                <w:sz w:val="16"/>
              </w:rPr>
              <w:t xml:space="preserve"> </w:t>
            </w:r>
            <w:r>
              <w:rPr>
                <w:w w:val="95"/>
                <w:sz w:val="16"/>
              </w:rPr>
              <w:t>d’un</w:t>
            </w:r>
            <w:r>
              <w:rPr>
                <w:spacing w:val="-13"/>
                <w:w w:val="95"/>
                <w:sz w:val="16"/>
              </w:rPr>
              <w:t xml:space="preserve"> </w:t>
            </w:r>
            <w:r>
              <w:rPr>
                <w:w w:val="95"/>
                <w:sz w:val="16"/>
              </w:rPr>
              <w:t>lavage</w:t>
            </w:r>
            <w:r>
              <w:rPr>
                <w:spacing w:val="-13"/>
                <w:w w:val="95"/>
                <w:sz w:val="16"/>
              </w:rPr>
              <w:t xml:space="preserve"> </w:t>
            </w:r>
            <w:r>
              <w:rPr>
                <w:w w:val="95"/>
                <w:sz w:val="16"/>
              </w:rPr>
              <w:t>des</w:t>
            </w:r>
            <w:r>
              <w:rPr>
                <w:spacing w:val="-13"/>
                <w:w w:val="95"/>
                <w:sz w:val="16"/>
              </w:rPr>
              <w:t xml:space="preserve"> </w:t>
            </w:r>
            <w:r>
              <w:rPr>
                <w:w w:val="95"/>
                <w:sz w:val="16"/>
              </w:rPr>
              <w:t>mains</w:t>
            </w:r>
            <w:r>
              <w:rPr>
                <w:spacing w:val="-13"/>
                <w:w w:val="95"/>
                <w:sz w:val="16"/>
              </w:rPr>
              <w:t xml:space="preserve"> </w:t>
            </w:r>
            <w:r>
              <w:rPr>
                <w:w w:val="95"/>
                <w:sz w:val="16"/>
              </w:rPr>
              <w:t>efficace,</w:t>
            </w:r>
            <w:r>
              <w:rPr>
                <w:spacing w:val="-13"/>
                <w:w w:val="95"/>
                <w:sz w:val="16"/>
              </w:rPr>
              <w:t xml:space="preserve"> </w:t>
            </w:r>
            <w:r>
              <w:rPr>
                <w:w w:val="95"/>
                <w:sz w:val="16"/>
              </w:rPr>
              <w:t>d’une</w:t>
            </w:r>
            <w:r>
              <w:rPr>
                <w:spacing w:val="-13"/>
                <w:w w:val="95"/>
                <w:sz w:val="16"/>
              </w:rPr>
              <w:t xml:space="preserve"> </w:t>
            </w:r>
            <w:r>
              <w:rPr>
                <w:w w:val="95"/>
                <w:sz w:val="16"/>
              </w:rPr>
              <w:t>bonne</w:t>
            </w:r>
            <w:r>
              <w:rPr>
                <w:spacing w:val="-13"/>
                <w:w w:val="95"/>
                <w:sz w:val="16"/>
              </w:rPr>
              <w:t xml:space="preserve"> </w:t>
            </w:r>
            <w:r>
              <w:rPr>
                <w:w w:val="95"/>
                <w:sz w:val="16"/>
              </w:rPr>
              <w:t>hygiène</w:t>
            </w:r>
            <w:r>
              <w:rPr>
                <w:spacing w:val="-12"/>
                <w:w w:val="95"/>
                <w:sz w:val="16"/>
              </w:rPr>
              <w:t xml:space="preserve"> </w:t>
            </w:r>
            <w:r>
              <w:rPr>
                <w:w w:val="95"/>
                <w:sz w:val="16"/>
              </w:rPr>
              <w:t>buccodentaire Justifier</w:t>
            </w:r>
            <w:r>
              <w:rPr>
                <w:spacing w:val="-9"/>
                <w:w w:val="95"/>
                <w:sz w:val="16"/>
              </w:rPr>
              <w:t xml:space="preserve"> </w:t>
            </w:r>
            <w:r>
              <w:rPr>
                <w:w w:val="95"/>
                <w:sz w:val="16"/>
              </w:rPr>
              <w:t>les</w:t>
            </w:r>
            <w:r>
              <w:rPr>
                <w:spacing w:val="-10"/>
                <w:w w:val="95"/>
                <w:sz w:val="16"/>
              </w:rPr>
              <w:t xml:space="preserve"> </w:t>
            </w:r>
            <w:r>
              <w:rPr>
                <w:w w:val="95"/>
                <w:sz w:val="16"/>
              </w:rPr>
              <w:t>différentes</w:t>
            </w:r>
            <w:r>
              <w:rPr>
                <w:spacing w:val="-10"/>
                <w:w w:val="95"/>
                <w:sz w:val="16"/>
              </w:rPr>
              <w:t xml:space="preserve"> </w:t>
            </w:r>
            <w:r>
              <w:rPr>
                <w:w w:val="95"/>
                <w:sz w:val="16"/>
              </w:rPr>
              <w:t>étapes</w:t>
            </w:r>
            <w:r>
              <w:rPr>
                <w:spacing w:val="-10"/>
                <w:w w:val="95"/>
                <w:sz w:val="16"/>
              </w:rPr>
              <w:t xml:space="preserve"> </w:t>
            </w:r>
            <w:r>
              <w:rPr>
                <w:w w:val="95"/>
                <w:sz w:val="16"/>
              </w:rPr>
              <w:t>d’un</w:t>
            </w:r>
            <w:r>
              <w:rPr>
                <w:spacing w:val="-10"/>
                <w:w w:val="95"/>
                <w:sz w:val="16"/>
              </w:rPr>
              <w:t xml:space="preserve"> </w:t>
            </w:r>
            <w:r>
              <w:rPr>
                <w:w w:val="95"/>
                <w:sz w:val="16"/>
              </w:rPr>
              <w:t>lavage</w:t>
            </w:r>
            <w:r>
              <w:rPr>
                <w:spacing w:val="-10"/>
                <w:w w:val="95"/>
                <w:sz w:val="16"/>
              </w:rPr>
              <w:t xml:space="preserve"> </w:t>
            </w:r>
            <w:r>
              <w:rPr>
                <w:w w:val="95"/>
                <w:sz w:val="16"/>
              </w:rPr>
              <w:t>des</w:t>
            </w:r>
            <w:r>
              <w:rPr>
                <w:spacing w:val="-10"/>
                <w:w w:val="95"/>
                <w:sz w:val="16"/>
              </w:rPr>
              <w:t xml:space="preserve"> </w:t>
            </w:r>
            <w:r>
              <w:rPr>
                <w:w w:val="95"/>
                <w:sz w:val="16"/>
              </w:rPr>
              <w:t>mains,</w:t>
            </w:r>
            <w:r>
              <w:rPr>
                <w:spacing w:val="-10"/>
                <w:w w:val="95"/>
                <w:sz w:val="16"/>
              </w:rPr>
              <w:t xml:space="preserve"> </w:t>
            </w:r>
            <w:r>
              <w:rPr>
                <w:w w:val="95"/>
                <w:sz w:val="16"/>
              </w:rPr>
              <w:t>d’un</w:t>
            </w:r>
            <w:r>
              <w:rPr>
                <w:spacing w:val="-10"/>
                <w:w w:val="95"/>
                <w:sz w:val="16"/>
              </w:rPr>
              <w:t xml:space="preserve"> </w:t>
            </w:r>
            <w:r>
              <w:rPr>
                <w:w w:val="95"/>
                <w:sz w:val="16"/>
              </w:rPr>
              <w:t>brossage</w:t>
            </w:r>
            <w:r>
              <w:rPr>
                <w:spacing w:val="-10"/>
                <w:w w:val="95"/>
                <w:sz w:val="16"/>
              </w:rPr>
              <w:t xml:space="preserve"> </w:t>
            </w:r>
            <w:r>
              <w:rPr>
                <w:w w:val="95"/>
                <w:sz w:val="16"/>
              </w:rPr>
              <w:t>des</w:t>
            </w:r>
            <w:r>
              <w:rPr>
                <w:spacing w:val="-10"/>
                <w:w w:val="95"/>
                <w:sz w:val="16"/>
              </w:rPr>
              <w:t xml:space="preserve"> </w:t>
            </w:r>
            <w:r>
              <w:rPr>
                <w:w w:val="95"/>
                <w:sz w:val="16"/>
              </w:rPr>
              <w:t>dents</w:t>
            </w:r>
          </w:p>
          <w:p w14:paraId="7E901051" w14:textId="77777777" w:rsidR="00C0112C" w:rsidRDefault="00CD3D10">
            <w:pPr>
              <w:pStyle w:val="TableParagraph"/>
              <w:spacing w:line="184" w:lineRule="exact"/>
              <w:rPr>
                <w:sz w:val="16"/>
              </w:rPr>
            </w:pPr>
            <w:r>
              <w:rPr>
                <w:w w:val="95"/>
                <w:sz w:val="16"/>
              </w:rPr>
              <w:t>Enoncer</w:t>
            </w:r>
            <w:r>
              <w:rPr>
                <w:spacing w:val="-10"/>
                <w:w w:val="95"/>
                <w:sz w:val="16"/>
              </w:rPr>
              <w:t xml:space="preserve"> </w:t>
            </w:r>
            <w:r>
              <w:rPr>
                <w:w w:val="95"/>
                <w:sz w:val="16"/>
              </w:rPr>
              <w:t>les</w:t>
            </w:r>
            <w:r>
              <w:rPr>
                <w:spacing w:val="-10"/>
                <w:w w:val="95"/>
                <w:sz w:val="16"/>
              </w:rPr>
              <w:t xml:space="preserve"> </w:t>
            </w:r>
            <w:r>
              <w:rPr>
                <w:w w:val="95"/>
                <w:sz w:val="16"/>
              </w:rPr>
              <w:t>intérêts</w:t>
            </w:r>
            <w:r>
              <w:rPr>
                <w:spacing w:val="-10"/>
                <w:w w:val="95"/>
                <w:sz w:val="16"/>
              </w:rPr>
              <w:t xml:space="preserve"> </w:t>
            </w:r>
            <w:r>
              <w:rPr>
                <w:w w:val="95"/>
                <w:sz w:val="16"/>
              </w:rPr>
              <w:t>de</w:t>
            </w:r>
            <w:r>
              <w:rPr>
                <w:spacing w:val="-10"/>
                <w:w w:val="95"/>
                <w:sz w:val="16"/>
              </w:rPr>
              <w:t xml:space="preserve"> </w:t>
            </w:r>
            <w:r>
              <w:rPr>
                <w:w w:val="95"/>
                <w:sz w:val="16"/>
              </w:rPr>
              <w:t>construire</w:t>
            </w:r>
            <w:r>
              <w:rPr>
                <w:spacing w:val="-10"/>
                <w:w w:val="95"/>
                <w:sz w:val="16"/>
              </w:rPr>
              <w:t xml:space="preserve"> </w:t>
            </w:r>
            <w:r>
              <w:rPr>
                <w:w w:val="95"/>
                <w:sz w:val="16"/>
              </w:rPr>
              <w:t>de</w:t>
            </w:r>
            <w:r>
              <w:rPr>
                <w:spacing w:val="-10"/>
                <w:w w:val="95"/>
                <w:sz w:val="16"/>
              </w:rPr>
              <w:t xml:space="preserve"> </w:t>
            </w:r>
            <w:r>
              <w:rPr>
                <w:w w:val="95"/>
                <w:sz w:val="16"/>
              </w:rPr>
              <w:t>bons</w:t>
            </w:r>
            <w:r>
              <w:rPr>
                <w:spacing w:val="-10"/>
                <w:w w:val="95"/>
                <w:sz w:val="16"/>
              </w:rPr>
              <w:t xml:space="preserve"> </w:t>
            </w:r>
            <w:r>
              <w:rPr>
                <w:w w:val="95"/>
                <w:sz w:val="16"/>
              </w:rPr>
              <w:t>réflexes</w:t>
            </w:r>
            <w:r>
              <w:rPr>
                <w:spacing w:val="-10"/>
                <w:w w:val="95"/>
                <w:sz w:val="16"/>
              </w:rPr>
              <w:t xml:space="preserve"> </w:t>
            </w:r>
            <w:r>
              <w:rPr>
                <w:w w:val="95"/>
                <w:sz w:val="16"/>
              </w:rPr>
              <w:t>dès</w:t>
            </w:r>
            <w:r>
              <w:rPr>
                <w:spacing w:val="-10"/>
                <w:w w:val="95"/>
                <w:sz w:val="16"/>
              </w:rPr>
              <w:t xml:space="preserve"> </w:t>
            </w:r>
            <w:r>
              <w:rPr>
                <w:w w:val="95"/>
                <w:sz w:val="16"/>
              </w:rPr>
              <w:t>le</w:t>
            </w:r>
            <w:r>
              <w:rPr>
                <w:spacing w:val="-10"/>
                <w:w w:val="95"/>
                <w:sz w:val="16"/>
              </w:rPr>
              <w:t xml:space="preserve"> </w:t>
            </w:r>
            <w:r>
              <w:rPr>
                <w:w w:val="95"/>
                <w:sz w:val="16"/>
              </w:rPr>
              <w:t>plus</w:t>
            </w:r>
            <w:r>
              <w:rPr>
                <w:spacing w:val="-10"/>
                <w:w w:val="95"/>
                <w:sz w:val="16"/>
              </w:rPr>
              <w:t xml:space="preserve"> </w:t>
            </w:r>
            <w:r>
              <w:rPr>
                <w:w w:val="95"/>
                <w:sz w:val="16"/>
              </w:rPr>
              <w:t>jeune</w:t>
            </w:r>
            <w:r>
              <w:rPr>
                <w:spacing w:val="-10"/>
                <w:w w:val="95"/>
                <w:sz w:val="16"/>
              </w:rPr>
              <w:t xml:space="preserve"> </w:t>
            </w:r>
            <w:r>
              <w:rPr>
                <w:w w:val="95"/>
                <w:sz w:val="16"/>
              </w:rPr>
              <w:t>âge</w:t>
            </w:r>
            <w:r>
              <w:rPr>
                <w:spacing w:val="-10"/>
                <w:w w:val="95"/>
                <w:sz w:val="16"/>
              </w:rPr>
              <w:t xml:space="preserve"> </w:t>
            </w:r>
            <w:r>
              <w:rPr>
                <w:w w:val="95"/>
                <w:sz w:val="16"/>
              </w:rPr>
              <w:t>sur</w:t>
            </w:r>
            <w:r>
              <w:rPr>
                <w:spacing w:val="-10"/>
                <w:w w:val="95"/>
                <w:sz w:val="16"/>
              </w:rPr>
              <w:t xml:space="preserve"> </w:t>
            </w:r>
            <w:r>
              <w:rPr>
                <w:w w:val="95"/>
                <w:sz w:val="16"/>
              </w:rPr>
              <w:t>ces</w:t>
            </w:r>
            <w:r>
              <w:rPr>
                <w:spacing w:val="-10"/>
                <w:w w:val="95"/>
                <w:sz w:val="16"/>
              </w:rPr>
              <w:t xml:space="preserve"> </w:t>
            </w:r>
            <w:r>
              <w:rPr>
                <w:w w:val="95"/>
                <w:sz w:val="16"/>
              </w:rPr>
              <w:t>deux</w:t>
            </w:r>
            <w:r>
              <w:rPr>
                <w:spacing w:val="-10"/>
                <w:w w:val="95"/>
                <w:sz w:val="16"/>
              </w:rPr>
              <w:t xml:space="preserve"> </w:t>
            </w:r>
            <w:r>
              <w:rPr>
                <w:w w:val="95"/>
                <w:sz w:val="16"/>
              </w:rPr>
              <w:t>aspects</w:t>
            </w:r>
            <w:r>
              <w:rPr>
                <w:spacing w:val="-10"/>
                <w:w w:val="95"/>
                <w:sz w:val="16"/>
              </w:rPr>
              <w:t xml:space="preserve"> </w:t>
            </w:r>
            <w:r>
              <w:rPr>
                <w:w w:val="95"/>
                <w:sz w:val="16"/>
              </w:rPr>
              <w:t>d’hygiène</w:t>
            </w:r>
          </w:p>
        </w:tc>
      </w:tr>
      <w:tr w:rsidR="00C0112C" w14:paraId="7E901054" w14:textId="77777777">
        <w:trPr>
          <w:trHeight w:hRule="exact" w:val="385"/>
        </w:trPr>
        <w:tc>
          <w:tcPr>
            <w:tcW w:w="9904" w:type="dxa"/>
            <w:gridSpan w:val="2"/>
            <w:tcBorders>
              <w:top w:val="single" w:sz="2" w:space="0" w:color="000000"/>
              <w:bottom w:val="single" w:sz="2" w:space="0" w:color="000000"/>
            </w:tcBorders>
            <w:shd w:val="clear" w:color="auto" w:fill="F0F0F0"/>
          </w:tcPr>
          <w:p w14:paraId="7E901053" w14:textId="77777777" w:rsidR="00C0112C" w:rsidRDefault="00CD3D10">
            <w:pPr>
              <w:pStyle w:val="TableParagraph"/>
              <w:spacing w:before="116"/>
              <w:ind w:left="1906" w:right="1907"/>
              <w:jc w:val="center"/>
              <w:rPr>
                <w:rFonts w:ascii="Lucida Sans" w:hAnsi="Lucida Sans"/>
                <w:b/>
                <w:sz w:val="16"/>
              </w:rPr>
            </w:pPr>
            <w:r>
              <w:rPr>
                <w:rFonts w:ascii="Lucida Sans" w:hAnsi="Lucida Sans"/>
                <w:b/>
                <w:w w:val="75"/>
                <w:sz w:val="16"/>
              </w:rPr>
              <w:t>Les</w:t>
            </w:r>
            <w:r>
              <w:rPr>
                <w:rFonts w:ascii="Lucida Sans" w:hAnsi="Lucida Sans"/>
                <w:b/>
                <w:spacing w:val="-9"/>
                <w:w w:val="75"/>
                <w:sz w:val="16"/>
              </w:rPr>
              <w:t xml:space="preserve"> </w:t>
            </w:r>
            <w:r>
              <w:rPr>
                <w:rFonts w:ascii="Lucida Sans" w:hAnsi="Lucida Sans"/>
                <w:b/>
                <w:w w:val="75"/>
                <w:sz w:val="16"/>
              </w:rPr>
              <w:t>actions</w:t>
            </w:r>
            <w:r>
              <w:rPr>
                <w:rFonts w:ascii="Lucida Sans" w:hAnsi="Lucida Sans"/>
                <w:b/>
                <w:spacing w:val="-9"/>
                <w:w w:val="75"/>
                <w:sz w:val="16"/>
              </w:rPr>
              <w:t xml:space="preserve"> </w:t>
            </w:r>
            <w:r>
              <w:rPr>
                <w:rFonts w:ascii="Lucida Sans" w:hAnsi="Lucida Sans"/>
                <w:b/>
                <w:w w:val="75"/>
                <w:sz w:val="16"/>
              </w:rPr>
              <w:t>d’éducation</w:t>
            </w:r>
            <w:r>
              <w:rPr>
                <w:rFonts w:ascii="Lucida Sans" w:hAnsi="Lucida Sans"/>
                <w:b/>
                <w:spacing w:val="-9"/>
                <w:w w:val="75"/>
                <w:sz w:val="16"/>
              </w:rPr>
              <w:t xml:space="preserve"> </w:t>
            </w:r>
            <w:r>
              <w:rPr>
                <w:rFonts w:ascii="Lucida Sans" w:hAnsi="Lucida Sans"/>
                <w:b/>
                <w:w w:val="75"/>
                <w:sz w:val="16"/>
              </w:rPr>
              <w:t>à</w:t>
            </w:r>
            <w:r>
              <w:rPr>
                <w:rFonts w:ascii="Lucida Sans" w:hAnsi="Lucida Sans"/>
                <w:b/>
                <w:spacing w:val="-9"/>
                <w:w w:val="75"/>
                <w:sz w:val="16"/>
              </w:rPr>
              <w:t xml:space="preserve"> </w:t>
            </w:r>
            <w:r>
              <w:rPr>
                <w:rFonts w:ascii="Lucida Sans" w:hAnsi="Lucida Sans"/>
                <w:b/>
                <w:w w:val="75"/>
                <w:sz w:val="16"/>
              </w:rPr>
              <w:t>la</w:t>
            </w:r>
            <w:r>
              <w:rPr>
                <w:rFonts w:ascii="Lucida Sans" w:hAnsi="Lucida Sans"/>
                <w:b/>
                <w:spacing w:val="-9"/>
                <w:w w:val="75"/>
                <w:sz w:val="16"/>
              </w:rPr>
              <w:t xml:space="preserve"> </w:t>
            </w:r>
            <w:r>
              <w:rPr>
                <w:rFonts w:ascii="Lucida Sans" w:hAnsi="Lucida Sans"/>
                <w:b/>
                <w:w w:val="75"/>
                <w:sz w:val="16"/>
              </w:rPr>
              <w:t>santé</w:t>
            </w:r>
          </w:p>
        </w:tc>
      </w:tr>
      <w:tr w:rsidR="00C0112C" w14:paraId="7E90105A" w14:textId="77777777">
        <w:trPr>
          <w:trHeight w:hRule="exact" w:val="1088"/>
        </w:trPr>
        <w:tc>
          <w:tcPr>
            <w:tcW w:w="3474" w:type="dxa"/>
            <w:tcBorders>
              <w:top w:val="single" w:sz="2" w:space="0" w:color="000000"/>
              <w:bottom w:val="single" w:sz="2" w:space="0" w:color="000000"/>
              <w:right w:val="single" w:sz="2" w:space="0" w:color="000000"/>
            </w:tcBorders>
          </w:tcPr>
          <w:p w14:paraId="7E901055" w14:textId="77777777" w:rsidR="00C0112C" w:rsidRDefault="00CD3D10">
            <w:pPr>
              <w:pStyle w:val="TableParagraph"/>
              <w:spacing w:before="126" w:line="182" w:lineRule="exact"/>
              <w:ind w:left="264" w:right="242" w:hanging="165"/>
              <w:rPr>
                <w:sz w:val="16"/>
              </w:rPr>
            </w:pPr>
            <w:r>
              <w:rPr>
                <w:w w:val="95"/>
                <w:sz w:val="16"/>
              </w:rPr>
              <w:t xml:space="preserve">Besoins de la personne en termes d’éducation à la </w:t>
            </w:r>
            <w:r>
              <w:rPr>
                <w:sz w:val="16"/>
              </w:rPr>
              <w:t>santé</w:t>
            </w:r>
          </w:p>
        </w:tc>
        <w:tc>
          <w:tcPr>
            <w:tcW w:w="6430" w:type="dxa"/>
            <w:tcBorders>
              <w:top w:val="single" w:sz="2" w:space="0" w:color="000000"/>
              <w:left w:val="single" w:sz="2" w:space="0" w:color="000000"/>
              <w:bottom w:val="single" w:sz="2" w:space="0" w:color="000000"/>
            </w:tcBorders>
          </w:tcPr>
          <w:p w14:paraId="7E901056" w14:textId="77777777" w:rsidR="00C0112C" w:rsidRDefault="00CD3D10">
            <w:pPr>
              <w:pStyle w:val="TableParagraph"/>
              <w:spacing w:before="119" w:line="191" w:lineRule="exact"/>
              <w:rPr>
                <w:sz w:val="16"/>
              </w:rPr>
            </w:pPr>
            <w:r>
              <w:rPr>
                <w:w w:val="95"/>
                <w:sz w:val="16"/>
              </w:rPr>
              <w:t>Pour une personne donnée :</w:t>
            </w:r>
          </w:p>
          <w:p w14:paraId="7E901057" w14:textId="77777777" w:rsidR="00C0112C" w:rsidRDefault="00CD3D10">
            <w:pPr>
              <w:pStyle w:val="TableParagraph"/>
              <w:numPr>
                <w:ilvl w:val="0"/>
                <w:numId w:val="32"/>
              </w:numPr>
              <w:tabs>
                <w:tab w:val="left" w:pos="225"/>
              </w:tabs>
              <w:spacing w:line="181" w:lineRule="exact"/>
              <w:ind w:hanging="124"/>
              <w:rPr>
                <w:sz w:val="16"/>
              </w:rPr>
            </w:pPr>
            <w:r>
              <w:rPr>
                <w:w w:val="95"/>
                <w:sz w:val="16"/>
              </w:rPr>
              <w:t>repérer</w:t>
            </w:r>
            <w:r>
              <w:rPr>
                <w:spacing w:val="-11"/>
                <w:w w:val="95"/>
                <w:sz w:val="16"/>
              </w:rPr>
              <w:t xml:space="preserve"> </w:t>
            </w:r>
            <w:r>
              <w:rPr>
                <w:w w:val="95"/>
                <w:sz w:val="16"/>
              </w:rPr>
              <w:t>et</w:t>
            </w:r>
            <w:r>
              <w:rPr>
                <w:spacing w:val="-10"/>
                <w:w w:val="95"/>
                <w:sz w:val="16"/>
              </w:rPr>
              <w:t xml:space="preserve"> </w:t>
            </w:r>
            <w:r>
              <w:rPr>
                <w:w w:val="95"/>
                <w:sz w:val="16"/>
              </w:rPr>
              <w:t>justifier</w:t>
            </w:r>
            <w:r>
              <w:rPr>
                <w:spacing w:val="-12"/>
                <w:w w:val="95"/>
                <w:sz w:val="16"/>
              </w:rPr>
              <w:t xml:space="preserve"> </w:t>
            </w:r>
            <w:r>
              <w:rPr>
                <w:w w:val="95"/>
                <w:sz w:val="16"/>
              </w:rPr>
              <w:t>ses</w:t>
            </w:r>
            <w:r>
              <w:rPr>
                <w:spacing w:val="-11"/>
                <w:w w:val="95"/>
                <w:sz w:val="16"/>
              </w:rPr>
              <w:t xml:space="preserve"> </w:t>
            </w:r>
            <w:r>
              <w:rPr>
                <w:w w:val="95"/>
                <w:sz w:val="16"/>
              </w:rPr>
              <w:t>besoins,</w:t>
            </w:r>
            <w:r>
              <w:rPr>
                <w:spacing w:val="-11"/>
                <w:w w:val="95"/>
                <w:sz w:val="16"/>
              </w:rPr>
              <w:t xml:space="preserve"> </w:t>
            </w:r>
            <w:r>
              <w:rPr>
                <w:w w:val="95"/>
                <w:sz w:val="16"/>
              </w:rPr>
              <w:t>ses</w:t>
            </w:r>
            <w:r>
              <w:rPr>
                <w:spacing w:val="-11"/>
                <w:w w:val="95"/>
                <w:sz w:val="16"/>
              </w:rPr>
              <w:t xml:space="preserve"> </w:t>
            </w:r>
            <w:r>
              <w:rPr>
                <w:w w:val="95"/>
                <w:sz w:val="16"/>
              </w:rPr>
              <w:t>attentes</w:t>
            </w:r>
            <w:r>
              <w:rPr>
                <w:spacing w:val="-11"/>
                <w:w w:val="95"/>
                <w:sz w:val="16"/>
              </w:rPr>
              <w:t xml:space="preserve"> </w:t>
            </w:r>
            <w:r>
              <w:rPr>
                <w:w w:val="95"/>
                <w:sz w:val="16"/>
              </w:rPr>
              <w:t>sur</w:t>
            </w:r>
            <w:r>
              <w:rPr>
                <w:spacing w:val="-11"/>
                <w:w w:val="95"/>
                <w:sz w:val="16"/>
              </w:rPr>
              <w:t xml:space="preserve"> </w:t>
            </w:r>
            <w:r>
              <w:rPr>
                <w:w w:val="95"/>
                <w:sz w:val="16"/>
              </w:rPr>
              <w:t>des</w:t>
            </w:r>
            <w:r>
              <w:rPr>
                <w:spacing w:val="-11"/>
                <w:w w:val="95"/>
                <w:sz w:val="16"/>
              </w:rPr>
              <w:t xml:space="preserve"> </w:t>
            </w:r>
            <w:r>
              <w:rPr>
                <w:w w:val="95"/>
                <w:sz w:val="16"/>
              </w:rPr>
              <w:t>aspects</w:t>
            </w:r>
            <w:r>
              <w:rPr>
                <w:spacing w:val="-12"/>
                <w:w w:val="95"/>
                <w:sz w:val="16"/>
              </w:rPr>
              <w:t xml:space="preserve"> </w:t>
            </w:r>
            <w:r>
              <w:rPr>
                <w:w w:val="95"/>
                <w:sz w:val="16"/>
              </w:rPr>
              <w:t>simples</w:t>
            </w:r>
            <w:r>
              <w:rPr>
                <w:spacing w:val="-11"/>
                <w:w w:val="95"/>
                <w:sz w:val="16"/>
              </w:rPr>
              <w:t xml:space="preserve"> </w:t>
            </w:r>
            <w:r>
              <w:rPr>
                <w:w w:val="95"/>
                <w:sz w:val="16"/>
              </w:rPr>
              <w:t>de</w:t>
            </w:r>
            <w:r>
              <w:rPr>
                <w:spacing w:val="-11"/>
                <w:w w:val="95"/>
                <w:sz w:val="16"/>
              </w:rPr>
              <w:t xml:space="preserve"> </w:t>
            </w:r>
            <w:r>
              <w:rPr>
                <w:w w:val="95"/>
                <w:sz w:val="16"/>
              </w:rPr>
              <w:t>santé</w:t>
            </w:r>
            <w:r>
              <w:rPr>
                <w:spacing w:val="-23"/>
                <w:w w:val="95"/>
                <w:sz w:val="16"/>
              </w:rPr>
              <w:t xml:space="preserve"> </w:t>
            </w:r>
            <w:r>
              <w:rPr>
                <w:w w:val="95"/>
                <w:sz w:val="16"/>
              </w:rPr>
              <w:t>;</w:t>
            </w:r>
          </w:p>
          <w:p w14:paraId="7E901058" w14:textId="77777777" w:rsidR="00C0112C" w:rsidRDefault="00CD3D10">
            <w:pPr>
              <w:pStyle w:val="TableParagraph"/>
              <w:numPr>
                <w:ilvl w:val="0"/>
                <w:numId w:val="32"/>
              </w:numPr>
              <w:tabs>
                <w:tab w:val="left" w:pos="225"/>
              </w:tabs>
              <w:spacing w:line="176" w:lineRule="exact"/>
              <w:ind w:left="224"/>
              <w:rPr>
                <w:sz w:val="16"/>
              </w:rPr>
            </w:pPr>
            <w:r>
              <w:rPr>
                <w:w w:val="95"/>
                <w:sz w:val="16"/>
              </w:rPr>
              <w:t>justifier</w:t>
            </w:r>
            <w:r>
              <w:rPr>
                <w:spacing w:val="-13"/>
                <w:w w:val="95"/>
                <w:sz w:val="16"/>
              </w:rPr>
              <w:t xml:space="preserve"> </w:t>
            </w:r>
            <w:r>
              <w:rPr>
                <w:w w:val="95"/>
                <w:sz w:val="16"/>
              </w:rPr>
              <w:t>leur</w:t>
            </w:r>
            <w:r>
              <w:rPr>
                <w:spacing w:val="-14"/>
                <w:w w:val="95"/>
                <w:sz w:val="16"/>
              </w:rPr>
              <w:t xml:space="preserve"> </w:t>
            </w:r>
            <w:r>
              <w:rPr>
                <w:w w:val="95"/>
                <w:sz w:val="16"/>
              </w:rPr>
              <w:t>prise</w:t>
            </w:r>
            <w:r>
              <w:rPr>
                <w:spacing w:val="-14"/>
                <w:w w:val="95"/>
                <w:sz w:val="16"/>
              </w:rPr>
              <w:t xml:space="preserve"> </w:t>
            </w:r>
            <w:r>
              <w:rPr>
                <w:w w:val="95"/>
                <w:sz w:val="16"/>
              </w:rPr>
              <w:t>en</w:t>
            </w:r>
            <w:r>
              <w:rPr>
                <w:spacing w:val="-14"/>
                <w:w w:val="95"/>
                <w:sz w:val="16"/>
              </w:rPr>
              <w:t xml:space="preserve"> </w:t>
            </w:r>
            <w:r>
              <w:rPr>
                <w:w w:val="95"/>
                <w:sz w:val="16"/>
              </w:rPr>
              <w:t>compte</w:t>
            </w:r>
            <w:r>
              <w:rPr>
                <w:spacing w:val="-13"/>
                <w:w w:val="95"/>
                <w:sz w:val="16"/>
              </w:rPr>
              <w:t xml:space="preserve"> </w:t>
            </w:r>
            <w:r>
              <w:rPr>
                <w:w w:val="95"/>
                <w:sz w:val="16"/>
              </w:rPr>
              <w:t>dans</w:t>
            </w:r>
            <w:r>
              <w:rPr>
                <w:spacing w:val="-14"/>
                <w:w w:val="95"/>
                <w:sz w:val="16"/>
              </w:rPr>
              <w:t xml:space="preserve"> </w:t>
            </w:r>
            <w:r>
              <w:rPr>
                <w:w w:val="95"/>
                <w:sz w:val="16"/>
              </w:rPr>
              <w:t>la</w:t>
            </w:r>
            <w:r>
              <w:rPr>
                <w:spacing w:val="-14"/>
                <w:w w:val="95"/>
                <w:sz w:val="16"/>
              </w:rPr>
              <w:t xml:space="preserve"> </w:t>
            </w:r>
            <w:r>
              <w:rPr>
                <w:w w:val="95"/>
                <w:sz w:val="16"/>
              </w:rPr>
              <w:t>mise</w:t>
            </w:r>
            <w:r>
              <w:rPr>
                <w:spacing w:val="-14"/>
                <w:w w:val="95"/>
                <w:sz w:val="16"/>
              </w:rPr>
              <w:t xml:space="preserve"> </w:t>
            </w:r>
            <w:r>
              <w:rPr>
                <w:w w:val="95"/>
                <w:sz w:val="16"/>
              </w:rPr>
              <w:t>en</w:t>
            </w:r>
            <w:r>
              <w:rPr>
                <w:spacing w:val="-14"/>
                <w:w w:val="95"/>
                <w:sz w:val="16"/>
              </w:rPr>
              <w:t xml:space="preserve"> </w:t>
            </w:r>
            <w:r>
              <w:rPr>
                <w:w w:val="95"/>
                <w:sz w:val="16"/>
              </w:rPr>
              <w:t>place</w:t>
            </w:r>
            <w:r>
              <w:rPr>
                <w:spacing w:val="-14"/>
                <w:w w:val="95"/>
                <w:sz w:val="16"/>
              </w:rPr>
              <w:t xml:space="preserve"> </w:t>
            </w:r>
            <w:r>
              <w:rPr>
                <w:w w:val="95"/>
                <w:sz w:val="16"/>
              </w:rPr>
              <w:t>d’une</w:t>
            </w:r>
            <w:r>
              <w:rPr>
                <w:spacing w:val="-14"/>
                <w:w w:val="95"/>
                <w:sz w:val="16"/>
              </w:rPr>
              <w:t xml:space="preserve"> </w:t>
            </w:r>
            <w:r>
              <w:rPr>
                <w:w w:val="95"/>
                <w:sz w:val="16"/>
              </w:rPr>
              <w:t>action</w:t>
            </w:r>
            <w:r>
              <w:rPr>
                <w:spacing w:val="-14"/>
                <w:w w:val="95"/>
                <w:sz w:val="16"/>
              </w:rPr>
              <w:t xml:space="preserve"> </w:t>
            </w:r>
            <w:r>
              <w:rPr>
                <w:w w:val="95"/>
                <w:sz w:val="16"/>
              </w:rPr>
              <w:t>d’éducation</w:t>
            </w:r>
            <w:r>
              <w:rPr>
                <w:spacing w:val="-14"/>
                <w:w w:val="95"/>
                <w:sz w:val="16"/>
              </w:rPr>
              <w:t xml:space="preserve"> </w:t>
            </w:r>
            <w:r>
              <w:rPr>
                <w:w w:val="95"/>
                <w:sz w:val="16"/>
              </w:rPr>
              <w:t>à</w:t>
            </w:r>
            <w:r>
              <w:rPr>
                <w:spacing w:val="-13"/>
                <w:w w:val="95"/>
                <w:sz w:val="16"/>
              </w:rPr>
              <w:t xml:space="preserve"> </w:t>
            </w:r>
            <w:r>
              <w:rPr>
                <w:w w:val="95"/>
                <w:sz w:val="16"/>
              </w:rPr>
              <w:t>la</w:t>
            </w:r>
            <w:r>
              <w:rPr>
                <w:spacing w:val="-14"/>
                <w:w w:val="95"/>
                <w:sz w:val="16"/>
              </w:rPr>
              <w:t xml:space="preserve"> </w:t>
            </w:r>
            <w:r>
              <w:rPr>
                <w:w w:val="95"/>
                <w:sz w:val="16"/>
              </w:rPr>
              <w:t>santé</w:t>
            </w:r>
            <w:r>
              <w:rPr>
                <w:spacing w:val="-13"/>
                <w:w w:val="95"/>
                <w:sz w:val="16"/>
              </w:rPr>
              <w:t xml:space="preserve"> </w:t>
            </w:r>
            <w:r>
              <w:rPr>
                <w:w w:val="95"/>
                <w:sz w:val="16"/>
              </w:rPr>
              <w:t>de</w:t>
            </w:r>
            <w:r>
              <w:rPr>
                <w:spacing w:val="-14"/>
                <w:w w:val="95"/>
                <w:sz w:val="16"/>
              </w:rPr>
              <w:t xml:space="preserve"> </w:t>
            </w:r>
            <w:r>
              <w:rPr>
                <w:w w:val="95"/>
                <w:sz w:val="16"/>
              </w:rPr>
              <w:t>la</w:t>
            </w:r>
            <w:r>
              <w:rPr>
                <w:spacing w:val="-14"/>
                <w:w w:val="95"/>
                <w:sz w:val="16"/>
              </w:rPr>
              <w:t xml:space="preserve"> </w:t>
            </w:r>
            <w:r>
              <w:rPr>
                <w:w w:val="95"/>
                <w:sz w:val="16"/>
              </w:rPr>
              <w:t>personne</w:t>
            </w:r>
            <w:r>
              <w:rPr>
                <w:spacing w:val="-23"/>
                <w:w w:val="95"/>
                <w:sz w:val="16"/>
              </w:rPr>
              <w:t xml:space="preserve"> </w:t>
            </w:r>
            <w:r>
              <w:rPr>
                <w:w w:val="95"/>
                <w:sz w:val="16"/>
              </w:rPr>
              <w:t>;</w:t>
            </w:r>
          </w:p>
          <w:p w14:paraId="7E901059" w14:textId="77777777" w:rsidR="00C0112C" w:rsidRDefault="00CD3D10">
            <w:pPr>
              <w:pStyle w:val="TableParagraph"/>
              <w:numPr>
                <w:ilvl w:val="0"/>
                <w:numId w:val="32"/>
              </w:numPr>
              <w:tabs>
                <w:tab w:val="left" w:pos="225"/>
              </w:tabs>
              <w:spacing w:before="11" w:line="164" w:lineRule="exact"/>
              <w:ind w:right="279" w:hanging="124"/>
              <w:rPr>
                <w:sz w:val="16"/>
              </w:rPr>
            </w:pPr>
            <w:r>
              <w:rPr>
                <w:w w:val="95"/>
                <w:sz w:val="16"/>
              </w:rPr>
              <w:t>identifier</w:t>
            </w:r>
            <w:r>
              <w:rPr>
                <w:spacing w:val="-11"/>
                <w:w w:val="95"/>
                <w:sz w:val="16"/>
              </w:rPr>
              <w:t xml:space="preserve"> </w:t>
            </w:r>
            <w:r>
              <w:rPr>
                <w:w w:val="95"/>
                <w:sz w:val="16"/>
              </w:rPr>
              <w:t>les</w:t>
            </w:r>
            <w:r>
              <w:rPr>
                <w:spacing w:val="-13"/>
                <w:w w:val="95"/>
                <w:sz w:val="16"/>
              </w:rPr>
              <w:t xml:space="preserve"> </w:t>
            </w:r>
            <w:r>
              <w:rPr>
                <w:w w:val="95"/>
                <w:sz w:val="16"/>
              </w:rPr>
              <w:t>capacités</w:t>
            </w:r>
            <w:r>
              <w:rPr>
                <w:spacing w:val="-12"/>
                <w:w w:val="95"/>
                <w:sz w:val="16"/>
              </w:rPr>
              <w:t xml:space="preserve"> </w:t>
            </w:r>
            <w:r>
              <w:rPr>
                <w:w w:val="95"/>
                <w:sz w:val="16"/>
              </w:rPr>
              <w:t>d’attention</w:t>
            </w:r>
            <w:r>
              <w:rPr>
                <w:spacing w:val="-13"/>
                <w:w w:val="95"/>
                <w:sz w:val="16"/>
              </w:rPr>
              <w:t xml:space="preserve"> </w:t>
            </w:r>
            <w:r>
              <w:rPr>
                <w:w w:val="95"/>
                <w:sz w:val="16"/>
              </w:rPr>
              <w:t>et</w:t>
            </w:r>
            <w:r>
              <w:rPr>
                <w:spacing w:val="-11"/>
                <w:w w:val="95"/>
                <w:sz w:val="16"/>
              </w:rPr>
              <w:t xml:space="preserve"> </w:t>
            </w:r>
            <w:r>
              <w:rPr>
                <w:w w:val="95"/>
                <w:sz w:val="16"/>
              </w:rPr>
              <w:t>la</w:t>
            </w:r>
            <w:r>
              <w:rPr>
                <w:spacing w:val="-13"/>
                <w:w w:val="95"/>
                <w:sz w:val="16"/>
              </w:rPr>
              <w:t xml:space="preserve"> </w:t>
            </w:r>
            <w:r>
              <w:rPr>
                <w:w w:val="95"/>
                <w:sz w:val="16"/>
              </w:rPr>
              <w:t>résistance</w:t>
            </w:r>
            <w:r>
              <w:rPr>
                <w:spacing w:val="-11"/>
                <w:w w:val="95"/>
                <w:sz w:val="16"/>
              </w:rPr>
              <w:t xml:space="preserve"> </w:t>
            </w:r>
            <w:r>
              <w:rPr>
                <w:w w:val="95"/>
                <w:sz w:val="16"/>
              </w:rPr>
              <w:t>à</w:t>
            </w:r>
            <w:r>
              <w:rPr>
                <w:spacing w:val="-13"/>
                <w:w w:val="95"/>
                <w:sz w:val="16"/>
              </w:rPr>
              <w:t xml:space="preserve"> </w:t>
            </w:r>
            <w:r>
              <w:rPr>
                <w:w w:val="95"/>
                <w:sz w:val="16"/>
              </w:rPr>
              <w:t>la</w:t>
            </w:r>
            <w:r>
              <w:rPr>
                <w:spacing w:val="-11"/>
                <w:w w:val="95"/>
                <w:sz w:val="16"/>
              </w:rPr>
              <w:t xml:space="preserve"> </w:t>
            </w:r>
            <w:r>
              <w:rPr>
                <w:w w:val="95"/>
                <w:sz w:val="16"/>
              </w:rPr>
              <w:t>fatigue</w:t>
            </w:r>
            <w:r>
              <w:rPr>
                <w:spacing w:val="-12"/>
                <w:w w:val="95"/>
                <w:sz w:val="16"/>
              </w:rPr>
              <w:t xml:space="preserve"> </w:t>
            </w:r>
            <w:r>
              <w:rPr>
                <w:w w:val="95"/>
                <w:sz w:val="16"/>
              </w:rPr>
              <w:t>à</w:t>
            </w:r>
            <w:r>
              <w:rPr>
                <w:spacing w:val="-12"/>
                <w:w w:val="95"/>
                <w:sz w:val="16"/>
              </w:rPr>
              <w:t xml:space="preserve"> </w:t>
            </w:r>
            <w:r>
              <w:rPr>
                <w:w w:val="95"/>
                <w:sz w:val="16"/>
              </w:rPr>
              <w:t>prendre</w:t>
            </w:r>
            <w:r>
              <w:rPr>
                <w:spacing w:val="-12"/>
                <w:w w:val="95"/>
                <w:sz w:val="16"/>
              </w:rPr>
              <w:t xml:space="preserve"> </w:t>
            </w:r>
            <w:r>
              <w:rPr>
                <w:w w:val="95"/>
                <w:sz w:val="16"/>
              </w:rPr>
              <w:t>en</w:t>
            </w:r>
            <w:r>
              <w:rPr>
                <w:spacing w:val="-12"/>
                <w:w w:val="95"/>
                <w:sz w:val="16"/>
              </w:rPr>
              <w:t xml:space="preserve"> </w:t>
            </w:r>
            <w:r>
              <w:rPr>
                <w:w w:val="95"/>
                <w:sz w:val="16"/>
              </w:rPr>
              <w:t>compte</w:t>
            </w:r>
            <w:r>
              <w:rPr>
                <w:spacing w:val="-12"/>
                <w:w w:val="95"/>
                <w:sz w:val="16"/>
              </w:rPr>
              <w:t xml:space="preserve"> </w:t>
            </w:r>
            <w:r>
              <w:rPr>
                <w:w w:val="95"/>
                <w:sz w:val="16"/>
              </w:rPr>
              <w:t>pour</w:t>
            </w:r>
            <w:r>
              <w:rPr>
                <w:spacing w:val="-12"/>
                <w:w w:val="95"/>
                <w:sz w:val="16"/>
              </w:rPr>
              <w:t xml:space="preserve"> </w:t>
            </w:r>
            <w:r>
              <w:rPr>
                <w:w w:val="95"/>
                <w:sz w:val="16"/>
              </w:rPr>
              <w:t>la</w:t>
            </w:r>
            <w:r>
              <w:rPr>
                <w:spacing w:val="-13"/>
                <w:w w:val="95"/>
                <w:sz w:val="16"/>
              </w:rPr>
              <w:t xml:space="preserve"> </w:t>
            </w:r>
            <w:r>
              <w:rPr>
                <w:w w:val="95"/>
                <w:sz w:val="16"/>
              </w:rPr>
              <w:t>mise</w:t>
            </w:r>
            <w:r>
              <w:rPr>
                <w:spacing w:val="-11"/>
                <w:w w:val="95"/>
                <w:sz w:val="16"/>
              </w:rPr>
              <w:t xml:space="preserve"> </w:t>
            </w:r>
            <w:r>
              <w:rPr>
                <w:w w:val="95"/>
                <w:sz w:val="16"/>
              </w:rPr>
              <w:t xml:space="preserve">en </w:t>
            </w:r>
            <w:r>
              <w:rPr>
                <w:w w:val="90"/>
                <w:sz w:val="16"/>
              </w:rPr>
              <w:t>œuvre des</w:t>
            </w:r>
            <w:r>
              <w:rPr>
                <w:spacing w:val="15"/>
                <w:w w:val="90"/>
                <w:sz w:val="16"/>
              </w:rPr>
              <w:t xml:space="preserve"> </w:t>
            </w:r>
            <w:r>
              <w:rPr>
                <w:w w:val="90"/>
                <w:sz w:val="16"/>
              </w:rPr>
              <w:t>activités.</w:t>
            </w:r>
          </w:p>
        </w:tc>
      </w:tr>
      <w:tr w:rsidR="00C0112C" w14:paraId="7E90105F" w14:textId="77777777">
        <w:trPr>
          <w:trHeight w:hRule="exact" w:val="1088"/>
        </w:trPr>
        <w:tc>
          <w:tcPr>
            <w:tcW w:w="3474" w:type="dxa"/>
            <w:tcBorders>
              <w:top w:val="single" w:sz="2" w:space="0" w:color="000000"/>
              <w:bottom w:val="single" w:sz="2" w:space="0" w:color="000000"/>
              <w:right w:val="single" w:sz="2" w:space="0" w:color="000000"/>
            </w:tcBorders>
          </w:tcPr>
          <w:p w14:paraId="7E90105B" w14:textId="77777777" w:rsidR="00C0112C" w:rsidRDefault="00CD3D10">
            <w:pPr>
              <w:pStyle w:val="TableParagraph"/>
              <w:spacing w:before="119"/>
              <w:rPr>
                <w:sz w:val="16"/>
              </w:rPr>
            </w:pPr>
            <w:r>
              <w:rPr>
                <w:w w:val="95"/>
                <w:sz w:val="16"/>
              </w:rPr>
              <w:t>Recueil des besoins</w:t>
            </w:r>
          </w:p>
        </w:tc>
        <w:tc>
          <w:tcPr>
            <w:tcW w:w="6430" w:type="dxa"/>
            <w:tcBorders>
              <w:top w:val="single" w:sz="2" w:space="0" w:color="000000"/>
              <w:left w:val="single" w:sz="2" w:space="0" w:color="000000"/>
              <w:bottom w:val="single" w:sz="2" w:space="0" w:color="000000"/>
            </w:tcBorders>
          </w:tcPr>
          <w:p w14:paraId="7E90105C" w14:textId="77777777" w:rsidR="00C0112C" w:rsidRDefault="00CD3D10">
            <w:pPr>
              <w:pStyle w:val="TableParagraph"/>
              <w:spacing w:before="131" w:line="176" w:lineRule="exact"/>
              <w:ind w:right="1579"/>
              <w:rPr>
                <w:sz w:val="16"/>
              </w:rPr>
            </w:pPr>
            <w:r>
              <w:rPr>
                <w:w w:val="95"/>
                <w:sz w:val="16"/>
              </w:rPr>
              <w:t>Présenter</w:t>
            </w:r>
            <w:r>
              <w:rPr>
                <w:spacing w:val="-15"/>
                <w:w w:val="95"/>
                <w:sz w:val="16"/>
              </w:rPr>
              <w:t xml:space="preserve"> </w:t>
            </w:r>
            <w:r>
              <w:rPr>
                <w:w w:val="95"/>
                <w:sz w:val="16"/>
              </w:rPr>
              <w:t>les</w:t>
            </w:r>
            <w:r>
              <w:rPr>
                <w:spacing w:val="-14"/>
                <w:w w:val="95"/>
                <w:sz w:val="16"/>
              </w:rPr>
              <w:t xml:space="preserve"> </w:t>
            </w:r>
            <w:r>
              <w:rPr>
                <w:w w:val="95"/>
                <w:sz w:val="16"/>
              </w:rPr>
              <w:t>différentes</w:t>
            </w:r>
            <w:r>
              <w:rPr>
                <w:spacing w:val="-15"/>
                <w:w w:val="95"/>
                <w:sz w:val="16"/>
              </w:rPr>
              <w:t xml:space="preserve"> </w:t>
            </w:r>
            <w:r>
              <w:rPr>
                <w:w w:val="95"/>
                <w:sz w:val="16"/>
              </w:rPr>
              <w:t>techniques</w:t>
            </w:r>
            <w:r>
              <w:rPr>
                <w:spacing w:val="-15"/>
                <w:w w:val="95"/>
                <w:sz w:val="16"/>
              </w:rPr>
              <w:t xml:space="preserve"> </w:t>
            </w:r>
            <w:r>
              <w:rPr>
                <w:w w:val="95"/>
                <w:sz w:val="16"/>
              </w:rPr>
              <w:t>et</w:t>
            </w:r>
            <w:r>
              <w:rPr>
                <w:spacing w:val="-14"/>
                <w:w w:val="95"/>
                <w:sz w:val="16"/>
              </w:rPr>
              <w:t xml:space="preserve"> </w:t>
            </w:r>
            <w:r>
              <w:rPr>
                <w:w w:val="95"/>
                <w:sz w:val="16"/>
              </w:rPr>
              <w:t>outils</w:t>
            </w:r>
            <w:r>
              <w:rPr>
                <w:spacing w:val="-15"/>
                <w:w w:val="95"/>
                <w:sz w:val="16"/>
              </w:rPr>
              <w:t xml:space="preserve"> </w:t>
            </w:r>
            <w:r>
              <w:rPr>
                <w:w w:val="95"/>
                <w:sz w:val="16"/>
              </w:rPr>
              <w:t>de</w:t>
            </w:r>
            <w:r>
              <w:rPr>
                <w:spacing w:val="-15"/>
                <w:w w:val="95"/>
                <w:sz w:val="16"/>
              </w:rPr>
              <w:t xml:space="preserve"> </w:t>
            </w:r>
            <w:r>
              <w:rPr>
                <w:w w:val="95"/>
                <w:sz w:val="16"/>
              </w:rPr>
              <w:t>recueil</w:t>
            </w:r>
            <w:r>
              <w:rPr>
                <w:spacing w:val="-15"/>
                <w:w w:val="95"/>
                <w:sz w:val="16"/>
              </w:rPr>
              <w:t xml:space="preserve"> </w:t>
            </w:r>
            <w:r>
              <w:rPr>
                <w:w w:val="95"/>
                <w:sz w:val="16"/>
              </w:rPr>
              <w:t>des</w:t>
            </w:r>
            <w:r>
              <w:rPr>
                <w:spacing w:val="-15"/>
                <w:w w:val="95"/>
                <w:sz w:val="16"/>
              </w:rPr>
              <w:t xml:space="preserve"> </w:t>
            </w:r>
            <w:r>
              <w:rPr>
                <w:w w:val="95"/>
                <w:sz w:val="16"/>
              </w:rPr>
              <w:t>besoins</w:t>
            </w:r>
            <w:r>
              <w:rPr>
                <w:spacing w:val="-15"/>
                <w:w w:val="95"/>
                <w:sz w:val="16"/>
              </w:rPr>
              <w:t xml:space="preserve"> </w:t>
            </w:r>
            <w:r>
              <w:rPr>
                <w:w w:val="95"/>
                <w:sz w:val="16"/>
              </w:rPr>
              <w:t>d’un</w:t>
            </w:r>
            <w:r>
              <w:rPr>
                <w:spacing w:val="-15"/>
                <w:w w:val="95"/>
                <w:sz w:val="16"/>
              </w:rPr>
              <w:t xml:space="preserve"> </w:t>
            </w:r>
            <w:r>
              <w:rPr>
                <w:w w:val="95"/>
                <w:sz w:val="16"/>
              </w:rPr>
              <w:t>public Justifier</w:t>
            </w:r>
            <w:r>
              <w:rPr>
                <w:spacing w:val="-9"/>
                <w:w w:val="95"/>
                <w:sz w:val="16"/>
              </w:rPr>
              <w:t xml:space="preserve"> </w:t>
            </w:r>
            <w:r>
              <w:rPr>
                <w:w w:val="95"/>
                <w:sz w:val="16"/>
              </w:rPr>
              <w:t>le</w:t>
            </w:r>
            <w:r>
              <w:rPr>
                <w:spacing w:val="-10"/>
                <w:w w:val="95"/>
                <w:sz w:val="16"/>
              </w:rPr>
              <w:t xml:space="preserve"> </w:t>
            </w:r>
            <w:r>
              <w:rPr>
                <w:w w:val="95"/>
                <w:sz w:val="16"/>
              </w:rPr>
              <w:t>choix</w:t>
            </w:r>
            <w:r>
              <w:rPr>
                <w:spacing w:val="-9"/>
                <w:w w:val="95"/>
                <w:sz w:val="16"/>
              </w:rPr>
              <w:t xml:space="preserve"> </w:t>
            </w:r>
            <w:r>
              <w:rPr>
                <w:w w:val="95"/>
                <w:sz w:val="16"/>
              </w:rPr>
              <w:t>de</w:t>
            </w:r>
            <w:r>
              <w:rPr>
                <w:spacing w:val="-9"/>
                <w:w w:val="95"/>
                <w:sz w:val="16"/>
              </w:rPr>
              <w:t xml:space="preserve"> </w:t>
            </w:r>
            <w:r>
              <w:rPr>
                <w:w w:val="95"/>
                <w:sz w:val="16"/>
              </w:rPr>
              <w:t>la</w:t>
            </w:r>
            <w:r>
              <w:rPr>
                <w:spacing w:val="-10"/>
                <w:w w:val="95"/>
                <w:sz w:val="16"/>
              </w:rPr>
              <w:t xml:space="preserve"> </w:t>
            </w:r>
            <w:r>
              <w:rPr>
                <w:w w:val="95"/>
                <w:sz w:val="16"/>
              </w:rPr>
              <w:t>technique</w:t>
            </w:r>
            <w:r>
              <w:rPr>
                <w:spacing w:val="-9"/>
                <w:w w:val="95"/>
                <w:sz w:val="16"/>
              </w:rPr>
              <w:t xml:space="preserve"> </w:t>
            </w:r>
            <w:r>
              <w:rPr>
                <w:w w:val="95"/>
                <w:sz w:val="16"/>
              </w:rPr>
              <w:t>ou</w:t>
            </w:r>
            <w:r>
              <w:rPr>
                <w:spacing w:val="-9"/>
                <w:w w:val="95"/>
                <w:sz w:val="16"/>
              </w:rPr>
              <w:t xml:space="preserve"> </w:t>
            </w:r>
            <w:r>
              <w:rPr>
                <w:w w:val="95"/>
                <w:sz w:val="16"/>
              </w:rPr>
              <w:t>de</w:t>
            </w:r>
            <w:r>
              <w:rPr>
                <w:spacing w:val="-9"/>
                <w:w w:val="95"/>
                <w:sz w:val="16"/>
              </w:rPr>
              <w:t xml:space="preserve"> </w:t>
            </w:r>
            <w:r>
              <w:rPr>
                <w:w w:val="95"/>
                <w:sz w:val="16"/>
              </w:rPr>
              <w:t>l’outil</w:t>
            </w:r>
            <w:r>
              <w:rPr>
                <w:spacing w:val="-9"/>
                <w:w w:val="95"/>
                <w:sz w:val="16"/>
              </w:rPr>
              <w:t xml:space="preserve"> </w:t>
            </w:r>
            <w:r>
              <w:rPr>
                <w:w w:val="95"/>
                <w:sz w:val="16"/>
              </w:rPr>
              <w:t>retenus</w:t>
            </w:r>
          </w:p>
          <w:p w14:paraId="7E90105D" w14:textId="77777777" w:rsidR="00C0112C" w:rsidRDefault="00CD3D10">
            <w:pPr>
              <w:pStyle w:val="TableParagraph"/>
              <w:spacing w:line="176" w:lineRule="exact"/>
              <w:ind w:right="1880"/>
              <w:rPr>
                <w:sz w:val="16"/>
              </w:rPr>
            </w:pPr>
            <w:r>
              <w:rPr>
                <w:w w:val="95"/>
                <w:sz w:val="16"/>
              </w:rPr>
              <w:t>Présenter</w:t>
            </w:r>
            <w:r>
              <w:rPr>
                <w:spacing w:val="-16"/>
                <w:w w:val="95"/>
                <w:sz w:val="16"/>
              </w:rPr>
              <w:t xml:space="preserve"> </w:t>
            </w:r>
            <w:r>
              <w:rPr>
                <w:w w:val="95"/>
                <w:sz w:val="16"/>
              </w:rPr>
              <w:t>la</w:t>
            </w:r>
            <w:r>
              <w:rPr>
                <w:spacing w:val="-16"/>
                <w:w w:val="95"/>
                <w:sz w:val="16"/>
              </w:rPr>
              <w:t xml:space="preserve"> </w:t>
            </w:r>
            <w:r>
              <w:rPr>
                <w:w w:val="95"/>
                <w:sz w:val="16"/>
              </w:rPr>
              <w:t>méthodologie</w:t>
            </w:r>
            <w:r>
              <w:rPr>
                <w:spacing w:val="-17"/>
                <w:w w:val="95"/>
                <w:sz w:val="16"/>
              </w:rPr>
              <w:t xml:space="preserve"> </w:t>
            </w:r>
            <w:r>
              <w:rPr>
                <w:w w:val="95"/>
                <w:sz w:val="16"/>
              </w:rPr>
              <w:t>de</w:t>
            </w:r>
            <w:r>
              <w:rPr>
                <w:spacing w:val="-16"/>
                <w:w w:val="95"/>
                <w:sz w:val="16"/>
              </w:rPr>
              <w:t xml:space="preserve"> </w:t>
            </w:r>
            <w:r>
              <w:rPr>
                <w:w w:val="95"/>
                <w:sz w:val="16"/>
              </w:rPr>
              <w:t>conception</w:t>
            </w:r>
            <w:r>
              <w:rPr>
                <w:spacing w:val="-16"/>
                <w:w w:val="95"/>
                <w:sz w:val="16"/>
              </w:rPr>
              <w:t xml:space="preserve"> </w:t>
            </w:r>
            <w:r>
              <w:rPr>
                <w:w w:val="95"/>
                <w:sz w:val="16"/>
              </w:rPr>
              <w:t>d’un</w:t>
            </w:r>
            <w:r>
              <w:rPr>
                <w:spacing w:val="-17"/>
                <w:w w:val="95"/>
                <w:sz w:val="16"/>
              </w:rPr>
              <w:t xml:space="preserve"> </w:t>
            </w:r>
            <w:r>
              <w:rPr>
                <w:w w:val="95"/>
                <w:sz w:val="16"/>
              </w:rPr>
              <w:t>outil</w:t>
            </w:r>
            <w:r>
              <w:rPr>
                <w:spacing w:val="-16"/>
                <w:w w:val="95"/>
                <w:sz w:val="16"/>
              </w:rPr>
              <w:t xml:space="preserve"> </w:t>
            </w:r>
            <w:r>
              <w:rPr>
                <w:w w:val="95"/>
                <w:sz w:val="16"/>
              </w:rPr>
              <w:t>de</w:t>
            </w:r>
            <w:r>
              <w:rPr>
                <w:spacing w:val="-16"/>
                <w:w w:val="95"/>
                <w:sz w:val="16"/>
              </w:rPr>
              <w:t xml:space="preserve"> </w:t>
            </w:r>
            <w:r>
              <w:rPr>
                <w:w w:val="95"/>
                <w:sz w:val="16"/>
              </w:rPr>
              <w:t>recueil</w:t>
            </w:r>
            <w:r>
              <w:rPr>
                <w:spacing w:val="-16"/>
                <w:w w:val="95"/>
                <w:sz w:val="16"/>
              </w:rPr>
              <w:t xml:space="preserve"> </w:t>
            </w:r>
            <w:r>
              <w:rPr>
                <w:w w:val="95"/>
                <w:sz w:val="16"/>
              </w:rPr>
              <w:t>de</w:t>
            </w:r>
            <w:r>
              <w:rPr>
                <w:spacing w:val="-16"/>
                <w:w w:val="95"/>
                <w:sz w:val="16"/>
              </w:rPr>
              <w:t xml:space="preserve"> </w:t>
            </w:r>
            <w:r>
              <w:rPr>
                <w:w w:val="95"/>
                <w:sz w:val="16"/>
              </w:rPr>
              <w:t>données Analyser</w:t>
            </w:r>
            <w:r>
              <w:rPr>
                <w:spacing w:val="-17"/>
                <w:w w:val="95"/>
                <w:sz w:val="16"/>
              </w:rPr>
              <w:t xml:space="preserve"> </w:t>
            </w:r>
            <w:r>
              <w:rPr>
                <w:w w:val="95"/>
                <w:sz w:val="16"/>
              </w:rPr>
              <w:t>des</w:t>
            </w:r>
            <w:r>
              <w:rPr>
                <w:spacing w:val="-17"/>
                <w:w w:val="95"/>
                <w:sz w:val="16"/>
              </w:rPr>
              <w:t xml:space="preserve"> </w:t>
            </w:r>
            <w:r>
              <w:rPr>
                <w:w w:val="95"/>
                <w:sz w:val="16"/>
              </w:rPr>
              <w:t>données</w:t>
            </w:r>
            <w:r>
              <w:rPr>
                <w:spacing w:val="-18"/>
                <w:w w:val="95"/>
                <w:sz w:val="16"/>
              </w:rPr>
              <w:t xml:space="preserve"> </w:t>
            </w:r>
            <w:r>
              <w:rPr>
                <w:w w:val="95"/>
                <w:sz w:val="16"/>
              </w:rPr>
              <w:t>épidémiologiques</w:t>
            </w:r>
            <w:r>
              <w:rPr>
                <w:spacing w:val="-17"/>
                <w:w w:val="95"/>
                <w:sz w:val="16"/>
              </w:rPr>
              <w:t xml:space="preserve"> </w:t>
            </w:r>
            <w:r>
              <w:rPr>
                <w:w w:val="95"/>
                <w:sz w:val="16"/>
              </w:rPr>
              <w:t>et</w:t>
            </w:r>
            <w:r>
              <w:rPr>
                <w:spacing w:val="-17"/>
                <w:w w:val="95"/>
                <w:sz w:val="16"/>
              </w:rPr>
              <w:t xml:space="preserve"> </w:t>
            </w:r>
            <w:r>
              <w:rPr>
                <w:w w:val="95"/>
                <w:sz w:val="16"/>
              </w:rPr>
              <w:t>des</w:t>
            </w:r>
            <w:r>
              <w:rPr>
                <w:spacing w:val="-17"/>
                <w:w w:val="95"/>
                <w:sz w:val="16"/>
              </w:rPr>
              <w:t xml:space="preserve"> </w:t>
            </w:r>
            <w:r>
              <w:rPr>
                <w:w w:val="95"/>
                <w:sz w:val="16"/>
              </w:rPr>
              <w:t>statistiques</w:t>
            </w:r>
          </w:p>
          <w:p w14:paraId="7E90105E" w14:textId="77777777" w:rsidR="00C0112C" w:rsidRDefault="00CD3D10">
            <w:pPr>
              <w:pStyle w:val="TableParagraph"/>
              <w:spacing w:line="184" w:lineRule="exact"/>
              <w:rPr>
                <w:sz w:val="16"/>
              </w:rPr>
            </w:pPr>
            <w:r>
              <w:rPr>
                <w:w w:val="95"/>
                <w:sz w:val="16"/>
              </w:rPr>
              <w:t>Repérer dans un projet d’établissement les axes concernant la</w:t>
            </w:r>
            <w:r>
              <w:rPr>
                <w:w w:val="95"/>
                <w:sz w:val="16"/>
              </w:rPr>
              <w:t xml:space="preserve"> santé et la prévention</w:t>
            </w:r>
          </w:p>
        </w:tc>
      </w:tr>
      <w:tr w:rsidR="00C0112C" w14:paraId="7E901073" w14:textId="77777777">
        <w:trPr>
          <w:trHeight w:hRule="exact" w:val="4649"/>
        </w:trPr>
        <w:tc>
          <w:tcPr>
            <w:tcW w:w="3474" w:type="dxa"/>
            <w:tcBorders>
              <w:top w:val="single" w:sz="2" w:space="0" w:color="000000"/>
              <w:bottom w:val="single" w:sz="2" w:space="0" w:color="000000"/>
              <w:right w:val="single" w:sz="2" w:space="0" w:color="000000"/>
            </w:tcBorders>
          </w:tcPr>
          <w:p w14:paraId="7E901060" w14:textId="77777777" w:rsidR="00C0112C" w:rsidRDefault="00CD3D10">
            <w:pPr>
              <w:pStyle w:val="TableParagraph"/>
              <w:spacing w:before="119" w:line="249" w:lineRule="auto"/>
              <w:ind w:right="2006"/>
              <w:rPr>
                <w:sz w:val="16"/>
              </w:rPr>
            </w:pPr>
            <w:r>
              <w:rPr>
                <w:w w:val="90"/>
                <w:sz w:val="16"/>
              </w:rPr>
              <w:t xml:space="preserve">Préparation de l’action </w:t>
            </w:r>
            <w:r>
              <w:rPr>
                <w:sz w:val="16"/>
              </w:rPr>
              <w:t>Activités</w:t>
            </w:r>
          </w:p>
          <w:p w14:paraId="7E901061" w14:textId="77777777" w:rsidR="00C0112C" w:rsidRDefault="00CD3D10">
            <w:pPr>
              <w:pStyle w:val="TableParagraph"/>
              <w:spacing w:line="249" w:lineRule="auto"/>
              <w:ind w:right="2126"/>
              <w:rPr>
                <w:sz w:val="16"/>
              </w:rPr>
            </w:pPr>
            <w:r>
              <w:rPr>
                <w:sz w:val="16"/>
              </w:rPr>
              <w:t xml:space="preserve">Supports </w:t>
            </w:r>
            <w:r>
              <w:rPr>
                <w:w w:val="85"/>
                <w:sz w:val="16"/>
              </w:rPr>
              <w:t>Partenariats</w:t>
            </w:r>
          </w:p>
          <w:p w14:paraId="7E901062" w14:textId="77777777" w:rsidR="00C0112C" w:rsidRDefault="00CD3D10">
            <w:pPr>
              <w:pStyle w:val="TableParagraph"/>
              <w:spacing w:line="249" w:lineRule="auto"/>
              <w:ind w:right="785"/>
              <w:rPr>
                <w:sz w:val="16"/>
              </w:rPr>
            </w:pPr>
            <w:r>
              <w:rPr>
                <w:w w:val="90"/>
                <w:sz w:val="16"/>
              </w:rPr>
              <w:t xml:space="preserve">Ressources documentaires </w:t>
            </w:r>
            <w:r>
              <w:rPr>
                <w:sz w:val="16"/>
              </w:rPr>
              <w:t>Communication</w:t>
            </w:r>
          </w:p>
        </w:tc>
        <w:tc>
          <w:tcPr>
            <w:tcW w:w="6430" w:type="dxa"/>
            <w:tcBorders>
              <w:top w:val="single" w:sz="2" w:space="0" w:color="000000"/>
              <w:left w:val="single" w:sz="2" w:space="0" w:color="000000"/>
              <w:bottom w:val="single" w:sz="2" w:space="0" w:color="000000"/>
            </w:tcBorders>
          </w:tcPr>
          <w:p w14:paraId="7E901063" w14:textId="77777777" w:rsidR="00C0112C" w:rsidRDefault="00CD3D10">
            <w:pPr>
              <w:pStyle w:val="TableParagraph"/>
              <w:spacing w:before="119" w:line="186" w:lineRule="exact"/>
              <w:rPr>
                <w:sz w:val="16"/>
              </w:rPr>
            </w:pPr>
            <w:r>
              <w:rPr>
                <w:w w:val="95"/>
                <w:sz w:val="16"/>
              </w:rPr>
              <w:t>Selon l’action d’éducation à la santé retenue, indiquer des activités adaptées au public</w:t>
            </w:r>
          </w:p>
          <w:p w14:paraId="7E901064" w14:textId="77777777" w:rsidR="00C0112C" w:rsidRDefault="00CD3D10">
            <w:pPr>
              <w:pStyle w:val="TableParagraph"/>
              <w:spacing w:line="249" w:lineRule="auto"/>
              <w:ind w:right="176"/>
              <w:rPr>
                <w:sz w:val="16"/>
              </w:rPr>
            </w:pPr>
            <w:r>
              <w:rPr>
                <w:w w:val="95"/>
                <w:sz w:val="16"/>
              </w:rPr>
              <w:t>Décrire</w:t>
            </w:r>
            <w:r>
              <w:rPr>
                <w:spacing w:val="-15"/>
                <w:w w:val="95"/>
                <w:sz w:val="16"/>
              </w:rPr>
              <w:t xml:space="preserve"> </w:t>
            </w:r>
            <w:r>
              <w:rPr>
                <w:w w:val="95"/>
                <w:sz w:val="16"/>
              </w:rPr>
              <w:t>les</w:t>
            </w:r>
            <w:r>
              <w:rPr>
                <w:spacing w:val="-15"/>
                <w:w w:val="95"/>
                <w:sz w:val="16"/>
              </w:rPr>
              <w:t xml:space="preserve"> </w:t>
            </w:r>
            <w:r>
              <w:rPr>
                <w:w w:val="95"/>
                <w:sz w:val="16"/>
              </w:rPr>
              <w:t>modalités</w:t>
            </w:r>
            <w:r>
              <w:rPr>
                <w:spacing w:val="-15"/>
                <w:w w:val="95"/>
                <w:sz w:val="16"/>
              </w:rPr>
              <w:t xml:space="preserve"> </w:t>
            </w:r>
            <w:r>
              <w:rPr>
                <w:w w:val="95"/>
                <w:sz w:val="16"/>
              </w:rPr>
              <w:t>et</w:t>
            </w:r>
            <w:r>
              <w:rPr>
                <w:spacing w:val="-14"/>
                <w:w w:val="95"/>
                <w:sz w:val="16"/>
              </w:rPr>
              <w:t xml:space="preserve"> </w:t>
            </w:r>
            <w:r>
              <w:rPr>
                <w:w w:val="95"/>
                <w:sz w:val="16"/>
              </w:rPr>
              <w:t>outils</w:t>
            </w:r>
            <w:r>
              <w:rPr>
                <w:spacing w:val="-15"/>
                <w:w w:val="95"/>
                <w:sz w:val="16"/>
              </w:rPr>
              <w:t xml:space="preserve"> </w:t>
            </w:r>
            <w:r>
              <w:rPr>
                <w:w w:val="95"/>
                <w:sz w:val="16"/>
              </w:rPr>
              <w:t>de</w:t>
            </w:r>
            <w:r>
              <w:rPr>
                <w:spacing w:val="-15"/>
                <w:w w:val="95"/>
                <w:sz w:val="16"/>
              </w:rPr>
              <w:t xml:space="preserve"> </w:t>
            </w:r>
            <w:r>
              <w:rPr>
                <w:w w:val="95"/>
                <w:sz w:val="16"/>
              </w:rPr>
              <w:t>planification,</w:t>
            </w:r>
            <w:r>
              <w:rPr>
                <w:spacing w:val="-15"/>
                <w:w w:val="95"/>
                <w:sz w:val="16"/>
              </w:rPr>
              <w:t xml:space="preserve"> </w:t>
            </w:r>
            <w:r>
              <w:rPr>
                <w:w w:val="95"/>
                <w:sz w:val="16"/>
              </w:rPr>
              <w:t>de</w:t>
            </w:r>
            <w:r>
              <w:rPr>
                <w:spacing w:val="-15"/>
                <w:w w:val="95"/>
                <w:sz w:val="16"/>
              </w:rPr>
              <w:t xml:space="preserve"> </w:t>
            </w:r>
            <w:r>
              <w:rPr>
                <w:w w:val="95"/>
                <w:sz w:val="16"/>
              </w:rPr>
              <w:t>prévision</w:t>
            </w:r>
            <w:r>
              <w:rPr>
                <w:spacing w:val="-15"/>
                <w:w w:val="95"/>
                <w:sz w:val="16"/>
              </w:rPr>
              <w:t xml:space="preserve"> </w:t>
            </w:r>
            <w:r>
              <w:rPr>
                <w:w w:val="95"/>
                <w:sz w:val="16"/>
              </w:rPr>
              <w:t>de</w:t>
            </w:r>
            <w:r>
              <w:rPr>
                <w:spacing w:val="-15"/>
                <w:w w:val="95"/>
                <w:sz w:val="16"/>
              </w:rPr>
              <w:t xml:space="preserve"> </w:t>
            </w:r>
            <w:r>
              <w:rPr>
                <w:w w:val="95"/>
                <w:sz w:val="16"/>
              </w:rPr>
              <w:t>budget</w:t>
            </w:r>
            <w:r>
              <w:rPr>
                <w:spacing w:val="-14"/>
                <w:w w:val="95"/>
                <w:sz w:val="16"/>
              </w:rPr>
              <w:t xml:space="preserve"> </w:t>
            </w:r>
            <w:r>
              <w:rPr>
                <w:w w:val="95"/>
                <w:sz w:val="16"/>
              </w:rPr>
              <w:t>et</w:t>
            </w:r>
            <w:r>
              <w:rPr>
                <w:spacing w:val="-15"/>
                <w:w w:val="95"/>
                <w:sz w:val="16"/>
              </w:rPr>
              <w:t xml:space="preserve"> </w:t>
            </w:r>
            <w:r>
              <w:rPr>
                <w:w w:val="95"/>
                <w:sz w:val="16"/>
              </w:rPr>
              <w:t>justifier</w:t>
            </w:r>
            <w:r>
              <w:rPr>
                <w:spacing w:val="-15"/>
                <w:w w:val="95"/>
                <w:sz w:val="16"/>
              </w:rPr>
              <w:t xml:space="preserve"> </w:t>
            </w:r>
            <w:r>
              <w:rPr>
                <w:w w:val="95"/>
                <w:sz w:val="16"/>
              </w:rPr>
              <w:t>les</w:t>
            </w:r>
            <w:r>
              <w:rPr>
                <w:spacing w:val="-15"/>
                <w:w w:val="95"/>
                <w:sz w:val="16"/>
              </w:rPr>
              <w:t xml:space="preserve"> </w:t>
            </w:r>
            <w:r>
              <w:rPr>
                <w:w w:val="95"/>
                <w:sz w:val="16"/>
              </w:rPr>
              <w:t>différentes</w:t>
            </w:r>
            <w:r>
              <w:rPr>
                <w:spacing w:val="-15"/>
                <w:w w:val="95"/>
                <w:sz w:val="16"/>
              </w:rPr>
              <w:t xml:space="preserve"> </w:t>
            </w:r>
            <w:r>
              <w:rPr>
                <w:w w:val="95"/>
                <w:sz w:val="16"/>
              </w:rPr>
              <w:t>étapes Pour</w:t>
            </w:r>
            <w:r>
              <w:rPr>
                <w:spacing w:val="-21"/>
                <w:w w:val="95"/>
                <w:sz w:val="16"/>
              </w:rPr>
              <w:t xml:space="preserve"> </w:t>
            </w:r>
            <w:r>
              <w:rPr>
                <w:w w:val="95"/>
                <w:sz w:val="16"/>
              </w:rPr>
              <w:t>chaque</w:t>
            </w:r>
            <w:r>
              <w:rPr>
                <w:spacing w:val="-21"/>
                <w:w w:val="95"/>
                <w:sz w:val="16"/>
              </w:rPr>
              <w:t xml:space="preserve"> </w:t>
            </w:r>
            <w:r>
              <w:rPr>
                <w:w w:val="95"/>
                <w:sz w:val="16"/>
              </w:rPr>
              <w:t>activité,</w:t>
            </w:r>
            <w:r>
              <w:rPr>
                <w:spacing w:val="-21"/>
                <w:w w:val="95"/>
                <w:sz w:val="16"/>
              </w:rPr>
              <w:t xml:space="preserve"> </w:t>
            </w:r>
            <w:r>
              <w:rPr>
                <w:w w:val="95"/>
                <w:sz w:val="16"/>
              </w:rPr>
              <w:t>présenter</w:t>
            </w:r>
            <w:r>
              <w:rPr>
                <w:spacing w:val="-21"/>
                <w:w w:val="95"/>
                <w:sz w:val="16"/>
              </w:rPr>
              <w:t xml:space="preserve"> </w:t>
            </w:r>
            <w:r>
              <w:rPr>
                <w:w w:val="95"/>
                <w:sz w:val="16"/>
              </w:rPr>
              <w:t>et</w:t>
            </w:r>
            <w:r>
              <w:rPr>
                <w:spacing w:val="-21"/>
                <w:w w:val="95"/>
                <w:sz w:val="16"/>
              </w:rPr>
              <w:t xml:space="preserve"> </w:t>
            </w:r>
            <w:r>
              <w:rPr>
                <w:w w:val="95"/>
                <w:sz w:val="16"/>
              </w:rPr>
              <w:t>justifier</w:t>
            </w:r>
            <w:r>
              <w:rPr>
                <w:spacing w:val="-21"/>
                <w:w w:val="95"/>
                <w:sz w:val="16"/>
              </w:rPr>
              <w:t xml:space="preserve"> </w:t>
            </w:r>
            <w:r>
              <w:rPr>
                <w:w w:val="95"/>
                <w:sz w:val="16"/>
              </w:rPr>
              <w:t>:</w:t>
            </w:r>
          </w:p>
          <w:p w14:paraId="7E901065" w14:textId="77777777" w:rsidR="00C0112C" w:rsidRDefault="00CD3D10">
            <w:pPr>
              <w:pStyle w:val="TableParagraph"/>
              <w:numPr>
                <w:ilvl w:val="0"/>
                <w:numId w:val="31"/>
              </w:numPr>
              <w:tabs>
                <w:tab w:val="left" w:pos="225"/>
              </w:tabs>
              <w:spacing w:before="10" w:line="169" w:lineRule="exact"/>
              <w:ind w:firstLine="0"/>
              <w:rPr>
                <w:sz w:val="16"/>
              </w:rPr>
            </w:pPr>
            <w:r>
              <w:rPr>
                <w:w w:val="90"/>
                <w:sz w:val="16"/>
              </w:rPr>
              <w:t>les objecti</w:t>
            </w:r>
            <w:r>
              <w:rPr>
                <w:w w:val="90"/>
                <w:sz w:val="16"/>
              </w:rPr>
              <w:t>fs retenus ;</w:t>
            </w:r>
          </w:p>
          <w:p w14:paraId="7E901066" w14:textId="77777777" w:rsidR="00C0112C" w:rsidRDefault="00CD3D10">
            <w:pPr>
              <w:pStyle w:val="TableParagraph"/>
              <w:numPr>
                <w:ilvl w:val="0"/>
                <w:numId w:val="31"/>
              </w:numPr>
              <w:tabs>
                <w:tab w:val="left" w:pos="225"/>
              </w:tabs>
              <w:spacing w:line="176" w:lineRule="exact"/>
              <w:ind w:left="224"/>
              <w:rPr>
                <w:sz w:val="16"/>
              </w:rPr>
            </w:pPr>
            <w:r>
              <w:rPr>
                <w:w w:val="95"/>
                <w:sz w:val="16"/>
              </w:rPr>
              <w:t>les</w:t>
            </w:r>
            <w:r>
              <w:rPr>
                <w:spacing w:val="-9"/>
                <w:w w:val="95"/>
                <w:sz w:val="16"/>
              </w:rPr>
              <w:t xml:space="preserve"> </w:t>
            </w:r>
            <w:r>
              <w:rPr>
                <w:w w:val="95"/>
                <w:sz w:val="16"/>
              </w:rPr>
              <w:t>supports</w:t>
            </w:r>
            <w:r>
              <w:rPr>
                <w:spacing w:val="-10"/>
                <w:w w:val="95"/>
                <w:sz w:val="16"/>
              </w:rPr>
              <w:t xml:space="preserve"> </w:t>
            </w:r>
            <w:r>
              <w:rPr>
                <w:w w:val="95"/>
                <w:sz w:val="16"/>
              </w:rPr>
              <w:t>envisagés</w:t>
            </w:r>
            <w:r>
              <w:rPr>
                <w:spacing w:val="-23"/>
                <w:w w:val="95"/>
                <w:sz w:val="16"/>
              </w:rPr>
              <w:t xml:space="preserve"> </w:t>
            </w:r>
            <w:r>
              <w:rPr>
                <w:w w:val="95"/>
                <w:sz w:val="16"/>
              </w:rPr>
              <w:t>;</w:t>
            </w:r>
          </w:p>
          <w:p w14:paraId="7E901067" w14:textId="77777777" w:rsidR="00C0112C" w:rsidRDefault="00CD3D10">
            <w:pPr>
              <w:pStyle w:val="TableParagraph"/>
              <w:numPr>
                <w:ilvl w:val="0"/>
                <w:numId w:val="31"/>
              </w:numPr>
              <w:tabs>
                <w:tab w:val="left" w:pos="225"/>
              </w:tabs>
              <w:spacing w:line="176" w:lineRule="exact"/>
              <w:ind w:left="224"/>
              <w:rPr>
                <w:sz w:val="16"/>
              </w:rPr>
            </w:pPr>
            <w:r>
              <w:rPr>
                <w:w w:val="95"/>
                <w:sz w:val="16"/>
              </w:rPr>
              <w:t>les</w:t>
            </w:r>
            <w:r>
              <w:rPr>
                <w:spacing w:val="-18"/>
                <w:w w:val="95"/>
                <w:sz w:val="16"/>
              </w:rPr>
              <w:t xml:space="preserve"> </w:t>
            </w:r>
            <w:r>
              <w:rPr>
                <w:w w:val="95"/>
                <w:sz w:val="16"/>
              </w:rPr>
              <w:t>techniques</w:t>
            </w:r>
            <w:r>
              <w:rPr>
                <w:spacing w:val="-19"/>
                <w:w w:val="95"/>
                <w:sz w:val="16"/>
              </w:rPr>
              <w:t xml:space="preserve"> </w:t>
            </w:r>
            <w:r>
              <w:rPr>
                <w:w w:val="95"/>
                <w:sz w:val="16"/>
              </w:rPr>
              <w:t>de</w:t>
            </w:r>
            <w:r>
              <w:rPr>
                <w:spacing w:val="-19"/>
                <w:w w:val="95"/>
                <w:sz w:val="16"/>
              </w:rPr>
              <w:t xml:space="preserve"> </w:t>
            </w:r>
            <w:r>
              <w:rPr>
                <w:w w:val="95"/>
                <w:sz w:val="16"/>
              </w:rPr>
              <w:t>réalisation</w:t>
            </w:r>
            <w:r>
              <w:rPr>
                <w:spacing w:val="-27"/>
                <w:w w:val="95"/>
                <w:sz w:val="16"/>
              </w:rPr>
              <w:t xml:space="preserve"> </w:t>
            </w:r>
            <w:r>
              <w:rPr>
                <w:w w:val="95"/>
                <w:sz w:val="16"/>
              </w:rPr>
              <w:t>;</w:t>
            </w:r>
          </w:p>
          <w:p w14:paraId="7E901068" w14:textId="77777777" w:rsidR="00C0112C" w:rsidRDefault="00CD3D10">
            <w:pPr>
              <w:pStyle w:val="TableParagraph"/>
              <w:numPr>
                <w:ilvl w:val="0"/>
                <w:numId w:val="31"/>
              </w:numPr>
              <w:tabs>
                <w:tab w:val="left" w:pos="225"/>
              </w:tabs>
              <w:spacing w:line="249" w:lineRule="auto"/>
              <w:ind w:right="3814" w:firstLine="0"/>
              <w:rPr>
                <w:sz w:val="16"/>
              </w:rPr>
            </w:pPr>
            <w:r>
              <w:rPr>
                <w:w w:val="90"/>
                <w:sz w:val="16"/>
              </w:rPr>
              <w:t xml:space="preserve">l’organisation retenue (temps, espaces). </w:t>
            </w:r>
            <w:r>
              <w:rPr>
                <w:w w:val="95"/>
                <w:sz w:val="16"/>
              </w:rPr>
              <w:t>Selon</w:t>
            </w:r>
            <w:r>
              <w:rPr>
                <w:spacing w:val="-12"/>
                <w:w w:val="95"/>
                <w:sz w:val="16"/>
              </w:rPr>
              <w:t xml:space="preserve"> </w:t>
            </w:r>
            <w:r>
              <w:rPr>
                <w:w w:val="95"/>
                <w:sz w:val="16"/>
              </w:rPr>
              <w:t>l’action</w:t>
            </w:r>
            <w:r>
              <w:rPr>
                <w:spacing w:val="-13"/>
                <w:w w:val="95"/>
                <w:sz w:val="16"/>
              </w:rPr>
              <w:t xml:space="preserve"> </w:t>
            </w:r>
            <w:r>
              <w:rPr>
                <w:w w:val="95"/>
                <w:sz w:val="16"/>
              </w:rPr>
              <w:t>d’éducation</w:t>
            </w:r>
            <w:r>
              <w:rPr>
                <w:spacing w:val="-12"/>
                <w:w w:val="95"/>
                <w:sz w:val="16"/>
              </w:rPr>
              <w:t xml:space="preserve"> </w:t>
            </w:r>
            <w:r>
              <w:rPr>
                <w:w w:val="95"/>
                <w:sz w:val="16"/>
              </w:rPr>
              <w:t>à</w:t>
            </w:r>
            <w:r>
              <w:rPr>
                <w:spacing w:val="-12"/>
                <w:w w:val="95"/>
                <w:sz w:val="16"/>
              </w:rPr>
              <w:t xml:space="preserve"> </w:t>
            </w:r>
            <w:r>
              <w:rPr>
                <w:w w:val="95"/>
                <w:sz w:val="16"/>
              </w:rPr>
              <w:t>la</w:t>
            </w:r>
            <w:r>
              <w:rPr>
                <w:spacing w:val="-13"/>
                <w:w w:val="95"/>
                <w:sz w:val="16"/>
              </w:rPr>
              <w:t xml:space="preserve"> </w:t>
            </w:r>
            <w:r>
              <w:rPr>
                <w:w w:val="95"/>
                <w:sz w:val="16"/>
              </w:rPr>
              <w:t>santé</w:t>
            </w:r>
            <w:r>
              <w:rPr>
                <w:spacing w:val="-23"/>
                <w:w w:val="95"/>
                <w:sz w:val="16"/>
              </w:rPr>
              <w:t xml:space="preserve"> </w:t>
            </w:r>
            <w:r>
              <w:rPr>
                <w:w w:val="95"/>
                <w:sz w:val="16"/>
              </w:rPr>
              <w:t>:</w:t>
            </w:r>
          </w:p>
          <w:p w14:paraId="7E901069" w14:textId="77777777" w:rsidR="00C0112C" w:rsidRDefault="00CD3D10">
            <w:pPr>
              <w:pStyle w:val="TableParagraph"/>
              <w:numPr>
                <w:ilvl w:val="0"/>
                <w:numId w:val="31"/>
              </w:numPr>
              <w:tabs>
                <w:tab w:val="left" w:pos="225"/>
              </w:tabs>
              <w:spacing w:before="10" w:line="169" w:lineRule="exact"/>
              <w:ind w:left="224"/>
              <w:rPr>
                <w:sz w:val="16"/>
              </w:rPr>
            </w:pPr>
            <w:r>
              <w:rPr>
                <w:w w:val="95"/>
                <w:sz w:val="16"/>
              </w:rPr>
              <w:t>justifier</w:t>
            </w:r>
            <w:r>
              <w:rPr>
                <w:spacing w:val="-14"/>
                <w:w w:val="95"/>
                <w:sz w:val="16"/>
              </w:rPr>
              <w:t xml:space="preserve"> </w:t>
            </w:r>
            <w:r>
              <w:rPr>
                <w:w w:val="95"/>
                <w:sz w:val="16"/>
              </w:rPr>
              <w:t>l’intérêt</w:t>
            </w:r>
            <w:r>
              <w:rPr>
                <w:spacing w:val="-14"/>
                <w:w w:val="95"/>
                <w:sz w:val="16"/>
              </w:rPr>
              <w:t xml:space="preserve"> </w:t>
            </w:r>
            <w:r>
              <w:rPr>
                <w:w w:val="95"/>
                <w:sz w:val="16"/>
              </w:rPr>
              <w:t>des</w:t>
            </w:r>
            <w:r>
              <w:rPr>
                <w:spacing w:val="-14"/>
                <w:w w:val="95"/>
                <w:sz w:val="16"/>
              </w:rPr>
              <w:t xml:space="preserve"> </w:t>
            </w:r>
            <w:r>
              <w:rPr>
                <w:w w:val="95"/>
                <w:sz w:val="16"/>
              </w:rPr>
              <w:t>supports</w:t>
            </w:r>
            <w:r>
              <w:rPr>
                <w:spacing w:val="-14"/>
                <w:w w:val="95"/>
                <w:sz w:val="16"/>
              </w:rPr>
              <w:t xml:space="preserve"> </w:t>
            </w:r>
            <w:r>
              <w:rPr>
                <w:w w:val="95"/>
                <w:sz w:val="16"/>
              </w:rPr>
              <w:t>visuels</w:t>
            </w:r>
            <w:r>
              <w:rPr>
                <w:spacing w:val="-14"/>
                <w:w w:val="95"/>
                <w:sz w:val="16"/>
              </w:rPr>
              <w:t xml:space="preserve"> </w:t>
            </w:r>
            <w:r>
              <w:rPr>
                <w:w w:val="95"/>
                <w:sz w:val="16"/>
              </w:rPr>
              <w:t>en</w:t>
            </w:r>
            <w:r>
              <w:rPr>
                <w:spacing w:val="-13"/>
                <w:w w:val="95"/>
                <w:sz w:val="16"/>
              </w:rPr>
              <w:t xml:space="preserve"> </w:t>
            </w:r>
            <w:r>
              <w:rPr>
                <w:w w:val="95"/>
                <w:sz w:val="16"/>
              </w:rPr>
              <w:t>fonction</w:t>
            </w:r>
            <w:r>
              <w:rPr>
                <w:spacing w:val="-14"/>
                <w:w w:val="95"/>
                <w:sz w:val="16"/>
              </w:rPr>
              <w:t xml:space="preserve"> </w:t>
            </w:r>
            <w:r>
              <w:rPr>
                <w:w w:val="95"/>
                <w:sz w:val="16"/>
              </w:rPr>
              <w:t>de</w:t>
            </w:r>
            <w:r>
              <w:rPr>
                <w:spacing w:val="-14"/>
                <w:w w:val="95"/>
                <w:sz w:val="16"/>
              </w:rPr>
              <w:t xml:space="preserve"> </w:t>
            </w:r>
            <w:r>
              <w:rPr>
                <w:w w:val="95"/>
                <w:sz w:val="16"/>
              </w:rPr>
              <w:t>l’objectif</w:t>
            </w:r>
            <w:r>
              <w:rPr>
                <w:spacing w:val="-14"/>
                <w:w w:val="95"/>
                <w:sz w:val="16"/>
              </w:rPr>
              <w:t xml:space="preserve"> </w:t>
            </w:r>
            <w:r>
              <w:rPr>
                <w:w w:val="95"/>
                <w:sz w:val="16"/>
              </w:rPr>
              <w:t>visé,</w:t>
            </w:r>
            <w:r>
              <w:rPr>
                <w:spacing w:val="-14"/>
                <w:w w:val="95"/>
                <w:sz w:val="16"/>
              </w:rPr>
              <w:t xml:space="preserve"> </w:t>
            </w:r>
            <w:r>
              <w:rPr>
                <w:w w:val="95"/>
                <w:sz w:val="16"/>
              </w:rPr>
              <w:t>des</w:t>
            </w:r>
            <w:r>
              <w:rPr>
                <w:spacing w:val="-14"/>
                <w:w w:val="95"/>
                <w:sz w:val="16"/>
              </w:rPr>
              <w:t xml:space="preserve"> </w:t>
            </w:r>
            <w:r>
              <w:rPr>
                <w:w w:val="95"/>
                <w:sz w:val="16"/>
              </w:rPr>
              <w:t>publics</w:t>
            </w:r>
            <w:r>
              <w:rPr>
                <w:spacing w:val="-14"/>
                <w:w w:val="95"/>
                <w:sz w:val="16"/>
              </w:rPr>
              <w:t xml:space="preserve"> </w:t>
            </w:r>
            <w:r>
              <w:rPr>
                <w:w w:val="95"/>
                <w:sz w:val="16"/>
              </w:rPr>
              <w:t>concernés</w:t>
            </w:r>
            <w:r>
              <w:rPr>
                <w:spacing w:val="-24"/>
                <w:w w:val="95"/>
                <w:sz w:val="16"/>
              </w:rPr>
              <w:t xml:space="preserve"> </w:t>
            </w:r>
            <w:r>
              <w:rPr>
                <w:w w:val="95"/>
                <w:sz w:val="16"/>
              </w:rPr>
              <w:t>;</w:t>
            </w:r>
          </w:p>
          <w:p w14:paraId="7E90106A" w14:textId="77777777" w:rsidR="00C0112C" w:rsidRDefault="00CD3D10">
            <w:pPr>
              <w:pStyle w:val="TableParagraph"/>
              <w:numPr>
                <w:ilvl w:val="0"/>
                <w:numId w:val="31"/>
              </w:numPr>
              <w:tabs>
                <w:tab w:val="left" w:pos="225"/>
              </w:tabs>
              <w:spacing w:line="176" w:lineRule="exact"/>
              <w:ind w:left="224"/>
              <w:rPr>
                <w:sz w:val="16"/>
              </w:rPr>
            </w:pPr>
            <w:r>
              <w:rPr>
                <w:w w:val="90"/>
                <w:sz w:val="16"/>
              </w:rPr>
              <w:t xml:space="preserve">présenter les caractéristiques des productions </w:t>
            </w:r>
            <w:r>
              <w:rPr>
                <w:spacing w:val="13"/>
                <w:w w:val="90"/>
                <w:sz w:val="16"/>
              </w:rPr>
              <w:t xml:space="preserve"> </w:t>
            </w:r>
            <w:r>
              <w:rPr>
                <w:w w:val="90"/>
                <w:sz w:val="16"/>
              </w:rPr>
              <w:t>visuelles ;</w:t>
            </w:r>
          </w:p>
          <w:p w14:paraId="7E90106B" w14:textId="77777777" w:rsidR="00C0112C" w:rsidRDefault="00CD3D10">
            <w:pPr>
              <w:pStyle w:val="TableParagraph"/>
              <w:numPr>
                <w:ilvl w:val="0"/>
                <w:numId w:val="31"/>
              </w:numPr>
              <w:tabs>
                <w:tab w:val="left" w:pos="225"/>
              </w:tabs>
              <w:spacing w:line="176" w:lineRule="exact"/>
              <w:ind w:left="224"/>
              <w:rPr>
                <w:sz w:val="16"/>
              </w:rPr>
            </w:pPr>
            <w:r>
              <w:rPr>
                <w:w w:val="90"/>
                <w:sz w:val="16"/>
              </w:rPr>
              <w:t>identifier les critères d’efficacité d’une communication visuelle</w:t>
            </w:r>
            <w:r>
              <w:rPr>
                <w:spacing w:val="32"/>
                <w:w w:val="90"/>
                <w:sz w:val="16"/>
              </w:rPr>
              <w:t xml:space="preserve"> </w:t>
            </w:r>
            <w:r>
              <w:rPr>
                <w:w w:val="90"/>
                <w:sz w:val="16"/>
              </w:rPr>
              <w:t>;</w:t>
            </w:r>
          </w:p>
          <w:p w14:paraId="7E90106C" w14:textId="77777777" w:rsidR="00C0112C" w:rsidRDefault="00CD3D10">
            <w:pPr>
              <w:pStyle w:val="TableParagraph"/>
              <w:numPr>
                <w:ilvl w:val="0"/>
                <w:numId w:val="31"/>
              </w:numPr>
              <w:tabs>
                <w:tab w:val="left" w:pos="225"/>
              </w:tabs>
              <w:spacing w:line="176" w:lineRule="exact"/>
              <w:ind w:left="224"/>
              <w:rPr>
                <w:sz w:val="16"/>
              </w:rPr>
            </w:pPr>
            <w:r>
              <w:rPr>
                <w:w w:val="95"/>
                <w:sz w:val="16"/>
              </w:rPr>
              <w:t>identifier</w:t>
            </w:r>
            <w:r>
              <w:rPr>
                <w:spacing w:val="-18"/>
                <w:w w:val="95"/>
                <w:sz w:val="16"/>
              </w:rPr>
              <w:t xml:space="preserve"> </w:t>
            </w:r>
            <w:r>
              <w:rPr>
                <w:w w:val="95"/>
                <w:sz w:val="16"/>
              </w:rPr>
              <w:t>les</w:t>
            </w:r>
            <w:r>
              <w:rPr>
                <w:spacing w:val="-18"/>
                <w:w w:val="95"/>
                <w:sz w:val="16"/>
              </w:rPr>
              <w:t xml:space="preserve"> </w:t>
            </w:r>
            <w:r>
              <w:rPr>
                <w:w w:val="95"/>
                <w:sz w:val="16"/>
              </w:rPr>
              <w:t>caractéristiques</w:t>
            </w:r>
            <w:r>
              <w:rPr>
                <w:spacing w:val="-18"/>
                <w:w w:val="95"/>
                <w:sz w:val="16"/>
              </w:rPr>
              <w:t xml:space="preserve"> </w:t>
            </w:r>
            <w:r>
              <w:rPr>
                <w:w w:val="95"/>
                <w:sz w:val="16"/>
              </w:rPr>
              <w:t>à</w:t>
            </w:r>
            <w:r>
              <w:rPr>
                <w:spacing w:val="-18"/>
                <w:w w:val="95"/>
                <w:sz w:val="16"/>
              </w:rPr>
              <w:t xml:space="preserve"> </w:t>
            </w:r>
            <w:r>
              <w:rPr>
                <w:w w:val="95"/>
                <w:sz w:val="16"/>
              </w:rPr>
              <w:t>retenir</w:t>
            </w:r>
            <w:r>
              <w:rPr>
                <w:spacing w:val="-18"/>
                <w:w w:val="95"/>
                <w:sz w:val="16"/>
              </w:rPr>
              <w:t xml:space="preserve"> </w:t>
            </w:r>
            <w:r>
              <w:rPr>
                <w:w w:val="95"/>
                <w:sz w:val="16"/>
              </w:rPr>
              <w:t>pour</w:t>
            </w:r>
            <w:r>
              <w:rPr>
                <w:spacing w:val="-18"/>
                <w:w w:val="95"/>
                <w:sz w:val="16"/>
              </w:rPr>
              <w:t xml:space="preserve"> </w:t>
            </w:r>
            <w:r>
              <w:rPr>
                <w:w w:val="95"/>
                <w:sz w:val="16"/>
              </w:rPr>
              <w:t>la</w:t>
            </w:r>
            <w:r>
              <w:rPr>
                <w:spacing w:val="-18"/>
                <w:w w:val="95"/>
                <w:sz w:val="16"/>
              </w:rPr>
              <w:t xml:space="preserve"> </w:t>
            </w:r>
            <w:r>
              <w:rPr>
                <w:w w:val="95"/>
                <w:sz w:val="16"/>
              </w:rPr>
              <w:t>conception</w:t>
            </w:r>
            <w:r>
              <w:rPr>
                <w:spacing w:val="-18"/>
                <w:w w:val="95"/>
                <w:sz w:val="16"/>
              </w:rPr>
              <w:t xml:space="preserve"> </w:t>
            </w:r>
            <w:r>
              <w:rPr>
                <w:w w:val="95"/>
                <w:sz w:val="16"/>
              </w:rPr>
              <w:t>du</w:t>
            </w:r>
            <w:r>
              <w:rPr>
                <w:spacing w:val="-18"/>
                <w:w w:val="95"/>
                <w:sz w:val="16"/>
              </w:rPr>
              <w:t xml:space="preserve"> </w:t>
            </w:r>
            <w:r>
              <w:rPr>
                <w:w w:val="95"/>
                <w:sz w:val="16"/>
              </w:rPr>
              <w:t>support</w:t>
            </w:r>
            <w:r>
              <w:rPr>
                <w:spacing w:val="-26"/>
                <w:w w:val="95"/>
                <w:sz w:val="16"/>
              </w:rPr>
              <w:t xml:space="preserve"> </w:t>
            </w:r>
            <w:r>
              <w:rPr>
                <w:w w:val="95"/>
                <w:sz w:val="16"/>
              </w:rPr>
              <w:t>;</w:t>
            </w:r>
          </w:p>
          <w:p w14:paraId="7E90106D" w14:textId="77777777" w:rsidR="00C0112C" w:rsidRDefault="00CD3D10">
            <w:pPr>
              <w:pStyle w:val="TableParagraph"/>
              <w:numPr>
                <w:ilvl w:val="0"/>
                <w:numId w:val="31"/>
              </w:numPr>
              <w:tabs>
                <w:tab w:val="left" w:pos="225"/>
              </w:tabs>
              <w:spacing w:line="176" w:lineRule="exact"/>
              <w:ind w:left="224"/>
              <w:rPr>
                <w:sz w:val="16"/>
              </w:rPr>
            </w:pPr>
            <w:r>
              <w:rPr>
                <w:w w:val="95"/>
                <w:sz w:val="16"/>
              </w:rPr>
              <w:t>recenser</w:t>
            </w:r>
            <w:r>
              <w:rPr>
                <w:spacing w:val="-15"/>
                <w:w w:val="95"/>
                <w:sz w:val="16"/>
              </w:rPr>
              <w:t xml:space="preserve"> </w:t>
            </w:r>
            <w:r>
              <w:rPr>
                <w:w w:val="95"/>
                <w:sz w:val="16"/>
              </w:rPr>
              <w:t>les</w:t>
            </w:r>
            <w:r>
              <w:rPr>
                <w:spacing w:val="-15"/>
                <w:w w:val="95"/>
                <w:sz w:val="16"/>
              </w:rPr>
              <w:t xml:space="preserve"> </w:t>
            </w:r>
            <w:r>
              <w:rPr>
                <w:w w:val="95"/>
                <w:sz w:val="16"/>
              </w:rPr>
              <w:t>outils</w:t>
            </w:r>
            <w:r>
              <w:rPr>
                <w:spacing w:val="-15"/>
                <w:w w:val="95"/>
                <w:sz w:val="16"/>
              </w:rPr>
              <w:t xml:space="preserve"> </w:t>
            </w:r>
            <w:r>
              <w:rPr>
                <w:w w:val="95"/>
                <w:sz w:val="16"/>
              </w:rPr>
              <w:t>numériques</w:t>
            </w:r>
            <w:r>
              <w:rPr>
                <w:spacing w:val="-15"/>
                <w:w w:val="95"/>
                <w:sz w:val="16"/>
              </w:rPr>
              <w:t xml:space="preserve"> </w:t>
            </w:r>
            <w:r>
              <w:rPr>
                <w:w w:val="95"/>
                <w:sz w:val="16"/>
              </w:rPr>
              <w:t>adaptés</w:t>
            </w:r>
            <w:r>
              <w:rPr>
                <w:spacing w:val="-15"/>
                <w:w w:val="95"/>
                <w:sz w:val="16"/>
              </w:rPr>
              <w:t xml:space="preserve"> </w:t>
            </w:r>
            <w:r>
              <w:rPr>
                <w:w w:val="95"/>
                <w:sz w:val="16"/>
              </w:rPr>
              <w:t>à</w:t>
            </w:r>
            <w:r>
              <w:rPr>
                <w:spacing w:val="-15"/>
                <w:w w:val="95"/>
                <w:sz w:val="16"/>
              </w:rPr>
              <w:t xml:space="preserve"> </w:t>
            </w:r>
            <w:r>
              <w:rPr>
                <w:w w:val="95"/>
                <w:sz w:val="16"/>
              </w:rPr>
              <w:t>la</w:t>
            </w:r>
            <w:r>
              <w:rPr>
                <w:spacing w:val="-16"/>
                <w:w w:val="95"/>
                <w:sz w:val="16"/>
              </w:rPr>
              <w:t xml:space="preserve"> </w:t>
            </w:r>
            <w:r>
              <w:rPr>
                <w:w w:val="95"/>
                <w:sz w:val="16"/>
              </w:rPr>
              <w:t>création</w:t>
            </w:r>
            <w:r>
              <w:rPr>
                <w:spacing w:val="-16"/>
                <w:w w:val="95"/>
                <w:sz w:val="16"/>
              </w:rPr>
              <w:t xml:space="preserve"> </w:t>
            </w:r>
            <w:r>
              <w:rPr>
                <w:w w:val="95"/>
                <w:sz w:val="16"/>
              </w:rPr>
              <w:t>d’un</w:t>
            </w:r>
            <w:r>
              <w:rPr>
                <w:spacing w:val="-15"/>
                <w:w w:val="95"/>
                <w:sz w:val="16"/>
              </w:rPr>
              <w:t xml:space="preserve"> </w:t>
            </w:r>
            <w:r>
              <w:rPr>
                <w:w w:val="95"/>
                <w:sz w:val="16"/>
              </w:rPr>
              <w:t>support.</w:t>
            </w:r>
          </w:p>
          <w:p w14:paraId="7E90106E" w14:textId="77777777" w:rsidR="00C0112C" w:rsidRDefault="00CD3D10">
            <w:pPr>
              <w:pStyle w:val="TableParagraph"/>
              <w:spacing w:before="11" w:line="164" w:lineRule="exact"/>
              <w:ind w:left="264" w:right="90" w:hanging="165"/>
              <w:rPr>
                <w:sz w:val="16"/>
              </w:rPr>
            </w:pPr>
            <w:r>
              <w:rPr>
                <w:w w:val="95"/>
                <w:sz w:val="16"/>
              </w:rPr>
              <w:t>Repérer</w:t>
            </w:r>
            <w:r>
              <w:rPr>
                <w:spacing w:val="-23"/>
                <w:w w:val="95"/>
                <w:sz w:val="16"/>
              </w:rPr>
              <w:t xml:space="preserve"> </w:t>
            </w:r>
            <w:r>
              <w:rPr>
                <w:w w:val="95"/>
                <w:sz w:val="16"/>
              </w:rPr>
              <w:t>les</w:t>
            </w:r>
            <w:r>
              <w:rPr>
                <w:spacing w:val="-23"/>
                <w:w w:val="95"/>
                <w:sz w:val="16"/>
              </w:rPr>
              <w:t xml:space="preserve"> </w:t>
            </w:r>
            <w:r>
              <w:rPr>
                <w:w w:val="95"/>
                <w:sz w:val="16"/>
              </w:rPr>
              <w:t>acteurs</w:t>
            </w:r>
            <w:r>
              <w:rPr>
                <w:spacing w:val="-23"/>
                <w:w w:val="95"/>
                <w:sz w:val="16"/>
              </w:rPr>
              <w:t xml:space="preserve"> </w:t>
            </w:r>
            <w:r>
              <w:rPr>
                <w:w w:val="95"/>
                <w:sz w:val="16"/>
              </w:rPr>
              <w:t>et</w:t>
            </w:r>
            <w:r>
              <w:rPr>
                <w:spacing w:val="-23"/>
                <w:w w:val="95"/>
                <w:sz w:val="16"/>
              </w:rPr>
              <w:t xml:space="preserve"> </w:t>
            </w:r>
            <w:r>
              <w:rPr>
                <w:w w:val="95"/>
                <w:sz w:val="16"/>
              </w:rPr>
              <w:t>les</w:t>
            </w:r>
            <w:r>
              <w:rPr>
                <w:spacing w:val="-23"/>
                <w:w w:val="95"/>
                <w:sz w:val="16"/>
              </w:rPr>
              <w:t xml:space="preserve"> </w:t>
            </w:r>
            <w:r>
              <w:rPr>
                <w:w w:val="95"/>
                <w:sz w:val="16"/>
              </w:rPr>
              <w:t>dispositifs</w:t>
            </w:r>
            <w:r>
              <w:rPr>
                <w:spacing w:val="-23"/>
                <w:w w:val="95"/>
                <w:sz w:val="16"/>
              </w:rPr>
              <w:t xml:space="preserve"> </w:t>
            </w:r>
            <w:r>
              <w:rPr>
                <w:w w:val="95"/>
                <w:sz w:val="16"/>
              </w:rPr>
              <w:t>en</w:t>
            </w:r>
            <w:r>
              <w:rPr>
                <w:spacing w:val="-22"/>
                <w:w w:val="95"/>
                <w:sz w:val="16"/>
              </w:rPr>
              <w:t xml:space="preserve"> </w:t>
            </w:r>
            <w:r>
              <w:rPr>
                <w:w w:val="95"/>
                <w:sz w:val="16"/>
              </w:rPr>
              <w:t>éducation</w:t>
            </w:r>
            <w:r>
              <w:rPr>
                <w:spacing w:val="-23"/>
                <w:w w:val="95"/>
                <w:sz w:val="16"/>
              </w:rPr>
              <w:t xml:space="preserve"> </w:t>
            </w:r>
            <w:r>
              <w:rPr>
                <w:w w:val="95"/>
                <w:sz w:val="16"/>
              </w:rPr>
              <w:t>à</w:t>
            </w:r>
            <w:r>
              <w:rPr>
                <w:spacing w:val="-22"/>
                <w:w w:val="95"/>
                <w:sz w:val="16"/>
              </w:rPr>
              <w:t xml:space="preserve"> </w:t>
            </w:r>
            <w:r>
              <w:rPr>
                <w:w w:val="95"/>
                <w:sz w:val="16"/>
              </w:rPr>
              <w:t>la</w:t>
            </w:r>
            <w:r>
              <w:rPr>
                <w:spacing w:val="-23"/>
                <w:w w:val="95"/>
                <w:sz w:val="16"/>
              </w:rPr>
              <w:t xml:space="preserve"> </w:t>
            </w:r>
            <w:r>
              <w:rPr>
                <w:w w:val="95"/>
                <w:sz w:val="16"/>
              </w:rPr>
              <w:t>santé</w:t>
            </w:r>
            <w:r>
              <w:rPr>
                <w:spacing w:val="-23"/>
                <w:w w:val="95"/>
                <w:sz w:val="16"/>
              </w:rPr>
              <w:t xml:space="preserve"> </w:t>
            </w:r>
            <w:r>
              <w:rPr>
                <w:w w:val="95"/>
                <w:sz w:val="16"/>
              </w:rPr>
              <w:t>et</w:t>
            </w:r>
            <w:r>
              <w:rPr>
                <w:spacing w:val="-23"/>
                <w:w w:val="95"/>
                <w:sz w:val="16"/>
              </w:rPr>
              <w:t xml:space="preserve"> </w:t>
            </w:r>
            <w:r>
              <w:rPr>
                <w:w w:val="95"/>
                <w:sz w:val="16"/>
              </w:rPr>
              <w:t>lister</w:t>
            </w:r>
            <w:r>
              <w:rPr>
                <w:spacing w:val="-23"/>
                <w:w w:val="95"/>
                <w:sz w:val="16"/>
              </w:rPr>
              <w:t xml:space="preserve"> </w:t>
            </w:r>
            <w:r>
              <w:rPr>
                <w:w w:val="95"/>
                <w:sz w:val="16"/>
              </w:rPr>
              <w:t>leurs</w:t>
            </w:r>
            <w:r>
              <w:rPr>
                <w:spacing w:val="-23"/>
                <w:w w:val="95"/>
                <w:sz w:val="16"/>
              </w:rPr>
              <w:t xml:space="preserve"> </w:t>
            </w:r>
            <w:r>
              <w:rPr>
                <w:w w:val="95"/>
                <w:sz w:val="16"/>
              </w:rPr>
              <w:t>missions</w:t>
            </w:r>
            <w:r>
              <w:rPr>
                <w:spacing w:val="-22"/>
                <w:w w:val="95"/>
                <w:sz w:val="16"/>
              </w:rPr>
              <w:t xml:space="preserve"> </w:t>
            </w:r>
            <w:r>
              <w:rPr>
                <w:w w:val="95"/>
                <w:sz w:val="16"/>
              </w:rPr>
              <w:t>(acteurs</w:t>
            </w:r>
            <w:r>
              <w:rPr>
                <w:spacing w:val="-23"/>
                <w:w w:val="95"/>
                <w:sz w:val="16"/>
              </w:rPr>
              <w:t xml:space="preserve"> </w:t>
            </w:r>
            <w:r>
              <w:rPr>
                <w:w w:val="95"/>
                <w:sz w:val="16"/>
              </w:rPr>
              <w:t xml:space="preserve">institutionnels, </w:t>
            </w:r>
            <w:r>
              <w:rPr>
                <w:w w:val="90"/>
                <w:sz w:val="16"/>
              </w:rPr>
              <w:t xml:space="preserve">associatifs,  mutuelles, </w:t>
            </w:r>
            <w:r>
              <w:rPr>
                <w:spacing w:val="6"/>
                <w:w w:val="90"/>
                <w:sz w:val="16"/>
              </w:rPr>
              <w:t xml:space="preserve"> </w:t>
            </w:r>
            <w:r>
              <w:rPr>
                <w:w w:val="90"/>
                <w:sz w:val="16"/>
              </w:rPr>
              <w:t>assurances…)</w:t>
            </w:r>
          </w:p>
          <w:p w14:paraId="7E90106F" w14:textId="77777777" w:rsidR="00C0112C" w:rsidRDefault="00CD3D10">
            <w:pPr>
              <w:pStyle w:val="TableParagraph"/>
              <w:spacing w:before="2" w:line="176" w:lineRule="exact"/>
              <w:ind w:right="1440"/>
              <w:rPr>
                <w:sz w:val="16"/>
              </w:rPr>
            </w:pPr>
            <w:r>
              <w:rPr>
                <w:w w:val="95"/>
                <w:sz w:val="16"/>
              </w:rPr>
              <w:t>Associer</w:t>
            </w:r>
            <w:r>
              <w:rPr>
                <w:spacing w:val="-14"/>
                <w:w w:val="95"/>
                <w:sz w:val="16"/>
              </w:rPr>
              <w:t xml:space="preserve"> </w:t>
            </w:r>
            <w:r>
              <w:rPr>
                <w:w w:val="95"/>
                <w:sz w:val="16"/>
              </w:rPr>
              <w:t>des</w:t>
            </w:r>
            <w:r>
              <w:rPr>
                <w:spacing w:val="-14"/>
                <w:w w:val="95"/>
                <w:sz w:val="16"/>
              </w:rPr>
              <w:t xml:space="preserve"> </w:t>
            </w:r>
            <w:r>
              <w:rPr>
                <w:w w:val="95"/>
                <w:sz w:val="16"/>
              </w:rPr>
              <w:t>dispositifs</w:t>
            </w:r>
            <w:r>
              <w:rPr>
                <w:spacing w:val="-13"/>
                <w:w w:val="95"/>
                <w:sz w:val="16"/>
              </w:rPr>
              <w:t xml:space="preserve"> </w:t>
            </w:r>
            <w:r>
              <w:rPr>
                <w:w w:val="95"/>
                <w:sz w:val="16"/>
              </w:rPr>
              <w:t>et/ou</w:t>
            </w:r>
            <w:r>
              <w:rPr>
                <w:spacing w:val="-14"/>
                <w:w w:val="95"/>
                <w:sz w:val="16"/>
              </w:rPr>
              <w:t xml:space="preserve"> </w:t>
            </w:r>
            <w:r>
              <w:rPr>
                <w:w w:val="95"/>
                <w:sz w:val="16"/>
              </w:rPr>
              <w:t>des</w:t>
            </w:r>
            <w:r>
              <w:rPr>
                <w:spacing w:val="-14"/>
                <w:w w:val="95"/>
                <w:sz w:val="16"/>
              </w:rPr>
              <w:t xml:space="preserve"> </w:t>
            </w:r>
            <w:r>
              <w:rPr>
                <w:w w:val="95"/>
                <w:sz w:val="16"/>
              </w:rPr>
              <w:t>partenariats</w:t>
            </w:r>
            <w:r>
              <w:rPr>
                <w:spacing w:val="-14"/>
                <w:w w:val="95"/>
                <w:sz w:val="16"/>
              </w:rPr>
              <w:t xml:space="preserve"> </w:t>
            </w:r>
            <w:r>
              <w:rPr>
                <w:w w:val="95"/>
                <w:sz w:val="16"/>
              </w:rPr>
              <w:t>à</w:t>
            </w:r>
            <w:r>
              <w:rPr>
                <w:spacing w:val="-14"/>
                <w:w w:val="95"/>
                <w:sz w:val="16"/>
              </w:rPr>
              <w:t xml:space="preserve"> </w:t>
            </w:r>
            <w:r>
              <w:rPr>
                <w:w w:val="95"/>
                <w:sz w:val="16"/>
              </w:rPr>
              <w:t>une</w:t>
            </w:r>
            <w:r>
              <w:rPr>
                <w:spacing w:val="-14"/>
                <w:w w:val="95"/>
                <w:sz w:val="16"/>
              </w:rPr>
              <w:t xml:space="preserve"> </w:t>
            </w:r>
            <w:r>
              <w:rPr>
                <w:w w:val="95"/>
                <w:sz w:val="16"/>
              </w:rPr>
              <w:t>action</w:t>
            </w:r>
            <w:r>
              <w:rPr>
                <w:spacing w:val="-13"/>
                <w:w w:val="95"/>
                <w:sz w:val="16"/>
              </w:rPr>
              <w:t xml:space="preserve"> </w:t>
            </w:r>
            <w:r>
              <w:rPr>
                <w:w w:val="95"/>
                <w:sz w:val="16"/>
              </w:rPr>
              <w:t>d’éducation</w:t>
            </w:r>
            <w:r>
              <w:rPr>
                <w:spacing w:val="-14"/>
                <w:w w:val="95"/>
                <w:sz w:val="16"/>
              </w:rPr>
              <w:t xml:space="preserve"> </w:t>
            </w:r>
            <w:r>
              <w:rPr>
                <w:w w:val="95"/>
                <w:sz w:val="16"/>
              </w:rPr>
              <w:t>à</w:t>
            </w:r>
            <w:r>
              <w:rPr>
                <w:spacing w:val="-14"/>
                <w:w w:val="95"/>
                <w:sz w:val="16"/>
              </w:rPr>
              <w:t xml:space="preserve"> </w:t>
            </w:r>
            <w:r>
              <w:rPr>
                <w:w w:val="95"/>
                <w:sz w:val="16"/>
              </w:rPr>
              <w:t>la</w:t>
            </w:r>
            <w:r>
              <w:rPr>
                <w:spacing w:val="-13"/>
                <w:w w:val="95"/>
                <w:sz w:val="16"/>
              </w:rPr>
              <w:t xml:space="preserve"> </w:t>
            </w:r>
            <w:r>
              <w:rPr>
                <w:w w:val="95"/>
                <w:sz w:val="16"/>
              </w:rPr>
              <w:t>santé Justifier</w:t>
            </w:r>
            <w:r>
              <w:rPr>
                <w:spacing w:val="-19"/>
                <w:w w:val="95"/>
                <w:sz w:val="16"/>
              </w:rPr>
              <w:t xml:space="preserve"> </w:t>
            </w:r>
            <w:r>
              <w:rPr>
                <w:w w:val="95"/>
                <w:sz w:val="16"/>
              </w:rPr>
              <w:t>les</w:t>
            </w:r>
            <w:r>
              <w:rPr>
                <w:spacing w:val="-19"/>
                <w:w w:val="95"/>
                <w:sz w:val="16"/>
              </w:rPr>
              <w:t xml:space="preserve"> </w:t>
            </w:r>
            <w:r>
              <w:rPr>
                <w:w w:val="95"/>
                <w:sz w:val="16"/>
              </w:rPr>
              <w:t>intérêts</w:t>
            </w:r>
            <w:r>
              <w:rPr>
                <w:spacing w:val="-19"/>
                <w:w w:val="95"/>
                <w:sz w:val="16"/>
              </w:rPr>
              <w:t xml:space="preserve"> </w:t>
            </w:r>
            <w:r>
              <w:rPr>
                <w:w w:val="95"/>
                <w:sz w:val="16"/>
              </w:rPr>
              <w:t>des</w:t>
            </w:r>
            <w:r>
              <w:rPr>
                <w:spacing w:val="-19"/>
                <w:w w:val="95"/>
                <w:sz w:val="16"/>
              </w:rPr>
              <w:t xml:space="preserve"> </w:t>
            </w:r>
            <w:r>
              <w:rPr>
                <w:w w:val="95"/>
                <w:sz w:val="16"/>
              </w:rPr>
              <w:t>partenariats</w:t>
            </w:r>
          </w:p>
          <w:p w14:paraId="7E901070" w14:textId="77777777" w:rsidR="00C0112C" w:rsidRDefault="00CD3D10">
            <w:pPr>
              <w:pStyle w:val="TableParagraph"/>
              <w:spacing w:before="9" w:line="164" w:lineRule="exact"/>
              <w:ind w:left="264" w:right="282" w:hanging="165"/>
              <w:rPr>
                <w:sz w:val="16"/>
              </w:rPr>
            </w:pPr>
            <w:r>
              <w:rPr>
                <w:w w:val="95"/>
                <w:sz w:val="16"/>
              </w:rPr>
              <w:t>Enoncer</w:t>
            </w:r>
            <w:r>
              <w:rPr>
                <w:spacing w:val="-13"/>
                <w:w w:val="95"/>
                <w:sz w:val="16"/>
              </w:rPr>
              <w:t xml:space="preserve"> </w:t>
            </w:r>
            <w:r>
              <w:rPr>
                <w:w w:val="95"/>
                <w:sz w:val="16"/>
              </w:rPr>
              <w:t>les</w:t>
            </w:r>
            <w:r>
              <w:rPr>
                <w:spacing w:val="-14"/>
                <w:w w:val="95"/>
                <w:sz w:val="16"/>
              </w:rPr>
              <w:t xml:space="preserve"> </w:t>
            </w:r>
            <w:r>
              <w:rPr>
                <w:w w:val="95"/>
                <w:sz w:val="16"/>
              </w:rPr>
              <w:t>conditions</w:t>
            </w:r>
            <w:r>
              <w:rPr>
                <w:spacing w:val="-13"/>
                <w:w w:val="95"/>
                <w:sz w:val="16"/>
              </w:rPr>
              <w:t xml:space="preserve"> </w:t>
            </w:r>
            <w:r>
              <w:rPr>
                <w:w w:val="95"/>
                <w:sz w:val="16"/>
              </w:rPr>
              <w:t>de</w:t>
            </w:r>
            <w:r>
              <w:rPr>
                <w:spacing w:val="-13"/>
                <w:w w:val="95"/>
                <w:sz w:val="16"/>
              </w:rPr>
              <w:t xml:space="preserve"> </w:t>
            </w:r>
            <w:r>
              <w:rPr>
                <w:w w:val="95"/>
                <w:sz w:val="16"/>
              </w:rPr>
              <w:t>mise</w:t>
            </w:r>
            <w:r>
              <w:rPr>
                <w:spacing w:val="-13"/>
                <w:w w:val="95"/>
                <w:sz w:val="16"/>
              </w:rPr>
              <w:t xml:space="preserve"> </w:t>
            </w:r>
            <w:r>
              <w:rPr>
                <w:w w:val="95"/>
                <w:sz w:val="16"/>
              </w:rPr>
              <w:t>en</w:t>
            </w:r>
            <w:r>
              <w:rPr>
                <w:spacing w:val="-13"/>
                <w:w w:val="95"/>
                <w:sz w:val="16"/>
              </w:rPr>
              <w:t xml:space="preserve"> </w:t>
            </w:r>
            <w:r>
              <w:rPr>
                <w:w w:val="95"/>
                <w:sz w:val="16"/>
              </w:rPr>
              <w:t>place</w:t>
            </w:r>
            <w:r>
              <w:rPr>
                <w:spacing w:val="-13"/>
                <w:w w:val="95"/>
                <w:sz w:val="16"/>
              </w:rPr>
              <w:t xml:space="preserve"> </w:t>
            </w:r>
            <w:r>
              <w:rPr>
                <w:w w:val="95"/>
                <w:sz w:val="16"/>
              </w:rPr>
              <w:t>d’un</w:t>
            </w:r>
            <w:r>
              <w:rPr>
                <w:spacing w:val="-13"/>
                <w:w w:val="95"/>
                <w:sz w:val="16"/>
              </w:rPr>
              <w:t xml:space="preserve"> </w:t>
            </w:r>
            <w:r>
              <w:rPr>
                <w:w w:val="95"/>
                <w:sz w:val="16"/>
              </w:rPr>
              <w:t>partenariat</w:t>
            </w:r>
            <w:r>
              <w:rPr>
                <w:spacing w:val="-13"/>
                <w:w w:val="95"/>
                <w:sz w:val="16"/>
              </w:rPr>
              <w:t xml:space="preserve"> </w:t>
            </w:r>
            <w:r>
              <w:rPr>
                <w:w w:val="95"/>
                <w:sz w:val="16"/>
              </w:rPr>
              <w:t>pour</w:t>
            </w:r>
            <w:r>
              <w:rPr>
                <w:spacing w:val="-13"/>
                <w:w w:val="95"/>
                <w:sz w:val="16"/>
              </w:rPr>
              <w:t xml:space="preserve"> </w:t>
            </w:r>
            <w:r>
              <w:rPr>
                <w:w w:val="95"/>
                <w:sz w:val="16"/>
              </w:rPr>
              <w:t>une</w:t>
            </w:r>
            <w:r>
              <w:rPr>
                <w:spacing w:val="-13"/>
                <w:w w:val="95"/>
                <w:sz w:val="16"/>
              </w:rPr>
              <w:t xml:space="preserve"> </w:t>
            </w:r>
            <w:r>
              <w:rPr>
                <w:w w:val="95"/>
                <w:sz w:val="16"/>
              </w:rPr>
              <w:t>action</w:t>
            </w:r>
            <w:r>
              <w:rPr>
                <w:spacing w:val="-13"/>
                <w:w w:val="95"/>
                <w:sz w:val="16"/>
              </w:rPr>
              <w:t xml:space="preserve"> </w:t>
            </w:r>
            <w:r>
              <w:rPr>
                <w:w w:val="95"/>
                <w:sz w:val="16"/>
              </w:rPr>
              <w:t>donnée</w:t>
            </w:r>
            <w:r>
              <w:rPr>
                <w:spacing w:val="-14"/>
                <w:w w:val="95"/>
                <w:sz w:val="16"/>
              </w:rPr>
              <w:t xml:space="preserve"> </w:t>
            </w:r>
            <w:r>
              <w:rPr>
                <w:w w:val="95"/>
                <w:sz w:val="16"/>
              </w:rPr>
              <w:t>(modalité,</w:t>
            </w:r>
            <w:r>
              <w:rPr>
                <w:spacing w:val="-13"/>
                <w:w w:val="95"/>
                <w:sz w:val="16"/>
              </w:rPr>
              <w:t xml:space="preserve"> </w:t>
            </w:r>
            <w:r>
              <w:rPr>
                <w:w w:val="95"/>
                <w:sz w:val="16"/>
              </w:rPr>
              <w:t>prise</w:t>
            </w:r>
            <w:r>
              <w:rPr>
                <w:spacing w:val="-14"/>
                <w:w w:val="95"/>
                <w:sz w:val="16"/>
              </w:rPr>
              <w:t xml:space="preserve"> </w:t>
            </w:r>
            <w:r>
              <w:rPr>
                <w:w w:val="95"/>
                <w:sz w:val="16"/>
              </w:rPr>
              <w:t xml:space="preserve">de </w:t>
            </w:r>
            <w:r>
              <w:rPr>
                <w:w w:val="90"/>
                <w:sz w:val="16"/>
              </w:rPr>
              <w:t>contacts,</w:t>
            </w:r>
            <w:r>
              <w:rPr>
                <w:spacing w:val="27"/>
                <w:w w:val="90"/>
                <w:sz w:val="16"/>
              </w:rPr>
              <w:t xml:space="preserve"> </w:t>
            </w:r>
            <w:r>
              <w:rPr>
                <w:w w:val="90"/>
                <w:sz w:val="16"/>
              </w:rPr>
              <w:t>convention…)</w:t>
            </w:r>
          </w:p>
          <w:p w14:paraId="7E901071" w14:textId="77777777" w:rsidR="00C0112C" w:rsidRDefault="00CD3D10">
            <w:pPr>
              <w:pStyle w:val="TableParagraph"/>
              <w:spacing w:before="11" w:line="164" w:lineRule="exact"/>
              <w:ind w:left="264" w:right="8" w:hanging="165"/>
              <w:rPr>
                <w:sz w:val="16"/>
              </w:rPr>
            </w:pPr>
            <w:r>
              <w:rPr>
                <w:w w:val="90"/>
                <w:sz w:val="16"/>
              </w:rPr>
              <w:t>Présenter et justifier la constitution et l’organisation d’un ensemble</w:t>
            </w:r>
            <w:r>
              <w:rPr>
                <w:w w:val="90"/>
                <w:sz w:val="16"/>
              </w:rPr>
              <w:t xml:space="preserve"> documentaire lié au thème et au public </w:t>
            </w:r>
            <w:r>
              <w:rPr>
                <w:sz w:val="16"/>
              </w:rPr>
              <w:t>ciblés</w:t>
            </w:r>
          </w:p>
          <w:p w14:paraId="7E901072" w14:textId="77777777" w:rsidR="00C0112C" w:rsidRDefault="00CD3D10">
            <w:pPr>
              <w:pStyle w:val="TableParagraph"/>
              <w:spacing w:before="1" w:line="176" w:lineRule="exact"/>
              <w:ind w:right="213"/>
              <w:rPr>
                <w:sz w:val="16"/>
              </w:rPr>
            </w:pPr>
            <w:r>
              <w:rPr>
                <w:w w:val="95"/>
                <w:sz w:val="16"/>
              </w:rPr>
              <w:t>Enoncer</w:t>
            </w:r>
            <w:r>
              <w:rPr>
                <w:spacing w:val="-15"/>
                <w:w w:val="95"/>
                <w:sz w:val="16"/>
              </w:rPr>
              <w:t xml:space="preserve"> </w:t>
            </w:r>
            <w:r>
              <w:rPr>
                <w:w w:val="95"/>
                <w:sz w:val="16"/>
              </w:rPr>
              <w:t>les</w:t>
            </w:r>
            <w:r>
              <w:rPr>
                <w:spacing w:val="-16"/>
                <w:w w:val="95"/>
                <w:sz w:val="16"/>
              </w:rPr>
              <w:t xml:space="preserve"> </w:t>
            </w:r>
            <w:r>
              <w:rPr>
                <w:w w:val="95"/>
                <w:sz w:val="16"/>
              </w:rPr>
              <w:t>modalités</w:t>
            </w:r>
            <w:r>
              <w:rPr>
                <w:spacing w:val="-15"/>
                <w:w w:val="95"/>
                <w:sz w:val="16"/>
              </w:rPr>
              <w:t xml:space="preserve"> </w:t>
            </w:r>
            <w:r>
              <w:rPr>
                <w:w w:val="95"/>
                <w:sz w:val="16"/>
              </w:rPr>
              <w:t>de</w:t>
            </w:r>
            <w:r>
              <w:rPr>
                <w:spacing w:val="-15"/>
                <w:w w:val="95"/>
                <w:sz w:val="16"/>
              </w:rPr>
              <w:t xml:space="preserve"> </w:t>
            </w:r>
            <w:r>
              <w:rPr>
                <w:w w:val="95"/>
                <w:sz w:val="16"/>
              </w:rPr>
              <w:t>la</w:t>
            </w:r>
            <w:r>
              <w:rPr>
                <w:spacing w:val="-15"/>
                <w:w w:val="95"/>
                <w:sz w:val="16"/>
              </w:rPr>
              <w:t xml:space="preserve"> </w:t>
            </w:r>
            <w:r>
              <w:rPr>
                <w:w w:val="95"/>
                <w:sz w:val="16"/>
              </w:rPr>
              <w:t>recherche</w:t>
            </w:r>
            <w:r>
              <w:rPr>
                <w:spacing w:val="-15"/>
                <w:w w:val="95"/>
                <w:sz w:val="16"/>
              </w:rPr>
              <w:t xml:space="preserve"> </w:t>
            </w:r>
            <w:r>
              <w:rPr>
                <w:w w:val="95"/>
                <w:sz w:val="16"/>
              </w:rPr>
              <w:t>documentaire</w:t>
            </w:r>
            <w:r>
              <w:rPr>
                <w:spacing w:val="-15"/>
                <w:w w:val="95"/>
                <w:sz w:val="16"/>
              </w:rPr>
              <w:t xml:space="preserve"> </w:t>
            </w:r>
            <w:r>
              <w:rPr>
                <w:w w:val="95"/>
                <w:sz w:val="16"/>
              </w:rPr>
              <w:t>:</w:t>
            </w:r>
            <w:r>
              <w:rPr>
                <w:spacing w:val="-15"/>
                <w:w w:val="95"/>
                <w:sz w:val="16"/>
              </w:rPr>
              <w:t xml:space="preserve"> </w:t>
            </w:r>
            <w:r>
              <w:rPr>
                <w:w w:val="95"/>
                <w:sz w:val="16"/>
              </w:rPr>
              <w:t>choix</w:t>
            </w:r>
            <w:r>
              <w:rPr>
                <w:spacing w:val="-15"/>
                <w:w w:val="95"/>
                <w:sz w:val="16"/>
              </w:rPr>
              <w:t xml:space="preserve"> </w:t>
            </w:r>
            <w:r>
              <w:rPr>
                <w:w w:val="95"/>
                <w:sz w:val="16"/>
              </w:rPr>
              <w:t>des</w:t>
            </w:r>
            <w:r>
              <w:rPr>
                <w:spacing w:val="-15"/>
                <w:w w:val="95"/>
                <w:sz w:val="16"/>
              </w:rPr>
              <w:t xml:space="preserve"> </w:t>
            </w:r>
            <w:r>
              <w:rPr>
                <w:w w:val="95"/>
                <w:sz w:val="16"/>
              </w:rPr>
              <w:t>ressources,</w:t>
            </w:r>
            <w:r>
              <w:rPr>
                <w:spacing w:val="-16"/>
                <w:w w:val="95"/>
                <w:sz w:val="16"/>
              </w:rPr>
              <w:t xml:space="preserve"> </w:t>
            </w:r>
            <w:r>
              <w:rPr>
                <w:w w:val="95"/>
                <w:sz w:val="16"/>
              </w:rPr>
              <w:t>sélection</w:t>
            </w:r>
            <w:r>
              <w:rPr>
                <w:spacing w:val="-15"/>
                <w:w w:val="95"/>
                <w:sz w:val="16"/>
              </w:rPr>
              <w:t xml:space="preserve"> </w:t>
            </w:r>
            <w:r>
              <w:rPr>
                <w:w w:val="95"/>
                <w:sz w:val="16"/>
              </w:rPr>
              <w:t>de</w:t>
            </w:r>
            <w:r>
              <w:rPr>
                <w:spacing w:val="-15"/>
                <w:w w:val="95"/>
                <w:sz w:val="16"/>
              </w:rPr>
              <w:t xml:space="preserve"> </w:t>
            </w:r>
            <w:r>
              <w:rPr>
                <w:w w:val="95"/>
                <w:sz w:val="16"/>
              </w:rPr>
              <w:t xml:space="preserve">l’information </w:t>
            </w:r>
            <w:r>
              <w:rPr>
                <w:sz w:val="16"/>
              </w:rPr>
              <w:t>Différencier</w:t>
            </w:r>
            <w:r>
              <w:rPr>
                <w:spacing w:val="-23"/>
                <w:sz w:val="16"/>
              </w:rPr>
              <w:t xml:space="preserve"> </w:t>
            </w:r>
            <w:r>
              <w:rPr>
                <w:sz w:val="16"/>
              </w:rPr>
              <w:t>les</w:t>
            </w:r>
            <w:r>
              <w:rPr>
                <w:spacing w:val="-22"/>
                <w:sz w:val="16"/>
              </w:rPr>
              <w:t xml:space="preserve"> </w:t>
            </w:r>
            <w:r>
              <w:rPr>
                <w:sz w:val="16"/>
              </w:rPr>
              <w:t>différents</w:t>
            </w:r>
            <w:r>
              <w:rPr>
                <w:spacing w:val="-23"/>
                <w:sz w:val="16"/>
              </w:rPr>
              <w:t xml:space="preserve"> </w:t>
            </w:r>
            <w:r>
              <w:rPr>
                <w:sz w:val="16"/>
              </w:rPr>
              <w:t>sites</w:t>
            </w:r>
            <w:r>
              <w:rPr>
                <w:spacing w:val="-23"/>
                <w:sz w:val="16"/>
              </w:rPr>
              <w:t xml:space="preserve"> </w:t>
            </w:r>
            <w:r>
              <w:rPr>
                <w:sz w:val="16"/>
              </w:rPr>
              <w:t>internet</w:t>
            </w:r>
            <w:r>
              <w:rPr>
                <w:spacing w:val="-23"/>
                <w:sz w:val="16"/>
              </w:rPr>
              <w:t xml:space="preserve"> </w:t>
            </w:r>
            <w:r>
              <w:rPr>
                <w:sz w:val="16"/>
              </w:rPr>
              <w:t>et</w:t>
            </w:r>
            <w:r>
              <w:rPr>
                <w:spacing w:val="-22"/>
                <w:sz w:val="16"/>
              </w:rPr>
              <w:t xml:space="preserve"> </w:t>
            </w:r>
            <w:r>
              <w:rPr>
                <w:sz w:val="16"/>
              </w:rPr>
              <w:t>les</w:t>
            </w:r>
            <w:r>
              <w:rPr>
                <w:spacing w:val="-23"/>
                <w:sz w:val="16"/>
              </w:rPr>
              <w:t xml:space="preserve"> </w:t>
            </w:r>
            <w:r>
              <w:rPr>
                <w:sz w:val="16"/>
              </w:rPr>
              <w:t>sélectionner</w:t>
            </w:r>
            <w:r>
              <w:rPr>
                <w:spacing w:val="-23"/>
                <w:sz w:val="16"/>
              </w:rPr>
              <w:t xml:space="preserve"> </w:t>
            </w:r>
            <w:r>
              <w:rPr>
                <w:sz w:val="16"/>
              </w:rPr>
              <w:t>selon</w:t>
            </w:r>
            <w:r>
              <w:rPr>
                <w:spacing w:val="-23"/>
                <w:sz w:val="16"/>
              </w:rPr>
              <w:t xml:space="preserve"> </w:t>
            </w:r>
            <w:r>
              <w:rPr>
                <w:sz w:val="16"/>
              </w:rPr>
              <w:t>leur</w:t>
            </w:r>
            <w:r>
              <w:rPr>
                <w:spacing w:val="-22"/>
                <w:sz w:val="16"/>
              </w:rPr>
              <w:t xml:space="preserve"> </w:t>
            </w:r>
            <w:r>
              <w:rPr>
                <w:sz w:val="16"/>
              </w:rPr>
              <w:t>pertinence,</w:t>
            </w:r>
            <w:r>
              <w:rPr>
                <w:spacing w:val="-23"/>
                <w:sz w:val="16"/>
              </w:rPr>
              <w:t xml:space="preserve"> </w:t>
            </w:r>
            <w:r>
              <w:rPr>
                <w:sz w:val="16"/>
              </w:rPr>
              <w:t>leur</w:t>
            </w:r>
            <w:r>
              <w:rPr>
                <w:spacing w:val="-23"/>
                <w:sz w:val="16"/>
              </w:rPr>
              <w:t xml:space="preserve"> </w:t>
            </w:r>
            <w:r>
              <w:rPr>
                <w:sz w:val="16"/>
              </w:rPr>
              <w:t xml:space="preserve">crédibilité Différencier la communication destinée au grand public de celle destinée à des publics ciblés </w:t>
            </w:r>
            <w:r>
              <w:rPr>
                <w:w w:val="95"/>
                <w:sz w:val="16"/>
              </w:rPr>
              <w:t>Présenter</w:t>
            </w:r>
            <w:r>
              <w:rPr>
                <w:spacing w:val="-13"/>
                <w:w w:val="95"/>
                <w:sz w:val="16"/>
              </w:rPr>
              <w:t xml:space="preserve"> </w:t>
            </w:r>
            <w:r>
              <w:rPr>
                <w:w w:val="95"/>
                <w:sz w:val="16"/>
              </w:rPr>
              <w:t>les</w:t>
            </w:r>
            <w:r>
              <w:rPr>
                <w:spacing w:val="-12"/>
                <w:w w:val="95"/>
                <w:sz w:val="16"/>
              </w:rPr>
              <w:t xml:space="preserve"> </w:t>
            </w:r>
            <w:r>
              <w:rPr>
                <w:w w:val="95"/>
                <w:sz w:val="16"/>
              </w:rPr>
              <w:t>moyens</w:t>
            </w:r>
            <w:r>
              <w:rPr>
                <w:spacing w:val="-13"/>
                <w:w w:val="95"/>
                <w:sz w:val="16"/>
              </w:rPr>
              <w:t xml:space="preserve"> </w:t>
            </w:r>
            <w:r>
              <w:rPr>
                <w:w w:val="95"/>
                <w:sz w:val="16"/>
              </w:rPr>
              <w:t>de</w:t>
            </w:r>
            <w:r>
              <w:rPr>
                <w:spacing w:val="-13"/>
                <w:w w:val="95"/>
                <w:sz w:val="16"/>
              </w:rPr>
              <w:t xml:space="preserve"> </w:t>
            </w:r>
            <w:r>
              <w:rPr>
                <w:w w:val="95"/>
                <w:sz w:val="16"/>
              </w:rPr>
              <w:t>valoriser</w:t>
            </w:r>
            <w:r>
              <w:rPr>
                <w:spacing w:val="-13"/>
                <w:w w:val="95"/>
                <w:sz w:val="16"/>
              </w:rPr>
              <w:t xml:space="preserve"> </w:t>
            </w:r>
            <w:r>
              <w:rPr>
                <w:w w:val="95"/>
                <w:sz w:val="16"/>
              </w:rPr>
              <w:t>une</w:t>
            </w:r>
            <w:r>
              <w:rPr>
                <w:spacing w:val="-13"/>
                <w:w w:val="95"/>
                <w:sz w:val="16"/>
              </w:rPr>
              <w:t xml:space="preserve"> </w:t>
            </w:r>
            <w:r>
              <w:rPr>
                <w:w w:val="95"/>
                <w:sz w:val="16"/>
              </w:rPr>
              <w:t>action</w:t>
            </w:r>
            <w:r>
              <w:rPr>
                <w:spacing w:val="-12"/>
                <w:w w:val="95"/>
                <w:sz w:val="16"/>
              </w:rPr>
              <w:t xml:space="preserve"> </w:t>
            </w:r>
            <w:r>
              <w:rPr>
                <w:w w:val="95"/>
                <w:sz w:val="16"/>
              </w:rPr>
              <w:t>d’éducation</w:t>
            </w:r>
            <w:r>
              <w:rPr>
                <w:spacing w:val="-13"/>
                <w:w w:val="95"/>
                <w:sz w:val="16"/>
              </w:rPr>
              <w:t xml:space="preserve"> </w:t>
            </w:r>
            <w:r>
              <w:rPr>
                <w:w w:val="95"/>
                <w:sz w:val="16"/>
              </w:rPr>
              <w:t>à</w:t>
            </w:r>
            <w:r>
              <w:rPr>
                <w:spacing w:val="-13"/>
                <w:w w:val="95"/>
                <w:sz w:val="16"/>
              </w:rPr>
              <w:t xml:space="preserve"> </w:t>
            </w:r>
            <w:r>
              <w:rPr>
                <w:w w:val="95"/>
                <w:sz w:val="16"/>
              </w:rPr>
              <w:t>la</w:t>
            </w:r>
            <w:r>
              <w:rPr>
                <w:spacing w:val="-12"/>
                <w:w w:val="95"/>
                <w:sz w:val="16"/>
              </w:rPr>
              <w:t xml:space="preserve"> </w:t>
            </w:r>
            <w:r>
              <w:rPr>
                <w:w w:val="95"/>
                <w:sz w:val="16"/>
              </w:rPr>
              <w:t>santé</w:t>
            </w:r>
          </w:p>
        </w:tc>
      </w:tr>
    </w:tbl>
    <w:p w14:paraId="7E901074" w14:textId="77777777" w:rsidR="00C0112C" w:rsidRDefault="00C0112C">
      <w:pPr>
        <w:spacing w:line="176" w:lineRule="exact"/>
        <w:rPr>
          <w:sz w:val="16"/>
        </w:rPr>
        <w:sectPr w:rsidR="00C0112C">
          <w:pgSz w:w="11910" w:h="16840"/>
          <w:pgMar w:top="600" w:right="880" w:bottom="280" w:left="880" w:header="720" w:footer="720" w:gutter="0"/>
          <w:cols w:space="720"/>
        </w:sectPr>
      </w:pPr>
    </w:p>
    <w:p w14:paraId="7E901075"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6359" behindDoc="1" locked="0" layoutInCell="1" allowOverlap="1" wp14:anchorId="7E901716" wp14:editId="7E901717">
            <wp:simplePos x="0" y="0"/>
            <wp:positionH relativeFrom="page">
              <wp:posOffset>0</wp:posOffset>
            </wp:positionH>
            <wp:positionV relativeFrom="page">
              <wp:posOffset>1</wp:posOffset>
            </wp:positionV>
            <wp:extent cx="7560005" cy="1069200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1076" w14:textId="77777777" w:rsidR="00C0112C" w:rsidRDefault="00C0112C">
      <w:pPr>
        <w:rPr>
          <w:sz w:val="20"/>
        </w:rPr>
      </w:pPr>
    </w:p>
    <w:p w14:paraId="7E901077" w14:textId="77777777" w:rsidR="00C0112C" w:rsidRDefault="00C0112C">
      <w:pPr>
        <w:spacing w:before="10" w:after="1"/>
        <w:rPr>
          <w:sz w:val="1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474"/>
        <w:gridCol w:w="6430"/>
      </w:tblGrid>
      <w:tr w:rsidR="00C0112C" w14:paraId="7E90107A" w14:textId="77777777">
        <w:trPr>
          <w:trHeight w:hRule="exact" w:val="341"/>
        </w:trPr>
        <w:tc>
          <w:tcPr>
            <w:tcW w:w="3474" w:type="dxa"/>
            <w:tcBorders>
              <w:bottom w:val="single" w:sz="2" w:space="0" w:color="000000"/>
              <w:right w:val="single" w:sz="2" w:space="0" w:color="000000"/>
            </w:tcBorders>
          </w:tcPr>
          <w:p w14:paraId="7E901078" w14:textId="77777777" w:rsidR="00C0112C" w:rsidRDefault="00CD3D10">
            <w:pPr>
              <w:pStyle w:val="TableParagraph"/>
              <w:spacing w:before="103"/>
              <w:ind w:left="1214" w:right="1214"/>
              <w:jc w:val="center"/>
              <w:rPr>
                <w:rFonts w:ascii="Lucida Sans"/>
                <w:b/>
                <w:sz w:val="13"/>
              </w:rPr>
            </w:pPr>
            <w:r>
              <w:rPr>
                <w:rFonts w:ascii="Lucida Sans"/>
                <w:b/>
                <w:sz w:val="13"/>
              </w:rPr>
              <w:t>Connaissances</w:t>
            </w:r>
          </w:p>
        </w:tc>
        <w:tc>
          <w:tcPr>
            <w:tcW w:w="6430" w:type="dxa"/>
            <w:tcBorders>
              <w:left w:val="single" w:sz="2" w:space="0" w:color="000000"/>
              <w:bottom w:val="single" w:sz="2" w:space="0" w:color="000000"/>
            </w:tcBorders>
          </w:tcPr>
          <w:p w14:paraId="7E901079" w14:textId="77777777" w:rsidR="00C0112C" w:rsidRDefault="00CD3D10">
            <w:pPr>
              <w:pStyle w:val="TableParagraph"/>
              <w:spacing w:before="103"/>
              <w:ind w:left="2119" w:right="2119"/>
              <w:jc w:val="center"/>
              <w:rPr>
                <w:rFonts w:ascii="Lucida Sans" w:hAnsi="Lucida Sans"/>
                <w:b/>
                <w:sz w:val="13"/>
              </w:rPr>
            </w:pPr>
            <w:r>
              <w:rPr>
                <w:rFonts w:ascii="Lucida Sans" w:hAnsi="Lucida Sans"/>
                <w:b/>
                <w:w w:val="95"/>
                <w:sz w:val="13"/>
              </w:rPr>
              <w:t>Limites de connaissances exigées</w:t>
            </w:r>
          </w:p>
        </w:tc>
      </w:tr>
      <w:tr w:rsidR="00C0112C" w14:paraId="7E901081" w14:textId="77777777">
        <w:trPr>
          <w:trHeight w:hRule="exact" w:val="1600"/>
        </w:trPr>
        <w:tc>
          <w:tcPr>
            <w:tcW w:w="3474" w:type="dxa"/>
            <w:tcBorders>
              <w:top w:val="single" w:sz="2" w:space="0" w:color="000000"/>
              <w:bottom w:val="single" w:sz="2" w:space="0" w:color="000000"/>
              <w:right w:val="single" w:sz="2" w:space="0" w:color="000000"/>
            </w:tcBorders>
          </w:tcPr>
          <w:p w14:paraId="7E90107B" w14:textId="77777777" w:rsidR="00C0112C" w:rsidRDefault="00CD3D10">
            <w:pPr>
              <w:pStyle w:val="TableParagraph"/>
              <w:spacing w:before="112"/>
              <w:rPr>
                <w:sz w:val="16"/>
              </w:rPr>
            </w:pPr>
            <w:r>
              <w:rPr>
                <w:w w:val="95"/>
                <w:sz w:val="16"/>
              </w:rPr>
              <w:t>Conduite d’action d’éducation à la santé</w:t>
            </w:r>
          </w:p>
        </w:tc>
        <w:tc>
          <w:tcPr>
            <w:tcW w:w="6430" w:type="dxa"/>
            <w:tcBorders>
              <w:top w:val="single" w:sz="2" w:space="0" w:color="000000"/>
              <w:left w:val="single" w:sz="2" w:space="0" w:color="000000"/>
              <w:bottom w:val="single" w:sz="2" w:space="0" w:color="000000"/>
            </w:tcBorders>
          </w:tcPr>
          <w:p w14:paraId="7E90107C" w14:textId="77777777" w:rsidR="00C0112C" w:rsidRDefault="00CD3D10">
            <w:pPr>
              <w:pStyle w:val="TableParagraph"/>
              <w:spacing w:before="123" w:line="176" w:lineRule="exact"/>
              <w:ind w:right="94"/>
              <w:rPr>
                <w:sz w:val="16"/>
              </w:rPr>
            </w:pPr>
            <w:r>
              <w:rPr>
                <w:w w:val="95"/>
                <w:sz w:val="16"/>
              </w:rPr>
              <w:t>Justifier</w:t>
            </w:r>
            <w:r>
              <w:rPr>
                <w:spacing w:val="-13"/>
                <w:w w:val="95"/>
                <w:sz w:val="16"/>
              </w:rPr>
              <w:t xml:space="preserve"> </w:t>
            </w:r>
            <w:r>
              <w:rPr>
                <w:w w:val="95"/>
                <w:sz w:val="16"/>
              </w:rPr>
              <w:t>le</w:t>
            </w:r>
            <w:r>
              <w:rPr>
                <w:spacing w:val="-13"/>
                <w:w w:val="95"/>
                <w:sz w:val="16"/>
              </w:rPr>
              <w:t xml:space="preserve"> </w:t>
            </w:r>
            <w:r>
              <w:rPr>
                <w:w w:val="95"/>
                <w:sz w:val="16"/>
              </w:rPr>
              <w:t>choix</w:t>
            </w:r>
            <w:r>
              <w:rPr>
                <w:spacing w:val="-13"/>
                <w:w w:val="95"/>
                <w:sz w:val="16"/>
              </w:rPr>
              <w:t xml:space="preserve"> </w:t>
            </w:r>
            <w:r>
              <w:rPr>
                <w:w w:val="95"/>
                <w:sz w:val="16"/>
              </w:rPr>
              <w:t>d’une</w:t>
            </w:r>
            <w:r>
              <w:rPr>
                <w:spacing w:val="-13"/>
                <w:w w:val="95"/>
                <w:sz w:val="16"/>
              </w:rPr>
              <w:t xml:space="preserve"> </w:t>
            </w:r>
            <w:r>
              <w:rPr>
                <w:w w:val="95"/>
                <w:sz w:val="16"/>
              </w:rPr>
              <w:t>technique</w:t>
            </w:r>
            <w:r>
              <w:rPr>
                <w:spacing w:val="-12"/>
                <w:w w:val="95"/>
                <w:sz w:val="16"/>
              </w:rPr>
              <w:t xml:space="preserve"> </w:t>
            </w:r>
            <w:r>
              <w:rPr>
                <w:w w:val="95"/>
                <w:sz w:val="16"/>
              </w:rPr>
              <w:t>d’animation</w:t>
            </w:r>
            <w:r>
              <w:rPr>
                <w:spacing w:val="-13"/>
                <w:w w:val="95"/>
                <w:sz w:val="16"/>
              </w:rPr>
              <w:t xml:space="preserve"> </w:t>
            </w:r>
            <w:r>
              <w:rPr>
                <w:w w:val="95"/>
                <w:sz w:val="16"/>
              </w:rPr>
              <w:t>pour</w:t>
            </w:r>
            <w:r>
              <w:rPr>
                <w:spacing w:val="-12"/>
                <w:w w:val="95"/>
                <w:sz w:val="16"/>
              </w:rPr>
              <w:t xml:space="preserve"> </w:t>
            </w:r>
            <w:r>
              <w:rPr>
                <w:w w:val="95"/>
                <w:sz w:val="16"/>
              </w:rPr>
              <w:t>une</w:t>
            </w:r>
            <w:r>
              <w:rPr>
                <w:spacing w:val="-13"/>
                <w:w w:val="95"/>
                <w:sz w:val="16"/>
              </w:rPr>
              <w:t xml:space="preserve"> </w:t>
            </w:r>
            <w:r>
              <w:rPr>
                <w:w w:val="95"/>
                <w:sz w:val="16"/>
              </w:rPr>
              <w:t>action</w:t>
            </w:r>
            <w:r>
              <w:rPr>
                <w:spacing w:val="-13"/>
                <w:w w:val="95"/>
                <w:sz w:val="16"/>
              </w:rPr>
              <w:t xml:space="preserve"> </w:t>
            </w:r>
            <w:r>
              <w:rPr>
                <w:w w:val="95"/>
                <w:sz w:val="16"/>
              </w:rPr>
              <w:t>d’éducation</w:t>
            </w:r>
            <w:r>
              <w:rPr>
                <w:spacing w:val="-13"/>
                <w:w w:val="95"/>
                <w:sz w:val="16"/>
              </w:rPr>
              <w:t xml:space="preserve"> </w:t>
            </w:r>
            <w:r>
              <w:rPr>
                <w:w w:val="95"/>
                <w:sz w:val="16"/>
              </w:rPr>
              <w:t>à</w:t>
            </w:r>
            <w:r>
              <w:rPr>
                <w:spacing w:val="-12"/>
                <w:w w:val="95"/>
                <w:sz w:val="16"/>
              </w:rPr>
              <w:t xml:space="preserve"> </w:t>
            </w:r>
            <w:r>
              <w:rPr>
                <w:w w:val="95"/>
                <w:sz w:val="16"/>
              </w:rPr>
              <w:t>la</w:t>
            </w:r>
            <w:r>
              <w:rPr>
                <w:spacing w:val="-13"/>
                <w:w w:val="95"/>
                <w:sz w:val="16"/>
              </w:rPr>
              <w:t xml:space="preserve"> </w:t>
            </w:r>
            <w:r>
              <w:rPr>
                <w:w w:val="95"/>
                <w:sz w:val="16"/>
              </w:rPr>
              <w:t>santé</w:t>
            </w:r>
            <w:r>
              <w:rPr>
                <w:spacing w:val="-13"/>
                <w:w w:val="95"/>
                <w:sz w:val="16"/>
              </w:rPr>
              <w:t xml:space="preserve"> </w:t>
            </w:r>
            <w:r>
              <w:rPr>
                <w:w w:val="95"/>
                <w:sz w:val="16"/>
              </w:rPr>
              <w:t>et</w:t>
            </w:r>
            <w:r>
              <w:rPr>
                <w:spacing w:val="-13"/>
                <w:w w:val="95"/>
                <w:sz w:val="16"/>
              </w:rPr>
              <w:t xml:space="preserve"> </w:t>
            </w:r>
            <w:r>
              <w:rPr>
                <w:w w:val="95"/>
                <w:sz w:val="16"/>
              </w:rPr>
              <w:t>un</w:t>
            </w:r>
            <w:r>
              <w:rPr>
                <w:spacing w:val="-12"/>
                <w:w w:val="95"/>
                <w:sz w:val="16"/>
              </w:rPr>
              <w:t xml:space="preserve"> </w:t>
            </w:r>
            <w:r>
              <w:rPr>
                <w:w w:val="95"/>
                <w:sz w:val="16"/>
              </w:rPr>
              <w:t>public</w:t>
            </w:r>
            <w:r>
              <w:rPr>
                <w:spacing w:val="-13"/>
                <w:w w:val="95"/>
                <w:sz w:val="16"/>
              </w:rPr>
              <w:t xml:space="preserve"> </w:t>
            </w:r>
            <w:r>
              <w:rPr>
                <w:w w:val="95"/>
                <w:sz w:val="16"/>
              </w:rPr>
              <w:t>donné Préciser</w:t>
            </w:r>
            <w:r>
              <w:rPr>
                <w:spacing w:val="-13"/>
                <w:w w:val="95"/>
                <w:sz w:val="16"/>
              </w:rPr>
              <w:t xml:space="preserve"> </w:t>
            </w:r>
            <w:r>
              <w:rPr>
                <w:w w:val="95"/>
                <w:sz w:val="16"/>
              </w:rPr>
              <w:t>les</w:t>
            </w:r>
            <w:r>
              <w:rPr>
                <w:spacing w:val="-14"/>
                <w:w w:val="95"/>
                <w:sz w:val="16"/>
              </w:rPr>
              <w:t xml:space="preserve"> </w:t>
            </w:r>
            <w:r>
              <w:rPr>
                <w:w w:val="95"/>
                <w:sz w:val="16"/>
              </w:rPr>
              <w:t>rôles</w:t>
            </w:r>
            <w:r>
              <w:rPr>
                <w:spacing w:val="-13"/>
                <w:w w:val="95"/>
                <w:sz w:val="16"/>
              </w:rPr>
              <w:t xml:space="preserve"> </w:t>
            </w:r>
            <w:r>
              <w:rPr>
                <w:w w:val="95"/>
                <w:sz w:val="16"/>
              </w:rPr>
              <w:t>et</w:t>
            </w:r>
            <w:r>
              <w:rPr>
                <w:spacing w:val="-14"/>
                <w:w w:val="95"/>
                <w:sz w:val="16"/>
              </w:rPr>
              <w:t xml:space="preserve"> </w:t>
            </w:r>
            <w:r>
              <w:rPr>
                <w:w w:val="95"/>
                <w:sz w:val="16"/>
              </w:rPr>
              <w:t>les</w:t>
            </w:r>
            <w:r>
              <w:rPr>
                <w:spacing w:val="-14"/>
                <w:w w:val="95"/>
                <w:sz w:val="16"/>
              </w:rPr>
              <w:t xml:space="preserve"> </w:t>
            </w:r>
            <w:r>
              <w:rPr>
                <w:w w:val="95"/>
                <w:sz w:val="16"/>
              </w:rPr>
              <w:t>postures</w:t>
            </w:r>
            <w:r>
              <w:rPr>
                <w:spacing w:val="-13"/>
                <w:w w:val="95"/>
                <w:sz w:val="16"/>
              </w:rPr>
              <w:t xml:space="preserve"> </w:t>
            </w:r>
            <w:r>
              <w:rPr>
                <w:w w:val="95"/>
                <w:sz w:val="16"/>
              </w:rPr>
              <w:t>de</w:t>
            </w:r>
            <w:r>
              <w:rPr>
                <w:spacing w:val="-13"/>
                <w:w w:val="95"/>
                <w:sz w:val="16"/>
              </w:rPr>
              <w:t xml:space="preserve"> </w:t>
            </w:r>
            <w:r>
              <w:rPr>
                <w:w w:val="95"/>
                <w:sz w:val="16"/>
              </w:rPr>
              <w:t>l’animateur</w:t>
            </w:r>
            <w:r>
              <w:rPr>
                <w:spacing w:val="-13"/>
                <w:w w:val="95"/>
                <w:sz w:val="16"/>
              </w:rPr>
              <w:t xml:space="preserve"> </w:t>
            </w:r>
            <w:r>
              <w:rPr>
                <w:w w:val="95"/>
                <w:sz w:val="16"/>
              </w:rPr>
              <w:t>dans</w:t>
            </w:r>
            <w:r>
              <w:rPr>
                <w:spacing w:val="-13"/>
                <w:w w:val="95"/>
                <w:sz w:val="16"/>
              </w:rPr>
              <w:t xml:space="preserve"> </w:t>
            </w:r>
            <w:r>
              <w:rPr>
                <w:w w:val="95"/>
                <w:sz w:val="16"/>
              </w:rPr>
              <w:t>une</w:t>
            </w:r>
            <w:r>
              <w:rPr>
                <w:spacing w:val="-13"/>
                <w:w w:val="95"/>
                <w:sz w:val="16"/>
              </w:rPr>
              <w:t xml:space="preserve"> </w:t>
            </w:r>
            <w:r>
              <w:rPr>
                <w:w w:val="95"/>
                <w:sz w:val="16"/>
              </w:rPr>
              <w:t>situation</w:t>
            </w:r>
            <w:r>
              <w:rPr>
                <w:spacing w:val="-13"/>
                <w:w w:val="95"/>
                <w:sz w:val="16"/>
              </w:rPr>
              <w:t xml:space="preserve"> </w:t>
            </w:r>
            <w:r>
              <w:rPr>
                <w:w w:val="95"/>
                <w:sz w:val="16"/>
              </w:rPr>
              <w:t>donnée</w:t>
            </w:r>
          </w:p>
          <w:p w14:paraId="7E90107D" w14:textId="77777777" w:rsidR="00C0112C" w:rsidRDefault="00CD3D10">
            <w:pPr>
              <w:pStyle w:val="TableParagraph"/>
              <w:spacing w:line="174" w:lineRule="exact"/>
              <w:rPr>
                <w:sz w:val="16"/>
              </w:rPr>
            </w:pPr>
            <w:r>
              <w:rPr>
                <w:w w:val="95"/>
                <w:sz w:val="16"/>
              </w:rPr>
              <w:t>Enoncer les éléments contribuant à une dynamique de groupe</w:t>
            </w:r>
          </w:p>
          <w:p w14:paraId="7E90107E" w14:textId="77777777" w:rsidR="00C0112C" w:rsidRDefault="00CD3D10">
            <w:pPr>
              <w:pStyle w:val="TableParagraph"/>
              <w:spacing w:before="2" w:line="176" w:lineRule="exact"/>
              <w:ind w:right="155"/>
              <w:rPr>
                <w:sz w:val="16"/>
              </w:rPr>
            </w:pPr>
            <w:r>
              <w:rPr>
                <w:w w:val="95"/>
                <w:sz w:val="16"/>
              </w:rPr>
              <w:t>Décrire</w:t>
            </w:r>
            <w:r>
              <w:rPr>
                <w:spacing w:val="-14"/>
                <w:w w:val="95"/>
                <w:sz w:val="16"/>
              </w:rPr>
              <w:t xml:space="preserve"> </w:t>
            </w:r>
            <w:r>
              <w:rPr>
                <w:w w:val="95"/>
                <w:sz w:val="16"/>
              </w:rPr>
              <w:t>les</w:t>
            </w:r>
            <w:r>
              <w:rPr>
                <w:spacing w:val="-14"/>
                <w:w w:val="95"/>
                <w:sz w:val="16"/>
              </w:rPr>
              <w:t xml:space="preserve"> </w:t>
            </w:r>
            <w:r>
              <w:rPr>
                <w:w w:val="95"/>
                <w:sz w:val="16"/>
              </w:rPr>
              <w:t>moyens</w:t>
            </w:r>
            <w:r>
              <w:rPr>
                <w:spacing w:val="-13"/>
                <w:w w:val="95"/>
                <w:sz w:val="16"/>
              </w:rPr>
              <w:t xml:space="preserve"> </w:t>
            </w:r>
            <w:r>
              <w:rPr>
                <w:w w:val="95"/>
                <w:sz w:val="16"/>
              </w:rPr>
              <w:t>à</w:t>
            </w:r>
            <w:r>
              <w:rPr>
                <w:spacing w:val="-14"/>
                <w:w w:val="95"/>
                <w:sz w:val="16"/>
              </w:rPr>
              <w:t xml:space="preserve"> </w:t>
            </w:r>
            <w:r>
              <w:rPr>
                <w:w w:val="95"/>
                <w:sz w:val="16"/>
              </w:rPr>
              <w:t>mettre</w:t>
            </w:r>
            <w:r>
              <w:rPr>
                <w:spacing w:val="-14"/>
                <w:w w:val="95"/>
                <w:sz w:val="16"/>
              </w:rPr>
              <w:t xml:space="preserve"> </w:t>
            </w:r>
            <w:r>
              <w:rPr>
                <w:w w:val="95"/>
                <w:sz w:val="16"/>
              </w:rPr>
              <w:t>en</w:t>
            </w:r>
            <w:r>
              <w:rPr>
                <w:spacing w:val="-14"/>
                <w:w w:val="95"/>
                <w:sz w:val="16"/>
              </w:rPr>
              <w:t xml:space="preserve"> </w:t>
            </w:r>
            <w:r>
              <w:rPr>
                <w:w w:val="95"/>
                <w:sz w:val="16"/>
              </w:rPr>
              <w:t>œuvre</w:t>
            </w:r>
            <w:r>
              <w:rPr>
                <w:spacing w:val="-14"/>
                <w:w w:val="95"/>
                <w:sz w:val="16"/>
              </w:rPr>
              <w:t xml:space="preserve"> </w:t>
            </w:r>
            <w:r>
              <w:rPr>
                <w:w w:val="95"/>
                <w:sz w:val="16"/>
              </w:rPr>
              <w:t>pour</w:t>
            </w:r>
            <w:r>
              <w:rPr>
                <w:spacing w:val="-14"/>
                <w:w w:val="95"/>
                <w:sz w:val="16"/>
              </w:rPr>
              <w:t xml:space="preserve"> </w:t>
            </w:r>
            <w:r>
              <w:rPr>
                <w:w w:val="95"/>
                <w:sz w:val="16"/>
              </w:rPr>
              <w:t>obtenir</w:t>
            </w:r>
            <w:r>
              <w:rPr>
                <w:spacing w:val="-13"/>
                <w:w w:val="95"/>
                <w:sz w:val="16"/>
              </w:rPr>
              <w:t xml:space="preserve"> </w:t>
            </w:r>
            <w:r>
              <w:rPr>
                <w:w w:val="95"/>
                <w:sz w:val="16"/>
              </w:rPr>
              <w:t>la</w:t>
            </w:r>
            <w:r>
              <w:rPr>
                <w:spacing w:val="-14"/>
                <w:w w:val="95"/>
                <w:sz w:val="16"/>
              </w:rPr>
              <w:t xml:space="preserve"> </w:t>
            </w:r>
            <w:r>
              <w:rPr>
                <w:w w:val="95"/>
                <w:sz w:val="16"/>
              </w:rPr>
              <w:t>participation</w:t>
            </w:r>
            <w:r>
              <w:rPr>
                <w:spacing w:val="-14"/>
                <w:w w:val="95"/>
                <w:sz w:val="16"/>
              </w:rPr>
              <w:t xml:space="preserve"> </w:t>
            </w:r>
            <w:r>
              <w:rPr>
                <w:w w:val="95"/>
                <w:sz w:val="16"/>
              </w:rPr>
              <w:t>d’un</w:t>
            </w:r>
            <w:r>
              <w:rPr>
                <w:spacing w:val="-14"/>
                <w:w w:val="95"/>
                <w:sz w:val="16"/>
              </w:rPr>
              <w:t xml:space="preserve"> </w:t>
            </w:r>
            <w:r>
              <w:rPr>
                <w:w w:val="95"/>
                <w:sz w:val="16"/>
              </w:rPr>
              <w:t>groupe,</w:t>
            </w:r>
            <w:r>
              <w:rPr>
                <w:spacing w:val="-14"/>
                <w:w w:val="95"/>
                <w:sz w:val="16"/>
              </w:rPr>
              <w:t xml:space="preserve"> </w:t>
            </w:r>
            <w:r>
              <w:rPr>
                <w:w w:val="95"/>
                <w:sz w:val="16"/>
              </w:rPr>
              <w:t>pour</w:t>
            </w:r>
            <w:r>
              <w:rPr>
                <w:spacing w:val="-14"/>
                <w:w w:val="95"/>
                <w:sz w:val="16"/>
              </w:rPr>
              <w:t xml:space="preserve"> </w:t>
            </w:r>
            <w:r>
              <w:rPr>
                <w:w w:val="95"/>
                <w:sz w:val="16"/>
              </w:rPr>
              <w:t>animer</w:t>
            </w:r>
            <w:r>
              <w:rPr>
                <w:spacing w:val="-14"/>
                <w:w w:val="95"/>
                <w:sz w:val="16"/>
              </w:rPr>
              <w:t xml:space="preserve"> </w:t>
            </w:r>
            <w:r>
              <w:rPr>
                <w:w w:val="95"/>
                <w:sz w:val="16"/>
              </w:rPr>
              <w:t>un</w:t>
            </w:r>
            <w:r>
              <w:rPr>
                <w:spacing w:val="-14"/>
                <w:w w:val="95"/>
                <w:sz w:val="16"/>
              </w:rPr>
              <w:t xml:space="preserve"> </w:t>
            </w:r>
            <w:r>
              <w:rPr>
                <w:w w:val="95"/>
                <w:sz w:val="16"/>
              </w:rPr>
              <w:t>débat Enoncer</w:t>
            </w:r>
            <w:r>
              <w:rPr>
                <w:spacing w:val="-17"/>
                <w:w w:val="95"/>
                <w:sz w:val="16"/>
              </w:rPr>
              <w:t xml:space="preserve"> </w:t>
            </w:r>
            <w:r>
              <w:rPr>
                <w:w w:val="95"/>
                <w:sz w:val="16"/>
              </w:rPr>
              <w:t>les</w:t>
            </w:r>
            <w:r>
              <w:rPr>
                <w:spacing w:val="-17"/>
                <w:w w:val="95"/>
                <w:sz w:val="16"/>
              </w:rPr>
              <w:t xml:space="preserve"> </w:t>
            </w:r>
            <w:r>
              <w:rPr>
                <w:w w:val="95"/>
                <w:sz w:val="16"/>
              </w:rPr>
              <w:t>spécificités</w:t>
            </w:r>
            <w:r>
              <w:rPr>
                <w:spacing w:val="-17"/>
                <w:w w:val="95"/>
                <w:sz w:val="16"/>
              </w:rPr>
              <w:t xml:space="preserve"> </w:t>
            </w:r>
            <w:r>
              <w:rPr>
                <w:w w:val="95"/>
                <w:sz w:val="16"/>
              </w:rPr>
              <w:t>d’une</w:t>
            </w:r>
            <w:r>
              <w:rPr>
                <w:spacing w:val="-17"/>
                <w:w w:val="95"/>
                <w:sz w:val="16"/>
              </w:rPr>
              <w:t xml:space="preserve"> </w:t>
            </w:r>
            <w:r>
              <w:rPr>
                <w:w w:val="95"/>
                <w:sz w:val="16"/>
              </w:rPr>
              <w:t>animation</w:t>
            </w:r>
            <w:r>
              <w:rPr>
                <w:spacing w:val="-17"/>
                <w:w w:val="95"/>
                <w:sz w:val="16"/>
              </w:rPr>
              <w:t xml:space="preserve"> </w:t>
            </w:r>
            <w:r>
              <w:rPr>
                <w:w w:val="95"/>
                <w:sz w:val="16"/>
              </w:rPr>
              <w:t>d’action</w:t>
            </w:r>
            <w:r>
              <w:rPr>
                <w:spacing w:val="-17"/>
                <w:w w:val="95"/>
                <w:sz w:val="16"/>
              </w:rPr>
              <w:t xml:space="preserve"> </w:t>
            </w:r>
            <w:r>
              <w:rPr>
                <w:w w:val="95"/>
                <w:sz w:val="16"/>
              </w:rPr>
              <w:t>d’éducation</w:t>
            </w:r>
            <w:r>
              <w:rPr>
                <w:spacing w:val="-17"/>
                <w:w w:val="95"/>
                <w:sz w:val="16"/>
              </w:rPr>
              <w:t xml:space="preserve"> </w:t>
            </w:r>
            <w:r>
              <w:rPr>
                <w:w w:val="95"/>
                <w:sz w:val="16"/>
              </w:rPr>
              <w:t>à</w:t>
            </w:r>
            <w:r>
              <w:rPr>
                <w:spacing w:val="-17"/>
                <w:w w:val="95"/>
                <w:sz w:val="16"/>
              </w:rPr>
              <w:t xml:space="preserve"> </w:t>
            </w:r>
            <w:r>
              <w:rPr>
                <w:w w:val="95"/>
                <w:sz w:val="16"/>
              </w:rPr>
              <w:t>la</w:t>
            </w:r>
            <w:r>
              <w:rPr>
                <w:spacing w:val="-17"/>
                <w:w w:val="95"/>
                <w:sz w:val="16"/>
              </w:rPr>
              <w:t xml:space="preserve"> </w:t>
            </w:r>
            <w:r>
              <w:rPr>
                <w:w w:val="95"/>
                <w:sz w:val="16"/>
              </w:rPr>
              <w:t>santé.</w:t>
            </w:r>
          </w:p>
          <w:p w14:paraId="7E90107F" w14:textId="77777777" w:rsidR="00C0112C" w:rsidRDefault="00CD3D10">
            <w:pPr>
              <w:pStyle w:val="TableParagraph"/>
              <w:spacing w:line="176" w:lineRule="exact"/>
              <w:ind w:right="1579"/>
              <w:rPr>
                <w:sz w:val="16"/>
              </w:rPr>
            </w:pPr>
            <w:r>
              <w:rPr>
                <w:w w:val="90"/>
                <w:sz w:val="16"/>
              </w:rPr>
              <w:t>Présenter l’intérêt, pour certaines thématiques, de l’éducation par des pairs Catégoriser les différentes modalités d’animation   possibles</w:t>
            </w:r>
          </w:p>
          <w:p w14:paraId="7E901080" w14:textId="77777777" w:rsidR="00C0112C" w:rsidRDefault="00CD3D10">
            <w:pPr>
              <w:pStyle w:val="TableParagraph"/>
              <w:spacing w:line="184" w:lineRule="exact"/>
              <w:rPr>
                <w:sz w:val="16"/>
              </w:rPr>
            </w:pPr>
            <w:r>
              <w:rPr>
                <w:w w:val="95"/>
                <w:sz w:val="16"/>
              </w:rPr>
              <w:t>Indiquer les critères de qualité du message transmis</w:t>
            </w:r>
          </w:p>
        </w:tc>
      </w:tr>
      <w:tr w:rsidR="00C0112C" w14:paraId="7E901085" w14:textId="77777777">
        <w:trPr>
          <w:trHeight w:hRule="exact" w:val="897"/>
        </w:trPr>
        <w:tc>
          <w:tcPr>
            <w:tcW w:w="3474" w:type="dxa"/>
            <w:tcBorders>
              <w:top w:val="single" w:sz="2" w:space="0" w:color="000000"/>
              <w:bottom w:val="single" w:sz="2" w:space="0" w:color="000000"/>
              <w:right w:val="single" w:sz="2" w:space="0" w:color="000000"/>
            </w:tcBorders>
          </w:tcPr>
          <w:p w14:paraId="7E901082" w14:textId="77777777" w:rsidR="00C0112C" w:rsidRDefault="00CD3D10">
            <w:pPr>
              <w:pStyle w:val="TableParagraph"/>
              <w:spacing w:before="111"/>
              <w:rPr>
                <w:sz w:val="16"/>
              </w:rPr>
            </w:pPr>
            <w:r>
              <w:rPr>
                <w:w w:val="90"/>
                <w:sz w:val="16"/>
              </w:rPr>
              <w:t>Evaluation de l’action</w:t>
            </w:r>
          </w:p>
        </w:tc>
        <w:tc>
          <w:tcPr>
            <w:tcW w:w="6430" w:type="dxa"/>
            <w:tcBorders>
              <w:top w:val="single" w:sz="2" w:space="0" w:color="000000"/>
              <w:left w:val="single" w:sz="2" w:space="0" w:color="000000"/>
              <w:bottom w:val="single" w:sz="2" w:space="0" w:color="000000"/>
            </w:tcBorders>
          </w:tcPr>
          <w:p w14:paraId="7E901083" w14:textId="77777777" w:rsidR="00C0112C" w:rsidRDefault="00CD3D10">
            <w:pPr>
              <w:pStyle w:val="TableParagraph"/>
              <w:spacing w:before="123" w:line="176" w:lineRule="exact"/>
              <w:ind w:right="1579"/>
              <w:rPr>
                <w:sz w:val="16"/>
              </w:rPr>
            </w:pPr>
            <w:r>
              <w:rPr>
                <w:w w:val="90"/>
                <w:sz w:val="16"/>
              </w:rPr>
              <w:t xml:space="preserve">Différencier les notions d’évaluation quantitative, d’évaluation qualitative </w:t>
            </w:r>
            <w:r>
              <w:rPr>
                <w:w w:val="95"/>
                <w:sz w:val="16"/>
              </w:rPr>
              <w:t>Exposer les différents outils pour réaliser l’évaluation</w:t>
            </w:r>
          </w:p>
          <w:p w14:paraId="7E901084" w14:textId="77777777" w:rsidR="00C0112C" w:rsidRDefault="00CD3D10">
            <w:pPr>
              <w:pStyle w:val="TableParagraph"/>
              <w:spacing w:line="176" w:lineRule="exact"/>
              <w:ind w:right="2762"/>
              <w:rPr>
                <w:sz w:val="16"/>
              </w:rPr>
            </w:pPr>
            <w:r>
              <w:rPr>
                <w:sz w:val="16"/>
              </w:rPr>
              <w:t xml:space="preserve">Développer les intérêts de l’évaluation d’une action </w:t>
            </w:r>
            <w:r>
              <w:rPr>
                <w:w w:val="90"/>
                <w:sz w:val="16"/>
              </w:rPr>
              <w:t>Présenter les intérêts d’une auto évaluation par  l’animateur</w:t>
            </w:r>
          </w:p>
        </w:tc>
      </w:tr>
      <w:tr w:rsidR="00C0112C" w14:paraId="7E901089" w14:textId="77777777">
        <w:trPr>
          <w:trHeight w:hRule="exact" w:val="903"/>
        </w:trPr>
        <w:tc>
          <w:tcPr>
            <w:tcW w:w="3474" w:type="dxa"/>
            <w:tcBorders>
              <w:top w:val="single" w:sz="2" w:space="0" w:color="000000"/>
              <w:right w:val="single" w:sz="2" w:space="0" w:color="000000"/>
            </w:tcBorders>
          </w:tcPr>
          <w:p w14:paraId="7E901086" w14:textId="77777777" w:rsidR="00C0112C" w:rsidRDefault="00CD3D10">
            <w:pPr>
              <w:pStyle w:val="TableParagraph"/>
              <w:spacing w:before="111"/>
              <w:rPr>
                <w:sz w:val="16"/>
              </w:rPr>
            </w:pPr>
            <w:r>
              <w:rPr>
                <w:w w:val="95"/>
                <w:sz w:val="16"/>
              </w:rPr>
              <w:t>Comptes rendus, bilans et synthèses</w:t>
            </w:r>
          </w:p>
        </w:tc>
        <w:tc>
          <w:tcPr>
            <w:tcW w:w="6430" w:type="dxa"/>
            <w:tcBorders>
              <w:top w:val="single" w:sz="2" w:space="0" w:color="000000"/>
              <w:left w:val="single" w:sz="2" w:space="0" w:color="000000"/>
            </w:tcBorders>
          </w:tcPr>
          <w:p w14:paraId="7E901087" w14:textId="77777777" w:rsidR="00C0112C" w:rsidRDefault="00CD3D10">
            <w:pPr>
              <w:pStyle w:val="TableParagraph"/>
              <w:spacing w:before="123" w:line="176" w:lineRule="exact"/>
              <w:ind w:right="3203"/>
              <w:rPr>
                <w:sz w:val="16"/>
              </w:rPr>
            </w:pPr>
            <w:r>
              <w:rPr>
                <w:w w:val="90"/>
                <w:sz w:val="16"/>
              </w:rPr>
              <w:t xml:space="preserve">Caractériser compte rendu, bilan et synthèse </w:t>
            </w:r>
            <w:r>
              <w:rPr>
                <w:w w:val="95"/>
                <w:sz w:val="16"/>
              </w:rPr>
              <w:t>Enoncer les intérêts de ces documents</w:t>
            </w:r>
          </w:p>
          <w:p w14:paraId="7E901088" w14:textId="77777777" w:rsidR="00C0112C" w:rsidRDefault="00CD3D10">
            <w:pPr>
              <w:pStyle w:val="TableParagraph"/>
              <w:spacing w:line="176" w:lineRule="exact"/>
              <w:ind w:right="1610"/>
              <w:rPr>
                <w:sz w:val="16"/>
              </w:rPr>
            </w:pPr>
            <w:r>
              <w:rPr>
                <w:w w:val="95"/>
                <w:sz w:val="16"/>
              </w:rPr>
              <w:t>Lister</w:t>
            </w:r>
            <w:r>
              <w:rPr>
                <w:spacing w:val="-20"/>
                <w:w w:val="95"/>
                <w:sz w:val="16"/>
              </w:rPr>
              <w:t xml:space="preserve"> </w:t>
            </w:r>
            <w:r>
              <w:rPr>
                <w:w w:val="95"/>
                <w:sz w:val="16"/>
              </w:rPr>
              <w:t>les</w:t>
            </w:r>
            <w:r>
              <w:rPr>
                <w:spacing w:val="-20"/>
                <w:w w:val="95"/>
                <w:sz w:val="16"/>
              </w:rPr>
              <w:t xml:space="preserve"> </w:t>
            </w:r>
            <w:r>
              <w:rPr>
                <w:w w:val="95"/>
                <w:sz w:val="16"/>
              </w:rPr>
              <w:t>caractéristiques</w:t>
            </w:r>
            <w:r>
              <w:rPr>
                <w:spacing w:val="-21"/>
                <w:w w:val="95"/>
                <w:sz w:val="16"/>
              </w:rPr>
              <w:t xml:space="preserve"> </w:t>
            </w:r>
            <w:r>
              <w:rPr>
                <w:w w:val="95"/>
                <w:sz w:val="16"/>
              </w:rPr>
              <w:t>rédactionnelles</w:t>
            </w:r>
            <w:r>
              <w:rPr>
                <w:spacing w:val="-20"/>
                <w:w w:val="95"/>
                <w:sz w:val="16"/>
              </w:rPr>
              <w:t xml:space="preserve"> </w:t>
            </w:r>
            <w:r>
              <w:rPr>
                <w:w w:val="95"/>
                <w:sz w:val="16"/>
              </w:rPr>
              <w:t>et</w:t>
            </w:r>
            <w:r>
              <w:rPr>
                <w:spacing w:val="-21"/>
                <w:w w:val="95"/>
                <w:sz w:val="16"/>
              </w:rPr>
              <w:t xml:space="preserve"> </w:t>
            </w:r>
            <w:r>
              <w:rPr>
                <w:w w:val="95"/>
                <w:sz w:val="16"/>
              </w:rPr>
              <w:t>de</w:t>
            </w:r>
            <w:r>
              <w:rPr>
                <w:spacing w:val="-20"/>
                <w:w w:val="95"/>
                <w:sz w:val="16"/>
              </w:rPr>
              <w:t xml:space="preserve"> </w:t>
            </w:r>
            <w:r>
              <w:rPr>
                <w:w w:val="95"/>
                <w:sz w:val="16"/>
              </w:rPr>
              <w:t>présentation</w:t>
            </w:r>
            <w:r>
              <w:rPr>
                <w:spacing w:val="-20"/>
                <w:w w:val="95"/>
                <w:sz w:val="16"/>
              </w:rPr>
              <w:t xml:space="preserve"> </w:t>
            </w:r>
            <w:r>
              <w:rPr>
                <w:w w:val="95"/>
                <w:sz w:val="16"/>
              </w:rPr>
              <w:t>de</w:t>
            </w:r>
            <w:r>
              <w:rPr>
                <w:spacing w:val="-20"/>
                <w:w w:val="95"/>
                <w:sz w:val="16"/>
              </w:rPr>
              <w:t xml:space="preserve"> </w:t>
            </w:r>
            <w:r>
              <w:rPr>
                <w:w w:val="95"/>
                <w:sz w:val="16"/>
              </w:rPr>
              <w:t>ces</w:t>
            </w:r>
            <w:r>
              <w:rPr>
                <w:spacing w:val="-20"/>
                <w:w w:val="95"/>
                <w:sz w:val="16"/>
              </w:rPr>
              <w:t xml:space="preserve"> </w:t>
            </w:r>
            <w:r>
              <w:rPr>
                <w:w w:val="95"/>
                <w:sz w:val="16"/>
              </w:rPr>
              <w:t>documents Justifier</w:t>
            </w:r>
            <w:r>
              <w:rPr>
                <w:spacing w:val="-9"/>
                <w:w w:val="95"/>
                <w:sz w:val="16"/>
              </w:rPr>
              <w:t xml:space="preserve"> </w:t>
            </w:r>
            <w:r>
              <w:rPr>
                <w:w w:val="95"/>
                <w:sz w:val="16"/>
              </w:rPr>
              <w:t>les</w:t>
            </w:r>
            <w:r>
              <w:rPr>
                <w:spacing w:val="-11"/>
                <w:w w:val="95"/>
                <w:sz w:val="16"/>
              </w:rPr>
              <w:t xml:space="preserve"> </w:t>
            </w:r>
            <w:r>
              <w:rPr>
                <w:w w:val="95"/>
                <w:sz w:val="16"/>
              </w:rPr>
              <w:t>modalités</w:t>
            </w:r>
            <w:r>
              <w:rPr>
                <w:spacing w:val="-10"/>
                <w:w w:val="95"/>
                <w:sz w:val="16"/>
              </w:rPr>
              <w:t xml:space="preserve"> </w:t>
            </w:r>
            <w:r>
              <w:rPr>
                <w:w w:val="95"/>
                <w:sz w:val="16"/>
              </w:rPr>
              <w:t>de</w:t>
            </w:r>
            <w:r>
              <w:rPr>
                <w:spacing w:val="-10"/>
                <w:w w:val="95"/>
                <w:sz w:val="16"/>
              </w:rPr>
              <w:t xml:space="preserve"> </w:t>
            </w:r>
            <w:r>
              <w:rPr>
                <w:w w:val="95"/>
                <w:sz w:val="16"/>
              </w:rPr>
              <w:t>leur</w:t>
            </w:r>
            <w:r>
              <w:rPr>
                <w:spacing w:val="-9"/>
                <w:w w:val="95"/>
                <w:sz w:val="16"/>
              </w:rPr>
              <w:t xml:space="preserve"> </w:t>
            </w:r>
            <w:r>
              <w:rPr>
                <w:w w:val="95"/>
                <w:sz w:val="16"/>
              </w:rPr>
              <w:t>diffusion</w:t>
            </w:r>
            <w:r>
              <w:rPr>
                <w:spacing w:val="-10"/>
                <w:w w:val="95"/>
                <w:sz w:val="16"/>
              </w:rPr>
              <w:t xml:space="preserve"> </w:t>
            </w:r>
            <w:r>
              <w:rPr>
                <w:w w:val="95"/>
                <w:sz w:val="16"/>
              </w:rPr>
              <w:t>et</w:t>
            </w:r>
            <w:r>
              <w:rPr>
                <w:spacing w:val="-11"/>
                <w:w w:val="95"/>
                <w:sz w:val="16"/>
              </w:rPr>
              <w:t xml:space="preserve"> </w:t>
            </w:r>
            <w:r>
              <w:rPr>
                <w:w w:val="95"/>
                <w:sz w:val="16"/>
              </w:rPr>
              <w:t>le</w:t>
            </w:r>
            <w:r>
              <w:rPr>
                <w:spacing w:val="-11"/>
                <w:w w:val="95"/>
                <w:sz w:val="16"/>
              </w:rPr>
              <w:t xml:space="preserve"> </w:t>
            </w:r>
            <w:r>
              <w:rPr>
                <w:w w:val="95"/>
                <w:sz w:val="16"/>
              </w:rPr>
              <w:t>choix</w:t>
            </w:r>
            <w:r>
              <w:rPr>
                <w:spacing w:val="-10"/>
                <w:w w:val="95"/>
                <w:sz w:val="16"/>
              </w:rPr>
              <w:t xml:space="preserve"> </w:t>
            </w:r>
            <w:r>
              <w:rPr>
                <w:w w:val="95"/>
                <w:sz w:val="16"/>
              </w:rPr>
              <w:t>des</w:t>
            </w:r>
            <w:r>
              <w:rPr>
                <w:spacing w:val="-10"/>
                <w:w w:val="95"/>
                <w:sz w:val="16"/>
              </w:rPr>
              <w:t xml:space="preserve"> </w:t>
            </w:r>
            <w:r>
              <w:rPr>
                <w:w w:val="95"/>
                <w:sz w:val="16"/>
              </w:rPr>
              <w:t>destinataires</w:t>
            </w:r>
          </w:p>
        </w:tc>
      </w:tr>
    </w:tbl>
    <w:p w14:paraId="7E90108A" w14:textId="77777777" w:rsidR="00C0112C" w:rsidRDefault="00C0112C">
      <w:pPr>
        <w:spacing w:before="9"/>
        <w:rPr>
          <w:sz w:val="9"/>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2938"/>
        <w:gridCol w:w="6966"/>
      </w:tblGrid>
      <w:tr w:rsidR="00C0112C" w14:paraId="7E90108D" w14:textId="77777777">
        <w:trPr>
          <w:trHeight w:hRule="exact" w:val="341"/>
        </w:trPr>
        <w:tc>
          <w:tcPr>
            <w:tcW w:w="2938" w:type="dxa"/>
            <w:tcBorders>
              <w:bottom w:val="single" w:sz="2" w:space="0" w:color="000000"/>
              <w:right w:val="single" w:sz="2" w:space="0" w:color="000000"/>
            </w:tcBorders>
          </w:tcPr>
          <w:p w14:paraId="7E90108B" w14:textId="77777777" w:rsidR="00C0112C" w:rsidRDefault="00CD3D10">
            <w:pPr>
              <w:pStyle w:val="TableParagraph"/>
              <w:spacing w:before="103"/>
              <w:ind w:left="947" w:right="947"/>
              <w:jc w:val="center"/>
              <w:rPr>
                <w:rFonts w:ascii="Lucida Sans"/>
                <w:b/>
                <w:sz w:val="13"/>
              </w:rPr>
            </w:pPr>
            <w:r>
              <w:rPr>
                <w:rFonts w:ascii="Lucida Sans"/>
                <w:b/>
                <w:sz w:val="13"/>
              </w:rPr>
              <w:t>Connaissances</w:t>
            </w:r>
          </w:p>
        </w:tc>
        <w:tc>
          <w:tcPr>
            <w:tcW w:w="6966" w:type="dxa"/>
            <w:tcBorders>
              <w:left w:val="single" w:sz="2" w:space="0" w:color="000000"/>
              <w:bottom w:val="single" w:sz="2" w:space="0" w:color="000000"/>
            </w:tcBorders>
          </w:tcPr>
          <w:p w14:paraId="7E90108C" w14:textId="77777777" w:rsidR="00C0112C" w:rsidRDefault="00CD3D10">
            <w:pPr>
              <w:pStyle w:val="TableParagraph"/>
              <w:spacing w:before="103"/>
              <w:ind w:left="2387" w:right="2387"/>
              <w:jc w:val="center"/>
              <w:rPr>
                <w:rFonts w:ascii="Lucida Sans" w:hAnsi="Lucida Sans"/>
                <w:b/>
                <w:sz w:val="13"/>
              </w:rPr>
            </w:pPr>
            <w:r>
              <w:rPr>
                <w:rFonts w:ascii="Lucida Sans" w:hAnsi="Lucida Sans"/>
                <w:b/>
                <w:w w:val="95"/>
                <w:sz w:val="13"/>
              </w:rPr>
              <w:t>Limites de connaissances exigées</w:t>
            </w:r>
          </w:p>
        </w:tc>
      </w:tr>
      <w:tr w:rsidR="00C0112C" w14:paraId="7E90108F" w14:textId="77777777">
        <w:trPr>
          <w:trHeight w:hRule="exact" w:val="370"/>
        </w:trPr>
        <w:tc>
          <w:tcPr>
            <w:tcW w:w="9904" w:type="dxa"/>
            <w:gridSpan w:val="2"/>
            <w:tcBorders>
              <w:top w:val="single" w:sz="2" w:space="0" w:color="000000"/>
              <w:bottom w:val="single" w:sz="2" w:space="0" w:color="000000"/>
            </w:tcBorders>
            <w:shd w:val="clear" w:color="auto" w:fill="D8D8D8"/>
          </w:tcPr>
          <w:p w14:paraId="7E90108E" w14:textId="77777777" w:rsidR="00C0112C" w:rsidRDefault="00CD3D10">
            <w:pPr>
              <w:pStyle w:val="TableParagraph"/>
              <w:spacing w:before="109"/>
              <w:ind w:left="1907" w:right="1907"/>
              <w:jc w:val="center"/>
              <w:rPr>
                <w:rFonts w:ascii="Lucida Sans" w:hAnsi="Lucida Sans"/>
                <w:b/>
                <w:sz w:val="16"/>
              </w:rPr>
            </w:pPr>
            <w:r>
              <w:rPr>
                <w:rFonts w:ascii="Lucida Sans" w:hAnsi="Lucida Sans"/>
                <w:b/>
                <w:w w:val="75"/>
                <w:sz w:val="16"/>
              </w:rPr>
              <w:t>NUTRITION – ALIMENTATION</w:t>
            </w:r>
          </w:p>
        </w:tc>
      </w:tr>
      <w:tr w:rsidR="00C0112C" w14:paraId="7E901091" w14:textId="77777777">
        <w:trPr>
          <w:trHeight w:hRule="exact" w:val="370"/>
        </w:trPr>
        <w:tc>
          <w:tcPr>
            <w:tcW w:w="9904" w:type="dxa"/>
            <w:gridSpan w:val="2"/>
            <w:tcBorders>
              <w:top w:val="single" w:sz="2" w:space="0" w:color="000000"/>
              <w:bottom w:val="single" w:sz="2" w:space="0" w:color="000000"/>
            </w:tcBorders>
          </w:tcPr>
          <w:p w14:paraId="7E901090" w14:textId="77777777" w:rsidR="00C0112C" w:rsidRDefault="00CD3D10">
            <w:pPr>
              <w:pStyle w:val="TableParagraph"/>
              <w:spacing w:before="109"/>
              <w:ind w:left="1907" w:right="1907"/>
              <w:jc w:val="center"/>
              <w:rPr>
                <w:rFonts w:ascii="Lucida Sans"/>
                <w:b/>
                <w:sz w:val="16"/>
              </w:rPr>
            </w:pPr>
            <w:r>
              <w:rPr>
                <w:rFonts w:ascii="Lucida Sans"/>
                <w:b/>
                <w:w w:val="70"/>
                <w:sz w:val="16"/>
              </w:rPr>
              <w:t>Les sources nutritionnelles</w:t>
            </w:r>
          </w:p>
        </w:tc>
      </w:tr>
      <w:tr w:rsidR="00C0112C" w14:paraId="7E901095" w14:textId="77777777">
        <w:trPr>
          <w:trHeight w:hRule="exact" w:val="546"/>
        </w:trPr>
        <w:tc>
          <w:tcPr>
            <w:tcW w:w="2938" w:type="dxa"/>
            <w:tcBorders>
              <w:top w:val="single" w:sz="2" w:space="0" w:color="000000"/>
              <w:bottom w:val="single" w:sz="2" w:space="0" w:color="000000"/>
              <w:right w:val="single" w:sz="2" w:space="0" w:color="000000"/>
            </w:tcBorders>
          </w:tcPr>
          <w:p w14:paraId="7E901092" w14:textId="77777777" w:rsidR="00C0112C" w:rsidRDefault="00CD3D10">
            <w:pPr>
              <w:pStyle w:val="TableParagraph"/>
              <w:spacing w:before="123" w:line="176" w:lineRule="exact"/>
              <w:ind w:left="264" w:hanging="165"/>
              <w:rPr>
                <w:sz w:val="16"/>
              </w:rPr>
            </w:pPr>
            <w:r>
              <w:rPr>
                <w:w w:val="90"/>
                <w:sz w:val="16"/>
              </w:rPr>
              <w:t xml:space="preserve">Différents constituants alimentaires et leurs </w:t>
            </w:r>
            <w:r>
              <w:rPr>
                <w:sz w:val="16"/>
              </w:rPr>
              <w:t>rôles</w:t>
            </w:r>
          </w:p>
        </w:tc>
        <w:tc>
          <w:tcPr>
            <w:tcW w:w="6966" w:type="dxa"/>
            <w:tcBorders>
              <w:top w:val="single" w:sz="2" w:space="0" w:color="000000"/>
              <w:left w:val="single" w:sz="2" w:space="0" w:color="000000"/>
              <w:bottom w:val="single" w:sz="2" w:space="0" w:color="000000"/>
            </w:tcBorders>
          </w:tcPr>
          <w:p w14:paraId="7E901093" w14:textId="77777777" w:rsidR="00C0112C" w:rsidRDefault="00CD3D10">
            <w:pPr>
              <w:pStyle w:val="TableParagraph"/>
              <w:spacing w:before="112" w:line="186" w:lineRule="exact"/>
              <w:ind w:left="100"/>
              <w:rPr>
                <w:sz w:val="16"/>
              </w:rPr>
            </w:pPr>
            <w:r>
              <w:rPr>
                <w:w w:val="90"/>
                <w:sz w:val="16"/>
              </w:rPr>
              <w:t>Citer les principaux constituants  alimentaires</w:t>
            </w:r>
          </w:p>
          <w:p w14:paraId="7E901094" w14:textId="77777777" w:rsidR="00C0112C" w:rsidRDefault="00CD3D10">
            <w:pPr>
              <w:pStyle w:val="TableParagraph"/>
              <w:spacing w:line="186" w:lineRule="exact"/>
              <w:ind w:left="100"/>
              <w:rPr>
                <w:sz w:val="16"/>
              </w:rPr>
            </w:pPr>
            <w:r>
              <w:rPr>
                <w:w w:val="95"/>
                <w:sz w:val="16"/>
              </w:rPr>
              <w:t>Indiquer les rôles majeurs des constituants alimentaires</w:t>
            </w:r>
          </w:p>
        </w:tc>
      </w:tr>
      <w:tr w:rsidR="00C0112C" w14:paraId="7E901099" w14:textId="77777777">
        <w:trPr>
          <w:trHeight w:hRule="exact" w:val="546"/>
        </w:trPr>
        <w:tc>
          <w:tcPr>
            <w:tcW w:w="2938" w:type="dxa"/>
            <w:tcBorders>
              <w:top w:val="single" w:sz="2" w:space="0" w:color="000000"/>
              <w:bottom w:val="single" w:sz="2" w:space="0" w:color="000000"/>
              <w:right w:val="single" w:sz="2" w:space="0" w:color="000000"/>
            </w:tcBorders>
          </w:tcPr>
          <w:p w14:paraId="7E901096" w14:textId="77777777" w:rsidR="00C0112C" w:rsidRDefault="00CD3D10">
            <w:pPr>
              <w:pStyle w:val="TableParagraph"/>
              <w:spacing w:before="112"/>
              <w:rPr>
                <w:sz w:val="16"/>
              </w:rPr>
            </w:pPr>
            <w:r>
              <w:rPr>
                <w:w w:val="90"/>
                <w:sz w:val="16"/>
              </w:rPr>
              <w:t>Groupes d’aliments</w:t>
            </w:r>
          </w:p>
        </w:tc>
        <w:tc>
          <w:tcPr>
            <w:tcW w:w="6966" w:type="dxa"/>
            <w:tcBorders>
              <w:top w:val="single" w:sz="2" w:space="0" w:color="000000"/>
              <w:left w:val="single" w:sz="2" w:space="0" w:color="000000"/>
              <w:bottom w:val="single" w:sz="2" w:space="0" w:color="000000"/>
            </w:tcBorders>
          </w:tcPr>
          <w:p w14:paraId="7E901097" w14:textId="77777777" w:rsidR="00C0112C" w:rsidRDefault="00CD3D10">
            <w:pPr>
              <w:pStyle w:val="TableParagraph"/>
              <w:spacing w:before="112" w:line="186" w:lineRule="exact"/>
              <w:ind w:left="100"/>
              <w:rPr>
                <w:sz w:val="16"/>
              </w:rPr>
            </w:pPr>
            <w:r>
              <w:rPr>
                <w:w w:val="90"/>
                <w:sz w:val="16"/>
              </w:rPr>
              <w:t>Indiquer pour chaque groupe d’aliments les constituants   caractéristiques</w:t>
            </w:r>
          </w:p>
          <w:p w14:paraId="7E901098" w14:textId="77777777" w:rsidR="00C0112C" w:rsidRDefault="00CD3D10">
            <w:pPr>
              <w:pStyle w:val="TableParagraph"/>
              <w:spacing w:line="186" w:lineRule="exact"/>
              <w:ind w:left="100"/>
              <w:rPr>
                <w:sz w:val="16"/>
              </w:rPr>
            </w:pPr>
            <w:r>
              <w:rPr>
                <w:w w:val="95"/>
                <w:sz w:val="16"/>
              </w:rPr>
              <w:t>Justifier les équivalences énergétiques, protidiques et calciques dans des situations données</w:t>
            </w:r>
          </w:p>
        </w:tc>
      </w:tr>
      <w:tr w:rsidR="00C0112C" w14:paraId="7E90109B" w14:textId="77777777">
        <w:trPr>
          <w:trHeight w:hRule="exact" w:val="370"/>
        </w:trPr>
        <w:tc>
          <w:tcPr>
            <w:tcW w:w="9904" w:type="dxa"/>
            <w:gridSpan w:val="2"/>
            <w:tcBorders>
              <w:top w:val="single" w:sz="2" w:space="0" w:color="000000"/>
              <w:bottom w:val="single" w:sz="2" w:space="0" w:color="000000"/>
            </w:tcBorders>
          </w:tcPr>
          <w:p w14:paraId="7E90109A" w14:textId="77777777" w:rsidR="00C0112C" w:rsidRDefault="00CD3D10">
            <w:pPr>
              <w:pStyle w:val="TableParagraph"/>
              <w:spacing w:before="108"/>
              <w:ind w:left="1907" w:right="1907"/>
              <w:jc w:val="center"/>
              <w:rPr>
                <w:rFonts w:ascii="Lucida Sans" w:hAnsi="Lucida Sans"/>
                <w:b/>
                <w:sz w:val="16"/>
              </w:rPr>
            </w:pPr>
            <w:r>
              <w:rPr>
                <w:rFonts w:ascii="Lucida Sans" w:hAnsi="Lucida Sans"/>
                <w:b/>
                <w:w w:val="70"/>
                <w:sz w:val="16"/>
              </w:rPr>
              <w:t>L’alimentation  rationnelle</w:t>
            </w:r>
          </w:p>
        </w:tc>
      </w:tr>
      <w:tr w:rsidR="00C0112C" w14:paraId="7E9010A2" w14:textId="77777777">
        <w:trPr>
          <w:trHeight w:hRule="exact" w:val="1237"/>
        </w:trPr>
        <w:tc>
          <w:tcPr>
            <w:tcW w:w="2938" w:type="dxa"/>
            <w:tcBorders>
              <w:top w:val="single" w:sz="2" w:space="0" w:color="000000"/>
              <w:bottom w:val="single" w:sz="2" w:space="0" w:color="000000"/>
              <w:right w:val="single" w:sz="2" w:space="0" w:color="000000"/>
            </w:tcBorders>
          </w:tcPr>
          <w:p w14:paraId="7E90109C" w14:textId="77777777" w:rsidR="00C0112C" w:rsidRDefault="00CD3D10">
            <w:pPr>
              <w:pStyle w:val="TableParagraph"/>
              <w:spacing w:before="118" w:line="182" w:lineRule="exact"/>
              <w:ind w:left="264" w:right="98" w:hanging="165"/>
              <w:rPr>
                <w:sz w:val="16"/>
              </w:rPr>
            </w:pPr>
            <w:r>
              <w:rPr>
                <w:w w:val="90"/>
                <w:sz w:val="16"/>
              </w:rPr>
              <w:t xml:space="preserve">Besoins nutritionnels et apports recomman- </w:t>
            </w:r>
            <w:r>
              <w:rPr>
                <w:sz w:val="16"/>
              </w:rPr>
              <w:t>dés</w:t>
            </w:r>
          </w:p>
          <w:p w14:paraId="7E90109D" w14:textId="77777777" w:rsidR="00C0112C" w:rsidRDefault="00CD3D10">
            <w:pPr>
              <w:pStyle w:val="TableParagraph"/>
              <w:spacing w:before="25" w:line="223" w:lineRule="auto"/>
              <w:ind w:left="264" w:right="98" w:hanging="165"/>
              <w:rPr>
                <w:sz w:val="16"/>
              </w:rPr>
            </w:pPr>
            <w:r>
              <w:rPr>
                <w:sz w:val="16"/>
              </w:rPr>
              <w:t xml:space="preserve">Influence de l’âge, du mode de vie, de </w:t>
            </w:r>
            <w:r>
              <w:rPr>
                <w:w w:val="95"/>
                <w:sz w:val="16"/>
              </w:rPr>
              <w:t>l’activité,</w:t>
            </w:r>
            <w:r>
              <w:rPr>
                <w:spacing w:val="-20"/>
                <w:w w:val="95"/>
                <w:sz w:val="16"/>
              </w:rPr>
              <w:t xml:space="preserve"> </w:t>
            </w:r>
            <w:r>
              <w:rPr>
                <w:w w:val="95"/>
                <w:sz w:val="16"/>
              </w:rPr>
              <w:t>de</w:t>
            </w:r>
            <w:r>
              <w:rPr>
                <w:spacing w:val="-20"/>
                <w:w w:val="95"/>
                <w:sz w:val="16"/>
              </w:rPr>
              <w:t xml:space="preserve"> </w:t>
            </w:r>
            <w:r>
              <w:rPr>
                <w:w w:val="95"/>
                <w:sz w:val="16"/>
              </w:rPr>
              <w:t>l’état</w:t>
            </w:r>
            <w:r>
              <w:rPr>
                <w:spacing w:val="-20"/>
                <w:w w:val="95"/>
                <w:sz w:val="16"/>
              </w:rPr>
              <w:t xml:space="preserve"> </w:t>
            </w:r>
            <w:r>
              <w:rPr>
                <w:w w:val="95"/>
                <w:sz w:val="16"/>
              </w:rPr>
              <w:t>physiologique</w:t>
            </w:r>
            <w:r>
              <w:rPr>
                <w:spacing w:val="-20"/>
                <w:w w:val="95"/>
                <w:sz w:val="16"/>
              </w:rPr>
              <w:t xml:space="preserve"> </w:t>
            </w:r>
            <w:r>
              <w:rPr>
                <w:w w:val="95"/>
                <w:sz w:val="16"/>
              </w:rPr>
              <w:t>ou</w:t>
            </w:r>
            <w:r>
              <w:rPr>
                <w:spacing w:val="-20"/>
                <w:w w:val="95"/>
                <w:sz w:val="16"/>
              </w:rPr>
              <w:t xml:space="preserve"> </w:t>
            </w:r>
            <w:r>
              <w:rPr>
                <w:w w:val="95"/>
                <w:sz w:val="16"/>
              </w:rPr>
              <w:t>patho-</w:t>
            </w:r>
            <w:r>
              <w:rPr>
                <w:w w:val="84"/>
                <w:sz w:val="16"/>
              </w:rPr>
              <w:t xml:space="preserve"> </w:t>
            </w:r>
            <w:r>
              <w:rPr>
                <w:sz w:val="16"/>
              </w:rPr>
              <w:t>logique</w:t>
            </w:r>
          </w:p>
        </w:tc>
        <w:tc>
          <w:tcPr>
            <w:tcW w:w="6966" w:type="dxa"/>
            <w:tcBorders>
              <w:top w:val="single" w:sz="2" w:space="0" w:color="000000"/>
              <w:left w:val="single" w:sz="2" w:space="0" w:color="000000"/>
              <w:bottom w:val="single" w:sz="2" w:space="0" w:color="000000"/>
            </w:tcBorders>
          </w:tcPr>
          <w:p w14:paraId="7E90109E" w14:textId="77777777" w:rsidR="00C0112C" w:rsidRDefault="00CD3D10">
            <w:pPr>
              <w:pStyle w:val="TableParagraph"/>
              <w:spacing w:before="111" w:line="186" w:lineRule="exact"/>
              <w:ind w:left="100"/>
              <w:rPr>
                <w:sz w:val="16"/>
              </w:rPr>
            </w:pPr>
            <w:r>
              <w:rPr>
                <w:w w:val="95"/>
                <w:sz w:val="16"/>
              </w:rPr>
              <w:t>Indiquer et justifier les besoins et apports nutritionnels de la personne aux différents âges</w:t>
            </w:r>
          </w:p>
          <w:p w14:paraId="7E90109F" w14:textId="77777777" w:rsidR="00C0112C" w:rsidRDefault="00CD3D10">
            <w:pPr>
              <w:pStyle w:val="TableParagraph"/>
              <w:spacing w:before="10" w:line="164" w:lineRule="exact"/>
              <w:ind w:left="264" w:right="92" w:hanging="165"/>
              <w:rPr>
                <w:sz w:val="16"/>
              </w:rPr>
            </w:pPr>
            <w:r>
              <w:rPr>
                <w:w w:val="95"/>
                <w:sz w:val="16"/>
              </w:rPr>
              <w:t>Justifier</w:t>
            </w:r>
            <w:r>
              <w:rPr>
                <w:spacing w:val="-16"/>
                <w:w w:val="95"/>
                <w:sz w:val="16"/>
              </w:rPr>
              <w:t xml:space="preserve"> </w:t>
            </w:r>
            <w:r>
              <w:rPr>
                <w:w w:val="95"/>
                <w:sz w:val="16"/>
              </w:rPr>
              <w:t>les</w:t>
            </w:r>
            <w:r>
              <w:rPr>
                <w:spacing w:val="-16"/>
                <w:w w:val="95"/>
                <w:sz w:val="16"/>
              </w:rPr>
              <w:t xml:space="preserve"> </w:t>
            </w:r>
            <w:r>
              <w:rPr>
                <w:w w:val="95"/>
                <w:sz w:val="16"/>
              </w:rPr>
              <w:t>modifica</w:t>
            </w:r>
            <w:r>
              <w:rPr>
                <w:w w:val="95"/>
                <w:sz w:val="16"/>
              </w:rPr>
              <w:t>tions</w:t>
            </w:r>
            <w:r>
              <w:rPr>
                <w:spacing w:val="-16"/>
                <w:w w:val="95"/>
                <w:sz w:val="16"/>
              </w:rPr>
              <w:t xml:space="preserve"> </w:t>
            </w:r>
            <w:r>
              <w:rPr>
                <w:w w:val="95"/>
                <w:sz w:val="16"/>
              </w:rPr>
              <w:t>des</w:t>
            </w:r>
            <w:r>
              <w:rPr>
                <w:spacing w:val="-16"/>
                <w:w w:val="95"/>
                <w:sz w:val="16"/>
              </w:rPr>
              <w:t xml:space="preserve"> </w:t>
            </w:r>
            <w:r>
              <w:rPr>
                <w:w w:val="95"/>
                <w:sz w:val="16"/>
              </w:rPr>
              <w:t>besoins</w:t>
            </w:r>
            <w:r>
              <w:rPr>
                <w:spacing w:val="-16"/>
                <w:w w:val="95"/>
                <w:sz w:val="16"/>
              </w:rPr>
              <w:t xml:space="preserve"> </w:t>
            </w:r>
            <w:r>
              <w:rPr>
                <w:w w:val="95"/>
                <w:sz w:val="16"/>
              </w:rPr>
              <w:t>de</w:t>
            </w:r>
            <w:r>
              <w:rPr>
                <w:spacing w:val="-16"/>
                <w:w w:val="95"/>
                <w:sz w:val="16"/>
              </w:rPr>
              <w:t xml:space="preserve"> </w:t>
            </w:r>
            <w:r>
              <w:rPr>
                <w:w w:val="95"/>
                <w:sz w:val="16"/>
              </w:rPr>
              <w:t>l’organisme</w:t>
            </w:r>
            <w:r>
              <w:rPr>
                <w:spacing w:val="-16"/>
                <w:w w:val="95"/>
                <w:sz w:val="16"/>
              </w:rPr>
              <w:t xml:space="preserve"> </w:t>
            </w:r>
            <w:r>
              <w:rPr>
                <w:w w:val="95"/>
                <w:sz w:val="16"/>
              </w:rPr>
              <w:t>en</w:t>
            </w:r>
            <w:r>
              <w:rPr>
                <w:spacing w:val="-16"/>
                <w:w w:val="95"/>
                <w:sz w:val="16"/>
              </w:rPr>
              <w:t xml:space="preserve"> </w:t>
            </w:r>
            <w:r>
              <w:rPr>
                <w:w w:val="95"/>
                <w:sz w:val="16"/>
              </w:rPr>
              <w:t>fonction</w:t>
            </w:r>
            <w:r>
              <w:rPr>
                <w:spacing w:val="-16"/>
                <w:w w:val="95"/>
                <w:sz w:val="16"/>
              </w:rPr>
              <w:t xml:space="preserve"> </w:t>
            </w:r>
            <w:r>
              <w:rPr>
                <w:w w:val="95"/>
                <w:sz w:val="16"/>
              </w:rPr>
              <w:t>des</w:t>
            </w:r>
            <w:r>
              <w:rPr>
                <w:spacing w:val="-16"/>
                <w:w w:val="95"/>
                <w:sz w:val="16"/>
              </w:rPr>
              <w:t xml:space="preserve"> </w:t>
            </w:r>
            <w:r>
              <w:rPr>
                <w:w w:val="95"/>
                <w:sz w:val="16"/>
              </w:rPr>
              <w:t>facteurs</w:t>
            </w:r>
            <w:r>
              <w:rPr>
                <w:spacing w:val="-16"/>
                <w:w w:val="95"/>
                <w:sz w:val="16"/>
              </w:rPr>
              <w:t xml:space="preserve"> </w:t>
            </w:r>
            <w:r>
              <w:rPr>
                <w:w w:val="95"/>
                <w:sz w:val="16"/>
              </w:rPr>
              <w:t>liés</w:t>
            </w:r>
            <w:r>
              <w:rPr>
                <w:spacing w:val="-16"/>
                <w:w w:val="95"/>
                <w:sz w:val="16"/>
              </w:rPr>
              <w:t xml:space="preserve"> </w:t>
            </w:r>
            <w:r>
              <w:rPr>
                <w:w w:val="95"/>
                <w:sz w:val="16"/>
              </w:rPr>
              <w:t>à</w:t>
            </w:r>
            <w:r>
              <w:rPr>
                <w:spacing w:val="-16"/>
                <w:w w:val="95"/>
                <w:sz w:val="16"/>
              </w:rPr>
              <w:t xml:space="preserve"> </w:t>
            </w:r>
            <w:r>
              <w:rPr>
                <w:w w:val="95"/>
                <w:sz w:val="16"/>
              </w:rPr>
              <w:t>l’activité,</w:t>
            </w:r>
            <w:r>
              <w:rPr>
                <w:spacing w:val="-16"/>
                <w:w w:val="95"/>
                <w:sz w:val="16"/>
              </w:rPr>
              <w:t xml:space="preserve"> </w:t>
            </w:r>
            <w:r>
              <w:rPr>
                <w:w w:val="95"/>
                <w:sz w:val="16"/>
              </w:rPr>
              <w:t>l’état</w:t>
            </w:r>
            <w:r>
              <w:rPr>
                <w:spacing w:val="-16"/>
                <w:w w:val="95"/>
                <w:sz w:val="16"/>
              </w:rPr>
              <w:t xml:space="preserve"> </w:t>
            </w:r>
            <w:r>
              <w:rPr>
                <w:w w:val="95"/>
                <w:sz w:val="16"/>
              </w:rPr>
              <w:t xml:space="preserve">physiologique </w:t>
            </w:r>
            <w:r>
              <w:rPr>
                <w:w w:val="90"/>
                <w:sz w:val="16"/>
              </w:rPr>
              <w:t>et</w:t>
            </w:r>
            <w:r>
              <w:rPr>
                <w:spacing w:val="4"/>
                <w:w w:val="90"/>
                <w:sz w:val="16"/>
              </w:rPr>
              <w:t xml:space="preserve"> </w:t>
            </w:r>
            <w:r>
              <w:rPr>
                <w:w w:val="90"/>
                <w:sz w:val="16"/>
              </w:rPr>
              <w:t>pathologique</w:t>
            </w:r>
          </w:p>
          <w:p w14:paraId="7E9010A0" w14:textId="77777777" w:rsidR="00C0112C" w:rsidRDefault="00CD3D10">
            <w:pPr>
              <w:pStyle w:val="TableParagraph"/>
              <w:spacing w:before="1" w:line="176" w:lineRule="exact"/>
              <w:ind w:left="100" w:right="1322"/>
              <w:rPr>
                <w:sz w:val="16"/>
              </w:rPr>
            </w:pPr>
            <w:r>
              <w:rPr>
                <w:w w:val="95"/>
                <w:sz w:val="16"/>
              </w:rPr>
              <w:t>Répertorier</w:t>
            </w:r>
            <w:r>
              <w:rPr>
                <w:spacing w:val="-18"/>
                <w:w w:val="95"/>
                <w:sz w:val="16"/>
              </w:rPr>
              <w:t xml:space="preserve"> </w:t>
            </w:r>
            <w:r>
              <w:rPr>
                <w:w w:val="95"/>
                <w:sz w:val="16"/>
              </w:rPr>
              <w:t>les</w:t>
            </w:r>
            <w:r>
              <w:rPr>
                <w:spacing w:val="-17"/>
                <w:w w:val="95"/>
                <w:sz w:val="16"/>
              </w:rPr>
              <w:t xml:space="preserve"> </w:t>
            </w:r>
            <w:r>
              <w:rPr>
                <w:w w:val="95"/>
                <w:sz w:val="16"/>
              </w:rPr>
              <w:t>principes</w:t>
            </w:r>
            <w:r>
              <w:rPr>
                <w:spacing w:val="-18"/>
                <w:w w:val="95"/>
                <w:sz w:val="16"/>
              </w:rPr>
              <w:t xml:space="preserve"> </w:t>
            </w:r>
            <w:r>
              <w:rPr>
                <w:w w:val="95"/>
                <w:sz w:val="16"/>
              </w:rPr>
              <w:t>du</w:t>
            </w:r>
            <w:r>
              <w:rPr>
                <w:spacing w:val="-18"/>
                <w:w w:val="95"/>
                <w:sz w:val="16"/>
              </w:rPr>
              <w:t xml:space="preserve"> </w:t>
            </w:r>
            <w:r>
              <w:rPr>
                <w:w w:val="95"/>
                <w:sz w:val="16"/>
              </w:rPr>
              <w:t>maintien</w:t>
            </w:r>
            <w:r>
              <w:rPr>
                <w:spacing w:val="-18"/>
                <w:w w:val="95"/>
                <w:sz w:val="16"/>
              </w:rPr>
              <w:t xml:space="preserve"> </w:t>
            </w:r>
            <w:r>
              <w:rPr>
                <w:w w:val="95"/>
                <w:sz w:val="16"/>
              </w:rPr>
              <w:t>de</w:t>
            </w:r>
            <w:r>
              <w:rPr>
                <w:spacing w:val="-18"/>
                <w:w w:val="95"/>
                <w:sz w:val="16"/>
              </w:rPr>
              <w:t xml:space="preserve"> </w:t>
            </w:r>
            <w:r>
              <w:rPr>
                <w:w w:val="95"/>
                <w:sz w:val="16"/>
              </w:rPr>
              <w:t>l’équilibre</w:t>
            </w:r>
            <w:r>
              <w:rPr>
                <w:spacing w:val="-17"/>
                <w:w w:val="95"/>
                <w:sz w:val="16"/>
              </w:rPr>
              <w:t xml:space="preserve"> </w:t>
            </w:r>
            <w:r>
              <w:rPr>
                <w:w w:val="95"/>
                <w:sz w:val="16"/>
              </w:rPr>
              <w:t>nutritionnel</w:t>
            </w:r>
            <w:r>
              <w:rPr>
                <w:spacing w:val="-18"/>
                <w:w w:val="95"/>
                <w:sz w:val="16"/>
              </w:rPr>
              <w:t xml:space="preserve"> </w:t>
            </w:r>
            <w:r>
              <w:rPr>
                <w:w w:val="95"/>
                <w:sz w:val="16"/>
              </w:rPr>
              <w:t>y</w:t>
            </w:r>
            <w:r>
              <w:rPr>
                <w:spacing w:val="-18"/>
                <w:w w:val="95"/>
                <w:sz w:val="16"/>
              </w:rPr>
              <w:t xml:space="preserve"> </w:t>
            </w:r>
            <w:r>
              <w:rPr>
                <w:w w:val="95"/>
                <w:sz w:val="16"/>
              </w:rPr>
              <w:t>compris</w:t>
            </w:r>
            <w:r>
              <w:rPr>
                <w:spacing w:val="-18"/>
                <w:w w:val="95"/>
                <w:sz w:val="16"/>
              </w:rPr>
              <w:t xml:space="preserve"> </w:t>
            </w:r>
            <w:r>
              <w:rPr>
                <w:w w:val="95"/>
                <w:sz w:val="16"/>
              </w:rPr>
              <w:t>équilibre</w:t>
            </w:r>
            <w:r>
              <w:rPr>
                <w:spacing w:val="-17"/>
                <w:w w:val="95"/>
                <w:sz w:val="16"/>
              </w:rPr>
              <w:t xml:space="preserve"> </w:t>
            </w:r>
            <w:r>
              <w:rPr>
                <w:w w:val="95"/>
                <w:sz w:val="16"/>
              </w:rPr>
              <w:t>hydrique Enoncer</w:t>
            </w:r>
            <w:r>
              <w:rPr>
                <w:spacing w:val="-20"/>
                <w:w w:val="95"/>
                <w:sz w:val="16"/>
              </w:rPr>
              <w:t xml:space="preserve"> </w:t>
            </w:r>
            <w:r>
              <w:rPr>
                <w:w w:val="95"/>
                <w:sz w:val="16"/>
              </w:rPr>
              <w:t>les</w:t>
            </w:r>
            <w:r>
              <w:rPr>
                <w:spacing w:val="-19"/>
                <w:w w:val="95"/>
                <w:sz w:val="16"/>
              </w:rPr>
              <w:t xml:space="preserve"> </w:t>
            </w:r>
            <w:r>
              <w:rPr>
                <w:w w:val="95"/>
                <w:sz w:val="16"/>
              </w:rPr>
              <w:t>conséquences</w:t>
            </w:r>
            <w:r>
              <w:rPr>
                <w:spacing w:val="-20"/>
                <w:w w:val="95"/>
                <w:sz w:val="16"/>
              </w:rPr>
              <w:t xml:space="preserve"> </w:t>
            </w:r>
            <w:r>
              <w:rPr>
                <w:w w:val="95"/>
                <w:sz w:val="16"/>
              </w:rPr>
              <w:t>d’une</w:t>
            </w:r>
            <w:r>
              <w:rPr>
                <w:spacing w:val="-20"/>
                <w:w w:val="95"/>
                <w:sz w:val="16"/>
              </w:rPr>
              <w:t xml:space="preserve"> </w:t>
            </w:r>
            <w:r>
              <w:rPr>
                <w:w w:val="95"/>
                <w:sz w:val="16"/>
              </w:rPr>
              <w:t>alimentation</w:t>
            </w:r>
            <w:r>
              <w:rPr>
                <w:spacing w:val="-20"/>
                <w:w w:val="95"/>
                <w:sz w:val="16"/>
              </w:rPr>
              <w:t xml:space="preserve"> </w:t>
            </w:r>
            <w:r>
              <w:rPr>
                <w:w w:val="95"/>
                <w:sz w:val="16"/>
              </w:rPr>
              <w:t>hyper</w:t>
            </w:r>
            <w:r>
              <w:rPr>
                <w:spacing w:val="-20"/>
                <w:w w:val="95"/>
                <w:sz w:val="16"/>
              </w:rPr>
              <w:t xml:space="preserve"> </w:t>
            </w:r>
            <w:r>
              <w:rPr>
                <w:w w:val="95"/>
                <w:sz w:val="16"/>
              </w:rPr>
              <w:t>lipidique,</w:t>
            </w:r>
            <w:r>
              <w:rPr>
                <w:spacing w:val="-20"/>
                <w:w w:val="95"/>
                <w:sz w:val="16"/>
              </w:rPr>
              <w:t xml:space="preserve"> </w:t>
            </w:r>
            <w:r>
              <w:rPr>
                <w:w w:val="95"/>
                <w:sz w:val="16"/>
              </w:rPr>
              <w:t>hyper</w:t>
            </w:r>
            <w:r>
              <w:rPr>
                <w:spacing w:val="-20"/>
                <w:w w:val="95"/>
                <w:sz w:val="16"/>
              </w:rPr>
              <w:t xml:space="preserve"> </w:t>
            </w:r>
            <w:r>
              <w:rPr>
                <w:w w:val="95"/>
                <w:sz w:val="16"/>
              </w:rPr>
              <w:t>glucidique</w:t>
            </w:r>
          </w:p>
          <w:p w14:paraId="7E9010A1" w14:textId="77777777" w:rsidR="00C0112C" w:rsidRDefault="00CD3D10">
            <w:pPr>
              <w:pStyle w:val="TableParagraph"/>
              <w:spacing w:line="184" w:lineRule="exact"/>
              <w:ind w:left="100"/>
              <w:rPr>
                <w:sz w:val="16"/>
              </w:rPr>
            </w:pPr>
            <w:r>
              <w:rPr>
                <w:w w:val="95"/>
                <w:sz w:val="16"/>
              </w:rPr>
              <w:t>Indiquer les conséquences des carences en fer, calcium, vitamines, protéines</w:t>
            </w:r>
          </w:p>
        </w:tc>
      </w:tr>
      <w:tr w:rsidR="00C0112C" w14:paraId="7E9010A6" w14:textId="77777777">
        <w:trPr>
          <w:trHeight w:hRule="exact" w:val="897"/>
        </w:trPr>
        <w:tc>
          <w:tcPr>
            <w:tcW w:w="2938" w:type="dxa"/>
            <w:tcBorders>
              <w:top w:val="single" w:sz="2" w:space="0" w:color="000000"/>
              <w:bottom w:val="single" w:sz="2" w:space="0" w:color="000000"/>
              <w:right w:val="single" w:sz="2" w:space="0" w:color="000000"/>
            </w:tcBorders>
          </w:tcPr>
          <w:p w14:paraId="7E9010A3" w14:textId="77777777" w:rsidR="00C0112C" w:rsidRDefault="00CD3D10">
            <w:pPr>
              <w:pStyle w:val="TableParagraph"/>
              <w:spacing w:before="111"/>
              <w:rPr>
                <w:sz w:val="16"/>
              </w:rPr>
            </w:pPr>
            <w:r>
              <w:rPr>
                <w:w w:val="90"/>
                <w:sz w:val="16"/>
              </w:rPr>
              <w:t>Alimentation du nourrisson, de  l’enfant</w:t>
            </w:r>
          </w:p>
        </w:tc>
        <w:tc>
          <w:tcPr>
            <w:tcW w:w="6966" w:type="dxa"/>
            <w:tcBorders>
              <w:top w:val="single" w:sz="2" w:space="0" w:color="000000"/>
              <w:left w:val="single" w:sz="2" w:space="0" w:color="000000"/>
              <w:bottom w:val="single" w:sz="2" w:space="0" w:color="000000"/>
            </w:tcBorders>
          </w:tcPr>
          <w:p w14:paraId="7E9010A4" w14:textId="77777777" w:rsidR="00C0112C" w:rsidRDefault="00CD3D10">
            <w:pPr>
              <w:pStyle w:val="TableParagraph"/>
              <w:spacing w:before="123" w:line="176" w:lineRule="exact"/>
              <w:ind w:left="100" w:right="2663"/>
              <w:rPr>
                <w:sz w:val="16"/>
              </w:rPr>
            </w:pPr>
            <w:r>
              <w:rPr>
                <w:w w:val="95"/>
                <w:sz w:val="16"/>
              </w:rPr>
              <w:t>Indiquer</w:t>
            </w:r>
            <w:r>
              <w:rPr>
                <w:spacing w:val="-10"/>
                <w:w w:val="95"/>
                <w:sz w:val="16"/>
              </w:rPr>
              <w:t xml:space="preserve"> </w:t>
            </w:r>
            <w:r>
              <w:rPr>
                <w:w w:val="95"/>
                <w:sz w:val="16"/>
              </w:rPr>
              <w:t>la</w:t>
            </w:r>
            <w:r>
              <w:rPr>
                <w:spacing w:val="-9"/>
                <w:w w:val="95"/>
                <w:sz w:val="16"/>
              </w:rPr>
              <w:t xml:space="preserve"> </w:t>
            </w:r>
            <w:r>
              <w:rPr>
                <w:w w:val="95"/>
                <w:sz w:val="16"/>
              </w:rPr>
              <w:t>ration</w:t>
            </w:r>
            <w:r>
              <w:rPr>
                <w:spacing w:val="-9"/>
                <w:w w:val="95"/>
                <w:sz w:val="16"/>
              </w:rPr>
              <w:t xml:space="preserve"> </w:t>
            </w:r>
            <w:r>
              <w:rPr>
                <w:w w:val="95"/>
                <w:sz w:val="16"/>
              </w:rPr>
              <w:t>lactée</w:t>
            </w:r>
            <w:r>
              <w:rPr>
                <w:spacing w:val="-9"/>
                <w:w w:val="95"/>
                <w:sz w:val="16"/>
              </w:rPr>
              <w:t xml:space="preserve"> </w:t>
            </w:r>
            <w:r>
              <w:rPr>
                <w:w w:val="95"/>
                <w:sz w:val="16"/>
              </w:rPr>
              <w:t>à</w:t>
            </w:r>
            <w:r>
              <w:rPr>
                <w:spacing w:val="-9"/>
                <w:w w:val="95"/>
                <w:sz w:val="16"/>
              </w:rPr>
              <w:t xml:space="preserve"> </w:t>
            </w:r>
            <w:r>
              <w:rPr>
                <w:w w:val="95"/>
                <w:sz w:val="16"/>
              </w:rPr>
              <w:t>répartir</w:t>
            </w:r>
            <w:r>
              <w:rPr>
                <w:spacing w:val="-9"/>
                <w:w w:val="95"/>
                <w:sz w:val="16"/>
              </w:rPr>
              <w:t xml:space="preserve"> </w:t>
            </w:r>
            <w:r>
              <w:rPr>
                <w:w w:val="95"/>
                <w:sz w:val="16"/>
              </w:rPr>
              <w:t>sur</w:t>
            </w:r>
            <w:r>
              <w:rPr>
                <w:spacing w:val="-9"/>
                <w:w w:val="95"/>
                <w:sz w:val="16"/>
              </w:rPr>
              <w:t xml:space="preserve"> </w:t>
            </w:r>
            <w:r>
              <w:rPr>
                <w:w w:val="95"/>
                <w:sz w:val="16"/>
              </w:rPr>
              <w:t>la</w:t>
            </w:r>
            <w:r>
              <w:rPr>
                <w:spacing w:val="-10"/>
                <w:w w:val="95"/>
                <w:sz w:val="16"/>
              </w:rPr>
              <w:t xml:space="preserve"> </w:t>
            </w:r>
            <w:r>
              <w:rPr>
                <w:w w:val="95"/>
                <w:sz w:val="16"/>
              </w:rPr>
              <w:t>journée</w:t>
            </w:r>
            <w:r>
              <w:rPr>
                <w:spacing w:val="-9"/>
                <w:w w:val="95"/>
                <w:sz w:val="16"/>
              </w:rPr>
              <w:t xml:space="preserve"> </w:t>
            </w:r>
            <w:r>
              <w:rPr>
                <w:w w:val="95"/>
                <w:sz w:val="16"/>
              </w:rPr>
              <w:t>en</w:t>
            </w:r>
            <w:r>
              <w:rPr>
                <w:spacing w:val="-9"/>
                <w:w w:val="95"/>
                <w:sz w:val="16"/>
              </w:rPr>
              <w:t xml:space="preserve"> </w:t>
            </w:r>
            <w:r>
              <w:rPr>
                <w:w w:val="95"/>
                <w:sz w:val="16"/>
              </w:rPr>
              <w:t>fonction</w:t>
            </w:r>
            <w:r>
              <w:rPr>
                <w:spacing w:val="-9"/>
                <w:w w:val="95"/>
                <w:sz w:val="16"/>
              </w:rPr>
              <w:t xml:space="preserve"> </w:t>
            </w:r>
            <w:r>
              <w:rPr>
                <w:w w:val="95"/>
                <w:sz w:val="16"/>
              </w:rPr>
              <w:t>de</w:t>
            </w:r>
            <w:r>
              <w:rPr>
                <w:spacing w:val="-9"/>
                <w:w w:val="95"/>
                <w:sz w:val="16"/>
              </w:rPr>
              <w:t xml:space="preserve"> </w:t>
            </w:r>
            <w:r>
              <w:rPr>
                <w:w w:val="95"/>
                <w:sz w:val="16"/>
              </w:rPr>
              <w:t>l’âge Enoncer</w:t>
            </w:r>
            <w:r>
              <w:rPr>
                <w:spacing w:val="-21"/>
                <w:w w:val="95"/>
                <w:sz w:val="16"/>
              </w:rPr>
              <w:t xml:space="preserve"> </w:t>
            </w:r>
            <w:r>
              <w:rPr>
                <w:w w:val="95"/>
                <w:sz w:val="16"/>
              </w:rPr>
              <w:t>les</w:t>
            </w:r>
            <w:r>
              <w:rPr>
                <w:spacing w:val="-21"/>
                <w:w w:val="95"/>
                <w:sz w:val="16"/>
              </w:rPr>
              <w:t xml:space="preserve"> </w:t>
            </w:r>
            <w:r>
              <w:rPr>
                <w:w w:val="95"/>
                <w:sz w:val="16"/>
              </w:rPr>
              <w:t>caractéristiques</w:t>
            </w:r>
            <w:r>
              <w:rPr>
                <w:spacing w:val="-21"/>
                <w:w w:val="95"/>
                <w:sz w:val="16"/>
              </w:rPr>
              <w:t xml:space="preserve"> </w:t>
            </w:r>
            <w:r>
              <w:rPr>
                <w:w w:val="95"/>
                <w:sz w:val="16"/>
              </w:rPr>
              <w:t>nutritionnelles</w:t>
            </w:r>
            <w:r>
              <w:rPr>
                <w:spacing w:val="-21"/>
                <w:w w:val="95"/>
                <w:sz w:val="16"/>
              </w:rPr>
              <w:t xml:space="preserve"> </w:t>
            </w:r>
            <w:r>
              <w:rPr>
                <w:w w:val="95"/>
                <w:sz w:val="16"/>
              </w:rPr>
              <w:t>des</w:t>
            </w:r>
            <w:r>
              <w:rPr>
                <w:spacing w:val="-21"/>
                <w:w w:val="95"/>
                <w:sz w:val="16"/>
              </w:rPr>
              <w:t xml:space="preserve"> </w:t>
            </w:r>
            <w:r>
              <w:rPr>
                <w:w w:val="95"/>
                <w:sz w:val="16"/>
              </w:rPr>
              <w:t>différents</w:t>
            </w:r>
            <w:r>
              <w:rPr>
                <w:spacing w:val="-21"/>
                <w:w w:val="95"/>
                <w:sz w:val="16"/>
              </w:rPr>
              <w:t xml:space="preserve"> </w:t>
            </w:r>
            <w:r>
              <w:rPr>
                <w:w w:val="95"/>
                <w:sz w:val="16"/>
              </w:rPr>
              <w:t>types</w:t>
            </w:r>
            <w:r>
              <w:rPr>
                <w:spacing w:val="-21"/>
                <w:w w:val="95"/>
                <w:sz w:val="16"/>
              </w:rPr>
              <w:t xml:space="preserve"> </w:t>
            </w:r>
            <w:r>
              <w:rPr>
                <w:w w:val="95"/>
                <w:sz w:val="16"/>
              </w:rPr>
              <w:t>de</w:t>
            </w:r>
            <w:r>
              <w:rPr>
                <w:spacing w:val="-21"/>
                <w:w w:val="95"/>
                <w:sz w:val="16"/>
              </w:rPr>
              <w:t xml:space="preserve"> </w:t>
            </w:r>
            <w:r>
              <w:rPr>
                <w:w w:val="95"/>
                <w:sz w:val="16"/>
              </w:rPr>
              <w:t>lait</w:t>
            </w:r>
          </w:p>
          <w:p w14:paraId="7E9010A5" w14:textId="77777777" w:rsidR="00C0112C" w:rsidRDefault="00CD3D10">
            <w:pPr>
              <w:pStyle w:val="TableParagraph"/>
              <w:spacing w:line="176" w:lineRule="exact"/>
              <w:ind w:left="100" w:right="1851"/>
              <w:rPr>
                <w:sz w:val="16"/>
              </w:rPr>
            </w:pPr>
            <w:r>
              <w:rPr>
                <w:w w:val="95"/>
                <w:sz w:val="16"/>
              </w:rPr>
              <w:t>Justifier</w:t>
            </w:r>
            <w:r>
              <w:rPr>
                <w:spacing w:val="-10"/>
                <w:w w:val="95"/>
                <w:sz w:val="16"/>
              </w:rPr>
              <w:t xml:space="preserve"> </w:t>
            </w:r>
            <w:r>
              <w:rPr>
                <w:w w:val="95"/>
                <w:sz w:val="16"/>
              </w:rPr>
              <w:t>leur</w:t>
            </w:r>
            <w:r>
              <w:rPr>
                <w:spacing w:val="-8"/>
                <w:w w:val="95"/>
                <w:sz w:val="16"/>
              </w:rPr>
              <w:t xml:space="preserve"> </w:t>
            </w:r>
            <w:r>
              <w:rPr>
                <w:w w:val="95"/>
                <w:sz w:val="16"/>
              </w:rPr>
              <w:t>choix</w:t>
            </w:r>
            <w:r>
              <w:rPr>
                <w:spacing w:val="-10"/>
                <w:w w:val="95"/>
                <w:sz w:val="16"/>
              </w:rPr>
              <w:t xml:space="preserve"> </w:t>
            </w:r>
            <w:r>
              <w:rPr>
                <w:w w:val="95"/>
                <w:sz w:val="16"/>
              </w:rPr>
              <w:t>en</w:t>
            </w:r>
            <w:r>
              <w:rPr>
                <w:spacing w:val="-8"/>
                <w:w w:val="95"/>
                <w:sz w:val="16"/>
              </w:rPr>
              <w:t xml:space="preserve"> </w:t>
            </w:r>
            <w:r>
              <w:rPr>
                <w:w w:val="95"/>
                <w:sz w:val="16"/>
              </w:rPr>
              <w:t>fonction</w:t>
            </w:r>
            <w:r>
              <w:rPr>
                <w:spacing w:val="-9"/>
                <w:w w:val="95"/>
                <w:sz w:val="16"/>
              </w:rPr>
              <w:t xml:space="preserve"> </w:t>
            </w:r>
            <w:r>
              <w:rPr>
                <w:w w:val="95"/>
                <w:sz w:val="16"/>
              </w:rPr>
              <w:t>des</w:t>
            </w:r>
            <w:r>
              <w:rPr>
                <w:spacing w:val="-9"/>
                <w:w w:val="95"/>
                <w:sz w:val="16"/>
              </w:rPr>
              <w:t xml:space="preserve"> </w:t>
            </w:r>
            <w:r>
              <w:rPr>
                <w:w w:val="95"/>
                <w:sz w:val="16"/>
              </w:rPr>
              <w:t>besoins</w:t>
            </w:r>
            <w:r>
              <w:rPr>
                <w:spacing w:val="-9"/>
                <w:w w:val="95"/>
                <w:sz w:val="16"/>
              </w:rPr>
              <w:t xml:space="preserve"> </w:t>
            </w:r>
            <w:r>
              <w:rPr>
                <w:w w:val="95"/>
                <w:sz w:val="16"/>
              </w:rPr>
              <w:t>et</w:t>
            </w:r>
            <w:r>
              <w:rPr>
                <w:spacing w:val="-10"/>
                <w:w w:val="95"/>
                <w:sz w:val="16"/>
              </w:rPr>
              <w:t xml:space="preserve"> </w:t>
            </w:r>
            <w:r>
              <w:rPr>
                <w:w w:val="95"/>
                <w:sz w:val="16"/>
              </w:rPr>
              <w:t>des</w:t>
            </w:r>
            <w:r>
              <w:rPr>
                <w:spacing w:val="-9"/>
                <w:w w:val="95"/>
                <w:sz w:val="16"/>
              </w:rPr>
              <w:t xml:space="preserve"> </w:t>
            </w:r>
            <w:r>
              <w:rPr>
                <w:w w:val="95"/>
                <w:sz w:val="16"/>
              </w:rPr>
              <w:t>possibilités</w:t>
            </w:r>
            <w:r>
              <w:rPr>
                <w:spacing w:val="-8"/>
                <w:w w:val="95"/>
                <w:sz w:val="16"/>
              </w:rPr>
              <w:t xml:space="preserve"> </w:t>
            </w:r>
            <w:r>
              <w:rPr>
                <w:w w:val="95"/>
                <w:sz w:val="16"/>
              </w:rPr>
              <w:t>digestives</w:t>
            </w:r>
            <w:r>
              <w:rPr>
                <w:spacing w:val="-9"/>
                <w:w w:val="95"/>
                <w:sz w:val="16"/>
              </w:rPr>
              <w:t xml:space="preserve"> </w:t>
            </w:r>
            <w:r>
              <w:rPr>
                <w:w w:val="95"/>
                <w:sz w:val="16"/>
              </w:rPr>
              <w:t>de</w:t>
            </w:r>
            <w:r>
              <w:rPr>
                <w:spacing w:val="-9"/>
                <w:w w:val="95"/>
                <w:sz w:val="16"/>
              </w:rPr>
              <w:t xml:space="preserve"> </w:t>
            </w:r>
            <w:r>
              <w:rPr>
                <w:w w:val="95"/>
                <w:sz w:val="16"/>
              </w:rPr>
              <w:t>l’enfant Indiquer</w:t>
            </w:r>
            <w:r>
              <w:rPr>
                <w:spacing w:val="-19"/>
                <w:w w:val="95"/>
                <w:sz w:val="16"/>
              </w:rPr>
              <w:t xml:space="preserve"> </w:t>
            </w:r>
            <w:r>
              <w:rPr>
                <w:w w:val="95"/>
                <w:sz w:val="16"/>
              </w:rPr>
              <w:t>et</w:t>
            </w:r>
            <w:r>
              <w:rPr>
                <w:spacing w:val="-18"/>
                <w:w w:val="95"/>
                <w:sz w:val="16"/>
              </w:rPr>
              <w:t xml:space="preserve"> </w:t>
            </w:r>
            <w:r>
              <w:rPr>
                <w:w w:val="95"/>
                <w:sz w:val="16"/>
              </w:rPr>
              <w:t>justifier</w:t>
            </w:r>
            <w:r>
              <w:rPr>
                <w:spacing w:val="-18"/>
                <w:w w:val="95"/>
                <w:sz w:val="16"/>
              </w:rPr>
              <w:t xml:space="preserve"> </w:t>
            </w:r>
            <w:r>
              <w:rPr>
                <w:w w:val="95"/>
                <w:sz w:val="16"/>
              </w:rPr>
              <w:t>les</w:t>
            </w:r>
            <w:r>
              <w:rPr>
                <w:spacing w:val="-19"/>
                <w:w w:val="95"/>
                <w:sz w:val="16"/>
              </w:rPr>
              <w:t xml:space="preserve"> </w:t>
            </w:r>
            <w:r>
              <w:rPr>
                <w:w w:val="95"/>
                <w:sz w:val="16"/>
              </w:rPr>
              <w:t>principales</w:t>
            </w:r>
            <w:r>
              <w:rPr>
                <w:spacing w:val="-18"/>
                <w:w w:val="95"/>
                <w:sz w:val="16"/>
              </w:rPr>
              <w:t xml:space="preserve"> </w:t>
            </w:r>
            <w:r>
              <w:rPr>
                <w:w w:val="95"/>
                <w:sz w:val="16"/>
              </w:rPr>
              <w:t>étapes</w:t>
            </w:r>
            <w:r>
              <w:rPr>
                <w:spacing w:val="-18"/>
                <w:w w:val="95"/>
                <w:sz w:val="16"/>
              </w:rPr>
              <w:t xml:space="preserve"> </w:t>
            </w:r>
            <w:r>
              <w:rPr>
                <w:w w:val="95"/>
                <w:sz w:val="16"/>
              </w:rPr>
              <w:t>de</w:t>
            </w:r>
            <w:r>
              <w:rPr>
                <w:spacing w:val="-18"/>
                <w:w w:val="95"/>
                <w:sz w:val="16"/>
              </w:rPr>
              <w:t xml:space="preserve"> </w:t>
            </w:r>
            <w:r>
              <w:rPr>
                <w:w w:val="95"/>
                <w:sz w:val="16"/>
              </w:rPr>
              <w:t>la</w:t>
            </w:r>
            <w:r>
              <w:rPr>
                <w:spacing w:val="-18"/>
                <w:w w:val="95"/>
                <w:sz w:val="16"/>
              </w:rPr>
              <w:t xml:space="preserve"> </w:t>
            </w:r>
            <w:r>
              <w:rPr>
                <w:w w:val="95"/>
                <w:sz w:val="16"/>
              </w:rPr>
              <w:t>diversification</w:t>
            </w:r>
            <w:r>
              <w:rPr>
                <w:spacing w:val="-18"/>
                <w:w w:val="95"/>
                <w:sz w:val="16"/>
              </w:rPr>
              <w:t xml:space="preserve"> </w:t>
            </w:r>
            <w:r>
              <w:rPr>
                <w:w w:val="95"/>
                <w:sz w:val="16"/>
              </w:rPr>
              <w:t>alimentaire</w:t>
            </w:r>
          </w:p>
        </w:tc>
      </w:tr>
      <w:tr w:rsidR="00C0112C" w14:paraId="7E9010AA" w14:textId="77777777">
        <w:trPr>
          <w:trHeight w:hRule="exact" w:val="874"/>
        </w:trPr>
        <w:tc>
          <w:tcPr>
            <w:tcW w:w="2938" w:type="dxa"/>
            <w:tcBorders>
              <w:top w:val="single" w:sz="2" w:space="0" w:color="000000"/>
              <w:bottom w:val="single" w:sz="2" w:space="0" w:color="000000"/>
              <w:right w:val="single" w:sz="2" w:space="0" w:color="000000"/>
            </w:tcBorders>
          </w:tcPr>
          <w:p w14:paraId="7E9010A7" w14:textId="77777777" w:rsidR="00C0112C" w:rsidRDefault="00CD3D10">
            <w:pPr>
              <w:pStyle w:val="TableParagraph"/>
              <w:spacing w:before="120" w:line="180" w:lineRule="exact"/>
              <w:ind w:left="264" w:hanging="165"/>
              <w:rPr>
                <w:sz w:val="16"/>
              </w:rPr>
            </w:pPr>
            <w:r>
              <w:rPr>
                <w:w w:val="90"/>
                <w:sz w:val="16"/>
              </w:rPr>
              <w:t xml:space="preserve">Alimentation des adolescents, adultes, per- </w:t>
            </w:r>
            <w:r>
              <w:rPr>
                <w:w w:val="95"/>
                <w:sz w:val="16"/>
              </w:rPr>
              <w:t>sonnes âgées</w:t>
            </w:r>
          </w:p>
        </w:tc>
        <w:tc>
          <w:tcPr>
            <w:tcW w:w="6966" w:type="dxa"/>
            <w:tcBorders>
              <w:top w:val="single" w:sz="2" w:space="0" w:color="000000"/>
              <w:left w:val="single" w:sz="2" w:space="0" w:color="000000"/>
              <w:bottom w:val="single" w:sz="2" w:space="0" w:color="000000"/>
            </w:tcBorders>
          </w:tcPr>
          <w:p w14:paraId="7E9010A8" w14:textId="77777777" w:rsidR="00C0112C" w:rsidRDefault="00CD3D10">
            <w:pPr>
              <w:pStyle w:val="TableParagraph"/>
              <w:spacing w:before="133" w:line="164" w:lineRule="exact"/>
              <w:ind w:left="264" w:right="309" w:hanging="165"/>
              <w:rPr>
                <w:sz w:val="16"/>
              </w:rPr>
            </w:pPr>
            <w:r>
              <w:rPr>
                <w:w w:val="95"/>
                <w:sz w:val="16"/>
              </w:rPr>
              <w:t>Proposer</w:t>
            </w:r>
            <w:r>
              <w:rPr>
                <w:spacing w:val="-18"/>
                <w:w w:val="95"/>
                <w:sz w:val="16"/>
              </w:rPr>
              <w:t xml:space="preserve"> </w:t>
            </w:r>
            <w:r>
              <w:rPr>
                <w:w w:val="95"/>
                <w:sz w:val="16"/>
              </w:rPr>
              <w:t>une</w:t>
            </w:r>
            <w:r>
              <w:rPr>
                <w:spacing w:val="-18"/>
                <w:w w:val="95"/>
                <w:sz w:val="16"/>
              </w:rPr>
              <w:t xml:space="preserve"> </w:t>
            </w:r>
            <w:r>
              <w:rPr>
                <w:w w:val="95"/>
                <w:sz w:val="16"/>
              </w:rPr>
              <w:t>adaptation</w:t>
            </w:r>
            <w:r>
              <w:rPr>
                <w:spacing w:val="-18"/>
                <w:w w:val="95"/>
                <w:sz w:val="16"/>
              </w:rPr>
              <w:t xml:space="preserve"> </w:t>
            </w:r>
            <w:r>
              <w:rPr>
                <w:w w:val="95"/>
                <w:sz w:val="16"/>
              </w:rPr>
              <w:t>quantitative</w:t>
            </w:r>
            <w:r>
              <w:rPr>
                <w:spacing w:val="-18"/>
                <w:w w:val="95"/>
                <w:sz w:val="16"/>
              </w:rPr>
              <w:t xml:space="preserve"> </w:t>
            </w:r>
            <w:r>
              <w:rPr>
                <w:w w:val="95"/>
                <w:sz w:val="16"/>
              </w:rPr>
              <w:t>et</w:t>
            </w:r>
            <w:r>
              <w:rPr>
                <w:spacing w:val="-17"/>
                <w:w w:val="95"/>
                <w:sz w:val="16"/>
              </w:rPr>
              <w:t xml:space="preserve"> </w:t>
            </w:r>
            <w:r>
              <w:rPr>
                <w:w w:val="95"/>
                <w:sz w:val="16"/>
              </w:rPr>
              <w:t>qualitative</w:t>
            </w:r>
            <w:r>
              <w:rPr>
                <w:spacing w:val="-18"/>
                <w:w w:val="95"/>
                <w:sz w:val="16"/>
              </w:rPr>
              <w:t xml:space="preserve"> </w:t>
            </w:r>
            <w:r>
              <w:rPr>
                <w:w w:val="95"/>
                <w:sz w:val="16"/>
              </w:rPr>
              <w:t>aux</w:t>
            </w:r>
            <w:r>
              <w:rPr>
                <w:spacing w:val="-17"/>
                <w:w w:val="95"/>
                <w:sz w:val="16"/>
              </w:rPr>
              <w:t xml:space="preserve"> </w:t>
            </w:r>
            <w:r>
              <w:rPr>
                <w:w w:val="95"/>
                <w:sz w:val="16"/>
              </w:rPr>
              <w:t>besoins</w:t>
            </w:r>
            <w:r>
              <w:rPr>
                <w:spacing w:val="-18"/>
                <w:w w:val="95"/>
                <w:sz w:val="16"/>
              </w:rPr>
              <w:t xml:space="preserve"> </w:t>
            </w:r>
            <w:r>
              <w:rPr>
                <w:w w:val="95"/>
                <w:sz w:val="16"/>
              </w:rPr>
              <w:t>spécifiques</w:t>
            </w:r>
            <w:r>
              <w:rPr>
                <w:spacing w:val="-18"/>
                <w:w w:val="95"/>
                <w:sz w:val="16"/>
              </w:rPr>
              <w:t xml:space="preserve"> </w:t>
            </w:r>
            <w:r>
              <w:rPr>
                <w:w w:val="95"/>
                <w:sz w:val="16"/>
              </w:rPr>
              <w:t>des</w:t>
            </w:r>
            <w:r>
              <w:rPr>
                <w:spacing w:val="-18"/>
                <w:w w:val="95"/>
                <w:sz w:val="16"/>
              </w:rPr>
              <w:t xml:space="preserve"> </w:t>
            </w:r>
            <w:r>
              <w:rPr>
                <w:w w:val="95"/>
                <w:sz w:val="16"/>
              </w:rPr>
              <w:t>personnes</w:t>
            </w:r>
            <w:r>
              <w:rPr>
                <w:spacing w:val="-18"/>
                <w:w w:val="95"/>
                <w:sz w:val="16"/>
              </w:rPr>
              <w:t xml:space="preserve"> </w:t>
            </w:r>
            <w:r>
              <w:rPr>
                <w:w w:val="95"/>
                <w:sz w:val="16"/>
              </w:rPr>
              <w:t>dans</w:t>
            </w:r>
            <w:r>
              <w:rPr>
                <w:spacing w:val="-18"/>
                <w:w w:val="95"/>
                <w:sz w:val="16"/>
              </w:rPr>
              <w:t xml:space="preserve"> </w:t>
            </w:r>
            <w:r>
              <w:rPr>
                <w:w w:val="95"/>
                <w:sz w:val="16"/>
              </w:rPr>
              <w:t>une</w:t>
            </w:r>
            <w:r>
              <w:rPr>
                <w:spacing w:val="-18"/>
                <w:w w:val="95"/>
                <w:sz w:val="16"/>
              </w:rPr>
              <w:t xml:space="preserve"> </w:t>
            </w:r>
            <w:r>
              <w:rPr>
                <w:w w:val="95"/>
                <w:sz w:val="16"/>
              </w:rPr>
              <w:t xml:space="preserve">situation </w:t>
            </w:r>
            <w:r>
              <w:rPr>
                <w:sz w:val="16"/>
              </w:rPr>
              <w:t>donnée</w:t>
            </w:r>
          </w:p>
          <w:p w14:paraId="7E9010A9" w14:textId="77777777" w:rsidR="00C0112C" w:rsidRDefault="00CD3D10">
            <w:pPr>
              <w:pStyle w:val="TableParagraph"/>
              <w:spacing w:before="11" w:line="164" w:lineRule="exact"/>
              <w:ind w:left="264" w:right="93" w:hanging="165"/>
              <w:rPr>
                <w:sz w:val="16"/>
              </w:rPr>
            </w:pPr>
            <w:r>
              <w:rPr>
                <w:w w:val="95"/>
                <w:sz w:val="16"/>
              </w:rPr>
              <w:t>Justifier</w:t>
            </w:r>
            <w:r>
              <w:rPr>
                <w:spacing w:val="-12"/>
                <w:w w:val="95"/>
                <w:sz w:val="16"/>
              </w:rPr>
              <w:t xml:space="preserve"> </w:t>
            </w:r>
            <w:r>
              <w:rPr>
                <w:w w:val="95"/>
                <w:sz w:val="16"/>
              </w:rPr>
              <w:t>les</w:t>
            </w:r>
            <w:r>
              <w:rPr>
                <w:spacing w:val="-11"/>
                <w:w w:val="95"/>
                <w:sz w:val="16"/>
              </w:rPr>
              <w:t xml:space="preserve"> </w:t>
            </w:r>
            <w:r>
              <w:rPr>
                <w:w w:val="95"/>
                <w:sz w:val="16"/>
              </w:rPr>
              <w:t>aliments</w:t>
            </w:r>
            <w:r>
              <w:rPr>
                <w:spacing w:val="-12"/>
                <w:w w:val="95"/>
                <w:sz w:val="16"/>
              </w:rPr>
              <w:t xml:space="preserve"> </w:t>
            </w:r>
            <w:r>
              <w:rPr>
                <w:w w:val="95"/>
                <w:sz w:val="16"/>
              </w:rPr>
              <w:t>choisis</w:t>
            </w:r>
            <w:r>
              <w:rPr>
                <w:spacing w:val="-11"/>
                <w:w w:val="95"/>
                <w:sz w:val="16"/>
              </w:rPr>
              <w:t xml:space="preserve"> </w:t>
            </w:r>
            <w:r>
              <w:rPr>
                <w:w w:val="95"/>
                <w:sz w:val="16"/>
              </w:rPr>
              <w:t>en</w:t>
            </w:r>
            <w:r>
              <w:rPr>
                <w:spacing w:val="-12"/>
                <w:w w:val="95"/>
                <w:sz w:val="16"/>
              </w:rPr>
              <w:t xml:space="preserve"> </w:t>
            </w:r>
            <w:r>
              <w:rPr>
                <w:w w:val="95"/>
                <w:sz w:val="16"/>
              </w:rPr>
              <w:t>raison</w:t>
            </w:r>
            <w:r>
              <w:rPr>
                <w:spacing w:val="-12"/>
                <w:w w:val="95"/>
                <w:sz w:val="16"/>
              </w:rPr>
              <w:t xml:space="preserve"> </w:t>
            </w:r>
            <w:r>
              <w:rPr>
                <w:w w:val="95"/>
                <w:sz w:val="16"/>
              </w:rPr>
              <w:t>de</w:t>
            </w:r>
            <w:r>
              <w:rPr>
                <w:spacing w:val="-12"/>
                <w:w w:val="95"/>
                <w:sz w:val="16"/>
              </w:rPr>
              <w:t xml:space="preserve"> </w:t>
            </w:r>
            <w:r>
              <w:rPr>
                <w:w w:val="95"/>
                <w:sz w:val="16"/>
              </w:rPr>
              <w:t>leur</w:t>
            </w:r>
            <w:r>
              <w:rPr>
                <w:spacing w:val="-11"/>
                <w:w w:val="95"/>
                <w:sz w:val="16"/>
              </w:rPr>
              <w:t xml:space="preserve"> </w:t>
            </w:r>
            <w:r>
              <w:rPr>
                <w:w w:val="95"/>
                <w:sz w:val="16"/>
              </w:rPr>
              <w:t>valeur</w:t>
            </w:r>
            <w:r>
              <w:rPr>
                <w:spacing w:val="-12"/>
                <w:w w:val="95"/>
                <w:sz w:val="16"/>
              </w:rPr>
              <w:t xml:space="preserve"> </w:t>
            </w:r>
            <w:r>
              <w:rPr>
                <w:w w:val="95"/>
                <w:sz w:val="16"/>
              </w:rPr>
              <w:t>nutritionnelle,</w:t>
            </w:r>
            <w:r>
              <w:rPr>
                <w:spacing w:val="-12"/>
                <w:w w:val="95"/>
                <w:sz w:val="16"/>
              </w:rPr>
              <w:t xml:space="preserve"> </w:t>
            </w:r>
            <w:r>
              <w:rPr>
                <w:w w:val="95"/>
                <w:sz w:val="16"/>
              </w:rPr>
              <w:t>des</w:t>
            </w:r>
            <w:r>
              <w:rPr>
                <w:spacing w:val="-12"/>
                <w:w w:val="95"/>
                <w:sz w:val="16"/>
              </w:rPr>
              <w:t xml:space="preserve"> </w:t>
            </w:r>
            <w:r>
              <w:rPr>
                <w:w w:val="95"/>
                <w:sz w:val="16"/>
              </w:rPr>
              <w:t>goûts,</w:t>
            </w:r>
            <w:r>
              <w:rPr>
                <w:spacing w:val="-12"/>
                <w:w w:val="95"/>
                <w:sz w:val="16"/>
              </w:rPr>
              <w:t xml:space="preserve"> </w:t>
            </w:r>
            <w:r>
              <w:rPr>
                <w:w w:val="95"/>
                <w:sz w:val="16"/>
              </w:rPr>
              <w:t>des</w:t>
            </w:r>
            <w:r>
              <w:rPr>
                <w:spacing w:val="-12"/>
                <w:w w:val="95"/>
                <w:sz w:val="16"/>
              </w:rPr>
              <w:t xml:space="preserve"> </w:t>
            </w:r>
            <w:r>
              <w:rPr>
                <w:w w:val="95"/>
                <w:sz w:val="16"/>
              </w:rPr>
              <w:t>habitudes</w:t>
            </w:r>
            <w:r>
              <w:rPr>
                <w:spacing w:val="-12"/>
                <w:w w:val="95"/>
                <w:sz w:val="16"/>
              </w:rPr>
              <w:t xml:space="preserve"> </w:t>
            </w:r>
            <w:r>
              <w:rPr>
                <w:w w:val="95"/>
                <w:sz w:val="16"/>
              </w:rPr>
              <w:t>culturelles,</w:t>
            </w:r>
            <w:r>
              <w:rPr>
                <w:spacing w:val="-12"/>
                <w:w w:val="95"/>
                <w:sz w:val="16"/>
              </w:rPr>
              <w:t xml:space="preserve"> </w:t>
            </w:r>
            <w:r>
              <w:rPr>
                <w:w w:val="95"/>
                <w:sz w:val="16"/>
              </w:rPr>
              <w:t>de</w:t>
            </w:r>
            <w:r>
              <w:rPr>
                <w:spacing w:val="-12"/>
                <w:w w:val="95"/>
                <w:sz w:val="16"/>
              </w:rPr>
              <w:t xml:space="preserve"> </w:t>
            </w:r>
            <w:r>
              <w:rPr>
                <w:w w:val="95"/>
                <w:sz w:val="16"/>
              </w:rPr>
              <w:t>l’état physiologique</w:t>
            </w:r>
            <w:r>
              <w:rPr>
                <w:spacing w:val="-15"/>
                <w:w w:val="95"/>
                <w:sz w:val="16"/>
              </w:rPr>
              <w:t xml:space="preserve"> </w:t>
            </w:r>
            <w:r>
              <w:rPr>
                <w:w w:val="95"/>
                <w:sz w:val="16"/>
              </w:rPr>
              <w:t>ou</w:t>
            </w:r>
            <w:r>
              <w:rPr>
                <w:spacing w:val="-15"/>
                <w:w w:val="95"/>
                <w:sz w:val="16"/>
              </w:rPr>
              <w:t xml:space="preserve"> </w:t>
            </w:r>
            <w:r>
              <w:rPr>
                <w:w w:val="95"/>
                <w:sz w:val="16"/>
              </w:rPr>
              <w:t>pathologique</w:t>
            </w:r>
            <w:r>
              <w:rPr>
                <w:spacing w:val="-15"/>
                <w:w w:val="95"/>
                <w:sz w:val="16"/>
              </w:rPr>
              <w:t xml:space="preserve"> </w:t>
            </w:r>
            <w:r>
              <w:rPr>
                <w:w w:val="95"/>
                <w:sz w:val="16"/>
              </w:rPr>
              <w:t>de</w:t>
            </w:r>
            <w:r>
              <w:rPr>
                <w:spacing w:val="-15"/>
                <w:w w:val="95"/>
                <w:sz w:val="16"/>
              </w:rPr>
              <w:t xml:space="preserve"> </w:t>
            </w:r>
            <w:r>
              <w:rPr>
                <w:w w:val="95"/>
                <w:sz w:val="16"/>
              </w:rPr>
              <w:t>la</w:t>
            </w:r>
            <w:r>
              <w:rPr>
                <w:spacing w:val="-15"/>
                <w:w w:val="95"/>
                <w:sz w:val="16"/>
              </w:rPr>
              <w:t xml:space="preserve"> </w:t>
            </w:r>
            <w:r>
              <w:rPr>
                <w:w w:val="95"/>
                <w:sz w:val="16"/>
              </w:rPr>
              <w:t>personne</w:t>
            </w:r>
          </w:p>
        </w:tc>
      </w:tr>
      <w:tr w:rsidR="00C0112C" w14:paraId="7E9010AD" w14:textId="77777777">
        <w:trPr>
          <w:trHeight w:hRule="exact" w:val="370"/>
        </w:trPr>
        <w:tc>
          <w:tcPr>
            <w:tcW w:w="2938" w:type="dxa"/>
            <w:tcBorders>
              <w:top w:val="single" w:sz="2" w:space="0" w:color="000000"/>
              <w:bottom w:val="single" w:sz="2" w:space="0" w:color="000000"/>
              <w:right w:val="single" w:sz="2" w:space="0" w:color="000000"/>
            </w:tcBorders>
          </w:tcPr>
          <w:p w14:paraId="7E9010AB" w14:textId="77777777" w:rsidR="00C0112C" w:rsidRDefault="00CD3D10">
            <w:pPr>
              <w:pStyle w:val="TableParagraph"/>
              <w:spacing w:before="112"/>
              <w:rPr>
                <w:sz w:val="16"/>
              </w:rPr>
            </w:pPr>
            <w:r>
              <w:rPr>
                <w:w w:val="90"/>
                <w:sz w:val="16"/>
              </w:rPr>
              <w:t>Equilibre alimentaire</w:t>
            </w:r>
          </w:p>
        </w:tc>
        <w:tc>
          <w:tcPr>
            <w:tcW w:w="6966" w:type="dxa"/>
            <w:tcBorders>
              <w:top w:val="single" w:sz="2" w:space="0" w:color="000000"/>
              <w:left w:val="single" w:sz="2" w:space="0" w:color="000000"/>
              <w:bottom w:val="single" w:sz="2" w:space="0" w:color="000000"/>
            </w:tcBorders>
          </w:tcPr>
          <w:p w14:paraId="7E9010AC" w14:textId="77777777" w:rsidR="00C0112C" w:rsidRDefault="00CD3D10">
            <w:pPr>
              <w:pStyle w:val="TableParagraph"/>
              <w:spacing w:before="112"/>
              <w:ind w:left="100"/>
              <w:rPr>
                <w:sz w:val="16"/>
              </w:rPr>
            </w:pPr>
            <w:r>
              <w:rPr>
                <w:w w:val="90"/>
                <w:sz w:val="16"/>
              </w:rPr>
              <w:t>A partir d’exemples de menus vérifier qu’ils permettent d’atteindre l’équilibre  alimentaire</w:t>
            </w:r>
          </w:p>
        </w:tc>
      </w:tr>
      <w:tr w:rsidR="00C0112C" w14:paraId="7E9010AF" w14:textId="77777777">
        <w:trPr>
          <w:trHeight w:hRule="exact" w:val="370"/>
        </w:trPr>
        <w:tc>
          <w:tcPr>
            <w:tcW w:w="9904" w:type="dxa"/>
            <w:gridSpan w:val="2"/>
            <w:tcBorders>
              <w:top w:val="single" w:sz="2" w:space="0" w:color="000000"/>
              <w:bottom w:val="single" w:sz="2" w:space="0" w:color="000000"/>
            </w:tcBorders>
          </w:tcPr>
          <w:p w14:paraId="7E9010AE" w14:textId="77777777" w:rsidR="00C0112C" w:rsidRDefault="00CD3D10">
            <w:pPr>
              <w:pStyle w:val="TableParagraph"/>
              <w:spacing w:before="108"/>
              <w:ind w:left="1907" w:right="1907"/>
              <w:jc w:val="center"/>
              <w:rPr>
                <w:rFonts w:ascii="Lucida Sans"/>
                <w:b/>
                <w:sz w:val="16"/>
              </w:rPr>
            </w:pPr>
            <w:r>
              <w:rPr>
                <w:rFonts w:ascii="Lucida Sans"/>
                <w:b/>
                <w:w w:val="75"/>
                <w:sz w:val="16"/>
              </w:rPr>
              <w:t>Les comportements et habitudes alimentaires</w:t>
            </w:r>
          </w:p>
        </w:tc>
      </w:tr>
      <w:tr w:rsidR="00C0112C" w14:paraId="7E9010B3" w14:textId="77777777">
        <w:trPr>
          <w:trHeight w:hRule="exact" w:val="710"/>
        </w:trPr>
        <w:tc>
          <w:tcPr>
            <w:tcW w:w="2938" w:type="dxa"/>
            <w:tcBorders>
              <w:top w:val="single" w:sz="2" w:space="0" w:color="000000"/>
              <w:bottom w:val="single" w:sz="2" w:space="0" w:color="000000"/>
              <w:right w:val="single" w:sz="2" w:space="0" w:color="000000"/>
            </w:tcBorders>
          </w:tcPr>
          <w:p w14:paraId="7E9010B0" w14:textId="77777777" w:rsidR="00C0112C" w:rsidRDefault="00CD3D10">
            <w:pPr>
              <w:pStyle w:val="TableParagraph"/>
              <w:spacing w:before="112"/>
              <w:rPr>
                <w:sz w:val="16"/>
              </w:rPr>
            </w:pPr>
            <w:r>
              <w:rPr>
                <w:w w:val="90"/>
                <w:sz w:val="16"/>
              </w:rPr>
              <w:t>Education alimentaire</w:t>
            </w:r>
          </w:p>
        </w:tc>
        <w:tc>
          <w:tcPr>
            <w:tcW w:w="6966" w:type="dxa"/>
            <w:tcBorders>
              <w:top w:val="single" w:sz="2" w:space="0" w:color="000000"/>
              <w:left w:val="single" w:sz="2" w:space="0" w:color="000000"/>
              <w:bottom w:val="single" w:sz="2" w:space="0" w:color="000000"/>
            </w:tcBorders>
          </w:tcPr>
          <w:p w14:paraId="7E9010B1" w14:textId="77777777" w:rsidR="00C0112C" w:rsidRDefault="00CD3D10">
            <w:pPr>
              <w:pStyle w:val="TableParagraph"/>
              <w:spacing w:before="112" w:line="186" w:lineRule="exact"/>
              <w:ind w:left="100"/>
              <w:rPr>
                <w:sz w:val="16"/>
              </w:rPr>
            </w:pPr>
            <w:r>
              <w:rPr>
                <w:w w:val="90"/>
                <w:sz w:val="16"/>
              </w:rPr>
              <w:t>Justifier l’intérêt d’une éducation alimentaire</w:t>
            </w:r>
          </w:p>
          <w:p w14:paraId="7E9010B2" w14:textId="77777777" w:rsidR="00C0112C" w:rsidRDefault="00CD3D10">
            <w:pPr>
              <w:pStyle w:val="TableParagraph"/>
              <w:spacing w:before="11" w:line="164" w:lineRule="exact"/>
              <w:ind w:left="264" w:right="93" w:hanging="165"/>
              <w:rPr>
                <w:sz w:val="16"/>
              </w:rPr>
            </w:pPr>
            <w:r>
              <w:rPr>
                <w:w w:val="95"/>
                <w:sz w:val="16"/>
              </w:rPr>
              <w:t>Différencier</w:t>
            </w:r>
            <w:r>
              <w:rPr>
                <w:spacing w:val="-25"/>
                <w:w w:val="95"/>
                <w:sz w:val="16"/>
              </w:rPr>
              <w:t xml:space="preserve"> </w:t>
            </w:r>
            <w:r>
              <w:rPr>
                <w:w w:val="95"/>
                <w:sz w:val="16"/>
              </w:rPr>
              <w:t>surpoids</w:t>
            </w:r>
            <w:r>
              <w:rPr>
                <w:spacing w:val="-25"/>
                <w:w w:val="95"/>
                <w:sz w:val="16"/>
              </w:rPr>
              <w:t xml:space="preserve"> </w:t>
            </w:r>
            <w:r>
              <w:rPr>
                <w:w w:val="95"/>
                <w:sz w:val="16"/>
              </w:rPr>
              <w:t>et</w:t>
            </w:r>
            <w:r>
              <w:rPr>
                <w:spacing w:val="-25"/>
                <w:w w:val="95"/>
                <w:sz w:val="16"/>
              </w:rPr>
              <w:t xml:space="preserve"> </w:t>
            </w:r>
            <w:r>
              <w:rPr>
                <w:w w:val="95"/>
                <w:sz w:val="16"/>
              </w:rPr>
              <w:t>obésité</w:t>
            </w:r>
            <w:r>
              <w:rPr>
                <w:spacing w:val="-25"/>
                <w:w w:val="95"/>
                <w:sz w:val="16"/>
              </w:rPr>
              <w:t xml:space="preserve"> </w:t>
            </w:r>
            <w:r>
              <w:rPr>
                <w:w w:val="95"/>
                <w:sz w:val="16"/>
              </w:rPr>
              <w:t>en</w:t>
            </w:r>
            <w:r>
              <w:rPr>
                <w:spacing w:val="-24"/>
                <w:w w:val="95"/>
                <w:sz w:val="16"/>
              </w:rPr>
              <w:t xml:space="preserve"> </w:t>
            </w:r>
            <w:r>
              <w:rPr>
                <w:w w:val="95"/>
                <w:sz w:val="16"/>
              </w:rPr>
              <w:t>se</w:t>
            </w:r>
            <w:r>
              <w:rPr>
                <w:spacing w:val="-25"/>
                <w:w w:val="95"/>
                <w:sz w:val="16"/>
              </w:rPr>
              <w:t xml:space="preserve"> </w:t>
            </w:r>
            <w:r>
              <w:rPr>
                <w:w w:val="95"/>
                <w:sz w:val="16"/>
              </w:rPr>
              <w:t>basant</w:t>
            </w:r>
            <w:r>
              <w:rPr>
                <w:spacing w:val="-24"/>
                <w:w w:val="95"/>
                <w:sz w:val="16"/>
              </w:rPr>
              <w:t xml:space="preserve"> </w:t>
            </w:r>
            <w:r>
              <w:rPr>
                <w:w w:val="95"/>
                <w:sz w:val="16"/>
              </w:rPr>
              <w:t>sur</w:t>
            </w:r>
            <w:r>
              <w:rPr>
                <w:spacing w:val="-25"/>
                <w:w w:val="95"/>
                <w:sz w:val="16"/>
              </w:rPr>
              <w:t xml:space="preserve"> </w:t>
            </w:r>
            <w:r>
              <w:rPr>
                <w:w w:val="95"/>
                <w:sz w:val="16"/>
              </w:rPr>
              <w:t>l’indice</w:t>
            </w:r>
            <w:r>
              <w:rPr>
                <w:spacing w:val="-25"/>
                <w:w w:val="95"/>
                <w:sz w:val="16"/>
              </w:rPr>
              <w:t xml:space="preserve"> </w:t>
            </w:r>
            <w:r>
              <w:rPr>
                <w:w w:val="95"/>
                <w:sz w:val="16"/>
              </w:rPr>
              <w:t>de</w:t>
            </w:r>
            <w:r>
              <w:rPr>
                <w:spacing w:val="-25"/>
                <w:w w:val="95"/>
                <w:sz w:val="16"/>
              </w:rPr>
              <w:t xml:space="preserve"> </w:t>
            </w:r>
            <w:r>
              <w:rPr>
                <w:w w:val="95"/>
                <w:sz w:val="16"/>
              </w:rPr>
              <w:t>masse</w:t>
            </w:r>
            <w:r>
              <w:rPr>
                <w:spacing w:val="-25"/>
                <w:w w:val="95"/>
                <w:sz w:val="16"/>
              </w:rPr>
              <w:t xml:space="preserve"> </w:t>
            </w:r>
            <w:r>
              <w:rPr>
                <w:w w:val="95"/>
                <w:sz w:val="16"/>
              </w:rPr>
              <w:t>corporelle</w:t>
            </w:r>
            <w:r>
              <w:rPr>
                <w:spacing w:val="-25"/>
                <w:w w:val="95"/>
                <w:sz w:val="16"/>
              </w:rPr>
              <w:t xml:space="preserve"> </w:t>
            </w:r>
            <w:r>
              <w:rPr>
                <w:w w:val="95"/>
                <w:sz w:val="16"/>
              </w:rPr>
              <w:t>et</w:t>
            </w:r>
            <w:r>
              <w:rPr>
                <w:spacing w:val="-25"/>
                <w:w w:val="95"/>
                <w:sz w:val="16"/>
              </w:rPr>
              <w:t xml:space="preserve"> </w:t>
            </w:r>
            <w:r>
              <w:rPr>
                <w:w w:val="95"/>
                <w:sz w:val="16"/>
              </w:rPr>
              <w:t>proposer</w:t>
            </w:r>
            <w:r>
              <w:rPr>
                <w:spacing w:val="-25"/>
                <w:w w:val="95"/>
                <w:sz w:val="16"/>
              </w:rPr>
              <w:t xml:space="preserve"> </w:t>
            </w:r>
            <w:r>
              <w:rPr>
                <w:w w:val="95"/>
                <w:sz w:val="16"/>
              </w:rPr>
              <w:t>des</w:t>
            </w:r>
            <w:r>
              <w:rPr>
                <w:spacing w:val="-25"/>
                <w:w w:val="95"/>
                <w:sz w:val="16"/>
              </w:rPr>
              <w:t xml:space="preserve"> </w:t>
            </w:r>
            <w:r>
              <w:rPr>
                <w:w w:val="95"/>
                <w:sz w:val="16"/>
              </w:rPr>
              <w:t>moyens</w:t>
            </w:r>
            <w:r>
              <w:rPr>
                <w:spacing w:val="-25"/>
                <w:w w:val="95"/>
                <w:sz w:val="16"/>
              </w:rPr>
              <w:t xml:space="preserve"> </w:t>
            </w:r>
            <w:r>
              <w:rPr>
                <w:w w:val="95"/>
                <w:sz w:val="16"/>
              </w:rPr>
              <w:t>de</w:t>
            </w:r>
            <w:r>
              <w:rPr>
                <w:spacing w:val="-25"/>
                <w:w w:val="95"/>
                <w:sz w:val="16"/>
              </w:rPr>
              <w:t xml:space="preserve"> </w:t>
            </w:r>
            <w:r>
              <w:rPr>
                <w:w w:val="95"/>
                <w:sz w:val="16"/>
              </w:rPr>
              <w:t>prévention dans</w:t>
            </w:r>
            <w:r>
              <w:rPr>
                <w:spacing w:val="-20"/>
                <w:w w:val="95"/>
                <w:sz w:val="16"/>
              </w:rPr>
              <w:t xml:space="preserve"> </w:t>
            </w:r>
            <w:r>
              <w:rPr>
                <w:w w:val="95"/>
                <w:sz w:val="16"/>
              </w:rPr>
              <w:t>une</w:t>
            </w:r>
            <w:r>
              <w:rPr>
                <w:spacing w:val="-20"/>
                <w:w w:val="95"/>
                <w:sz w:val="16"/>
              </w:rPr>
              <w:t xml:space="preserve"> </w:t>
            </w:r>
            <w:r>
              <w:rPr>
                <w:w w:val="95"/>
                <w:sz w:val="16"/>
              </w:rPr>
              <w:t>situation</w:t>
            </w:r>
            <w:r>
              <w:rPr>
                <w:spacing w:val="-20"/>
                <w:w w:val="95"/>
                <w:sz w:val="16"/>
              </w:rPr>
              <w:t xml:space="preserve"> </w:t>
            </w:r>
            <w:r>
              <w:rPr>
                <w:w w:val="95"/>
                <w:sz w:val="16"/>
              </w:rPr>
              <w:t>donnée</w:t>
            </w:r>
          </w:p>
        </w:tc>
      </w:tr>
      <w:tr w:rsidR="00C0112C" w14:paraId="7E9010B6" w14:textId="77777777">
        <w:trPr>
          <w:trHeight w:hRule="exact" w:val="727"/>
        </w:trPr>
        <w:tc>
          <w:tcPr>
            <w:tcW w:w="2938" w:type="dxa"/>
            <w:tcBorders>
              <w:top w:val="single" w:sz="2" w:space="0" w:color="000000"/>
              <w:right w:val="single" w:sz="2" w:space="0" w:color="000000"/>
            </w:tcBorders>
          </w:tcPr>
          <w:p w14:paraId="7E9010B4" w14:textId="77777777" w:rsidR="00C0112C" w:rsidRDefault="00CD3D10">
            <w:pPr>
              <w:pStyle w:val="TableParagraph"/>
              <w:spacing w:before="111"/>
              <w:rPr>
                <w:sz w:val="16"/>
              </w:rPr>
            </w:pPr>
            <w:r>
              <w:rPr>
                <w:w w:val="90"/>
                <w:sz w:val="16"/>
              </w:rPr>
              <w:t>Troubles de l’alimentation</w:t>
            </w:r>
          </w:p>
        </w:tc>
        <w:tc>
          <w:tcPr>
            <w:tcW w:w="6966" w:type="dxa"/>
            <w:tcBorders>
              <w:top w:val="single" w:sz="2" w:space="0" w:color="000000"/>
              <w:left w:val="single" w:sz="2" w:space="0" w:color="000000"/>
            </w:tcBorders>
          </w:tcPr>
          <w:p w14:paraId="7E9010B5" w14:textId="77777777" w:rsidR="00C0112C" w:rsidRDefault="00CD3D10">
            <w:pPr>
              <w:pStyle w:val="TableParagraph"/>
              <w:spacing w:before="123" w:line="176" w:lineRule="exact"/>
              <w:ind w:left="100" w:right="1217"/>
              <w:rPr>
                <w:sz w:val="16"/>
              </w:rPr>
            </w:pPr>
            <w:r>
              <w:rPr>
                <w:w w:val="90"/>
                <w:sz w:val="16"/>
              </w:rPr>
              <w:t xml:space="preserve">Expliquer les obstacles (physiologiques, socio-économiques, psycho-sociaux) à l’alimentation </w:t>
            </w:r>
            <w:r>
              <w:rPr>
                <w:sz w:val="16"/>
              </w:rPr>
              <w:t xml:space="preserve">Présenter les signes et les conséquences des états de dénutrition et de déshydratation </w:t>
            </w:r>
            <w:r>
              <w:rPr>
                <w:w w:val="90"/>
                <w:sz w:val="16"/>
              </w:rPr>
              <w:t>Caractériser les troubles du comportement alimentaire (anorexie,  boulimie)</w:t>
            </w:r>
          </w:p>
        </w:tc>
      </w:tr>
    </w:tbl>
    <w:p w14:paraId="7E9010B7" w14:textId="77777777" w:rsidR="00C0112C" w:rsidRDefault="00C0112C">
      <w:pPr>
        <w:spacing w:before="9"/>
        <w:rPr>
          <w:sz w:val="9"/>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2938"/>
        <w:gridCol w:w="6966"/>
      </w:tblGrid>
      <w:tr w:rsidR="00C0112C" w14:paraId="7E9010BA" w14:textId="77777777">
        <w:trPr>
          <w:trHeight w:hRule="exact" w:val="341"/>
        </w:trPr>
        <w:tc>
          <w:tcPr>
            <w:tcW w:w="2938" w:type="dxa"/>
            <w:tcBorders>
              <w:bottom w:val="single" w:sz="2" w:space="0" w:color="000000"/>
              <w:right w:val="single" w:sz="2" w:space="0" w:color="000000"/>
            </w:tcBorders>
          </w:tcPr>
          <w:p w14:paraId="7E9010B8" w14:textId="77777777" w:rsidR="00C0112C" w:rsidRDefault="00CD3D10">
            <w:pPr>
              <w:pStyle w:val="TableParagraph"/>
              <w:spacing w:before="103"/>
              <w:ind w:left="947" w:right="947"/>
              <w:jc w:val="center"/>
              <w:rPr>
                <w:rFonts w:ascii="Lucida Sans"/>
                <w:b/>
                <w:sz w:val="13"/>
              </w:rPr>
            </w:pPr>
            <w:r>
              <w:rPr>
                <w:rFonts w:ascii="Lucida Sans"/>
                <w:b/>
                <w:sz w:val="13"/>
              </w:rPr>
              <w:t>Connaissances</w:t>
            </w:r>
          </w:p>
        </w:tc>
        <w:tc>
          <w:tcPr>
            <w:tcW w:w="6966" w:type="dxa"/>
            <w:tcBorders>
              <w:left w:val="single" w:sz="2" w:space="0" w:color="000000"/>
              <w:bottom w:val="single" w:sz="2" w:space="0" w:color="000000"/>
            </w:tcBorders>
          </w:tcPr>
          <w:p w14:paraId="7E9010B9" w14:textId="77777777" w:rsidR="00C0112C" w:rsidRDefault="00CD3D10">
            <w:pPr>
              <w:pStyle w:val="TableParagraph"/>
              <w:spacing w:before="103"/>
              <w:ind w:left="2387" w:right="2387"/>
              <w:jc w:val="center"/>
              <w:rPr>
                <w:rFonts w:ascii="Lucida Sans" w:hAnsi="Lucida Sans"/>
                <w:b/>
                <w:sz w:val="13"/>
              </w:rPr>
            </w:pPr>
            <w:r>
              <w:rPr>
                <w:rFonts w:ascii="Lucida Sans" w:hAnsi="Lucida Sans"/>
                <w:b/>
                <w:w w:val="95"/>
                <w:sz w:val="13"/>
              </w:rPr>
              <w:t>Limites de connaissances exigées</w:t>
            </w:r>
          </w:p>
        </w:tc>
      </w:tr>
      <w:tr w:rsidR="00C0112C" w14:paraId="7E9010BC" w14:textId="77777777">
        <w:trPr>
          <w:trHeight w:hRule="exact" w:val="370"/>
        </w:trPr>
        <w:tc>
          <w:tcPr>
            <w:tcW w:w="9904" w:type="dxa"/>
            <w:gridSpan w:val="2"/>
            <w:tcBorders>
              <w:top w:val="single" w:sz="2" w:space="0" w:color="000000"/>
              <w:bottom w:val="single" w:sz="2" w:space="0" w:color="000000"/>
            </w:tcBorders>
            <w:shd w:val="clear" w:color="auto" w:fill="D8D8D8"/>
          </w:tcPr>
          <w:p w14:paraId="7E9010BB" w14:textId="77777777" w:rsidR="00C0112C" w:rsidRDefault="00CD3D10">
            <w:pPr>
              <w:pStyle w:val="TableParagraph"/>
              <w:spacing w:before="108"/>
              <w:ind w:left="1907" w:right="1907"/>
              <w:jc w:val="center"/>
              <w:rPr>
                <w:rFonts w:ascii="Lucida Sans"/>
                <w:b/>
                <w:sz w:val="16"/>
              </w:rPr>
            </w:pPr>
            <w:r>
              <w:rPr>
                <w:rFonts w:ascii="Lucida Sans"/>
                <w:b/>
                <w:w w:val="75"/>
                <w:sz w:val="16"/>
              </w:rPr>
              <w:t>SCIENCES  MEDICOSOCIALES</w:t>
            </w:r>
          </w:p>
        </w:tc>
      </w:tr>
      <w:tr w:rsidR="00C0112C" w14:paraId="7E9010BE" w14:textId="77777777">
        <w:trPr>
          <w:trHeight w:hRule="exact" w:val="370"/>
        </w:trPr>
        <w:tc>
          <w:tcPr>
            <w:tcW w:w="9904" w:type="dxa"/>
            <w:gridSpan w:val="2"/>
            <w:tcBorders>
              <w:top w:val="single" w:sz="2" w:space="0" w:color="000000"/>
              <w:bottom w:val="single" w:sz="2" w:space="0" w:color="000000"/>
            </w:tcBorders>
          </w:tcPr>
          <w:p w14:paraId="7E9010BD" w14:textId="77777777" w:rsidR="00C0112C" w:rsidRDefault="00CD3D10">
            <w:pPr>
              <w:pStyle w:val="TableParagraph"/>
              <w:spacing w:before="109"/>
              <w:ind w:left="1907" w:right="1907"/>
              <w:jc w:val="center"/>
              <w:rPr>
                <w:rFonts w:ascii="Lucida Sans" w:hAnsi="Lucida Sans"/>
                <w:b/>
                <w:sz w:val="16"/>
              </w:rPr>
            </w:pPr>
            <w:r>
              <w:rPr>
                <w:rFonts w:ascii="Lucida Sans" w:hAnsi="Lucida Sans"/>
                <w:b/>
                <w:w w:val="75"/>
                <w:sz w:val="16"/>
              </w:rPr>
              <w:t>La politique de santé publique et la législation sociale</w:t>
            </w:r>
          </w:p>
        </w:tc>
      </w:tr>
      <w:tr w:rsidR="00C0112C" w14:paraId="7E9010C5" w14:textId="77777777">
        <w:trPr>
          <w:trHeight w:hRule="exact" w:val="1424"/>
        </w:trPr>
        <w:tc>
          <w:tcPr>
            <w:tcW w:w="2938" w:type="dxa"/>
            <w:tcBorders>
              <w:top w:val="single" w:sz="2" w:space="0" w:color="000000"/>
              <w:bottom w:val="single" w:sz="2" w:space="0" w:color="000000"/>
              <w:right w:val="single" w:sz="2" w:space="0" w:color="000000"/>
            </w:tcBorders>
          </w:tcPr>
          <w:p w14:paraId="7E9010BF" w14:textId="77777777" w:rsidR="00C0112C" w:rsidRDefault="00CD3D10">
            <w:pPr>
              <w:pStyle w:val="TableParagraph"/>
              <w:spacing w:before="112"/>
              <w:rPr>
                <w:sz w:val="16"/>
              </w:rPr>
            </w:pPr>
            <w:r>
              <w:rPr>
                <w:w w:val="95"/>
                <w:sz w:val="16"/>
              </w:rPr>
              <w:t>Notions</w:t>
            </w:r>
            <w:r>
              <w:rPr>
                <w:spacing w:val="-19"/>
                <w:w w:val="95"/>
                <w:sz w:val="16"/>
              </w:rPr>
              <w:t xml:space="preserve"> </w:t>
            </w:r>
            <w:r>
              <w:rPr>
                <w:w w:val="95"/>
                <w:sz w:val="16"/>
              </w:rPr>
              <w:t>de</w:t>
            </w:r>
            <w:r>
              <w:rPr>
                <w:spacing w:val="-19"/>
                <w:w w:val="95"/>
                <w:sz w:val="16"/>
              </w:rPr>
              <w:t xml:space="preserve"> </w:t>
            </w:r>
            <w:r>
              <w:rPr>
                <w:w w:val="95"/>
                <w:sz w:val="16"/>
              </w:rPr>
              <w:t>démographie</w:t>
            </w:r>
            <w:r>
              <w:rPr>
                <w:spacing w:val="-19"/>
                <w:w w:val="95"/>
                <w:sz w:val="16"/>
              </w:rPr>
              <w:t xml:space="preserve"> </w:t>
            </w:r>
            <w:r>
              <w:rPr>
                <w:w w:val="95"/>
                <w:sz w:val="16"/>
              </w:rPr>
              <w:t>et</w:t>
            </w:r>
            <w:r>
              <w:rPr>
                <w:spacing w:val="-19"/>
                <w:w w:val="95"/>
                <w:sz w:val="16"/>
              </w:rPr>
              <w:t xml:space="preserve"> </w:t>
            </w:r>
            <w:r>
              <w:rPr>
                <w:w w:val="95"/>
                <w:sz w:val="16"/>
              </w:rPr>
              <w:t>de</w:t>
            </w:r>
            <w:r>
              <w:rPr>
                <w:spacing w:val="-19"/>
                <w:w w:val="95"/>
                <w:sz w:val="16"/>
              </w:rPr>
              <w:t xml:space="preserve"> </w:t>
            </w:r>
            <w:r>
              <w:rPr>
                <w:w w:val="95"/>
                <w:sz w:val="16"/>
              </w:rPr>
              <w:t>santé</w:t>
            </w:r>
            <w:r>
              <w:rPr>
                <w:spacing w:val="-19"/>
                <w:w w:val="95"/>
                <w:sz w:val="16"/>
              </w:rPr>
              <w:t xml:space="preserve"> </w:t>
            </w:r>
            <w:r>
              <w:rPr>
                <w:w w:val="95"/>
                <w:sz w:val="16"/>
              </w:rPr>
              <w:t>publique</w:t>
            </w:r>
          </w:p>
        </w:tc>
        <w:tc>
          <w:tcPr>
            <w:tcW w:w="6966" w:type="dxa"/>
            <w:tcBorders>
              <w:top w:val="single" w:sz="2" w:space="0" w:color="000000"/>
              <w:left w:val="single" w:sz="2" w:space="0" w:color="000000"/>
              <w:bottom w:val="single" w:sz="2" w:space="0" w:color="000000"/>
            </w:tcBorders>
          </w:tcPr>
          <w:p w14:paraId="7E9010C0" w14:textId="77777777" w:rsidR="00C0112C" w:rsidRDefault="00CD3D10">
            <w:pPr>
              <w:pStyle w:val="TableParagraph"/>
              <w:spacing w:before="123" w:line="176" w:lineRule="exact"/>
              <w:ind w:left="100" w:right="1851"/>
              <w:rPr>
                <w:sz w:val="16"/>
              </w:rPr>
            </w:pPr>
            <w:r>
              <w:rPr>
                <w:w w:val="90"/>
                <w:sz w:val="16"/>
              </w:rPr>
              <w:t xml:space="preserve">Définir les termes : natalité, fécondité, morbidité, mortalité, prévalence, incidence. </w:t>
            </w:r>
            <w:r>
              <w:rPr>
                <w:w w:val="95"/>
                <w:sz w:val="16"/>
              </w:rPr>
              <w:t>Définir promotion de la santé, éducation à la santé</w:t>
            </w:r>
          </w:p>
          <w:p w14:paraId="7E9010C1" w14:textId="77777777" w:rsidR="00C0112C" w:rsidRDefault="00CD3D10">
            <w:pPr>
              <w:pStyle w:val="TableParagraph"/>
              <w:spacing w:line="174" w:lineRule="exact"/>
              <w:ind w:left="100"/>
              <w:rPr>
                <w:sz w:val="16"/>
              </w:rPr>
            </w:pPr>
            <w:r>
              <w:rPr>
                <w:w w:val="95"/>
                <w:sz w:val="16"/>
              </w:rPr>
              <w:t>Caractériser le concept de santé, de santé publique, les notions de prévention</w:t>
            </w:r>
          </w:p>
          <w:p w14:paraId="7E9010C2" w14:textId="77777777" w:rsidR="00C0112C" w:rsidRDefault="00CD3D10">
            <w:pPr>
              <w:pStyle w:val="TableParagraph"/>
              <w:spacing w:before="2" w:line="176" w:lineRule="exact"/>
              <w:ind w:left="100"/>
              <w:rPr>
                <w:sz w:val="16"/>
              </w:rPr>
            </w:pPr>
            <w:r>
              <w:rPr>
                <w:w w:val="90"/>
                <w:sz w:val="16"/>
              </w:rPr>
              <w:t xml:space="preserve">Analyser les caractéristiques, à partir de données démographiques et/ou épidémiologiques, d’une population </w:t>
            </w:r>
            <w:r>
              <w:rPr>
                <w:w w:val="95"/>
                <w:sz w:val="16"/>
              </w:rPr>
              <w:t>Présenter des causes d’altération de la santé et leurs caractéristique</w:t>
            </w:r>
            <w:r>
              <w:rPr>
                <w:w w:val="95"/>
                <w:sz w:val="16"/>
              </w:rPr>
              <w:t>s</w:t>
            </w:r>
          </w:p>
          <w:p w14:paraId="7E9010C3" w14:textId="77777777" w:rsidR="00C0112C" w:rsidRDefault="00CD3D10">
            <w:pPr>
              <w:pStyle w:val="TableParagraph"/>
              <w:spacing w:line="174" w:lineRule="exact"/>
              <w:ind w:left="100"/>
              <w:rPr>
                <w:sz w:val="16"/>
              </w:rPr>
            </w:pPr>
            <w:r>
              <w:rPr>
                <w:w w:val="95"/>
                <w:sz w:val="16"/>
              </w:rPr>
              <w:t>Définir et repérer les inégalités sociales de santé</w:t>
            </w:r>
          </w:p>
          <w:p w14:paraId="7E9010C4" w14:textId="77777777" w:rsidR="00C0112C" w:rsidRDefault="00CD3D10">
            <w:pPr>
              <w:pStyle w:val="TableParagraph"/>
              <w:spacing w:line="186" w:lineRule="exact"/>
              <w:ind w:left="100"/>
              <w:rPr>
                <w:sz w:val="16"/>
              </w:rPr>
            </w:pPr>
            <w:r>
              <w:rPr>
                <w:w w:val="95"/>
                <w:sz w:val="16"/>
              </w:rPr>
              <w:t>Présenter quelques plans nationaux de santé : objectifs et mise en œuvre</w:t>
            </w:r>
          </w:p>
        </w:tc>
      </w:tr>
      <w:tr w:rsidR="00C0112C" w14:paraId="7E9010C8" w14:textId="77777777">
        <w:trPr>
          <w:trHeight w:hRule="exact" w:val="370"/>
        </w:trPr>
        <w:tc>
          <w:tcPr>
            <w:tcW w:w="2938" w:type="dxa"/>
            <w:tcBorders>
              <w:top w:val="single" w:sz="2" w:space="0" w:color="000000"/>
              <w:bottom w:val="single" w:sz="2" w:space="0" w:color="000000"/>
              <w:right w:val="single" w:sz="2" w:space="0" w:color="000000"/>
            </w:tcBorders>
          </w:tcPr>
          <w:p w14:paraId="7E9010C6" w14:textId="77777777" w:rsidR="00C0112C" w:rsidRDefault="00CD3D10">
            <w:pPr>
              <w:pStyle w:val="TableParagraph"/>
              <w:spacing w:before="112"/>
              <w:rPr>
                <w:sz w:val="16"/>
              </w:rPr>
            </w:pPr>
            <w:r>
              <w:rPr>
                <w:w w:val="90"/>
                <w:sz w:val="16"/>
              </w:rPr>
              <w:t>Déterminants de santé d’une population</w:t>
            </w:r>
          </w:p>
        </w:tc>
        <w:tc>
          <w:tcPr>
            <w:tcW w:w="6966" w:type="dxa"/>
            <w:tcBorders>
              <w:top w:val="single" w:sz="2" w:space="0" w:color="000000"/>
              <w:left w:val="single" w:sz="2" w:space="0" w:color="000000"/>
              <w:bottom w:val="single" w:sz="2" w:space="0" w:color="000000"/>
            </w:tcBorders>
          </w:tcPr>
          <w:p w14:paraId="7E9010C7" w14:textId="77777777" w:rsidR="00C0112C" w:rsidRDefault="00CD3D10">
            <w:pPr>
              <w:pStyle w:val="TableParagraph"/>
              <w:spacing w:before="112"/>
              <w:ind w:left="100"/>
              <w:rPr>
                <w:sz w:val="16"/>
              </w:rPr>
            </w:pPr>
            <w:r>
              <w:rPr>
                <w:w w:val="95"/>
                <w:sz w:val="16"/>
              </w:rPr>
              <w:t>Définir la notion de déterminants de la santé</w:t>
            </w:r>
          </w:p>
        </w:tc>
      </w:tr>
    </w:tbl>
    <w:p w14:paraId="7E9010C9" w14:textId="77777777" w:rsidR="00C0112C" w:rsidRDefault="00C0112C">
      <w:pPr>
        <w:rPr>
          <w:sz w:val="16"/>
        </w:rPr>
        <w:sectPr w:rsidR="00C0112C">
          <w:pgSz w:w="11910" w:h="16840"/>
          <w:pgMar w:top="600" w:right="880" w:bottom="280" w:left="880" w:header="720" w:footer="720" w:gutter="0"/>
          <w:cols w:space="720"/>
        </w:sectPr>
      </w:pPr>
    </w:p>
    <w:p w14:paraId="7E9010CA"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6383" behindDoc="1" locked="0" layoutInCell="1" allowOverlap="1" wp14:anchorId="7E901718" wp14:editId="7E901719">
            <wp:simplePos x="0" y="0"/>
            <wp:positionH relativeFrom="page">
              <wp:posOffset>0</wp:posOffset>
            </wp:positionH>
            <wp:positionV relativeFrom="page">
              <wp:posOffset>1</wp:posOffset>
            </wp:positionV>
            <wp:extent cx="7560005" cy="1069200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10CB" w14:textId="77777777" w:rsidR="00C0112C" w:rsidRDefault="00C0112C">
      <w:pPr>
        <w:rPr>
          <w:sz w:val="20"/>
        </w:rPr>
      </w:pPr>
    </w:p>
    <w:p w14:paraId="7E9010CC" w14:textId="77777777" w:rsidR="00C0112C" w:rsidRDefault="00C0112C">
      <w:pPr>
        <w:spacing w:before="10" w:after="1"/>
        <w:rPr>
          <w:sz w:val="1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2938"/>
        <w:gridCol w:w="6966"/>
      </w:tblGrid>
      <w:tr w:rsidR="00C0112C" w14:paraId="7E9010CF" w14:textId="77777777">
        <w:trPr>
          <w:trHeight w:hRule="exact" w:val="341"/>
        </w:trPr>
        <w:tc>
          <w:tcPr>
            <w:tcW w:w="2938" w:type="dxa"/>
            <w:tcBorders>
              <w:bottom w:val="single" w:sz="2" w:space="0" w:color="000000"/>
              <w:right w:val="single" w:sz="2" w:space="0" w:color="000000"/>
            </w:tcBorders>
          </w:tcPr>
          <w:p w14:paraId="7E9010CD" w14:textId="77777777" w:rsidR="00C0112C" w:rsidRDefault="00CD3D10">
            <w:pPr>
              <w:pStyle w:val="TableParagraph"/>
              <w:spacing w:before="103"/>
              <w:ind w:left="947" w:right="947"/>
              <w:jc w:val="center"/>
              <w:rPr>
                <w:rFonts w:ascii="Lucida Sans"/>
                <w:b/>
                <w:sz w:val="13"/>
              </w:rPr>
            </w:pPr>
            <w:r>
              <w:rPr>
                <w:rFonts w:ascii="Lucida Sans"/>
                <w:b/>
                <w:sz w:val="13"/>
              </w:rPr>
              <w:t>Connaissances</w:t>
            </w:r>
          </w:p>
        </w:tc>
        <w:tc>
          <w:tcPr>
            <w:tcW w:w="6966" w:type="dxa"/>
            <w:tcBorders>
              <w:left w:val="single" w:sz="2" w:space="0" w:color="000000"/>
              <w:bottom w:val="single" w:sz="2" w:space="0" w:color="000000"/>
            </w:tcBorders>
          </w:tcPr>
          <w:p w14:paraId="7E9010CE" w14:textId="77777777" w:rsidR="00C0112C" w:rsidRDefault="00CD3D10">
            <w:pPr>
              <w:pStyle w:val="TableParagraph"/>
              <w:spacing w:before="103"/>
              <w:ind w:left="2387" w:right="2387"/>
              <w:jc w:val="center"/>
              <w:rPr>
                <w:rFonts w:ascii="Lucida Sans" w:hAnsi="Lucida Sans"/>
                <w:b/>
                <w:sz w:val="13"/>
              </w:rPr>
            </w:pPr>
            <w:r>
              <w:rPr>
                <w:rFonts w:ascii="Lucida Sans" w:hAnsi="Lucida Sans"/>
                <w:b/>
                <w:w w:val="95"/>
                <w:sz w:val="13"/>
              </w:rPr>
              <w:t>Limites de connaissances exigées</w:t>
            </w:r>
          </w:p>
        </w:tc>
      </w:tr>
      <w:tr w:rsidR="00C0112C" w14:paraId="7E9010D2" w14:textId="77777777">
        <w:trPr>
          <w:trHeight w:hRule="exact" w:val="370"/>
        </w:trPr>
        <w:tc>
          <w:tcPr>
            <w:tcW w:w="2938" w:type="dxa"/>
            <w:tcBorders>
              <w:top w:val="single" w:sz="2" w:space="0" w:color="000000"/>
              <w:bottom w:val="single" w:sz="2" w:space="0" w:color="000000"/>
              <w:right w:val="single" w:sz="2" w:space="0" w:color="000000"/>
            </w:tcBorders>
          </w:tcPr>
          <w:p w14:paraId="7E9010D0" w14:textId="77777777" w:rsidR="00C0112C" w:rsidRDefault="00C0112C"/>
        </w:tc>
        <w:tc>
          <w:tcPr>
            <w:tcW w:w="6966" w:type="dxa"/>
            <w:tcBorders>
              <w:top w:val="single" w:sz="2" w:space="0" w:color="000000"/>
              <w:left w:val="single" w:sz="2" w:space="0" w:color="000000"/>
              <w:bottom w:val="single" w:sz="2" w:space="0" w:color="000000"/>
            </w:tcBorders>
          </w:tcPr>
          <w:p w14:paraId="7E9010D1" w14:textId="77777777" w:rsidR="00C0112C" w:rsidRDefault="00CD3D10">
            <w:pPr>
              <w:pStyle w:val="TableParagraph"/>
              <w:spacing w:before="112"/>
              <w:ind w:left="100"/>
              <w:rPr>
                <w:sz w:val="16"/>
              </w:rPr>
            </w:pPr>
            <w:r>
              <w:rPr>
                <w:w w:val="90"/>
                <w:sz w:val="16"/>
              </w:rPr>
              <w:t>Présenter les différents déterminants de la santé</w:t>
            </w:r>
          </w:p>
        </w:tc>
      </w:tr>
      <w:tr w:rsidR="00C0112C" w14:paraId="7E9010D5" w14:textId="77777777">
        <w:trPr>
          <w:trHeight w:hRule="exact" w:val="547"/>
        </w:trPr>
        <w:tc>
          <w:tcPr>
            <w:tcW w:w="2938" w:type="dxa"/>
            <w:tcBorders>
              <w:top w:val="single" w:sz="2" w:space="0" w:color="000000"/>
              <w:bottom w:val="single" w:sz="2" w:space="0" w:color="000000"/>
              <w:right w:val="single" w:sz="2" w:space="0" w:color="000000"/>
            </w:tcBorders>
          </w:tcPr>
          <w:p w14:paraId="7E9010D3" w14:textId="77777777" w:rsidR="00C0112C" w:rsidRDefault="00CD3D10">
            <w:pPr>
              <w:pStyle w:val="TableParagraph"/>
              <w:spacing w:before="113"/>
              <w:rPr>
                <w:sz w:val="16"/>
              </w:rPr>
            </w:pPr>
            <w:r>
              <w:rPr>
                <w:w w:val="95"/>
                <w:sz w:val="16"/>
              </w:rPr>
              <w:t>Organisation sanitaire et sociale en France</w:t>
            </w:r>
          </w:p>
        </w:tc>
        <w:tc>
          <w:tcPr>
            <w:tcW w:w="6966" w:type="dxa"/>
            <w:tcBorders>
              <w:top w:val="single" w:sz="2" w:space="0" w:color="000000"/>
              <w:left w:val="single" w:sz="2" w:space="0" w:color="000000"/>
              <w:bottom w:val="single" w:sz="2" w:space="0" w:color="000000"/>
            </w:tcBorders>
          </w:tcPr>
          <w:p w14:paraId="7E9010D4" w14:textId="77777777" w:rsidR="00C0112C" w:rsidRDefault="00CD3D10">
            <w:pPr>
              <w:pStyle w:val="TableParagraph"/>
              <w:spacing w:before="124" w:line="176" w:lineRule="exact"/>
              <w:ind w:left="100"/>
              <w:rPr>
                <w:sz w:val="16"/>
              </w:rPr>
            </w:pPr>
            <w:r>
              <w:rPr>
                <w:w w:val="90"/>
                <w:sz w:val="16"/>
              </w:rPr>
              <w:t xml:space="preserve">Présenter schématiquement l’organisation sanitaire et sociale au niveau de l’état et des collectivités territoriales </w:t>
            </w:r>
            <w:r>
              <w:rPr>
                <w:w w:val="95"/>
                <w:sz w:val="16"/>
              </w:rPr>
              <w:t>Donner quelques exemples de compétences, dans le secteur sanitaire et social pour chaque niveau</w:t>
            </w:r>
          </w:p>
        </w:tc>
      </w:tr>
      <w:tr w:rsidR="00C0112C" w14:paraId="7E9010DA" w14:textId="77777777">
        <w:trPr>
          <w:trHeight w:hRule="exact" w:val="898"/>
        </w:trPr>
        <w:tc>
          <w:tcPr>
            <w:tcW w:w="2938" w:type="dxa"/>
            <w:tcBorders>
              <w:top w:val="single" w:sz="2" w:space="0" w:color="000000"/>
              <w:bottom w:val="single" w:sz="2" w:space="0" w:color="000000"/>
              <w:right w:val="single" w:sz="2" w:space="0" w:color="000000"/>
            </w:tcBorders>
          </w:tcPr>
          <w:p w14:paraId="7E9010D6" w14:textId="77777777" w:rsidR="00C0112C" w:rsidRDefault="00CD3D10">
            <w:pPr>
              <w:pStyle w:val="TableParagraph"/>
              <w:spacing w:before="121" w:line="180" w:lineRule="exact"/>
              <w:ind w:left="264" w:right="84" w:hanging="165"/>
              <w:rPr>
                <w:sz w:val="16"/>
              </w:rPr>
            </w:pPr>
            <w:r>
              <w:rPr>
                <w:w w:val="95"/>
                <w:sz w:val="16"/>
              </w:rPr>
              <w:t>Promotion</w:t>
            </w:r>
            <w:r>
              <w:rPr>
                <w:spacing w:val="-12"/>
                <w:w w:val="95"/>
                <w:sz w:val="16"/>
              </w:rPr>
              <w:t xml:space="preserve"> </w:t>
            </w:r>
            <w:r>
              <w:rPr>
                <w:w w:val="95"/>
                <w:sz w:val="16"/>
              </w:rPr>
              <w:t>de</w:t>
            </w:r>
            <w:r>
              <w:rPr>
                <w:spacing w:val="-12"/>
                <w:w w:val="95"/>
                <w:sz w:val="16"/>
              </w:rPr>
              <w:t xml:space="preserve"> </w:t>
            </w:r>
            <w:r>
              <w:rPr>
                <w:w w:val="95"/>
                <w:sz w:val="16"/>
              </w:rPr>
              <w:t>la</w:t>
            </w:r>
            <w:r>
              <w:rPr>
                <w:spacing w:val="-12"/>
                <w:w w:val="95"/>
                <w:sz w:val="16"/>
              </w:rPr>
              <w:t xml:space="preserve"> </w:t>
            </w:r>
            <w:r>
              <w:rPr>
                <w:w w:val="95"/>
                <w:sz w:val="16"/>
              </w:rPr>
              <w:t>santé</w:t>
            </w:r>
            <w:r>
              <w:rPr>
                <w:spacing w:val="-12"/>
                <w:w w:val="95"/>
                <w:sz w:val="16"/>
              </w:rPr>
              <w:t xml:space="preserve"> </w:t>
            </w:r>
            <w:r>
              <w:rPr>
                <w:w w:val="95"/>
                <w:sz w:val="16"/>
              </w:rPr>
              <w:t>en</w:t>
            </w:r>
            <w:r>
              <w:rPr>
                <w:spacing w:val="-12"/>
                <w:w w:val="95"/>
                <w:sz w:val="16"/>
              </w:rPr>
              <w:t xml:space="preserve"> </w:t>
            </w:r>
            <w:r>
              <w:rPr>
                <w:w w:val="95"/>
                <w:sz w:val="16"/>
              </w:rPr>
              <w:t>faveur</w:t>
            </w:r>
            <w:r>
              <w:rPr>
                <w:spacing w:val="-12"/>
                <w:w w:val="95"/>
                <w:sz w:val="16"/>
              </w:rPr>
              <w:t xml:space="preserve"> </w:t>
            </w:r>
            <w:r>
              <w:rPr>
                <w:w w:val="95"/>
                <w:sz w:val="16"/>
              </w:rPr>
              <w:t>des</w:t>
            </w:r>
            <w:r>
              <w:rPr>
                <w:spacing w:val="-12"/>
                <w:w w:val="95"/>
                <w:sz w:val="16"/>
              </w:rPr>
              <w:t xml:space="preserve"> </w:t>
            </w:r>
            <w:r>
              <w:rPr>
                <w:w w:val="95"/>
                <w:sz w:val="16"/>
              </w:rPr>
              <w:t>élèves</w:t>
            </w:r>
            <w:r>
              <w:rPr>
                <w:spacing w:val="-12"/>
                <w:w w:val="95"/>
                <w:sz w:val="16"/>
              </w:rPr>
              <w:t xml:space="preserve"> </w:t>
            </w:r>
            <w:r>
              <w:rPr>
                <w:w w:val="95"/>
                <w:sz w:val="16"/>
              </w:rPr>
              <w:t xml:space="preserve">et </w:t>
            </w:r>
            <w:r>
              <w:rPr>
                <w:w w:val="90"/>
                <w:sz w:val="16"/>
              </w:rPr>
              <w:t>parcours éducatif de</w:t>
            </w:r>
            <w:r>
              <w:rPr>
                <w:spacing w:val="21"/>
                <w:w w:val="90"/>
                <w:sz w:val="16"/>
              </w:rPr>
              <w:t xml:space="preserve"> </w:t>
            </w:r>
            <w:r>
              <w:rPr>
                <w:w w:val="90"/>
                <w:sz w:val="16"/>
              </w:rPr>
              <w:t>santé</w:t>
            </w:r>
          </w:p>
        </w:tc>
        <w:tc>
          <w:tcPr>
            <w:tcW w:w="6966" w:type="dxa"/>
            <w:tcBorders>
              <w:top w:val="single" w:sz="2" w:space="0" w:color="000000"/>
              <w:left w:val="single" w:sz="2" w:space="0" w:color="000000"/>
              <w:bottom w:val="single" w:sz="2" w:space="0" w:color="000000"/>
            </w:tcBorders>
          </w:tcPr>
          <w:p w14:paraId="7E9010D7" w14:textId="77777777" w:rsidR="00C0112C" w:rsidRDefault="00CD3D10">
            <w:pPr>
              <w:pStyle w:val="TableParagraph"/>
              <w:spacing w:before="124" w:line="176" w:lineRule="exact"/>
              <w:ind w:left="100" w:right="1282"/>
              <w:rPr>
                <w:sz w:val="16"/>
              </w:rPr>
            </w:pPr>
            <w:r>
              <w:rPr>
                <w:w w:val="95"/>
                <w:sz w:val="16"/>
              </w:rPr>
              <w:t>Indiquer</w:t>
            </w:r>
            <w:r>
              <w:rPr>
                <w:spacing w:val="-11"/>
                <w:w w:val="95"/>
                <w:sz w:val="16"/>
              </w:rPr>
              <w:t xml:space="preserve"> </w:t>
            </w:r>
            <w:r>
              <w:rPr>
                <w:w w:val="95"/>
                <w:sz w:val="16"/>
              </w:rPr>
              <w:t>le</w:t>
            </w:r>
            <w:r>
              <w:rPr>
                <w:spacing w:val="-9"/>
                <w:w w:val="95"/>
                <w:sz w:val="16"/>
              </w:rPr>
              <w:t xml:space="preserve"> </w:t>
            </w:r>
            <w:r>
              <w:rPr>
                <w:w w:val="95"/>
                <w:sz w:val="16"/>
              </w:rPr>
              <w:t>rôle</w:t>
            </w:r>
            <w:r>
              <w:rPr>
                <w:spacing w:val="-11"/>
                <w:w w:val="95"/>
                <w:sz w:val="16"/>
              </w:rPr>
              <w:t xml:space="preserve"> </w:t>
            </w:r>
            <w:r>
              <w:rPr>
                <w:w w:val="95"/>
                <w:sz w:val="16"/>
              </w:rPr>
              <w:t>du</w:t>
            </w:r>
            <w:r>
              <w:rPr>
                <w:spacing w:val="-10"/>
                <w:w w:val="95"/>
                <w:sz w:val="16"/>
              </w:rPr>
              <w:t xml:space="preserve"> </w:t>
            </w:r>
            <w:r>
              <w:rPr>
                <w:w w:val="95"/>
                <w:sz w:val="16"/>
              </w:rPr>
              <w:t>service</w:t>
            </w:r>
            <w:r>
              <w:rPr>
                <w:spacing w:val="-10"/>
                <w:w w:val="95"/>
                <w:sz w:val="16"/>
              </w:rPr>
              <w:t xml:space="preserve"> </w:t>
            </w:r>
            <w:r>
              <w:rPr>
                <w:w w:val="95"/>
                <w:sz w:val="16"/>
              </w:rPr>
              <w:t>de</w:t>
            </w:r>
            <w:r>
              <w:rPr>
                <w:spacing w:val="-10"/>
                <w:w w:val="95"/>
                <w:sz w:val="16"/>
              </w:rPr>
              <w:t xml:space="preserve"> </w:t>
            </w:r>
            <w:r>
              <w:rPr>
                <w:w w:val="95"/>
                <w:sz w:val="16"/>
              </w:rPr>
              <w:t>promotion</w:t>
            </w:r>
            <w:r>
              <w:rPr>
                <w:spacing w:val="-11"/>
                <w:w w:val="95"/>
                <w:sz w:val="16"/>
              </w:rPr>
              <w:t xml:space="preserve"> </w:t>
            </w:r>
            <w:r>
              <w:rPr>
                <w:w w:val="95"/>
                <w:sz w:val="16"/>
              </w:rPr>
              <w:t>de</w:t>
            </w:r>
            <w:r>
              <w:rPr>
                <w:spacing w:val="-10"/>
                <w:w w:val="95"/>
                <w:sz w:val="16"/>
              </w:rPr>
              <w:t xml:space="preserve"> </w:t>
            </w:r>
            <w:r>
              <w:rPr>
                <w:w w:val="95"/>
                <w:sz w:val="16"/>
              </w:rPr>
              <w:t>la</w:t>
            </w:r>
            <w:r>
              <w:rPr>
                <w:spacing w:val="-9"/>
                <w:w w:val="95"/>
                <w:sz w:val="16"/>
              </w:rPr>
              <w:t xml:space="preserve"> </w:t>
            </w:r>
            <w:r>
              <w:rPr>
                <w:w w:val="95"/>
                <w:sz w:val="16"/>
              </w:rPr>
              <w:t>santé</w:t>
            </w:r>
            <w:r>
              <w:rPr>
                <w:spacing w:val="-10"/>
                <w:w w:val="95"/>
                <w:sz w:val="16"/>
              </w:rPr>
              <w:t xml:space="preserve"> </w:t>
            </w:r>
            <w:r>
              <w:rPr>
                <w:w w:val="95"/>
                <w:sz w:val="16"/>
              </w:rPr>
              <w:t>en</w:t>
            </w:r>
            <w:r>
              <w:rPr>
                <w:spacing w:val="-10"/>
                <w:w w:val="95"/>
                <w:sz w:val="16"/>
              </w:rPr>
              <w:t xml:space="preserve"> </w:t>
            </w:r>
            <w:r>
              <w:rPr>
                <w:w w:val="95"/>
                <w:sz w:val="16"/>
              </w:rPr>
              <w:t>faveur</w:t>
            </w:r>
            <w:r>
              <w:rPr>
                <w:spacing w:val="-10"/>
                <w:w w:val="95"/>
                <w:sz w:val="16"/>
              </w:rPr>
              <w:t xml:space="preserve"> </w:t>
            </w:r>
            <w:r>
              <w:rPr>
                <w:w w:val="95"/>
                <w:sz w:val="16"/>
              </w:rPr>
              <w:t>des</w:t>
            </w:r>
            <w:r>
              <w:rPr>
                <w:spacing w:val="-10"/>
                <w:w w:val="95"/>
                <w:sz w:val="16"/>
              </w:rPr>
              <w:t xml:space="preserve"> </w:t>
            </w:r>
            <w:r>
              <w:rPr>
                <w:w w:val="95"/>
                <w:sz w:val="16"/>
              </w:rPr>
              <w:t>élèves</w:t>
            </w:r>
            <w:r>
              <w:rPr>
                <w:spacing w:val="-11"/>
                <w:w w:val="95"/>
                <w:sz w:val="16"/>
              </w:rPr>
              <w:t xml:space="preserve"> </w:t>
            </w:r>
            <w:r>
              <w:rPr>
                <w:w w:val="95"/>
                <w:sz w:val="16"/>
              </w:rPr>
              <w:t>à</w:t>
            </w:r>
            <w:r>
              <w:rPr>
                <w:spacing w:val="-10"/>
                <w:w w:val="95"/>
                <w:sz w:val="16"/>
              </w:rPr>
              <w:t xml:space="preserve"> </w:t>
            </w:r>
            <w:r>
              <w:rPr>
                <w:w w:val="95"/>
                <w:sz w:val="16"/>
              </w:rPr>
              <w:t>partir</w:t>
            </w:r>
            <w:r>
              <w:rPr>
                <w:spacing w:val="-10"/>
                <w:w w:val="95"/>
                <w:sz w:val="16"/>
              </w:rPr>
              <w:t xml:space="preserve"> </w:t>
            </w:r>
            <w:r>
              <w:rPr>
                <w:w w:val="95"/>
                <w:sz w:val="16"/>
              </w:rPr>
              <w:t>d’exemples Définir</w:t>
            </w:r>
            <w:r>
              <w:rPr>
                <w:spacing w:val="-11"/>
                <w:w w:val="95"/>
                <w:sz w:val="16"/>
              </w:rPr>
              <w:t xml:space="preserve"> </w:t>
            </w:r>
            <w:r>
              <w:rPr>
                <w:w w:val="95"/>
                <w:sz w:val="16"/>
              </w:rPr>
              <w:t>le</w:t>
            </w:r>
            <w:r>
              <w:rPr>
                <w:spacing w:val="-12"/>
                <w:w w:val="95"/>
                <w:sz w:val="16"/>
              </w:rPr>
              <w:t xml:space="preserve"> </w:t>
            </w:r>
            <w:r>
              <w:rPr>
                <w:w w:val="95"/>
                <w:sz w:val="16"/>
              </w:rPr>
              <w:t>parcours</w:t>
            </w:r>
            <w:r>
              <w:rPr>
                <w:spacing w:val="-11"/>
                <w:w w:val="95"/>
                <w:sz w:val="16"/>
              </w:rPr>
              <w:t xml:space="preserve"> </w:t>
            </w:r>
            <w:r>
              <w:rPr>
                <w:w w:val="95"/>
                <w:sz w:val="16"/>
              </w:rPr>
              <w:t>éducatif</w:t>
            </w:r>
            <w:r>
              <w:rPr>
                <w:spacing w:val="-11"/>
                <w:w w:val="95"/>
                <w:sz w:val="16"/>
              </w:rPr>
              <w:t xml:space="preserve"> </w:t>
            </w:r>
            <w:r>
              <w:rPr>
                <w:w w:val="95"/>
                <w:sz w:val="16"/>
              </w:rPr>
              <w:t>de</w:t>
            </w:r>
            <w:r>
              <w:rPr>
                <w:spacing w:val="-11"/>
                <w:w w:val="95"/>
                <w:sz w:val="16"/>
              </w:rPr>
              <w:t xml:space="preserve"> </w:t>
            </w:r>
            <w:r>
              <w:rPr>
                <w:w w:val="95"/>
                <w:sz w:val="16"/>
              </w:rPr>
              <w:t>santé</w:t>
            </w:r>
            <w:r>
              <w:rPr>
                <w:spacing w:val="-12"/>
                <w:w w:val="95"/>
                <w:sz w:val="16"/>
              </w:rPr>
              <w:t xml:space="preserve"> </w:t>
            </w:r>
            <w:r>
              <w:rPr>
                <w:w w:val="95"/>
                <w:sz w:val="16"/>
              </w:rPr>
              <w:t>et</w:t>
            </w:r>
            <w:r>
              <w:rPr>
                <w:spacing w:val="-11"/>
                <w:w w:val="95"/>
                <w:sz w:val="16"/>
              </w:rPr>
              <w:t xml:space="preserve"> </w:t>
            </w:r>
            <w:r>
              <w:rPr>
                <w:w w:val="95"/>
                <w:sz w:val="16"/>
              </w:rPr>
              <w:t>présenter</w:t>
            </w:r>
            <w:r>
              <w:rPr>
                <w:spacing w:val="-11"/>
                <w:w w:val="95"/>
                <w:sz w:val="16"/>
              </w:rPr>
              <w:t xml:space="preserve"> </w:t>
            </w:r>
            <w:r>
              <w:rPr>
                <w:w w:val="95"/>
                <w:sz w:val="16"/>
              </w:rPr>
              <w:t>ses</w:t>
            </w:r>
            <w:r>
              <w:rPr>
                <w:spacing w:val="-12"/>
                <w:w w:val="95"/>
                <w:sz w:val="16"/>
              </w:rPr>
              <w:t xml:space="preserve"> </w:t>
            </w:r>
            <w:r>
              <w:rPr>
                <w:w w:val="95"/>
                <w:sz w:val="16"/>
              </w:rPr>
              <w:t>axes</w:t>
            </w:r>
            <w:r>
              <w:rPr>
                <w:spacing w:val="-11"/>
                <w:w w:val="95"/>
                <w:sz w:val="16"/>
              </w:rPr>
              <w:t xml:space="preserve"> </w:t>
            </w:r>
            <w:r>
              <w:rPr>
                <w:w w:val="95"/>
                <w:sz w:val="16"/>
              </w:rPr>
              <w:t>et</w:t>
            </w:r>
            <w:r>
              <w:rPr>
                <w:spacing w:val="-12"/>
                <w:w w:val="95"/>
                <w:sz w:val="16"/>
              </w:rPr>
              <w:t xml:space="preserve"> </w:t>
            </w:r>
            <w:r>
              <w:rPr>
                <w:w w:val="95"/>
                <w:sz w:val="16"/>
              </w:rPr>
              <w:t>ses</w:t>
            </w:r>
            <w:r>
              <w:rPr>
                <w:spacing w:val="-11"/>
                <w:w w:val="95"/>
                <w:sz w:val="16"/>
              </w:rPr>
              <w:t xml:space="preserve"> </w:t>
            </w:r>
            <w:r>
              <w:rPr>
                <w:w w:val="95"/>
                <w:sz w:val="16"/>
              </w:rPr>
              <w:t>enjeux</w:t>
            </w:r>
          </w:p>
          <w:p w14:paraId="7E9010D8" w14:textId="77777777" w:rsidR="00C0112C" w:rsidRDefault="00CD3D10">
            <w:pPr>
              <w:pStyle w:val="TableParagraph"/>
              <w:spacing w:line="174" w:lineRule="exact"/>
              <w:ind w:left="100"/>
              <w:rPr>
                <w:sz w:val="16"/>
              </w:rPr>
            </w:pPr>
            <w:r>
              <w:rPr>
                <w:w w:val="90"/>
                <w:sz w:val="16"/>
              </w:rPr>
              <w:t>Définir  les  compétences psychosociales</w:t>
            </w:r>
          </w:p>
          <w:p w14:paraId="7E9010D9" w14:textId="77777777" w:rsidR="00C0112C" w:rsidRDefault="00CD3D10">
            <w:pPr>
              <w:pStyle w:val="TableParagraph"/>
              <w:spacing w:line="186" w:lineRule="exact"/>
              <w:ind w:left="100"/>
              <w:rPr>
                <w:sz w:val="16"/>
              </w:rPr>
            </w:pPr>
            <w:r>
              <w:rPr>
                <w:w w:val="90"/>
                <w:sz w:val="16"/>
              </w:rPr>
              <w:t>Présenter  les principales  compétences psychosociales</w:t>
            </w:r>
          </w:p>
        </w:tc>
      </w:tr>
      <w:tr w:rsidR="00C0112C" w14:paraId="7E9010DC" w14:textId="77777777">
        <w:trPr>
          <w:trHeight w:hRule="exact" w:val="371"/>
        </w:trPr>
        <w:tc>
          <w:tcPr>
            <w:tcW w:w="9904" w:type="dxa"/>
            <w:gridSpan w:val="2"/>
            <w:tcBorders>
              <w:top w:val="single" w:sz="2" w:space="0" w:color="000000"/>
              <w:bottom w:val="single" w:sz="2" w:space="0" w:color="000000"/>
            </w:tcBorders>
          </w:tcPr>
          <w:p w14:paraId="7E9010DB" w14:textId="77777777" w:rsidR="00C0112C" w:rsidRDefault="00CD3D10">
            <w:pPr>
              <w:pStyle w:val="TableParagraph"/>
              <w:spacing w:before="109"/>
              <w:ind w:left="1907" w:right="1907"/>
              <w:jc w:val="center"/>
              <w:rPr>
                <w:rFonts w:ascii="Lucida Sans" w:hAnsi="Lucida Sans"/>
                <w:b/>
                <w:sz w:val="16"/>
              </w:rPr>
            </w:pPr>
            <w:r>
              <w:rPr>
                <w:rFonts w:ascii="Lucida Sans" w:hAnsi="Lucida Sans"/>
                <w:b/>
                <w:w w:val="85"/>
                <w:sz w:val="16"/>
              </w:rPr>
              <w:t>L’enfant</w:t>
            </w:r>
          </w:p>
        </w:tc>
      </w:tr>
      <w:tr w:rsidR="00C0112C" w14:paraId="7E9010DF" w14:textId="77777777">
        <w:trPr>
          <w:trHeight w:hRule="exact" w:val="547"/>
        </w:trPr>
        <w:tc>
          <w:tcPr>
            <w:tcW w:w="2938" w:type="dxa"/>
            <w:tcBorders>
              <w:top w:val="single" w:sz="2" w:space="0" w:color="000000"/>
              <w:bottom w:val="single" w:sz="2" w:space="0" w:color="000000"/>
              <w:right w:val="single" w:sz="2" w:space="0" w:color="000000"/>
            </w:tcBorders>
          </w:tcPr>
          <w:p w14:paraId="7E9010DD" w14:textId="77777777" w:rsidR="00C0112C" w:rsidRDefault="00CD3D10">
            <w:pPr>
              <w:pStyle w:val="TableParagraph"/>
              <w:spacing w:before="112"/>
              <w:rPr>
                <w:sz w:val="16"/>
              </w:rPr>
            </w:pPr>
            <w:r>
              <w:rPr>
                <w:w w:val="90"/>
                <w:sz w:val="16"/>
              </w:rPr>
              <w:t>Développement social</w:t>
            </w:r>
          </w:p>
        </w:tc>
        <w:tc>
          <w:tcPr>
            <w:tcW w:w="6966" w:type="dxa"/>
            <w:tcBorders>
              <w:top w:val="single" w:sz="2" w:space="0" w:color="000000"/>
              <w:left w:val="single" w:sz="2" w:space="0" w:color="000000"/>
              <w:bottom w:val="single" w:sz="2" w:space="0" w:color="000000"/>
            </w:tcBorders>
          </w:tcPr>
          <w:p w14:paraId="7E9010DE" w14:textId="77777777" w:rsidR="00C0112C" w:rsidRDefault="00CD3D10">
            <w:pPr>
              <w:pStyle w:val="TableParagraph"/>
              <w:spacing w:before="124" w:line="176" w:lineRule="exact"/>
              <w:ind w:left="100" w:right="1030"/>
              <w:rPr>
                <w:sz w:val="16"/>
              </w:rPr>
            </w:pPr>
            <w:r>
              <w:rPr>
                <w:w w:val="95"/>
                <w:sz w:val="16"/>
              </w:rPr>
              <w:t>Présenter</w:t>
            </w:r>
            <w:r>
              <w:rPr>
                <w:spacing w:val="-14"/>
                <w:w w:val="95"/>
                <w:sz w:val="16"/>
              </w:rPr>
              <w:t xml:space="preserve"> </w:t>
            </w:r>
            <w:r>
              <w:rPr>
                <w:w w:val="95"/>
                <w:sz w:val="16"/>
              </w:rPr>
              <w:t>les</w:t>
            </w:r>
            <w:r>
              <w:rPr>
                <w:spacing w:val="-14"/>
                <w:w w:val="95"/>
                <w:sz w:val="16"/>
              </w:rPr>
              <w:t xml:space="preserve"> </w:t>
            </w:r>
            <w:r>
              <w:rPr>
                <w:w w:val="95"/>
                <w:sz w:val="16"/>
              </w:rPr>
              <w:t>étapes</w:t>
            </w:r>
            <w:r>
              <w:rPr>
                <w:spacing w:val="-14"/>
                <w:w w:val="95"/>
                <w:sz w:val="16"/>
              </w:rPr>
              <w:t xml:space="preserve"> </w:t>
            </w:r>
            <w:r>
              <w:rPr>
                <w:w w:val="95"/>
                <w:sz w:val="16"/>
              </w:rPr>
              <w:t>de</w:t>
            </w:r>
            <w:r>
              <w:rPr>
                <w:spacing w:val="-14"/>
                <w:w w:val="95"/>
                <w:sz w:val="16"/>
              </w:rPr>
              <w:t xml:space="preserve"> </w:t>
            </w:r>
            <w:r>
              <w:rPr>
                <w:w w:val="95"/>
                <w:sz w:val="16"/>
              </w:rPr>
              <w:t>la</w:t>
            </w:r>
            <w:r>
              <w:rPr>
                <w:spacing w:val="-14"/>
                <w:w w:val="95"/>
                <w:sz w:val="16"/>
              </w:rPr>
              <w:t xml:space="preserve"> </w:t>
            </w:r>
            <w:r>
              <w:rPr>
                <w:w w:val="95"/>
                <w:sz w:val="16"/>
              </w:rPr>
              <w:t>socialisation</w:t>
            </w:r>
            <w:r>
              <w:rPr>
                <w:spacing w:val="-14"/>
                <w:w w:val="95"/>
                <w:sz w:val="16"/>
              </w:rPr>
              <w:t xml:space="preserve"> </w:t>
            </w:r>
            <w:r>
              <w:rPr>
                <w:w w:val="95"/>
                <w:sz w:val="16"/>
              </w:rPr>
              <w:t>et</w:t>
            </w:r>
            <w:r>
              <w:rPr>
                <w:spacing w:val="-14"/>
                <w:w w:val="95"/>
                <w:sz w:val="16"/>
              </w:rPr>
              <w:t xml:space="preserve"> </w:t>
            </w:r>
            <w:r>
              <w:rPr>
                <w:w w:val="95"/>
                <w:sz w:val="16"/>
              </w:rPr>
              <w:t>l'évolution</w:t>
            </w:r>
            <w:r>
              <w:rPr>
                <w:spacing w:val="-14"/>
                <w:w w:val="95"/>
                <w:sz w:val="16"/>
              </w:rPr>
              <w:t xml:space="preserve"> </w:t>
            </w:r>
            <w:r>
              <w:rPr>
                <w:w w:val="95"/>
                <w:sz w:val="16"/>
              </w:rPr>
              <w:t>des</w:t>
            </w:r>
            <w:r>
              <w:rPr>
                <w:spacing w:val="-14"/>
                <w:w w:val="95"/>
                <w:sz w:val="16"/>
              </w:rPr>
              <w:t xml:space="preserve"> </w:t>
            </w:r>
            <w:r>
              <w:rPr>
                <w:w w:val="95"/>
                <w:sz w:val="16"/>
              </w:rPr>
              <w:t>relations</w:t>
            </w:r>
            <w:r>
              <w:rPr>
                <w:spacing w:val="-14"/>
                <w:w w:val="95"/>
                <w:sz w:val="16"/>
              </w:rPr>
              <w:t xml:space="preserve"> </w:t>
            </w:r>
            <w:r>
              <w:rPr>
                <w:w w:val="95"/>
                <w:sz w:val="16"/>
              </w:rPr>
              <w:t>de</w:t>
            </w:r>
            <w:r>
              <w:rPr>
                <w:spacing w:val="-14"/>
                <w:w w:val="95"/>
                <w:sz w:val="16"/>
              </w:rPr>
              <w:t xml:space="preserve"> </w:t>
            </w:r>
            <w:r>
              <w:rPr>
                <w:w w:val="95"/>
                <w:sz w:val="16"/>
              </w:rPr>
              <w:t>l’enfant</w:t>
            </w:r>
            <w:r>
              <w:rPr>
                <w:spacing w:val="-14"/>
                <w:w w:val="95"/>
                <w:sz w:val="16"/>
              </w:rPr>
              <w:t xml:space="preserve"> </w:t>
            </w:r>
            <w:r>
              <w:rPr>
                <w:w w:val="95"/>
                <w:sz w:val="16"/>
              </w:rPr>
              <w:t>avec</w:t>
            </w:r>
            <w:r>
              <w:rPr>
                <w:spacing w:val="-14"/>
                <w:w w:val="95"/>
                <w:sz w:val="16"/>
              </w:rPr>
              <w:t xml:space="preserve"> </w:t>
            </w:r>
            <w:r>
              <w:rPr>
                <w:w w:val="95"/>
                <w:sz w:val="16"/>
              </w:rPr>
              <w:t>son</w:t>
            </w:r>
            <w:r>
              <w:rPr>
                <w:spacing w:val="-14"/>
                <w:w w:val="95"/>
                <w:sz w:val="16"/>
              </w:rPr>
              <w:t xml:space="preserve"> </w:t>
            </w:r>
            <w:r>
              <w:rPr>
                <w:w w:val="95"/>
                <w:sz w:val="16"/>
              </w:rPr>
              <w:t xml:space="preserve">entourage </w:t>
            </w:r>
            <w:r>
              <w:rPr>
                <w:w w:val="90"/>
                <w:sz w:val="16"/>
              </w:rPr>
              <w:t>Indiquer l’attitude adaptée face à un enfant présentant un comportement</w:t>
            </w:r>
            <w:r>
              <w:rPr>
                <w:spacing w:val="22"/>
                <w:w w:val="90"/>
                <w:sz w:val="16"/>
              </w:rPr>
              <w:t xml:space="preserve"> </w:t>
            </w:r>
            <w:r>
              <w:rPr>
                <w:w w:val="90"/>
                <w:sz w:val="16"/>
              </w:rPr>
              <w:t>difficile</w:t>
            </w:r>
          </w:p>
        </w:tc>
      </w:tr>
      <w:tr w:rsidR="00C0112C" w14:paraId="7E9010E2" w14:textId="77777777">
        <w:trPr>
          <w:trHeight w:hRule="exact" w:val="547"/>
        </w:trPr>
        <w:tc>
          <w:tcPr>
            <w:tcW w:w="2938" w:type="dxa"/>
            <w:tcBorders>
              <w:top w:val="single" w:sz="2" w:space="0" w:color="000000"/>
              <w:bottom w:val="single" w:sz="2" w:space="0" w:color="000000"/>
              <w:right w:val="single" w:sz="2" w:space="0" w:color="000000"/>
            </w:tcBorders>
          </w:tcPr>
          <w:p w14:paraId="7E9010E0" w14:textId="77777777" w:rsidR="00C0112C" w:rsidRDefault="00CD3D10">
            <w:pPr>
              <w:pStyle w:val="TableParagraph"/>
              <w:spacing w:before="112"/>
              <w:rPr>
                <w:sz w:val="16"/>
              </w:rPr>
            </w:pPr>
            <w:r>
              <w:rPr>
                <w:w w:val="90"/>
                <w:sz w:val="16"/>
              </w:rPr>
              <w:t>Droits de l’enfant</w:t>
            </w:r>
          </w:p>
        </w:tc>
        <w:tc>
          <w:tcPr>
            <w:tcW w:w="6966" w:type="dxa"/>
            <w:tcBorders>
              <w:top w:val="single" w:sz="2" w:space="0" w:color="000000"/>
              <w:left w:val="single" w:sz="2" w:space="0" w:color="000000"/>
              <w:bottom w:val="single" w:sz="2" w:space="0" w:color="000000"/>
            </w:tcBorders>
          </w:tcPr>
          <w:p w14:paraId="7E9010E1" w14:textId="77777777" w:rsidR="00C0112C" w:rsidRDefault="00CD3D10">
            <w:pPr>
              <w:pStyle w:val="TableParagraph"/>
              <w:spacing w:before="123" w:line="176" w:lineRule="exact"/>
              <w:ind w:left="100" w:right="1687"/>
              <w:rPr>
                <w:sz w:val="16"/>
              </w:rPr>
            </w:pPr>
            <w:r>
              <w:rPr>
                <w:w w:val="95"/>
                <w:sz w:val="16"/>
              </w:rPr>
              <w:t>Présenter</w:t>
            </w:r>
            <w:r>
              <w:rPr>
                <w:spacing w:val="-18"/>
                <w:w w:val="95"/>
                <w:sz w:val="16"/>
              </w:rPr>
              <w:t xml:space="preserve"> </w:t>
            </w:r>
            <w:r>
              <w:rPr>
                <w:w w:val="95"/>
                <w:sz w:val="16"/>
              </w:rPr>
              <w:t>les</w:t>
            </w:r>
            <w:r>
              <w:rPr>
                <w:spacing w:val="-18"/>
                <w:w w:val="95"/>
                <w:sz w:val="16"/>
              </w:rPr>
              <w:t xml:space="preserve"> </w:t>
            </w:r>
            <w:r>
              <w:rPr>
                <w:w w:val="95"/>
                <w:sz w:val="16"/>
              </w:rPr>
              <w:t>principes</w:t>
            </w:r>
            <w:r>
              <w:rPr>
                <w:spacing w:val="-18"/>
                <w:w w:val="95"/>
                <w:sz w:val="16"/>
              </w:rPr>
              <w:t xml:space="preserve"> </w:t>
            </w:r>
            <w:r>
              <w:rPr>
                <w:w w:val="95"/>
                <w:sz w:val="16"/>
              </w:rPr>
              <w:t>énoncés</w:t>
            </w:r>
            <w:r>
              <w:rPr>
                <w:spacing w:val="-18"/>
                <w:w w:val="95"/>
                <w:sz w:val="16"/>
              </w:rPr>
              <w:t xml:space="preserve"> </w:t>
            </w:r>
            <w:r>
              <w:rPr>
                <w:w w:val="95"/>
                <w:sz w:val="16"/>
              </w:rPr>
              <w:t>dans</w:t>
            </w:r>
            <w:r>
              <w:rPr>
                <w:spacing w:val="-18"/>
                <w:w w:val="95"/>
                <w:sz w:val="16"/>
              </w:rPr>
              <w:t xml:space="preserve"> </w:t>
            </w:r>
            <w:r>
              <w:rPr>
                <w:w w:val="95"/>
                <w:sz w:val="16"/>
              </w:rPr>
              <w:t>la</w:t>
            </w:r>
            <w:r>
              <w:rPr>
                <w:spacing w:val="-17"/>
                <w:w w:val="95"/>
                <w:sz w:val="16"/>
              </w:rPr>
              <w:t xml:space="preserve"> </w:t>
            </w:r>
            <w:r>
              <w:rPr>
                <w:w w:val="95"/>
                <w:sz w:val="16"/>
              </w:rPr>
              <w:t>convention</w:t>
            </w:r>
            <w:r>
              <w:rPr>
                <w:spacing w:val="-18"/>
                <w:w w:val="95"/>
                <w:sz w:val="16"/>
              </w:rPr>
              <w:t xml:space="preserve"> </w:t>
            </w:r>
            <w:r>
              <w:rPr>
                <w:w w:val="95"/>
                <w:sz w:val="16"/>
              </w:rPr>
              <w:t>internationale</w:t>
            </w:r>
            <w:r>
              <w:rPr>
                <w:spacing w:val="-18"/>
                <w:w w:val="95"/>
                <w:sz w:val="16"/>
              </w:rPr>
              <w:t xml:space="preserve"> </w:t>
            </w:r>
            <w:r>
              <w:rPr>
                <w:w w:val="95"/>
                <w:sz w:val="16"/>
              </w:rPr>
              <w:t>de</w:t>
            </w:r>
            <w:r>
              <w:rPr>
                <w:spacing w:val="-18"/>
                <w:w w:val="95"/>
                <w:sz w:val="16"/>
              </w:rPr>
              <w:t xml:space="preserve"> </w:t>
            </w:r>
            <w:r>
              <w:rPr>
                <w:w w:val="95"/>
                <w:sz w:val="16"/>
              </w:rPr>
              <w:t>droits</w:t>
            </w:r>
            <w:r>
              <w:rPr>
                <w:spacing w:val="-18"/>
                <w:w w:val="95"/>
                <w:sz w:val="16"/>
              </w:rPr>
              <w:t xml:space="preserve"> </w:t>
            </w:r>
            <w:r>
              <w:rPr>
                <w:w w:val="95"/>
                <w:sz w:val="16"/>
              </w:rPr>
              <w:t>de</w:t>
            </w:r>
            <w:r>
              <w:rPr>
                <w:spacing w:val="-18"/>
                <w:w w:val="95"/>
                <w:sz w:val="16"/>
              </w:rPr>
              <w:t xml:space="preserve"> </w:t>
            </w:r>
            <w:r>
              <w:rPr>
                <w:w w:val="95"/>
                <w:sz w:val="16"/>
              </w:rPr>
              <w:t>l’enfant Enoncer</w:t>
            </w:r>
            <w:r>
              <w:rPr>
                <w:spacing w:val="-16"/>
                <w:w w:val="95"/>
                <w:sz w:val="16"/>
              </w:rPr>
              <w:t xml:space="preserve"> </w:t>
            </w:r>
            <w:r>
              <w:rPr>
                <w:w w:val="95"/>
                <w:sz w:val="16"/>
              </w:rPr>
              <w:t>les</w:t>
            </w:r>
            <w:r>
              <w:rPr>
                <w:spacing w:val="-16"/>
                <w:w w:val="95"/>
                <w:sz w:val="16"/>
              </w:rPr>
              <w:t xml:space="preserve"> </w:t>
            </w:r>
            <w:r>
              <w:rPr>
                <w:w w:val="95"/>
                <w:sz w:val="16"/>
              </w:rPr>
              <w:t>différents</w:t>
            </w:r>
            <w:r>
              <w:rPr>
                <w:spacing w:val="-16"/>
                <w:w w:val="95"/>
                <w:sz w:val="16"/>
              </w:rPr>
              <w:t xml:space="preserve"> </w:t>
            </w:r>
            <w:r>
              <w:rPr>
                <w:w w:val="95"/>
                <w:sz w:val="16"/>
              </w:rPr>
              <w:t>droits</w:t>
            </w:r>
            <w:r>
              <w:rPr>
                <w:spacing w:val="-16"/>
                <w:w w:val="95"/>
                <w:sz w:val="16"/>
              </w:rPr>
              <w:t xml:space="preserve"> </w:t>
            </w:r>
            <w:r>
              <w:rPr>
                <w:w w:val="95"/>
                <w:sz w:val="16"/>
              </w:rPr>
              <w:t>des</w:t>
            </w:r>
            <w:r>
              <w:rPr>
                <w:spacing w:val="-16"/>
                <w:w w:val="95"/>
                <w:sz w:val="16"/>
              </w:rPr>
              <w:t xml:space="preserve"> </w:t>
            </w:r>
            <w:r>
              <w:rPr>
                <w:w w:val="95"/>
                <w:sz w:val="16"/>
              </w:rPr>
              <w:t>mineurs</w:t>
            </w:r>
          </w:p>
        </w:tc>
      </w:tr>
      <w:tr w:rsidR="00C0112C" w14:paraId="7E9010E5" w14:textId="77777777">
        <w:trPr>
          <w:trHeight w:hRule="exact" w:val="535"/>
        </w:trPr>
        <w:tc>
          <w:tcPr>
            <w:tcW w:w="2938" w:type="dxa"/>
            <w:tcBorders>
              <w:top w:val="single" w:sz="2" w:space="0" w:color="000000"/>
              <w:bottom w:val="single" w:sz="2" w:space="0" w:color="000000"/>
              <w:right w:val="single" w:sz="2" w:space="0" w:color="000000"/>
            </w:tcBorders>
          </w:tcPr>
          <w:p w14:paraId="7E9010E3" w14:textId="77777777" w:rsidR="00C0112C" w:rsidRDefault="00CD3D10">
            <w:pPr>
              <w:pStyle w:val="TableParagraph"/>
              <w:spacing w:before="112"/>
              <w:rPr>
                <w:sz w:val="16"/>
              </w:rPr>
            </w:pPr>
            <w:r>
              <w:rPr>
                <w:w w:val="90"/>
                <w:sz w:val="16"/>
              </w:rPr>
              <w:t>Protection maternelle e</w:t>
            </w:r>
            <w:r>
              <w:rPr>
                <w:w w:val="90"/>
                <w:sz w:val="16"/>
              </w:rPr>
              <w:t>t infantile</w:t>
            </w:r>
          </w:p>
        </w:tc>
        <w:tc>
          <w:tcPr>
            <w:tcW w:w="6966" w:type="dxa"/>
            <w:tcBorders>
              <w:top w:val="single" w:sz="2" w:space="0" w:color="000000"/>
              <w:left w:val="single" w:sz="2" w:space="0" w:color="000000"/>
              <w:bottom w:val="single" w:sz="2" w:space="0" w:color="000000"/>
            </w:tcBorders>
          </w:tcPr>
          <w:p w14:paraId="7E9010E4" w14:textId="77777777" w:rsidR="00C0112C" w:rsidRDefault="00CD3D10">
            <w:pPr>
              <w:pStyle w:val="TableParagraph"/>
              <w:spacing w:before="133" w:line="164" w:lineRule="exact"/>
              <w:ind w:left="264" w:hanging="165"/>
              <w:rPr>
                <w:sz w:val="16"/>
              </w:rPr>
            </w:pPr>
            <w:r>
              <w:rPr>
                <w:w w:val="90"/>
                <w:sz w:val="16"/>
              </w:rPr>
              <w:t xml:space="preserve">Présenter les objectifs de la protection maternelle et infantile (PMI) et ses actions (actions médicosociales générales </w:t>
            </w:r>
            <w:r>
              <w:rPr>
                <w:w w:val="95"/>
                <w:sz w:val="16"/>
              </w:rPr>
              <w:t>et actions en faveur des milieux de vie)</w:t>
            </w:r>
          </w:p>
        </w:tc>
      </w:tr>
      <w:tr w:rsidR="00C0112C" w14:paraId="7E9010E9" w14:textId="77777777">
        <w:trPr>
          <w:trHeight w:hRule="exact" w:val="547"/>
        </w:trPr>
        <w:tc>
          <w:tcPr>
            <w:tcW w:w="2938" w:type="dxa"/>
            <w:tcBorders>
              <w:top w:val="single" w:sz="2" w:space="0" w:color="000000"/>
              <w:bottom w:val="single" w:sz="2" w:space="0" w:color="000000"/>
              <w:right w:val="single" w:sz="2" w:space="0" w:color="000000"/>
            </w:tcBorders>
          </w:tcPr>
          <w:p w14:paraId="7E9010E6" w14:textId="77777777" w:rsidR="00C0112C" w:rsidRDefault="00CD3D10">
            <w:pPr>
              <w:pStyle w:val="TableParagraph"/>
              <w:spacing w:before="113"/>
              <w:rPr>
                <w:sz w:val="16"/>
              </w:rPr>
            </w:pPr>
            <w:r>
              <w:rPr>
                <w:w w:val="95"/>
                <w:sz w:val="16"/>
              </w:rPr>
              <w:t>Accueil collectif du jeune enfant</w:t>
            </w:r>
          </w:p>
        </w:tc>
        <w:tc>
          <w:tcPr>
            <w:tcW w:w="6966" w:type="dxa"/>
            <w:tcBorders>
              <w:top w:val="single" w:sz="2" w:space="0" w:color="000000"/>
              <w:left w:val="single" w:sz="2" w:space="0" w:color="000000"/>
              <w:bottom w:val="single" w:sz="2" w:space="0" w:color="000000"/>
            </w:tcBorders>
          </w:tcPr>
          <w:p w14:paraId="7E9010E7" w14:textId="77777777" w:rsidR="00C0112C" w:rsidRDefault="00CD3D10">
            <w:pPr>
              <w:pStyle w:val="TableParagraph"/>
              <w:spacing w:before="113" w:line="186" w:lineRule="exact"/>
              <w:ind w:left="100"/>
              <w:rPr>
                <w:sz w:val="16"/>
              </w:rPr>
            </w:pPr>
            <w:r>
              <w:rPr>
                <w:w w:val="90"/>
                <w:sz w:val="16"/>
              </w:rPr>
              <w:t>Indiquer les caractéristiques des différents modes  d’accueil</w:t>
            </w:r>
          </w:p>
          <w:p w14:paraId="7E9010E8" w14:textId="77777777" w:rsidR="00C0112C" w:rsidRDefault="00CD3D10">
            <w:pPr>
              <w:pStyle w:val="TableParagraph"/>
              <w:spacing w:line="186" w:lineRule="exact"/>
              <w:ind w:left="100"/>
              <w:rPr>
                <w:sz w:val="16"/>
              </w:rPr>
            </w:pPr>
            <w:r>
              <w:rPr>
                <w:w w:val="95"/>
                <w:sz w:val="16"/>
              </w:rPr>
              <w:t>Présenter les différents professionnels de la petite enfance (qualification et rôles)</w:t>
            </w:r>
          </w:p>
        </w:tc>
      </w:tr>
      <w:tr w:rsidR="00C0112C" w14:paraId="7E9010EC" w14:textId="77777777">
        <w:trPr>
          <w:trHeight w:hRule="exact" w:val="371"/>
        </w:trPr>
        <w:tc>
          <w:tcPr>
            <w:tcW w:w="2938" w:type="dxa"/>
            <w:tcBorders>
              <w:top w:val="single" w:sz="2" w:space="0" w:color="000000"/>
              <w:bottom w:val="single" w:sz="2" w:space="0" w:color="000000"/>
              <w:right w:val="single" w:sz="2" w:space="0" w:color="000000"/>
            </w:tcBorders>
          </w:tcPr>
          <w:p w14:paraId="7E9010EA" w14:textId="77777777" w:rsidR="00C0112C" w:rsidRDefault="00CD3D10">
            <w:pPr>
              <w:pStyle w:val="TableParagraph"/>
              <w:spacing w:before="112"/>
              <w:rPr>
                <w:sz w:val="16"/>
              </w:rPr>
            </w:pPr>
            <w:r>
              <w:rPr>
                <w:w w:val="90"/>
                <w:sz w:val="16"/>
              </w:rPr>
              <w:t>Relais petite enfance</w:t>
            </w:r>
          </w:p>
        </w:tc>
        <w:tc>
          <w:tcPr>
            <w:tcW w:w="6966" w:type="dxa"/>
            <w:tcBorders>
              <w:top w:val="single" w:sz="2" w:space="0" w:color="000000"/>
              <w:left w:val="single" w:sz="2" w:space="0" w:color="000000"/>
              <w:bottom w:val="single" w:sz="2" w:space="0" w:color="000000"/>
            </w:tcBorders>
          </w:tcPr>
          <w:p w14:paraId="7E9010EB" w14:textId="77777777" w:rsidR="00C0112C" w:rsidRDefault="00CD3D10">
            <w:pPr>
              <w:pStyle w:val="TableParagraph"/>
              <w:spacing w:before="112"/>
              <w:ind w:left="100"/>
              <w:rPr>
                <w:sz w:val="16"/>
              </w:rPr>
            </w:pPr>
            <w:r>
              <w:rPr>
                <w:w w:val="95"/>
                <w:sz w:val="16"/>
              </w:rPr>
              <w:t>Définir le relais petite enfance et justifier son intérêt</w:t>
            </w:r>
          </w:p>
        </w:tc>
      </w:tr>
      <w:tr w:rsidR="00C0112C" w14:paraId="7E9010F1" w14:textId="77777777">
        <w:trPr>
          <w:trHeight w:hRule="exact" w:val="887"/>
        </w:trPr>
        <w:tc>
          <w:tcPr>
            <w:tcW w:w="2938" w:type="dxa"/>
            <w:tcBorders>
              <w:top w:val="single" w:sz="2" w:space="0" w:color="000000"/>
              <w:bottom w:val="single" w:sz="2" w:space="0" w:color="000000"/>
              <w:right w:val="single" w:sz="2" w:space="0" w:color="000000"/>
            </w:tcBorders>
          </w:tcPr>
          <w:p w14:paraId="7E9010ED" w14:textId="77777777" w:rsidR="00C0112C" w:rsidRDefault="00CD3D10">
            <w:pPr>
              <w:pStyle w:val="TableParagraph"/>
              <w:spacing w:before="112"/>
              <w:rPr>
                <w:sz w:val="16"/>
              </w:rPr>
            </w:pPr>
            <w:r>
              <w:rPr>
                <w:w w:val="90"/>
                <w:sz w:val="16"/>
              </w:rPr>
              <w:t>Ecole maternelle, élémentaire</w:t>
            </w:r>
          </w:p>
        </w:tc>
        <w:tc>
          <w:tcPr>
            <w:tcW w:w="6966" w:type="dxa"/>
            <w:tcBorders>
              <w:top w:val="single" w:sz="2" w:space="0" w:color="000000"/>
              <w:left w:val="single" w:sz="2" w:space="0" w:color="000000"/>
              <w:bottom w:val="single" w:sz="2" w:space="0" w:color="000000"/>
            </w:tcBorders>
          </w:tcPr>
          <w:p w14:paraId="7E9010EE" w14:textId="77777777" w:rsidR="00C0112C" w:rsidRDefault="00CD3D10">
            <w:pPr>
              <w:pStyle w:val="TableParagraph"/>
              <w:spacing w:before="112" w:line="186" w:lineRule="exact"/>
              <w:ind w:left="100"/>
              <w:rPr>
                <w:sz w:val="16"/>
              </w:rPr>
            </w:pPr>
            <w:r>
              <w:rPr>
                <w:w w:val="90"/>
                <w:sz w:val="16"/>
              </w:rPr>
              <w:t>Présenter les objectifs de l'école maternelle, de l'école  élémentaire</w:t>
            </w:r>
          </w:p>
          <w:p w14:paraId="7E9010EF" w14:textId="77777777" w:rsidR="00C0112C" w:rsidRDefault="00CD3D10">
            <w:pPr>
              <w:pStyle w:val="TableParagraph"/>
              <w:spacing w:line="176" w:lineRule="exact"/>
              <w:ind w:left="100"/>
              <w:rPr>
                <w:sz w:val="16"/>
              </w:rPr>
            </w:pPr>
            <w:r>
              <w:rPr>
                <w:w w:val="95"/>
                <w:sz w:val="16"/>
              </w:rPr>
              <w:t>Préciser les modalités de fonctionnement et organisation de l'école maternelle</w:t>
            </w:r>
          </w:p>
          <w:p w14:paraId="7E9010F0" w14:textId="77777777" w:rsidR="00C0112C" w:rsidRDefault="00CD3D10">
            <w:pPr>
              <w:pStyle w:val="TableParagraph"/>
              <w:spacing w:before="12" w:line="164" w:lineRule="exact"/>
              <w:ind w:left="264" w:right="354" w:hanging="165"/>
              <w:rPr>
                <w:sz w:val="16"/>
              </w:rPr>
            </w:pPr>
            <w:r>
              <w:rPr>
                <w:w w:val="95"/>
                <w:sz w:val="16"/>
              </w:rPr>
              <w:t>Enoncer</w:t>
            </w:r>
            <w:r>
              <w:rPr>
                <w:spacing w:val="-18"/>
                <w:w w:val="95"/>
                <w:sz w:val="16"/>
              </w:rPr>
              <w:t xml:space="preserve"> </w:t>
            </w:r>
            <w:r>
              <w:rPr>
                <w:w w:val="95"/>
                <w:sz w:val="16"/>
              </w:rPr>
              <w:t>des</w:t>
            </w:r>
            <w:r>
              <w:rPr>
                <w:spacing w:val="-18"/>
                <w:w w:val="95"/>
                <w:sz w:val="16"/>
              </w:rPr>
              <w:t xml:space="preserve"> </w:t>
            </w:r>
            <w:r>
              <w:rPr>
                <w:w w:val="95"/>
                <w:sz w:val="16"/>
              </w:rPr>
              <w:t>différentes</w:t>
            </w:r>
            <w:r>
              <w:rPr>
                <w:spacing w:val="-18"/>
                <w:w w:val="95"/>
                <w:sz w:val="16"/>
              </w:rPr>
              <w:t xml:space="preserve"> </w:t>
            </w:r>
            <w:r>
              <w:rPr>
                <w:w w:val="95"/>
                <w:sz w:val="16"/>
              </w:rPr>
              <w:t>catégories</w:t>
            </w:r>
            <w:r>
              <w:rPr>
                <w:spacing w:val="-18"/>
                <w:w w:val="95"/>
                <w:sz w:val="16"/>
              </w:rPr>
              <w:t xml:space="preserve"> </w:t>
            </w:r>
            <w:r>
              <w:rPr>
                <w:w w:val="95"/>
                <w:sz w:val="16"/>
              </w:rPr>
              <w:t>de</w:t>
            </w:r>
            <w:r>
              <w:rPr>
                <w:spacing w:val="-18"/>
                <w:w w:val="95"/>
                <w:sz w:val="16"/>
              </w:rPr>
              <w:t xml:space="preserve"> </w:t>
            </w:r>
            <w:r>
              <w:rPr>
                <w:w w:val="95"/>
                <w:sz w:val="16"/>
              </w:rPr>
              <w:t>personnels</w:t>
            </w:r>
            <w:r>
              <w:rPr>
                <w:spacing w:val="-18"/>
                <w:w w:val="95"/>
                <w:sz w:val="16"/>
              </w:rPr>
              <w:t xml:space="preserve"> </w:t>
            </w:r>
            <w:r>
              <w:rPr>
                <w:w w:val="95"/>
                <w:sz w:val="16"/>
              </w:rPr>
              <w:t>intervenant</w:t>
            </w:r>
            <w:r>
              <w:rPr>
                <w:spacing w:val="-18"/>
                <w:w w:val="95"/>
                <w:sz w:val="16"/>
              </w:rPr>
              <w:t xml:space="preserve"> </w:t>
            </w:r>
            <w:r>
              <w:rPr>
                <w:w w:val="95"/>
                <w:sz w:val="16"/>
              </w:rPr>
              <w:t>au</w:t>
            </w:r>
            <w:r>
              <w:rPr>
                <w:spacing w:val="-18"/>
                <w:w w:val="95"/>
                <w:sz w:val="16"/>
              </w:rPr>
              <w:t xml:space="preserve"> </w:t>
            </w:r>
            <w:r>
              <w:rPr>
                <w:w w:val="95"/>
                <w:sz w:val="16"/>
              </w:rPr>
              <w:t>niveau</w:t>
            </w:r>
            <w:r>
              <w:rPr>
                <w:spacing w:val="-18"/>
                <w:w w:val="95"/>
                <w:sz w:val="16"/>
              </w:rPr>
              <w:t xml:space="preserve"> </w:t>
            </w:r>
            <w:r>
              <w:rPr>
                <w:w w:val="95"/>
                <w:sz w:val="16"/>
              </w:rPr>
              <w:t>de</w:t>
            </w:r>
            <w:r>
              <w:rPr>
                <w:spacing w:val="-18"/>
                <w:w w:val="95"/>
                <w:sz w:val="16"/>
              </w:rPr>
              <w:t xml:space="preserve"> </w:t>
            </w:r>
            <w:r>
              <w:rPr>
                <w:w w:val="95"/>
                <w:sz w:val="16"/>
              </w:rPr>
              <w:t>l'école</w:t>
            </w:r>
            <w:r>
              <w:rPr>
                <w:spacing w:val="-18"/>
                <w:w w:val="95"/>
                <w:sz w:val="16"/>
              </w:rPr>
              <w:t xml:space="preserve"> </w:t>
            </w:r>
            <w:r>
              <w:rPr>
                <w:w w:val="95"/>
                <w:sz w:val="16"/>
              </w:rPr>
              <w:t>maternelle</w:t>
            </w:r>
            <w:r>
              <w:rPr>
                <w:spacing w:val="-18"/>
                <w:w w:val="95"/>
                <w:sz w:val="16"/>
              </w:rPr>
              <w:t xml:space="preserve"> </w:t>
            </w:r>
            <w:r>
              <w:rPr>
                <w:w w:val="95"/>
                <w:sz w:val="16"/>
              </w:rPr>
              <w:t>et</w:t>
            </w:r>
            <w:r>
              <w:rPr>
                <w:spacing w:val="-18"/>
                <w:w w:val="95"/>
                <w:sz w:val="16"/>
              </w:rPr>
              <w:t xml:space="preserve"> </w:t>
            </w:r>
            <w:r>
              <w:rPr>
                <w:w w:val="95"/>
                <w:sz w:val="16"/>
              </w:rPr>
              <w:t>préciser</w:t>
            </w:r>
            <w:r>
              <w:rPr>
                <w:spacing w:val="-18"/>
                <w:w w:val="95"/>
                <w:sz w:val="16"/>
              </w:rPr>
              <w:t xml:space="preserve"> </w:t>
            </w:r>
            <w:r>
              <w:rPr>
                <w:w w:val="95"/>
                <w:sz w:val="16"/>
              </w:rPr>
              <w:t>leur qualification,</w:t>
            </w:r>
            <w:r>
              <w:rPr>
                <w:spacing w:val="-21"/>
                <w:w w:val="95"/>
                <w:sz w:val="16"/>
              </w:rPr>
              <w:t xml:space="preserve"> </w:t>
            </w:r>
            <w:r>
              <w:rPr>
                <w:w w:val="95"/>
                <w:sz w:val="16"/>
              </w:rPr>
              <w:t>leur</w:t>
            </w:r>
            <w:r>
              <w:rPr>
                <w:spacing w:val="-21"/>
                <w:w w:val="95"/>
                <w:sz w:val="16"/>
              </w:rPr>
              <w:t xml:space="preserve"> </w:t>
            </w:r>
            <w:r>
              <w:rPr>
                <w:w w:val="95"/>
                <w:sz w:val="16"/>
              </w:rPr>
              <w:t>rôle</w:t>
            </w:r>
            <w:r>
              <w:rPr>
                <w:spacing w:val="-20"/>
                <w:w w:val="95"/>
                <w:sz w:val="16"/>
              </w:rPr>
              <w:t xml:space="preserve"> </w:t>
            </w:r>
            <w:r>
              <w:rPr>
                <w:w w:val="95"/>
                <w:sz w:val="16"/>
              </w:rPr>
              <w:t>et</w:t>
            </w:r>
            <w:r>
              <w:rPr>
                <w:spacing w:val="-21"/>
                <w:w w:val="95"/>
                <w:sz w:val="16"/>
              </w:rPr>
              <w:t xml:space="preserve"> </w:t>
            </w:r>
            <w:r>
              <w:rPr>
                <w:w w:val="95"/>
                <w:sz w:val="16"/>
              </w:rPr>
              <w:t>leur</w:t>
            </w:r>
            <w:r>
              <w:rPr>
                <w:spacing w:val="-20"/>
                <w:w w:val="95"/>
                <w:sz w:val="16"/>
              </w:rPr>
              <w:t xml:space="preserve"> </w:t>
            </w:r>
            <w:r>
              <w:rPr>
                <w:w w:val="95"/>
                <w:sz w:val="16"/>
              </w:rPr>
              <w:t>statut</w:t>
            </w:r>
          </w:p>
        </w:tc>
      </w:tr>
      <w:tr w:rsidR="00C0112C" w14:paraId="7E9010F4" w14:textId="77777777">
        <w:trPr>
          <w:trHeight w:hRule="exact" w:val="535"/>
        </w:trPr>
        <w:tc>
          <w:tcPr>
            <w:tcW w:w="2938" w:type="dxa"/>
            <w:tcBorders>
              <w:top w:val="single" w:sz="2" w:space="0" w:color="000000"/>
              <w:bottom w:val="single" w:sz="2" w:space="0" w:color="000000"/>
              <w:right w:val="single" w:sz="2" w:space="0" w:color="000000"/>
            </w:tcBorders>
          </w:tcPr>
          <w:p w14:paraId="7E9010F2" w14:textId="77777777" w:rsidR="00C0112C" w:rsidRDefault="00CD3D10">
            <w:pPr>
              <w:pStyle w:val="TableParagraph"/>
              <w:spacing w:before="133" w:line="164" w:lineRule="exact"/>
              <w:ind w:left="264" w:right="89" w:hanging="165"/>
              <w:rPr>
                <w:sz w:val="16"/>
              </w:rPr>
            </w:pPr>
            <w:r>
              <w:rPr>
                <w:w w:val="95"/>
                <w:sz w:val="16"/>
              </w:rPr>
              <w:t>Accueil de loisirs sans hé</w:t>
            </w:r>
            <w:r>
              <w:rPr>
                <w:w w:val="95"/>
                <w:sz w:val="16"/>
              </w:rPr>
              <w:t xml:space="preserve">bergement, séjours </w:t>
            </w:r>
            <w:r>
              <w:rPr>
                <w:w w:val="90"/>
                <w:sz w:val="16"/>
              </w:rPr>
              <w:t>de vacances avec  hébergement</w:t>
            </w:r>
          </w:p>
        </w:tc>
        <w:tc>
          <w:tcPr>
            <w:tcW w:w="6966" w:type="dxa"/>
            <w:tcBorders>
              <w:top w:val="single" w:sz="2" w:space="0" w:color="000000"/>
              <w:left w:val="single" w:sz="2" w:space="0" w:color="000000"/>
              <w:bottom w:val="single" w:sz="2" w:space="0" w:color="000000"/>
            </w:tcBorders>
          </w:tcPr>
          <w:p w14:paraId="7E9010F3" w14:textId="77777777" w:rsidR="00C0112C" w:rsidRDefault="00CD3D10">
            <w:pPr>
              <w:pStyle w:val="TableParagraph"/>
              <w:spacing w:before="112"/>
              <w:ind w:left="100"/>
              <w:rPr>
                <w:sz w:val="16"/>
              </w:rPr>
            </w:pPr>
            <w:r>
              <w:rPr>
                <w:w w:val="95"/>
                <w:sz w:val="16"/>
              </w:rPr>
              <w:t>Présenter les objectifs, la réglementation en vigueur, les différentes catégories de personnel</w:t>
            </w:r>
          </w:p>
        </w:tc>
      </w:tr>
      <w:tr w:rsidR="00C0112C" w14:paraId="7E9010FD" w14:textId="77777777">
        <w:trPr>
          <w:trHeight w:hRule="exact" w:val="1777"/>
        </w:trPr>
        <w:tc>
          <w:tcPr>
            <w:tcW w:w="2938" w:type="dxa"/>
            <w:tcBorders>
              <w:top w:val="single" w:sz="2" w:space="0" w:color="000000"/>
              <w:bottom w:val="single" w:sz="2" w:space="0" w:color="000000"/>
              <w:right w:val="single" w:sz="2" w:space="0" w:color="000000"/>
            </w:tcBorders>
          </w:tcPr>
          <w:p w14:paraId="7E9010F5" w14:textId="77777777" w:rsidR="00C0112C" w:rsidRDefault="00CD3D10">
            <w:pPr>
              <w:pStyle w:val="TableParagraph"/>
              <w:spacing w:before="112"/>
              <w:rPr>
                <w:sz w:val="16"/>
              </w:rPr>
            </w:pPr>
            <w:r>
              <w:rPr>
                <w:w w:val="95"/>
                <w:sz w:val="16"/>
              </w:rPr>
              <w:t>Enfance en danger</w:t>
            </w:r>
          </w:p>
        </w:tc>
        <w:tc>
          <w:tcPr>
            <w:tcW w:w="6966" w:type="dxa"/>
            <w:tcBorders>
              <w:top w:val="single" w:sz="2" w:space="0" w:color="000000"/>
              <w:left w:val="single" w:sz="2" w:space="0" w:color="000000"/>
              <w:bottom w:val="single" w:sz="2" w:space="0" w:color="000000"/>
            </w:tcBorders>
          </w:tcPr>
          <w:p w14:paraId="7E9010F6" w14:textId="77777777" w:rsidR="00C0112C" w:rsidRDefault="00CD3D10">
            <w:pPr>
              <w:pStyle w:val="TableParagraph"/>
              <w:spacing w:before="112" w:line="191" w:lineRule="exact"/>
              <w:ind w:left="100"/>
              <w:rPr>
                <w:sz w:val="16"/>
              </w:rPr>
            </w:pPr>
            <w:r>
              <w:rPr>
                <w:w w:val="95"/>
                <w:sz w:val="16"/>
              </w:rPr>
              <w:t>Présenter les missions de l'Aide sociale à l’enfance (ASE) :</w:t>
            </w:r>
          </w:p>
          <w:p w14:paraId="7E9010F7" w14:textId="77777777" w:rsidR="00C0112C" w:rsidRDefault="00CD3D10">
            <w:pPr>
              <w:pStyle w:val="TableParagraph"/>
              <w:numPr>
                <w:ilvl w:val="0"/>
                <w:numId w:val="30"/>
              </w:numPr>
              <w:tabs>
                <w:tab w:val="left" w:pos="226"/>
              </w:tabs>
              <w:spacing w:line="181" w:lineRule="exact"/>
              <w:rPr>
                <w:sz w:val="16"/>
              </w:rPr>
            </w:pPr>
            <w:r>
              <w:rPr>
                <w:w w:val="90"/>
                <w:sz w:val="16"/>
              </w:rPr>
              <w:t>objectifs</w:t>
            </w:r>
            <w:r>
              <w:rPr>
                <w:spacing w:val="-18"/>
                <w:w w:val="90"/>
                <w:sz w:val="16"/>
              </w:rPr>
              <w:t xml:space="preserve"> </w:t>
            </w:r>
            <w:r>
              <w:rPr>
                <w:w w:val="90"/>
                <w:sz w:val="16"/>
              </w:rPr>
              <w:t>;</w:t>
            </w:r>
          </w:p>
          <w:p w14:paraId="7E9010F8" w14:textId="77777777" w:rsidR="00C0112C" w:rsidRDefault="00CD3D10">
            <w:pPr>
              <w:pStyle w:val="TableParagraph"/>
              <w:numPr>
                <w:ilvl w:val="0"/>
                <w:numId w:val="30"/>
              </w:numPr>
              <w:tabs>
                <w:tab w:val="left" w:pos="226"/>
              </w:tabs>
              <w:spacing w:line="176" w:lineRule="exact"/>
              <w:rPr>
                <w:sz w:val="16"/>
              </w:rPr>
            </w:pPr>
            <w:r>
              <w:rPr>
                <w:w w:val="90"/>
                <w:sz w:val="16"/>
              </w:rPr>
              <w:t>actions</w:t>
            </w:r>
            <w:r>
              <w:rPr>
                <w:spacing w:val="-13"/>
                <w:w w:val="90"/>
                <w:sz w:val="16"/>
              </w:rPr>
              <w:t xml:space="preserve"> </w:t>
            </w:r>
            <w:r>
              <w:rPr>
                <w:w w:val="90"/>
                <w:sz w:val="16"/>
              </w:rPr>
              <w:t>;</w:t>
            </w:r>
          </w:p>
          <w:p w14:paraId="7E9010F9" w14:textId="77777777" w:rsidR="00C0112C" w:rsidRDefault="00CD3D10">
            <w:pPr>
              <w:pStyle w:val="TableParagraph"/>
              <w:numPr>
                <w:ilvl w:val="0"/>
                <w:numId w:val="30"/>
              </w:numPr>
              <w:tabs>
                <w:tab w:val="left" w:pos="226"/>
              </w:tabs>
              <w:spacing w:line="176" w:lineRule="exact"/>
              <w:rPr>
                <w:sz w:val="16"/>
              </w:rPr>
            </w:pPr>
            <w:r>
              <w:rPr>
                <w:sz w:val="16"/>
              </w:rPr>
              <w:t>moyens.</w:t>
            </w:r>
          </w:p>
          <w:p w14:paraId="7E9010FA" w14:textId="77777777" w:rsidR="00C0112C" w:rsidRDefault="00CD3D10">
            <w:pPr>
              <w:pStyle w:val="TableParagraph"/>
              <w:spacing w:line="176" w:lineRule="exact"/>
              <w:ind w:left="100"/>
              <w:rPr>
                <w:sz w:val="16"/>
              </w:rPr>
            </w:pPr>
            <w:r>
              <w:rPr>
                <w:w w:val="95"/>
                <w:sz w:val="16"/>
              </w:rPr>
              <w:t>A l’aide de documents, identifier les catégories d'enfants protégés par l'aide sociale à l'enfance</w:t>
            </w:r>
          </w:p>
          <w:p w14:paraId="7E9010FB" w14:textId="77777777" w:rsidR="00C0112C" w:rsidRDefault="00CD3D10">
            <w:pPr>
              <w:pStyle w:val="TableParagraph"/>
              <w:spacing w:before="1" w:line="176" w:lineRule="exact"/>
              <w:ind w:left="100" w:right="223"/>
              <w:rPr>
                <w:sz w:val="16"/>
              </w:rPr>
            </w:pPr>
            <w:r>
              <w:rPr>
                <w:w w:val="95"/>
                <w:sz w:val="16"/>
              </w:rPr>
              <w:t>Définir</w:t>
            </w:r>
            <w:r>
              <w:rPr>
                <w:spacing w:val="-14"/>
                <w:w w:val="95"/>
                <w:sz w:val="16"/>
              </w:rPr>
              <w:t xml:space="preserve"> </w:t>
            </w:r>
            <w:r>
              <w:rPr>
                <w:w w:val="95"/>
                <w:sz w:val="16"/>
              </w:rPr>
              <w:t>enfant</w:t>
            </w:r>
            <w:r>
              <w:rPr>
                <w:spacing w:val="-14"/>
                <w:w w:val="95"/>
                <w:sz w:val="16"/>
              </w:rPr>
              <w:t xml:space="preserve"> </w:t>
            </w:r>
            <w:r>
              <w:rPr>
                <w:w w:val="95"/>
                <w:sz w:val="16"/>
              </w:rPr>
              <w:t>en</w:t>
            </w:r>
            <w:r>
              <w:rPr>
                <w:spacing w:val="-14"/>
                <w:w w:val="95"/>
                <w:sz w:val="16"/>
              </w:rPr>
              <w:t xml:space="preserve"> </w:t>
            </w:r>
            <w:r>
              <w:rPr>
                <w:w w:val="95"/>
                <w:sz w:val="16"/>
              </w:rPr>
              <w:t>danger</w:t>
            </w:r>
            <w:r>
              <w:rPr>
                <w:spacing w:val="-15"/>
                <w:w w:val="95"/>
                <w:sz w:val="16"/>
              </w:rPr>
              <w:t xml:space="preserve"> </w:t>
            </w:r>
            <w:r>
              <w:rPr>
                <w:w w:val="95"/>
                <w:sz w:val="16"/>
              </w:rPr>
              <w:t>ou</w:t>
            </w:r>
            <w:r>
              <w:rPr>
                <w:spacing w:val="-14"/>
                <w:w w:val="95"/>
                <w:sz w:val="16"/>
              </w:rPr>
              <w:t xml:space="preserve"> </w:t>
            </w:r>
            <w:r>
              <w:rPr>
                <w:w w:val="95"/>
                <w:sz w:val="16"/>
              </w:rPr>
              <w:t>en</w:t>
            </w:r>
            <w:r>
              <w:rPr>
                <w:spacing w:val="-14"/>
                <w:w w:val="95"/>
                <w:sz w:val="16"/>
              </w:rPr>
              <w:t xml:space="preserve"> </w:t>
            </w:r>
            <w:r>
              <w:rPr>
                <w:w w:val="95"/>
                <w:sz w:val="16"/>
              </w:rPr>
              <w:t>risque</w:t>
            </w:r>
            <w:r>
              <w:rPr>
                <w:spacing w:val="-14"/>
                <w:w w:val="95"/>
                <w:sz w:val="16"/>
              </w:rPr>
              <w:t xml:space="preserve"> </w:t>
            </w:r>
            <w:r>
              <w:rPr>
                <w:w w:val="95"/>
                <w:sz w:val="16"/>
              </w:rPr>
              <w:t>de</w:t>
            </w:r>
            <w:r>
              <w:rPr>
                <w:spacing w:val="-14"/>
                <w:w w:val="95"/>
                <w:sz w:val="16"/>
              </w:rPr>
              <w:t xml:space="preserve"> </w:t>
            </w:r>
            <w:r>
              <w:rPr>
                <w:w w:val="95"/>
                <w:sz w:val="16"/>
              </w:rPr>
              <w:t>l’être</w:t>
            </w:r>
            <w:r>
              <w:rPr>
                <w:spacing w:val="-15"/>
                <w:w w:val="95"/>
                <w:sz w:val="16"/>
              </w:rPr>
              <w:t xml:space="preserve"> </w:t>
            </w:r>
            <w:r>
              <w:rPr>
                <w:w w:val="95"/>
                <w:sz w:val="16"/>
              </w:rPr>
              <w:t>et</w:t>
            </w:r>
            <w:r>
              <w:rPr>
                <w:spacing w:val="-14"/>
                <w:w w:val="95"/>
                <w:sz w:val="16"/>
              </w:rPr>
              <w:t xml:space="preserve"> </w:t>
            </w:r>
            <w:r>
              <w:rPr>
                <w:w w:val="95"/>
                <w:sz w:val="16"/>
              </w:rPr>
              <w:t>énumérer</w:t>
            </w:r>
            <w:r>
              <w:rPr>
                <w:spacing w:val="-14"/>
                <w:w w:val="95"/>
                <w:sz w:val="16"/>
              </w:rPr>
              <w:t xml:space="preserve"> </w:t>
            </w:r>
            <w:r>
              <w:rPr>
                <w:w w:val="95"/>
                <w:sz w:val="16"/>
              </w:rPr>
              <w:t>les</w:t>
            </w:r>
            <w:r>
              <w:rPr>
                <w:spacing w:val="-15"/>
                <w:w w:val="95"/>
                <w:sz w:val="16"/>
              </w:rPr>
              <w:t xml:space="preserve"> </w:t>
            </w:r>
            <w:r>
              <w:rPr>
                <w:w w:val="95"/>
                <w:sz w:val="16"/>
              </w:rPr>
              <w:t>signes</w:t>
            </w:r>
            <w:r>
              <w:rPr>
                <w:spacing w:val="-14"/>
                <w:w w:val="95"/>
                <w:sz w:val="16"/>
              </w:rPr>
              <w:t xml:space="preserve"> </w:t>
            </w:r>
            <w:r>
              <w:rPr>
                <w:w w:val="95"/>
                <w:sz w:val="16"/>
              </w:rPr>
              <w:t>susceptibles</w:t>
            </w:r>
            <w:r>
              <w:rPr>
                <w:spacing w:val="-15"/>
                <w:w w:val="95"/>
                <w:sz w:val="16"/>
              </w:rPr>
              <w:t xml:space="preserve"> </w:t>
            </w:r>
            <w:r>
              <w:rPr>
                <w:w w:val="95"/>
                <w:sz w:val="16"/>
              </w:rPr>
              <w:t>d’évoquer</w:t>
            </w:r>
            <w:r>
              <w:rPr>
                <w:spacing w:val="-14"/>
                <w:w w:val="95"/>
                <w:sz w:val="16"/>
              </w:rPr>
              <w:t xml:space="preserve"> </w:t>
            </w:r>
            <w:r>
              <w:rPr>
                <w:w w:val="95"/>
                <w:sz w:val="16"/>
              </w:rPr>
              <w:t>une</w:t>
            </w:r>
            <w:r>
              <w:rPr>
                <w:spacing w:val="-14"/>
                <w:w w:val="95"/>
                <w:sz w:val="16"/>
              </w:rPr>
              <w:t xml:space="preserve"> </w:t>
            </w:r>
            <w:r>
              <w:rPr>
                <w:w w:val="95"/>
                <w:sz w:val="16"/>
              </w:rPr>
              <w:t>maltraitance Décrire</w:t>
            </w:r>
            <w:r>
              <w:rPr>
                <w:spacing w:val="-20"/>
                <w:w w:val="95"/>
                <w:sz w:val="16"/>
              </w:rPr>
              <w:t xml:space="preserve"> </w:t>
            </w:r>
            <w:r>
              <w:rPr>
                <w:w w:val="95"/>
                <w:sz w:val="16"/>
              </w:rPr>
              <w:t>les</w:t>
            </w:r>
            <w:r>
              <w:rPr>
                <w:spacing w:val="-19"/>
                <w:w w:val="95"/>
                <w:sz w:val="16"/>
              </w:rPr>
              <w:t xml:space="preserve"> </w:t>
            </w:r>
            <w:r>
              <w:rPr>
                <w:w w:val="95"/>
                <w:sz w:val="16"/>
              </w:rPr>
              <w:t>procédures</w:t>
            </w:r>
            <w:r>
              <w:rPr>
                <w:spacing w:val="-20"/>
                <w:w w:val="95"/>
                <w:sz w:val="16"/>
              </w:rPr>
              <w:t xml:space="preserve"> </w:t>
            </w:r>
            <w:r>
              <w:rPr>
                <w:w w:val="95"/>
                <w:sz w:val="16"/>
              </w:rPr>
              <w:t>de</w:t>
            </w:r>
            <w:r>
              <w:rPr>
                <w:spacing w:val="-20"/>
                <w:w w:val="95"/>
                <w:sz w:val="16"/>
              </w:rPr>
              <w:t xml:space="preserve"> </w:t>
            </w:r>
            <w:r>
              <w:rPr>
                <w:w w:val="95"/>
                <w:sz w:val="16"/>
              </w:rPr>
              <w:t>transmission</w:t>
            </w:r>
            <w:r>
              <w:rPr>
                <w:spacing w:val="-20"/>
                <w:w w:val="95"/>
                <w:sz w:val="16"/>
              </w:rPr>
              <w:t xml:space="preserve"> </w:t>
            </w:r>
            <w:r>
              <w:rPr>
                <w:w w:val="95"/>
                <w:sz w:val="16"/>
              </w:rPr>
              <w:t>d’informations</w:t>
            </w:r>
            <w:r>
              <w:rPr>
                <w:spacing w:val="-20"/>
                <w:w w:val="95"/>
                <w:sz w:val="16"/>
              </w:rPr>
              <w:t xml:space="preserve"> </w:t>
            </w:r>
            <w:r>
              <w:rPr>
                <w:w w:val="95"/>
                <w:sz w:val="16"/>
              </w:rPr>
              <w:t>préoccupantes</w:t>
            </w:r>
            <w:r>
              <w:rPr>
                <w:spacing w:val="-20"/>
                <w:w w:val="95"/>
                <w:sz w:val="16"/>
              </w:rPr>
              <w:t xml:space="preserve"> </w:t>
            </w:r>
            <w:r>
              <w:rPr>
                <w:w w:val="95"/>
                <w:sz w:val="16"/>
              </w:rPr>
              <w:t>et</w:t>
            </w:r>
            <w:r>
              <w:rPr>
                <w:spacing w:val="-19"/>
                <w:w w:val="95"/>
                <w:sz w:val="16"/>
              </w:rPr>
              <w:t xml:space="preserve"> </w:t>
            </w:r>
            <w:r>
              <w:rPr>
                <w:w w:val="95"/>
                <w:sz w:val="16"/>
              </w:rPr>
              <w:t>de</w:t>
            </w:r>
            <w:r>
              <w:rPr>
                <w:spacing w:val="-20"/>
                <w:w w:val="95"/>
                <w:sz w:val="16"/>
              </w:rPr>
              <w:t xml:space="preserve"> </w:t>
            </w:r>
            <w:r>
              <w:rPr>
                <w:w w:val="95"/>
                <w:sz w:val="16"/>
              </w:rPr>
              <w:t>signalement</w:t>
            </w:r>
            <w:r>
              <w:rPr>
                <w:spacing w:val="-20"/>
                <w:w w:val="95"/>
                <w:sz w:val="16"/>
              </w:rPr>
              <w:t xml:space="preserve"> </w:t>
            </w:r>
            <w:r>
              <w:rPr>
                <w:w w:val="95"/>
                <w:sz w:val="16"/>
              </w:rPr>
              <w:t>d’une</w:t>
            </w:r>
            <w:r>
              <w:rPr>
                <w:spacing w:val="-20"/>
                <w:w w:val="95"/>
                <w:sz w:val="16"/>
              </w:rPr>
              <w:t xml:space="preserve"> </w:t>
            </w:r>
            <w:r>
              <w:rPr>
                <w:w w:val="95"/>
                <w:sz w:val="16"/>
              </w:rPr>
              <w:t>situation</w:t>
            </w:r>
            <w:r>
              <w:rPr>
                <w:spacing w:val="-20"/>
                <w:w w:val="95"/>
                <w:sz w:val="16"/>
              </w:rPr>
              <w:t xml:space="preserve"> </w:t>
            </w:r>
            <w:r>
              <w:rPr>
                <w:w w:val="95"/>
                <w:sz w:val="16"/>
              </w:rPr>
              <w:t>de</w:t>
            </w:r>
          </w:p>
          <w:p w14:paraId="7E9010FC" w14:textId="77777777" w:rsidR="00C0112C" w:rsidRDefault="00CD3D10">
            <w:pPr>
              <w:pStyle w:val="TableParagraph"/>
              <w:spacing w:line="216" w:lineRule="auto"/>
              <w:ind w:left="100" w:right="1994" w:firstLine="164"/>
              <w:rPr>
                <w:sz w:val="16"/>
              </w:rPr>
            </w:pPr>
            <w:r>
              <w:rPr>
                <w:w w:val="95"/>
                <w:sz w:val="16"/>
              </w:rPr>
              <w:t>maltraitance ou de danger (obligation, personnes et services destinataires) Pour</w:t>
            </w:r>
            <w:r>
              <w:rPr>
                <w:spacing w:val="-19"/>
                <w:w w:val="95"/>
                <w:sz w:val="16"/>
              </w:rPr>
              <w:t xml:space="preserve"> </w:t>
            </w:r>
            <w:r>
              <w:rPr>
                <w:w w:val="95"/>
                <w:sz w:val="16"/>
              </w:rPr>
              <w:t>une</w:t>
            </w:r>
            <w:r>
              <w:rPr>
                <w:spacing w:val="-19"/>
                <w:w w:val="95"/>
                <w:sz w:val="16"/>
              </w:rPr>
              <w:t xml:space="preserve"> </w:t>
            </w:r>
            <w:r>
              <w:rPr>
                <w:w w:val="95"/>
                <w:sz w:val="16"/>
              </w:rPr>
              <w:t>situation</w:t>
            </w:r>
            <w:r>
              <w:rPr>
                <w:spacing w:val="-19"/>
                <w:w w:val="95"/>
                <w:sz w:val="16"/>
              </w:rPr>
              <w:t xml:space="preserve"> </w:t>
            </w:r>
            <w:r>
              <w:rPr>
                <w:w w:val="95"/>
                <w:sz w:val="16"/>
              </w:rPr>
              <w:t>donnée,</w:t>
            </w:r>
            <w:r>
              <w:rPr>
                <w:spacing w:val="-19"/>
                <w:w w:val="95"/>
                <w:sz w:val="16"/>
              </w:rPr>
              <w:t xml:space="preserve"> </w:t>
            </w:r>
            <w:r>
              <w:rPr>
                <w:w w:val="95"/>
                <w:sz w:val="16"/>
              </w:rPr>
              <w:t>identifier</w:t>
            </w:r>
            <w:r>
              <w:rPr>
                <w:spacing w:val="-18"/>
                <w:w w:val="95"/>
                <w:sz w:val="16"/>
              </w:rPr>
              <w:t xml:space="preserve"> </w:t>
            </w:r>
            <w:r>
              <w:rPr>
                <w:w w:val="95"/>
                <w:sz w:val="16"/>
              </w:rPr>
              <w:t>les</w:t>
            </w:r>
            <w:r>
              <w:rPr>
                <w:spacing w:val="-19"/>
                <w:w w:val="95"/>
                <w:sz w:val="16"/>
              </w:rPr>
              <w:t xml:space="preserve"> </w:t>
            </w:r>
            <w:r>
              <w:rPr>
                <w:w w:val="95"/>
                <w:sz w:val="16"/>
              </w:rPr>
              <w:t>professionnels</w:t>
            </w:r>
            <w:r>
              <w:rPr>
                <w:spacing w:val="-19"/>
                <w:w w:val="95"/>
                <w:sz w:val="16"/>
              </w:rPr>
              <w:t xml:space="preserve"> </w:t>
            </w:r>
            <w:r>
              <w:rPr>
                <w:w w:val="95"/>
                <w:sz w:val="16"/>
              </w:rPr>
              <w:t>compétents</w:t>
            </w:r>
            <w:r>
              <w:rPr>
                <w:spacing w:val="-19"/>
                <w:w w:val="95"/>
                <w:sz w:val="16"/>
              </w:rPr>
              <w:t xml:space="preserve"> </w:t>
            </w:r>
            <w:r>
              <w:rPr>
                <w:w w:val="95"/>
                <w:sz w:val="16"/>
              </w:rPr>
              <w:t>et</w:t>
            </w:r>
            <w:r>
              <w:rPr>
                <w:spacing w:val="-18"/>
                <w:w w:val="95"/>
                <w:sz w:val="16"/>
              </w:rPr>
              <w:t xml:space="preserve"> </w:t>
            </w:r>
            <w:r>
              <w:rPr>
                <w:w w:val="95"/>
                <w:sz w:val="16"/>
              </w:rPr>
              <w:t>leurs</w:t>
            </w:r>
            <w:r>
              <w:rPr>
                <w:spacing w:val="-19"/>
                <w:w w:val="95"/>
                <w:sz w:val="16"/>
              </w:rPr>
              <w:t xml:space="preserve"> </w:t>
            </w:r>
            <w:r>
              <w:rPr>
                <w:w w:val="95"/>
                <w:sz w:val="16"/>
              </w:rPr>
              <w:t>rôles</w:t>
            </w:r>
          </w:p>
        </w:tc>
      </w:tr>
      <w:tr w:rsidR="00C0112C" w14:paraId="7E901100" w14:textId="77777777">
        <w:trPr>
          <w:trHeight w:hRule="exact" w:val="371"/>
        </w:trPr>
        <w:tc>
          <w:tcPr>
            <w:tcW w:w="2938" w:type="dxa"/>
            <w:tcBorders>
              <w:top w:val="single" w:sz="2" w:space="0" w:color="000000"/>
              <w:bottom w:val="single" w:sz="2" w:space="0" w:color="000000"/>
              <w:right w:val="single" w:sz="2" w:space="0" w:color="000000"/>
            </w:tcBorders>
          </w:tcPr>
          <w:p w14:paraId="7E9010FE" w14:textId="77777777" w:rsidR="00C0112C" w:rsidRDefault="00CD3D10">
            <w:pPr>
              <w:pStyle w:val="TableParagraph"/>
              <w:spacing w:before="113"/>
              <w:rPr>
                <w:sz w:val="16"/>
              </w:rPr>
            </w:pPr>
            <w:r>
              <w:rPr>
                <w:w w:val="90"/>
                <w:sz w:val="16"/>
              </w:rPr>
              <w:t>Mort inattendue d</w:t>
            </w:r>
            <w:r>
              <w:rPr>
                <w:w w:val="90"/>
                <w:sz w:val="16"/>
              </w:rPr>
              <w:t>u nourrisson</w:t>
            </w:r>
          </w:p>
        </w:tc>
        <w:tc>
          <w:tcPr>
            <w:tcW w:w="6966" w:type="dxa"/>
            <w:tcBorders>
              <w:top w:val="single" w:sz="2" w:space="0" w:color="000000"/>
              <w:left w:val="single" w:sz="2" w:space="0" w:color="000000"/>
              <w:bottom w:val="single" w:sz="2" w:space="0" w:color="000000"/>
            </w:tcBorders>
          </w:tcPr>
          <w:p w14:paraId="7E9010FF" w14:textId="77777777" w:rsidR="00C0112C" w:rsidRDefault="00CD3D10">
            <w:pPr>
              <w:pStyle w:val="TableParagraph"/>
              <w:spacing w:before="113"/>
              <w:ind w:left="100"/>
              <w:rPr>
                <w:sz w:val="16"/>
              </w:rPr>
            </w:pPr>
            <w:r>
              <w:rPr>
                <w:w w:val="95"/>
                <w:sz w:val="16"/>
              </w:rPr>
              <w:t>Définir la mort inattendue du nourrisson, indiquer les facteurs favorisants et les moyens de prévention</w:t>
            </w:r>
          </w:p>
        </w:tc>
      </w:tr>
      <w:tr w:rsidR="00C0112C" w14:paraId="7E901102" w14:textId="77777777">
        <w:trPr>
          <w:trHeight w:hRule="exact" w:val="371"/>
        </w:trPr>
        <w:tc>
          <w:tcPr>
            <w:tcW w:w="9904" w:type="dxa"/>
            <w:gridSpan w:val="2"/>
            <w:tcBorders>
              <w:top w:val="single" w:sz="2" w:space="0" w:color="000000"/>
              <w:bottom w:val="single" w:sz="2" w:space="0" w:color="000000"/>
            </w:tcBorders>
          </w:tcPr>
          <w:p w14:paraId="7E901101" w14:textId="77777777" w:rsidR="00C0112C" w:rsidRDefault="00CD3D10">
            <w:pPr>
              <w:pStyle w:val="TableParagraph"/>
              <w:spacing w:before="109"/>
              <w:ind w:left="1907" w:right="1907"/>
              <w:jc w:val="center"/>
              <w:rPr>
                <w:rFonts w:ascii="Lucida Sans" w:hAnsi="Lucida Sans"/>
                <w:b/>
                <w:sz w:val="16"/>
              </w:rPr>
            </w:pPr>
            <w:r>
              <w:rPr>
                <w:rFonts w:ascii="Lucida Sans" w:hAnsi="Lucida Sans"/>
                <w:b/>
                <w:w w:val="85"/>
                <w:sz w:val="16"/>
              </w:rPr>
              <w:t>L’adolescent</w:t>
            </w:r>
          </w:p>
        </w:tc>
      </w:tr>
      <w:tr w:rsidR="00C0112C" w14:paraId="7E901107" w14:textId="77777777">
        <w:trPr>
          <w:trHeight w:hRule="exact" w:val="711"/>
        </w:trPr>
        <w:tc>
          <w:tcPr>
            <w:tcW w:w="2938" w:type="dxa"/>
            <w:tcBorders>
              <w:top w:val="single" w:sz="2" w:space="0" w:color="000000"/>
              <w:bottom w:val="single" w:sz="2" w:space="0" w:color="000000"/>
              <w:right w:val="single" w:sz="2" w:space="0" w:color="000000"/>
            </w:tcBorders>
          </w:tcPr>
          <w:p w14:paraId="7E901103" w14:textId="77777777" w:rsidR="00C0112C" w:rsidRDefault="00CD3D10">
            <w:pPr>
              <w:pStyle w:val="TableParagraph"/>
              <w:spacing w:before="112"/>
              <w:rPr>
                <w:sz w:val="16"/>
              </w:rPr>
            </w:pPr>
            <w:r>
              <w:rPr>
                <w:sz w:val="16"/>
              </w:rPr>
              <w:t>Définition</w:t>
            </w:r>
          </w:p>
          <w:p w14:paraId="7E901104" w14:textId="77777777" w:rsidR="00C0112C" w:rsidRDefault="00CD3D10">
            <w:pPr>
              <w:pStyle w:val="TableParagraph"/>
              <w:spacing w:before="8"/>
              <w:rPr>
                <w:sz w:val="16"/>
              </w:rPr>
            </w:pPr>
            <w:r>
              <w:rPr>
                <w:w w:val="90"/>
                <w:sz w:val="16"/>
              </w:rPr>
              <w:t>Evolution du concept</w:t>
            </w:r>
          </w:p>
        </w:tc>
        <w:tc>
          <w:tcPr>
            <w:tcW w:w="6966" w:type="dxa"/>
            <w:tcBorders>
              <w:top w:val="single" w:sz="2" w:space="0" w:color="000000"/>
              <w:left w:val="single" w:sz="2" w:space="0" w:color="000000"/>
              <w:bottom w:val="single" w:sz="2" w:space="0" w:color="000000"/>
            </w:tcBorders>
          </w:tcPr>
          <w:p w14:paraId="7E901105" w14:textId="77777777" w:rsidR="00C0112C" w:rsidRDefault="00CD3D10">
            <w:pPr>
              <w:pStyle w:val="TableParagraph"/>
              <w:spacing w:before="133" w:line="164" w:lineRule="exact"/>
              <w:ind w:left="264" w:right="136" w:hanging="165"/>
              <w:rPr>
                <w:sz w:val="16"/>
              </w:rPr>
            </w:pPr>
            <w:r>
              <w:rPr>
                <w:w w:val="95"/>
                <w:sz w:val="16"/>
              </w:rPr>
              <w:t>Présenter</w:t>
            </w:r>
            <w:r>
              <w:rPr>
                <w:spacing w:val="-17"/>
                <w:w w:val="95"/>
                <w:sz w:val="16"/>
              </w:rPr>
              <w:t xml:space="preserve"> </w:t>
            </w:r>
            <w:r>
              <w:rPr>
                <w:w w:val="95"/>
                <w:sz w:val="16"/>
              </w:rPr>
              <w:t>et</w:t>
            </w:r>
            <w:r>
              <w:rPr>
                <w:spacing w:val="-17"/>
                <w:w w:val="95"/>
                <w:sz w:val="16"/>
              </w:rPr>
              <w:t xml:space="preserve"> </w:t>
            </w:r>
            <w:r>
              <w:rPr>
                <w:w w:val="95"/>
                <w:sz w:val="16"/>
              </w:rPr>
              <w:t>justifier</w:t>
            </w:r>
            <w:r>
              <w:rPr>
                <w:spacing w:val="-17"/>
                <w:w w:val="95"/>
                <w:sz w:val="16"/>
              </w:rPr>
              <w:t xml:space="preserve"> </w:t>
            </w:r>
            <w:r>
              <w:rPr>
                <w:w w:val="95"/>
                <w:sz w:val="16"/>
              </w:rPr>
              <w:t>les</w:t>
            </w:r>
            <w:r>
              <w:rPr>
                <w:spacing w:val="-17"/>
                <w:w w:val="95"/>
                <w:sz w:val="16"/>
              </w:rPr>
              <w:t xml:space="preserve"> </w:t>
            </w:r>
            <w:r>
              <w:rPr>
                <w:w w:val="95"/>
                <w:sz w:val="16"/>
              </w:rPr>
              <w:t>principales</w:t>
            </w:r>
            <w:r>
              <w:rPr>
                <w:spacing w:val="-17"/>
                <w:w w:val="95"/>
                <w:sz w:val="16"/>
              </w:rPr>
              <w:t xml:space="preserve"> </w:t>
            </w:r>
            <w:r>
              <w:rPr>
                <w:w w:val="95"/>
                <w:sz w:val="16"/>
              </w:rPr>
              <w:t>caractéristiques</w:t>
            </w:r>
            <w:r>
              <w:rPr>
                <w:spacing w:val="-17"/>
                <w:w w:val="95"/>
                <w:sz w:val="16"/>
              </w:rPr>
              <w:t xml:space="preserve"> </w:t>
            </w:r>
            <w:r>
              <w:rPr>
                <w:w w:val="95"/>
                <w:sz w:val="16"/>
              </w:rPr>
              <w:t>de</w:t>
            </w:r>
            <w:r>
              <w:rPr>
                <w:spacing w:val="-17"/>
                <w:w w:val="95"/>
                <w:sz w:val="16"/>
              </w:rPr>
              <w:t xml:space="preserve"> </w:t>
            </w:r>
            <w:r>
              <w:rPr>
                <w:w w:val="95"/>
                <w:sz w:val="16"/>
              </w:rPr>
              <w:t>l’adolescence</w:t>
            </w:r>
            <w:r>
              <w:rPr>
                <w:spacing w:val="-26"/>
                <w:w w:val="95"/>
                <w:sz w:val="16"/>
              </w:rPr>
              <w:t xml:space="preserve"> </w:t>
            </w:r>
            <w:r>
              <w:rPr>
                <w:w w:val="95"/>
                <w:sz w:val="16"/>
              </w:rPr>
              <w:t>:</w:t>
            </w:r>
            <w:r>
              <w:rPr>
                <w:spacing w:val="-17"/>
                <w:w w:val="95"/>
                <w:sz w:val="16"/>
              </w:rPr>
              <w:t xml:space="preserve"> </w:t>
            </w:r>
            <w:r>
              <w:rPr>
                <w:w w:val="95"/>
                <w:sz w:val="16"/>
              </w:rPr>
              <w:t>transformations</w:t>
            </w:r>
            <w:r>
              <w:rPr>
                <w:spacing w:val="-17"/>
                <w:w w:val="95"/>
                <w:sz w:val="16"/>
              </w:rPr>
              <w:t xml:space="preserve"> </w:t>
            </w:r>
            <w:r>
              <w:rPr>
                <w:w w:val="95"/>
                <w:sz w:val="16"/>
              </w:rPr>
              <w:t>physiques</w:t>
            </w:r>
            <w:r>
              <w:rPr>
                <w:spacing w:val="-17"/>
                <w:w w:val="95"/>
                <w:sz w:val="16"/>
              </w:rPr>
              <w:t xml:space="preserve"> </w:t>
            </w:r>
            <w:r>
              <w:rPr>
                <w:w w:val="95"/>
                <w:sz w:val="16"/>
              </w:rPr>
              <w:t>et</w:t>
            </w:r>
            <w:r>
              <w:rPr>
                <w:spacing w:val="-17"/>
                <w:w w:val="95"/>
                <w:sz w:val="16"/>
              </w:rPr>
              <w:t xml:space="preserve"> </w:t>
            </w:r>
            <w:r>
              <w:rPr>
                <w:w w:val="95"/>
                <w:sz w:val="16"/>
              </w:rPr>
              <w:t>physiologi- ques,</w:t>
            </w:r>
            <w:r>
              <w:rPr>
                <w:spacing w:val="-16"/>
                <w:w w:val="95"/>
                <w:sz w:val="16"/>
              </w:rPr>
              <w:t xml:space="preserve"> </w:t>
            </w:r>
            <w:r>
              <w:rPr>
                <w:w w:val="95"/>
                <w:sz w:val="16"/>
              </w:rPr>
              <w:t>évolution</w:t>
            </w:r>
            <w:r>
              <w:rPr>
                <w:spacing w:val="-17"/>
                <w:w w:val="95"/>
                <w:sz w:val="16"/>
              </w:rPr>
              <w:t xml:space="preserve"> </w:t>
            </w:r>
            <w:r>
              <w:rPr>
                <w:w w:val="95"/>
                <w:sz w:val="16"/>
              </w:rPr>
              <w:t>des</w:t>
            </w:r>
            <w:r>
              <w:rPr>
                <w:spacing w:val="-16"/>
                <w:w w:val="95"/>
                <w:sz w:val="16"/>
              </w:rPr>
              <w:t xml:space="preserve"> </w:t>
            </w:r>
            <w:r>
              <w:rPr>
                <w:w w:val="95"/>
                <w:sz w:val="16"/>
              </w:rPr>
              <w:t>relations</w:t>
            </w:r>
            <w:r>
              <w:rPr>
                <w:spacing w:val="-16"/>
                <w:w w:val="95"/>
                <w:sz w:val="16"/>
              </w:rPr>
              <w:t xml:space="preserve"> </w:t>
            </w:r>
            <w:r>
              <w:rPr>
                <w:w w:val="95"/>
                <w:sz w:val="16"/>
              </w:rPr>
              <w:t>familiales,</w:t>
            </w:r>
            <w:r>
              <w:rPr>
                <w:spacing w:val="-16"/>
                <w:w w:val="95"/>
                <w:sz w:val="16"/>
              </w:rPr>
              <w:t xml:space="preserve"> </w:t>
            </w:r>
            <w:r>
              <w:rPr>
                <w:w w:val="95"/>
                <w:sz w:val="16"/>
              </w:rPr>
              <w:t>modification</w:t>
            </w:r>
            <w:r>
              <w:rPr>
                <w:spacing w:val="-17"/>
                <w:w w:val="95"/>
                <w:sz w:val="16"/>
              </w:rPr>
              <w:t xml:space="preserve"> </w:t>
            </w:r>
            <w:r>
              <w:rPr>
                <w:w w:val="95"/>
                <w:sz w:val="16"/>
              </w:rPr>
              <w:t>de</w:t>
            </w:r>
            <w:r>
              <w:rPr>
                <w:spacing w:val="-16"/>
                <w:w w:val="95"/>
                <w:sz w:val="16"/>
              </w:rPr>
              <w:t xml:space="preserve"> </w:t>
            </w:r>
            <w:r>
              <w:rPr>
                <w:w w:val="95"/>
                <w:sz w:val="16"/>
              </w:rPr>
              <w:t>l’image</w:t>
            </w:r>
            <w:r>
              <w:rPr>
                <w:spacing w:val="-16"/>
                <w:w w:val="95"/>
                <w:sz w:val="16"/>
              </w:rPr>
              <w:t xml:space="preserve"> </w:t>
            </w:r>
            <w:r>
              <w:rPr>
                <w:w w:val="95"/>
                <w:sz w:val="16"/>
              </w:rPr>
              <w:t>de</w:t>
            </w:r>
            <w:r>
              <w:rPr>
                <w:spacing w:val="-16"/>
                <w:w w:val="95"/>
                <w:sz w:val="16"/>
              </w:rPr>
              <w:t xml:space="preserve"> </w:t>
            </w:r>
            <w:r>
              <w:rPr>
                <w:w w:val="95"/>
                <w:sz w:val="16"/>
              </w:rPr>
              <w:t>soi,</w:t>
            </w:r>
            <w:r>
              <w:rPr>
                <w:spacing w:val="-16"/>
                <w:w w:val="95"/>
                <w:sz w:val="16"/>
              </w:rPr>
              <w:t xml:space="preserve"> </w:t>
            </w:r>
            <w:r>
              <w:rPr>
                <w:w w:val="95"/>
                <w:sz w:val="16"/>
              </w:rPr>
              <w:t>quête</w:t>
            </w:r>
            <w:r>
              <w:rPr>
                <w:spacing w:val="-16"/>
                <w:w w:val="95"/>
                <w:sz w:val="16"/>
              </w:rPr>
              <w:t xml:space="preserve"> </w:t>
            </w:r>
            <w:r>
              <w:rPr>
                <w:w w:val="95"/>
                <w:sz w:val="16"/>
              </w:rPr>
              <w:t>identitaire,</w:t>
            </w:r>
            <w:r>
              <w:rPr>
                <w:spacing w:val="-16"/>
                <w:w w:val="95"/>
                <w:sz w:val="16"/>
              </w:rPr>
              <w:t xml:space="preserve"> </w:t>
            </w:r>
            <w:r>
              <w:rPr>
                <w:w w:val="95"/>
                <w:sz w:val="16"/>
              </w:rPr>
              <w:t>désir</w:t>
            </w:r>
            <w:r>
              <w:rPr>
                <w:spacing w:val="-16"/>
                <w:w w:val="95"/>
                <w:sz w:val="16"/>
              </w:rPr>
              <w:t xml:space="preserve"> </w:t>
            </w:r>
            <w:r>
              <w:rPr>
                <w:w w:val="95"/>
                <w:sz w:val="16"/>
              </w:rPr>
              <w:t>d’autonomie…</w:t>
            </w:r>
          </w:p>
          <w:p w14:paraId="7E901106" w14:textId="77777777" w:rsidR="00C0112C" w:rsidRDefault="00CD3D10">
            <w:pPr>
              <w:pStyle w:val="TableParagraph"/>
              <w:spacing w:line="186" w:lineRule="exact"/>
              <w:ind w:left="100"/>
              <w:rPr>
                <w:sz w:val="16"/>
              </w:rPr>
            </w:pPr>
            <w:r>
              <w:rPr>
                <w:w w:val="90"/>
                <w:sz w:val="16"/>
              </w:rPr>
              <w:t>Différencier adolescence et puberté</w:t>
            </w:r>
          </w:p>
        </w:tc>
      </w:tr>
      <w:tr w:rsidR="00C0112C" w14:paraId="7E90110A" w14:textId="77777777">
        <w:trPr>
          <w:trHeight w:hRule="exact" w:val="535"/>
        </w:trPr>
        <w:tc>
          <w:tcPr>
            <w:tcW w:w="2938" w:type="dxa"/>
            <w:tcBorders>
              <w:top w:val="single" w:sz="2" w:space="0" w:color="000000"/>
              <w:bottom w:val="single" w:sz="2" w:space="0" w:color="000000"/>
              <w:right w:val="single" w:sz="2" w:space="0" w:color="000000"/>
            </w:tcBorders>
          </w:tcPr>
          <w:p w14:paraId="7E901108" w14:textId="77777777" w:rsidR="00C0112C" w:rsidRDefault="00CD3D10">
            <w:pPr>
              <w:pStyle w:val="TableParagraph"/>
              <w:spacing w:before="112"/>
              <w:rPr>
                <w:sz w:val="16"/>
              </w:rPr>
            </w:pPr>
            <w:r>
              <w:rPr>
                <w:sz w:val="16"/>
              </w:rPr>
              <w:t>Comportements</w:t>
            </w:r>
          </w:p>
        </w:tc>
        <w:tc>
          <w:tcPr>
            <w:tcW w:w="6966" w:type="dxa"/>
            <w:tcBorders>
              <w:top w:val="single" w:sz="2" w:space="0" w:color="000000"/>
              <w:left w:val="single" w:sz="2" w:space="0" w:color="000000"/>
              <w:bottom w:val="single" w:sz="2" w:space="0" w:color="000000"/>
            </w:tcBorders>
          </w:tcPr>
          <w:p w14:paraId="7E901109" w14:textId="77777777" w:rsidR="00C0112C" w:rsidRDefault="00CD3D10">
            <w:pPr>
              <w:pStyle w:val="TableParagraph"/>
              <w:spacing w:before="133" w:line="164" w:lineRule="exact"/>
              <w:ind w:left="264" w:hanging="165"/>
              <w:rPr>
                <w:sz w:val="16"/>
              </w:rPr>
            </w:pPr>
            <w:r>
              <w:rPr>
                <w:w w:val="90"/>
                <w:sz w:val="16"/>
              </w:rPr>
              <w:t xml:space="preserve">Présenter les particularités du comportement social </w:t>
            </w:r>
            <w:r>
              <w:rPr>
                <w:w w:val="90"/>
                <w:sz w:val="16"/>
              </w:rPr>
              <w:t xml:space="preserve">du jeune (expérimentations, conduites alimentaires, </w:t>
            </w:r>
            <w:r>
              <w:rPr>
                <w:w w:val="95"/>
                <w:sz w:val="16"/>
              </w:rPr>
              <w:t>vestimentaires, langagières, importance du groupe ou du réseau d’amis...)</w:t>
            </w:r>
          </w:p>
        </w:tc>
      </w:tr>
      <w:tr w:rsidR="00C0112C" w14:paraId="7E90110E" w14:textId="77777777">
        <w:trPr>
          <w:trHeight w:hRule="exact" w:val="898"/>
        </w:trPr>
        <w:tc>
          <w:tcPr>
            <w:tcW w:w="2938" w:type="dxa"/>
            <w:tcBorders>
              <w:top w:val="single" w:sz="2" w:space="0" w:color="000000"/>
              <w:bottom w:val="single" w:sz="2" w:space="0" w:color="000000"/>
              <w:right w:val="single" w:sz="2" w:space="0" w:color="000000"/>
            </w:tcBorders>
          </w:tcPr>
          <w:p w14:paraId="7E90110B" w14:textId="77777777" w:rsidR="00C0112C" w:rsidRDefault="00CD3D10">
            <w:pPr>
              <w:pStyle w:val="TableParagraph"/>
              <w:spacing w:before="112"/>
              <w:rPr>
                <w:sz w:val="16"/>
              </w:rPr>
            </w:pPr>
            <w:r>
              <w:rPr>
                <w:w w:val="95"/>
                <w:sz w:val="16"/>
              </w:rPr>
              <w:t>Conduites à risques</w:t>
            </w:r>
          </w:p>
        </w:tc>
        <w:tc>
          <w:tcPr>
            <w:tcW w:w="6966" w:type="dxa"/>
            <w:tcBorders>
              <w:top w:val="single" w:sz="2" w:space="0" w:color="000000"/>
              <w:left w:val="single" w:sz="2" w:space="0" w:color="000000"/>
              <w:bottom w:val="single" w:sz="2" w:space="0" w:color="000000"/>
            </w:tcBorders>
          </w:tcPr>
          <w:p w14:paraId="7E90110C" w14:textId="77777777" w:rsidR="00C0112C" w:rsidRDefault="00CD3D10">
            <w:pPr>
              <w:pStyle w:val="TableParagraph"/>
              <w:spacing w:before="112" w:line="186" w:lineRule="exact"/>
              <w:ind w:left="100"/>
              <w:rPr>
                <w:sz w:val="16"/>
              </w:rPr>
            </w:pPr>
            <w:r>
              <w:rPr>
                <w:w w:val="95"/>
                <w:sz w:val="16"/>
              </w:rPr>
              <w:t>Définir la notion de conduite à risques</w:t>
            </w:r>
          </w:p>
          <w:p w14:paraId="7E90110D" w14:textId="77777777" w:rsidR="00C0112C" w:rsidRDefault="00CD3D10">
            <w:pPr>
              <w:pStyle w:val="TableParagraph"/>
              <w:spacing w:before="1" w:line="176" w:lineRule="exact"/>
              <w:ind w:left="100" w:right="2236"/>
              <w:rPr>
                <w:rFonts w:ascii="Arial" w:hAnsi="Arial"/>
                <w:i/>
                <w:sz w:val="16"/>
              </w:rPr>
            </w:pPr>
            <w:r>
              <w:rPr>
                <w:sz w:val="16"/>
              </w:rPr>
              <w:t>Identifier</w:t>
            </w:r>
            <w:r>
              <w:rPr>
                <w:spacing w:val="-21"/>
                <w:sz w:val="16"/>
              </w:rPr>
              <w:t xml:space="preserve"> </w:t>
            </w:r>
            <w:r>
              <w:rPr>
                <w:sz w:val="16"/>
              </w:rPr>
              <w:t>les</w:t>
            </w:r>
            <w:r>
              <w:rPr>
                <w:spacing w:val="-22"/>
                <w:sz w:val="16"/>
              </w:rPr>
              <w:t xml:space="preserve"> </w:t>
            </w:r>
            <w:r>
              <w:rPr>
                <w:sz w:val="16"/>
              </w:rPr>
              <w:t>conduites</w:t>
            </w:r>
            <w:r>
              <w:rPr>
                <w:spacing w:val="-21"/>
                <w:sz w:val="16"/>
              </w:rPr>
              <w:t xml:space="preserve"> </w:t>
            </w:r>
            <w:r>
              <w:rPr>
                <w:sz w:val="16"/>
              </w:rPr>
              <w:t>à</w:t>
            </w:r>
            <w:r>
              <w:rPr>
                <w:spacing w:val="-21"/>
                <w:sz w:val="16"/>
              </w:rPr>
              <w:t xml:space="preserve"> </w:t>
            </w:r>
            <w:r>
              <w:rPr>
                <w:sz w:val="16"/>
              </w:rPr>
              <w:t>risques</w:t>
            </w:r>
            <w:r>
              <w:rPr>
                <w:spacing w:val="-21"/>
                <w:sz w:val="16"/>
              </w:rPr>
              <w:t xml:space="preserve"> </w:t>
            </w:r>
            <w:r>
              <w:rPr>
                <w:sz w:val="16"/>
              </w:rPr>
              <w:t>les</w:t>
            </w:r>
            <w:r>
              <w:rPr>
                <w:spacing w:val="-22"/>
                <w:sz w:val="16"/>
              </w:rPr>
              <w:t xml:space="preserve"> </w:t>
            </w:r>
            <w:r>
              <w:rPr>
                <w:sz w:val="16"/>
              </w:rPr>
              <w:t>plus</w:t>
            </w:r>
            <w:r>
              <w:rPr>
                <w:spacing w:val="-21"/>
                <w:sz w:val="16"/>
              </w:rPr>
              <w:t xml:space="preserve"> </w:t>
            </w:r>
            <w:r>
              <w:rPr>
                <w:sz w:val="16"/>
              </w:rPr>
              <w:t>fréquentes</w:t>
            </w:r>
            <w:r>
              <w:rPr>
                <w:spacing w:val="-21"/>
                <w:sz w:val="16"/>
              </w:rPr>
              <w:t xml:space="preserve"> </w:t>
            </w:r>
            <w:r>
              <w:rPr>
                <w:sz w:val="16"/>
              </w:rPr>
              <w:t>chez</w:t>
            </w:r>
            <w:r>
              <w:rPr>
                <w:spacing w:val="-21"/>
                <w:sz w:val="16"/>
              </w:rPr>
              <w:t xml:space="preserve"> </w:t>
            </w:r>
            <w:r>
              <w:rPr>
                <w:sz w:val="16"/>
              </w:rPr>
              <w:t>les</w:t>
            </w:r>
            <w:r>
              <w:rPr>
                <w:spacing w:val="-22"/>
                <w:sz w:val="16"/>
              </w:rPr>
              <w:t xml:space="preserve"> </w:t>
            </w:r>
            <w:r>
              <w:rPr>
                <w:sz w:val="16"/>
              </w:rPr>
              <w:t xml:space="preserve">adolescents </w:t>
            </w:r>
            <w:r>
              <w:rPr>
                <w:w w:val="95"/>
                <w:sz w:val="16"/>
              </w:rPr>
              <w:t>Analyser</w:t>
            </w:r>
            <w:r>
              <w:rPr>
                <w:spacing w:val="-21"/>
                <w:w w:val="95"/>
                <w:sz w:val="16"/>
              </w:rPr>
              <w:t xml:space="preserve"> </w:t>
            </w:r>
            <w:r>
              <w:rPr>
                <w:w w:val="95"/>
                <w:sz w:val="16"/>
              </w:rPr>
              <w:t>des</w:t>
            </w:r>
            <w:r>
              <w:rPr>
                <w:spacing w:val="-21"/>
                <w:w w:val="95"/>
                <w:sz w:val="16"/>
              </w:rPr>
              <w:t xml:space="preserve"> </w:t>
            </w:r>
            <w:r>
              <w:rPr>
                <w:w w:val="95"/>
                <w:sz w:val="16"/>
              </w:rPr>
              <w:t>données</w:t>
            </w:r>
            <w:r>
              <w:rPr>
                <w:spacing w:val="-21"/>
                <w:w w:val="95"/>
                <w:sz w:val="16"/>
              </w:rPr>
              <w:t xml:space="preserve"> </w:t>
            </w:r>
            <w:r>
              <w:rPr>
                <w:w w:val="95"/>
                <w:sz w:val="16"/>
              </w:rPr>
              <w:t>statistiques</w:t>
            </w:r>
            <w:r>
              <w:rPr>
                <w:spacing w:val="-21"/>
                <w:w w:val="95"/>
                <w:sz w:val="16"/>
              </w:rPr>
              <w:t xml:space="preserve"> </w:t>
            </w:r>
            <w:r>
              <w:rPr>
                <w:w w:val="95"/>
                <w:sz w:val="16"/>
              </w:rPr>
              <w:t>et</w:t>
            </w:r>
            <w:r>
              <w:rPr>
                <w:spacing w:val="-21"/>
                <w:w w:val="95"/>
                <w:sz w:val="16"/>
              </w:rPr>
              <w:t xml:space="preserve"> </w:t>
            </w:r>
            <w:r>
              <w:rPr>
                <w:w w:val="95"/>
                <w:sz w:val="16"/>
              </w:rPr>
              <w:t>présenter</w:t>
            </w:r>
            <w:r>
              <w:rPr>
                <w:spacing w:val="-21"/>
                <w:w w:val="95"/>
                <w:sz w:val="16"/>
              </w:rPr>
              <w:t xml:space="preserve"> </w:t>
            </w:r>
            <w:r>
              <w:rPr>
                <w:w w:val="95"/>
                <w:sz w:val="16"/>
              </w:rPr>
              <w:t>des</w:t>
            </w:r>
            <w:r>
              <w:rPr>
                <w:spacing w:val="-21"/>
                <w:w w:val="95"/>
                <w:sz w:val="16"/>
              </w:rPr>
              <w:t xml:space="preserve"> </w:t>
            </w:r>
            <w:r>
              <w:rPr>
                <w:w w:val="95"/>
                <w:sz w:val="16"/>
              </w:rPr>
              <w:t>réponses</w:t>
            </w:r>
            <w:r>
              <w:rPr>
                <w:spacing w:val="-21"/>
                <w:w w:val="95"/>
                <w:sz w:val="16"/>
              </w:rPr>
              <w:t xml:space="preserve"> </w:t>
            </w:r>
            <w:r>
              <w:rPr>
                <w:w w:val="95"/>
                <w:sz w:val="16"/>
              </w:rPr>
              <w:t xml:space="preserve">institutionnelles </w:t>
            </w:r>
            <w:r>
              <w:rPr>
                <w:rFonts w:ascii="Arial" w:hAnsi="Arial"/>
                <w:i/>
                <w:w w:val="85"/>
                <w:sz w:val="16"/>
              </w:rPr>
              <w:t>En</w:t>
            </w:r>
            <w:r>
              <w:rPr>
                <w:rFonts w:ascii="Arial" w:hAnsi="Arial"/>
                <w:i/>
                <w:spacing w:val="-6"/>
                <w:w w:val="85"/>
                <w:sz w:val="16"/>
              </w:rPr>
              <w:t xml:space="preserve"> </w:t>
            </w:r>
            <w:r>
              <w:rPr>
                <w:rFonts w:ascii="Arial" w:hAnsi="Arial"/>
                <w:i/>
                <w:w w:val="85"/>
                <w:sz w:val="16"/>
              </w:rPr>
              <w:t>lien</w:t>
            </w:r>
            <w:r>
              <w:rPr>
                <w:rFonts w:ascii="Arial" w:hAnsi="Arial"/>
                <w:i/>
                <w:spacing w:val="-7"/>
                <w:w w:val="85"/>
                <w:sz w:val="16"/>
              </w:rPr>
              <w:t xml:space="preserve"> </w:t>
            </w:r>
            <w:r>
              <w:rPr>
                <w:rFonts w:ascii="Arial" w:hAnsi="Arial"/>
                <w:i/>
                <w:w w:val="85"/>
                <w:sz w:val="16"/>
              </w:rPr>
              <w:t>avec</w:t>
            </w:r>
            <w:r>
              <w:rPr>
                <w:rFonts w:ascii="Arial" w:hAnsi="Arial"/>
                <w:i/>
                <w:spacing w:val="-7"/>
                <w:w w:val="85"/>
                <w:sz w:val="16"/>
              </w:rPr>
              <w:t xml:space="preserve"> </w:t>
            </w:r>
            <w:r>
              <w:rPr>
                <w:rFonts w:ascii="Arial" w:hAnsi="Arial"/>
                <w:i/>
                <w:w w:val="85"/>
                <w:sz w:val="16"/>
              </w:rPr>
              <w:t>le</w:t>
            </w:r>
            <w:r>
              <w:rPr>
                <w:rFonts w:ascii="Arial" w:hAnsi="Arial"/>
                <w:i/>
                <w:spacing w:val="-6"/>
                <w:w w:val="85"/>
                <w:sz w:val="16"/>
              </w:rPr>
              <w:t xml:space="preserve"> </w:t>
            </w:r>
            <w:r>
              <w:rPr>
                <w:rFonts w:ascii="Arial" w:hAnsi="Arial"/>
                <w:i/>
                <w:w w:val="85"/>
                <w:sz w:val="16"/>
              </w:rPr>
              <w:t>programme</w:t>
            </w:r>
            <w:r>
              <w:rPr>
                <w:rFonts w:ascii="Arial" w:hAnsi="Arial"/>
                <w:i/>
                <w:spacing w:val="-6"/>
                <w:w w:val="85"/>
                <w:sz w:val="16"/>
              </w:rPr>
              <w:t xml:space="preserve"> </w:t>
            </w:r>
            <w:r>
              <w:rPr>
                <w:rFonts w:ascii="Arial" w:hAnsi="Arial"/>
                <w:i/>
                <w:w w:val="85"/>
                <w:sz w:val="16"/>
              </w:rPr>
              <w:t>de</w:t>
            </w:r>
            <w:r>
              <w:rPr>
                <w:rFonts w:ascii="Arial" w:hAnsi="Arial"/>
                <w:i/>
                <w:spacing w:val="-6"/>
                <w:w w:val="85"/>
                <w:sz w:val="16"/>
              </w:rPr>
              <w:t xml:space="preserve"> </w:t>
            </w:r>
            <w:r>
              <w:rPr>
                <w:rFonts w:ascii="Arial" w:hAnsi="Arial"/>
                <w:i/>
                <w:w w:val="85"/>
                <w:sz w:val="16"/>
              </w:rPr>
              <w:t>Prévention</w:t>
            </w:r>
            <w:r>
              <w:rPr>
                <w:rFonts w:ascii="Arial" w:hAnsi="Arial"/>
                <w:i/>
                <w:spacing w:val="-6"/>
                <w:w w:val="85"/>
                <w:sz w:val="16"/>
              </w:rPr>
              <w:t xml:space="preserve"> </w:t>
            </w:r>
            <w:r>
              <w:rPr>
                <w:rFonts w:ascii="Arial" w:hAnsi="Arial"/>
                <w:i/>
                <w:w w:val="85"/>
                <w:sz w:val="16"/>
              </w:rPr>
              <w:t>–</w:t>
            </w:r>
            <w:r>
              <w:rPr>
                <w:rFonts w:ascii="Arial" w:hAnsi="Arial"/>
                <w:i/>
                <w:spacing w:val="-7"/>
                <w:w w:val="85"/>
                <w:sz w:val="16"/>
              </w:rPr>
              <w:t xml:space="preserve"> </w:t>
            </w:r>
            <w:r>
              <w:rPr>
                <w:rFonts w:ascii="Arial" w:hAnsi="Arial"/>
                <w:i/>
                <w:w w:val="85"/>
                <w:sz w:val="16"/>
              </w:rPr>
              <w:t>Santé</w:t>
            </w:r>
            <w:r>
              <w:rPr>
                <w:rFonts w:ascii="Arial" w:hAnsi="Arial"/>
                <w:i/>
                <w:spacing w:val="-7"/>
                <w:w w:val="85"/>
                <w:sz w:val="16"/>
              </w:rPr>
              <w:t xml:space="preserve"> </w:t>
            </w:r>
            <w:r>
              <w:rPr>
                <w:rFonts w:ascii="Arial" w:hAnsi="Arial"/>
                <w:i/>
                <w:w w:val="85"/>
                <w:sz w:val="16"/>
              </w:rPr>
              <w:t>–</w:t>
            </w:r>
            <w:r>
              <w:rPr>
                <w:rFonts w:ascii="Arial" w:hAnsi="Arial"/>
                <w:i/>
                <w:spacing w:val="-6"/>
                <w:w w:val="85"/>
                <w:sz w:val="16"/>
              </w:rPr>
              <w:t xml:space="preserve"> </w:t>
            </w:r>
            <w:r>
              <w:rPr>
                <w:rFonts w:ascii="Arial" w:hAnsi="Arial"/>
                <w:i/>
                <w:w w:val="85"/>
                <w:sz w:val="16"/>
              </w:rPr>
              <w:t>Environnement</w:t>
            </w:r>
          </w:p>
        </w:tc>
      </w:tr>
      <w:tr w:rsidR="00C0112C" w14:paraId="7E901110" w14:textId="77777777">
        <w:trPr>
          <w:trHeight w:hRule="exact" w:val="371"/>
        </w:trPr>
        <w:tc>
          <w:tcPr>
            <w:tcW w:w="9904" w:type="dxa"/>
            <w:gridSpan w:val="2"/>
            <w:tcBorders>
              <w:top w:val="single" w:sz="2" w:space="0" w:color="000000"/>
              <w:bottom w:val="single" w:sz="2" w:space="0" w:color="000000"/>
            </w:tcBorders>
          </w:tcPr>
          <w:p w14:paraId="7E90110F" w14:textId="77777777" w:rsidR="00C0112C" w:rsidRDefault="00CD3D10">
            <w:pPr>
              <w:pStyle w:val="TableParagraph"/>
              <w:spacing w:before="108"/>
              <w:ind w:left="1907" w:right="1907"/>
              <w:jc w:val="center"/>
              <w:rPr>
                <w:rFonts w:ascii="Lucida Sans"/>
                <w:b/>
                <w:sz w:val="16"/>
              </w:rPr>
            </w:pPr>
            <w:r>
              <w:rPr>
                <w:rFonts w:ascii="Lucida Sans"/>
                <w:b/>
                <w:w w:val="75"/>
                <w:sz w:val="16"/>
              </w:rPr>
              <w:t>La famille</w:t>
            </w:r>
          </w:p>
        </w:tc>
      </w:tr>
      <w:tr w:rsidR="00C0112C" w14:paraId="7E901113" w14:textId="77777777">
        <w:trPr>
          <w:trHeight w:hRule="exact" w:val="547"/>
        </w:trPr>
        <w:tc>
          <w:tcPr>
            <w:tcW w:w="2938" w:type="dxa"/>
            <w:tcBorders>
              <w:top w:val="single" w:sz="2" w:space="0" w:color="000000"/>
              <w:bottom w:val="single" w:sz="2" w:space="0" w:color="000000"/>
              <w:right w:val="single" w:sz="2" w:space="0" w:color="000000"/>
            </w:tcBorders>
          </w:tcPr>
          <w:p w14:paraId="7E901111" w14:textId="77777777" w:rsidR="00C0112C" w:rsidRDefault="00CD3D10">
            <w:pPr>
              <w:pStyle w:val="TableParagraph"/>
              <w:spacing w:before="124" w:line="176" w:lineRule="exact"/>
              <w:ind w:right="1041"/>
              <w:rPr>
                <w:sz w:val="16"/>
              </w:rPr>
            </w:pPr>
            <w:r>
              <w:rPr>
                <w:w w:val="95"/>
                <w:sz w:val="16"/>
              </w:rPr>
              <w:t xml:space="preserve">Evolution de la famille </w:t>
            </w:r>
            <w:r>
              <w:rPr>
                <w:w w:val="90"/>
                <w:sz w:val="16"/>
              </w:rPr>
              <w:t>Formes d’union</w:t>
            </w:r>
          </w:p>
        </w:tc>
        <w:tc>
          <w:tcPr>
            <w:tcW w:w="6966" w:type="dxa"/>
            <w:tcBorders>
              <w:top w:val="single" w:sz="2" w:space="0" w:color="000000"/>
              <w:left w:val="single" w:sz="2" w:space="0" w:color="000000"/>
              <w:bottom w:val="single" w:sz="2" w:space="0" w:color="000000"/>
            </w:tcBorders>
          </w:tcPr>
          <w:p w14:paraId="7E901112" w14:textId="77777777" w:rsidR="00C0112C" w:rsidRDefault="00CD3D10">
            <w:pPr>
              <w:pStyle w:val="TableParagraph"/>
              <w:spacing w:before="124" w:line="176" w:lineRule="exact"/>
              <w:ind w:left="100" w:right="915"/>
              <w:rPr>
                <w:sz w:val="16"/>
              </w:rPr>
            </w:pPr>
            <w:r>
              <w:rPr>
                <w:w w:val="95"/>
                <w:sz w:val="16"/>
              </w:rPr>
              <w:t>Présenter</w:t>
            </w:r>
            <w:r>
              <w:rPr>
                <w:spacing w:val="-15"/>
                <w:w w:val="95"/>
                <w:sz w:val="16"/>
              </w:rPr>
              <w:t xml:space="preserve"> </w:t>
            </w:r>
            <w:r>
              <w:rPr>
                <w:w w:val="95"/>
                <w:sz w:val="16"/>
              </w:rPr>
              <w:t>les</w:t>
            </w:r>
            <w:r>
              <w:rPr>
                <w:spacing w:val="-15"/>
                <w:w w:val="95"/>
                <w:sz w:val="16"/>
              </w:rPr>
              <w:t xml:space="preserve"> </w:t>
            </w:r>
            <w:r>
              <w:rPr>
                <w:w w:val="95"/>
                <w:sz w:val="16"/>
              </w:rPr>
              <w:t>différentes</w:t>
            </w:r>
            <w:r>
              <w:rPr>
                <w:spacing w:val="-15"/>
                <w:w w:val="95"/>
                <w:sz w:val="16"/>
              </w:rPr>
              <w:t xml:space="preserve"> </w:t>
            </w:r>
            <w:r>
              <w:rPr>
                <w:w w:val="95"/>
                <w:sz w:val="16"/>
              </w:rPr>
              <w:t>formes</w:t>
            </w:r>
            <w:r>
              <w:rPr>
                <w:spacing w:val="-15"/>
                <w:w w:val="95"/>
                <w:sz w:val="16"/>
              </w:rPr>
              <w:t xml:space="preserve"> </w:t>
            </w:r>
            <w:r>
              <w:rPr>
                <w:w w:val="95"/>
                <w:sz w:val="16"/>
              </w:rPr>
              <w:t>de</w:t>
            </w:r>
            <w:r>
              <w:rPr>
                <w:spacing w:val="-15"/>
                <w:w w:val="95"/>
                <w:sz w:val="16"/>
              </w:rPr>
              <w:t xml:space="preserve"> </w:t>
            </w:r>
            <w:r>
              <w:rPr>
                <w:w w:val="95"/>
                <w:sz w:val="16"/>
              </w:rPr>
              <w:t>la</w:t>
            </w:r>
            <w:r>
              <w:rPr>
                <w:spacing w:val="-14"/>
                <w:w w:val="95"/>
                <w:sz w:val="16"/>
              </w:rPr>
              <w:t xml:space="preserve"> </w:t>
            </w:r>
            <w:r>
              <w:rPr>
                <w:w w:val="95"/>
                <w:sz w:val="16"/>
              </w:rPr>
              <w:t>famille</w:t>
            </w:r>
            <w:r>
              <w:rPr>
                <w:spacing w:val="-15"/>
                <w:w w:val="95"/>
                <w:sz w:val="16"/>
              </w:rPr>
              <w:t xml:space="preserve"> </w:t>
            </w:r>
            <w:r>
              <w:rPr>
                <w:w w:val="95"/>
                <w:sz w:val="16"/>
              </w:rPr>
              <w:t>et</w:t>
            </w:r>
            <w:r>
              <w:rPr>
                <w:spacing w:val="-15"/>
                <w:w w:val="95"/>
                <w:sz w:val="16"/>
              </w:rPr>
              <w:t xml:space="preserve"> </w:t>
            </w:r>
            <w:r>
              <w:rPr>
                <w:w w:val="95"/>
                <w:sz w:val="16"/>
              </w:rPr>
              <w:t>son</w:t>
            </w:r>
            <w:r>
              <w:rPr>
                <w:spacing w:val="-15"/>
                <w:w w:val="95"/>
                <w:sz w:val="16"/>
              </w:rPr>
              <w:t xml:space="preserve"> </w:t>
            </w:r>
            <w:r>
              <w:rPr>
                <w:w w:val="95"/>
                <w:sz w:val="16"/>
              </w:rPr>
              <w:t>évolution</w:t>
            </w:r>
            <w:r>
              <w:rPr>
                <w:spacing w:val="-15"/>
                <w:w w:val="95"/>
                <w:sz w:val="16"/>
              </w:rPr>
              <w:t xml:space="preserve"> </w:t>
            </w:r>
            <w:r>
              <w:rPr>
                <w:w w:val="95"/>
                <w:sz w:val="16"/>
              </w:rPr>
              <w:t>à</w:t>
            </w:r>
            <w:r>
              <w:rPr>
                <w:spacing w:val="-15"/>
                <w:w w:val="95"/>
                <w:sz w:val="16"/>
              </w:rPr>
              <w:t xml:space="preserve"> </w:t>
            </w:r>
            <w:r>
              <w:rPr>
                <w:w w:val="95"/>
                <w:sz w:val="16"/>
              </w:rPr>
              <w:t>partir</w:t>
            </w:r>
            <w:r>
              <w:rPr>
                <w:spacing w:val="-15"/>
                <w:w w:val="95"/>
                <w:sz w:val="16"/>
              </w:rPr>
              <w:t xml:space="preserve"> </w:t>
            </w:r>
            <w:r>
              <w:rPr>
                <w:w w:val="95"/>
                <w:sz w:val="16"/>
              </w:rPr>
              <w:t>de</w:t>
            </w:r>
            <w:r>
              <w:rPr>
                <w:spacing w:val="-15"/>
                <w:w w:val="95"/>
                <w:sz w:val="16"/>
              </w:rPr>
              <w:t xml:space="preserve"> </w:t>
            </w:r>
            <w:r>
              <w:rPr>
                <w:w w:val="95"/>
                <w:sz w:val="16"/>
              </w:rPr>
              <w:t>données</w:t>
            </w:r>
            <w:r>
              <w:rPr>
                <w:spacing w:val="-15"/>
                <w:w w:val="95"/>
                <w:sz w:val="16"/>
              </w:rPr>
              <w:t xml:space="preserve"> </w:t>
            </w:r>
            <w:r>
              <w:rPr>
                <w:w w:val="95"/>
                <w:sz w:val="16"/>
              </w:rPr>
              <w:t>démographiques Caractériser</w:t>
            </w:r>
            <w:r>
              <w:rPr>
                <w:spacing w:val="-21"/>
                <w:w w:val="95"/>
                <w:sz w:val="16"/>
              </w:rPr>
              <w:t xml:space="preserve"> </w:t>
            </w:r>
            <w:r>
              <w:rPr>
                <w:w w:val="95"/>
                <w:sz w:val="16"/>
              </w:rPr>
              <w:t>les</w:t>
            </w:r>
            <w:r>
              <w:rPr>
                <w:spacing w:val="-20"/>
                <w:w w:val="95"/>
                <w:sz w:val="16"/>
              </w:rPr>
              <w:t xml:space="preserve"> </w:t>
            </w:r>
            <w:r>
              <w:rPr>
                <w:w w:val="95"/>
                <w:sz w:val="16"/>
              </w:rPr>
              <w:t>différentes</w:t>
            </w:r>
            <w:r>
              <w:rPr>
                <w:spacing w:val="-21"/>
                <w:w w:val="95"/>
                <w:sz w:val="16"/>
              </w:rPr>
              <w:t xml:space="preserve"> </w:t>
            </w:r>
            <w:r>
              <w:rPr>
                <w:w w:val="95"/>
                <w:sz w:val="16"/>
              </w:rPr>
              <w:t>formes</w:t>
            </w:r>
            <w:r>
              <w:rPr>
                <w:spacing w:val="-20"/>
                <w:w w:val="95"/>
                <w:sz w:val="16"/>
              </w:rPr>
              <w:t xml:space="preserve"> </w:t>
            </w:r>
            <w:r>
              <w:rPr>
                <w:w w:val="95"/>
                <w:sz w:val="16"/>
              </w:rPr>
              <w:t>d’union</w:t>
            </w:r>
            <w:r>
              <w:rPr>
                <w:spacing w:val="-21"/>
                <w:w w:val="95"/>
                <w:sz w:val="16"/>
              </w:rPr>
              <w:t xml:space="preserve"> </w:t>
            </w:r>
            <w:r>
              <w:rPr>
                <w:w w:val="95"/>
                <w:sz w:val="16"/>
              </w:rPr>
              <w:t>et</w:t>
            </w:r>
            <w:r>
              <w:rPr>
                <w:spacing w:val="-21"/>
                <w:w w:val="95"/>
                <w:sz w:val="16"/>
              </w:rPr>
              <w:t xml:space="preserve"> </w:t>
            </w:r>
            <w:r>
              <w:rPr>
                <w:w w:val="95"/>
                <w:sz w:val="16"/>
              </w:rPr>
              <w:t>leurs</w:t>
            </w:r>
            <w:r>
              <w:rPr>
                <w:spacing w:val="-21"/>
                <w:w w:val="95"/>
                <w:sz w:val="16"/>
              </w:rPr>
              <w:t xml:space="preserve"> </w:t>
            </w:r>
            <w:r>
              <w:rPr>
                <w:w w:val="95"/>
                <w:sz w:val="16"/>
              </w:rPr>
              <w:t>effets</w:t>
            </w:r>
          </w:p>
        </w:tc>
      </w:tr>
      <w:tr w:rsidR="00C0112C" w14:paraId="7E901118" w14:textId="77777777">
        <w:trPr>
          <w:trHeight w:hRule="exact" w:val="1074"/>
        </w:trPr>
        <w:tc>
          <w:tcPr>
            <w:tcW w:w="2938" w:type="dxa"/>
            <w:tcBorders>
              <w:top w:val="single" w:sz="2" w:space="0" w:color="000000"/>
              <w:bottom w:val="single" w:sz="2" w:space="0" w:color="000000"/>
              <w:right w:val="single" w:sz="2" w:space="0" w:color="000000"/>
            </w:tcBorders>
          </w:tcPr>
          <w:p w14:paraId="7E901114" w14:textId="77777777" w:rsidR="00C0112C" w:rsidRDefault="00CD3D10">
            <w:pPr>
              <w:pStyle w:val="TableParagraph"/>
              <w:spacing w:before="112"/>
              <w:rPr>
                <w:sz w:val="16"/>
              </w:rPr>
            </w:pPr>
            <w:r>
              <w:rPr>
                <w:w w:val="90"/>
                <w:sz w:val="16"/>
              </w:rPr>
              <w:t>Autorité parentale</w:t>
            </w:r>
          </w:p>
        </w:tc>
        <w:tc>
          <w:tcPr>
            <w:tcW w:w="6966" w:type="dxa"/>
            <w:tcBorders>
              <w:top w:val="single" w:sz="2" w:space="0" w:color="000000"/>
              <w:left w:val="single" w:sz="2" w:space="0" w:color="000000"/>
              <w:bottom w:val="single" w:sz="2" w:space="0" w:color="000000"/>
            </w:tcBorders>
          </w:tcPr>
          <w:p w14:paraId="7E901115" w14:textId="77777777" w:rsidR="00C0112C" w:rsidRDefault="00CD3D10">
            <w:pPr>
              <w:pStyle w:val="TableParagraph"/>
              <w:spacing w:before="112" w:line="186" w:lineRule="exact"/>
              <w:ind w:left="100"/>
              <w:rPr>
                <w:sz w:val="16"/>
              </w:rPr>
            </w:pPr>
            <w:r>
              <w:rPr>
                <w:w w:val="90"/>
                <w:sz w:val="16"/>
              </w:rPr>
              <w:t>Définir l’autorité parentale</w:t>
            </w:r>
          </w:p>
          <w:p w14:paraId="7E901116" w14:textId="77777777" w:rsidR="00C0112C" w:rsidRDefault="00CD3D10">
            <w:pPr>
              <w:pStyle w:val="TableParagraph"/>
              <w:spacing w:before="1" w:line="176" w:lineRule="exact"/>
              <w:ind w:left="100" w:right="2248"/>
              <w:rPr>
                <w:sz w:val="16"/>
              </w:rPr>
            </w:pPr>
            <w:r>
              <w:rPr>
                <w:w w:val="95"/>
                <w:sz w:val="16"/>
              </w:rPr>
              <w:t>Enoncer</w:t>
            </w:r>
            <w:r>
              <w:rPr>
                <w:spacing w:val="-21"/>
                <w:w w:val="95"/>
                <w:sz w:val="16"/>
              </w:rPr>
              <w:t xml:space="preserve"> </w:t>
            </w:r>
            <w:r>
              <w:rPr>
                <w:w w:val="95"/>
                <w:sz w:val="16"/>
              </w:rPr>
              <w:t>les</w:t>
            </w:r>
            <w:r>
              <w:rPr>
                <w:spacing w:val="-20"/>
                <w:w w:val="95"/>
                <w:sz w:val="16"/>
              </w:rPr>
              <w:t xml:space="preserve"> </w:t>
            </w:r>
            <w:r>
              <w:rPr>
                <w:w w:val="95"/>
                <w:sz w:val="16"/>
              </w:rPr>
              <w:t>situations</w:t>
            </w:r>
            <w:r>
              <w:rPr>
                <w:spacing w:val="-20"/>
                <w:w w:val="95"/>
                <w:sz w:val="16"/>
              </w:rPr>
              <w:t xml:space="preserve"> </w:t>
            </w:r>
            <w:r>
              <w:rPr>
                <w:w w:val="95"/>
                <w:sz w:val="16"/>
              </w:rPr>
              <w:t>dans</w:t>
            </w:r>
            <w:r>
              <w:rPr>
                <w:spacing w:val="-20"/>
                <w:w w:val="95"/>
                <w:sz w:val="16"/>
              </w:rPr>
              <w:t xml:space="preserve"> </w:t>
            </w:r>
            <w:r>
              <w:rPr>
                <w:w w:val="95"/>
                <w:sz w:val="16"/>
              </w:rPr>
              <w:t>lesquelles</w:t>
            </w:r>
            <w:r>
              <w:rPr>
                <w:spacing w:val="-20"/>
                <w:w w:val="95"/>
                <w:sz w:val="16"/>
              </w:rPr>
              <w:t xml:space="preserve"> </w:t>
            </w:r>
            <w:r>
              <w:rPr>
                <w:w w:val="95"/>
                <w:sz w:val="16"/>
              </w:rPr>
              <w:t>l’autorité</w:t>
            </w:r>
            <w:r>
              <w:rPr>
                <w:spacing w:val="-20"/>
                <w:w w:val="95"/>
                <w:sz w:val="16"/>
              </w:rPr>
              <w:t xml:space="preserve"> </w:t>
            </w:r>
            <w:r>
              <w:rPr>
                <w:w w:val="95"/>
                <w:sz w:val="16"/>
              </w:rPr>
              <w:t>parentale</w:t>
            </w:r>
            <w:r>
              <w:rPr>
                <w:spacing w:val="-20"/>
                <w:w w:val="95"/>
                <w:sz w:val="16"/>
              </w:rPr>
              <w:t xml:space="preserve"> </w:t>
            </w:r>
            <w:r>
              <w:rPr>
                <w:w w:val="95"/>
                <w:sz w:val="16"/>
              </w:rPr>
              <w:t>peut</w:t>
            </w:r>
            <w:r>
              <w:rPr>
                <w:spacing w:val="-20"/>
                <w:w w:val="95"/>
                <w:sz w:val="16"/>
              </w:rPr>
              <w:t xml:space="preserve"> </w:t>
            </w:r>
            <w:r>
              <w:rPr>
                <w:w w:val="95"/>
                <w:sz w:val="16"/>
              </w:rPr>
              <w:t>être</w:t>
            </w:r>
            <w:r>
              <w:rPr>
                <w:spacing w:val="-21"/>
                <w:w w:val="95"/>
                <w:sz w:val="16"/>
              </w:rPr>
              <w:t xml:space="preserve"> </w:t>
            </w:r>
            <w:r>
              <w:rPr>
                <w:w w:val="95"/>
                <w:sz w:val="16"/>
              </w:rPr>
              <w:t>déléguée Présente</w:t>
            </w:r>
            <w:r>
              <w:rPr>
                <w:w w:val="95"/>
                <w:sz w:val="16"/>
              </w:rPr>
              <w:t>r</w:t>
            </w:r>
            <w:r>
              <w:rPr>
                <w:spacing w:val="-20"/>
                <w:w w:val="95"/>
                <w:sz w:val="16"/>
              </w:rPr>
              <w:t xml:space="preserve"> </w:t>
            </w:r>
            <w:r>
              <w:rPr>
                <w:w w:val="95"/>
                <w:sz w:val="16"/>
              </w:rPr>
              <w:t>les</w:t>
            </w:r>
            <w:r>
              <w:rPr>
                <w:spacing w:val="-20"/>
                <w:w w:val="95"/>
                <w:sz w:val="16"/>
              </w:rPr>
              <w:t xml:space="preserve"> </w:t>
            </w:r>
            <w:r>
              <w:rPr>
                <w:w w:val="95"/>
                <w:sz w:val="16"/>
              </w:rPr>
              <w:t>droits</w:t>
            </w:r>
            <w:r>
              <w:rPr>
                <w:spacing w:val="-20"/>
                <w:w w:val="95"/>
                <w:sz w:val="16"/>
              </w:rPr>
              <w:t xml:space="preserve"> </w:t>
            </w:r>
            <w:r>
              <w:rPr>
                <w:w w:val="95"/>
                <w:sz w:val="16"/>
              </w:rPr>
              <w:t>et</w:t>
            </w:r>
            <w:r>
              <w:rPr>
                <w:spacing w:val="-19"/>
                <w:w w:val="95"/>
                <w:sz w:val="16"/>
              </w:rPr>
              <w:t xml:space="preserve"> </w:t>
            </w:r>
            <w:r>
              <w:rPr>
                <w:w w:val="95"/>
                <w:sz w:val="16"/>
              </w:rPr>
              <w:t>devoirs</w:t>
            </w:r>
            <w:r>
              <w:rPr>
                <w:spacing w:val="-20"/>
                <w:w w:val="95"/>
                <w:sz w:val="16"/>
              </w:rPr>
              <w:t xml:space="preserve"> </w:t>
            </w:r>
            <w:r>
              <w:rPr>
                <w:w w:val="95"/>
                <w:sz w:val="16"/>
              </w:rPr>
              <w:t>qui</w:t>
            </w:r>
            <w:r>
              <w:rPr>
                <w:spacing w:val="-20"/>
                <w:w w:val="95"/>
                <w:sz w:val="16"/>
              </w:rPr>
              <w:t xml:space="preserve"> </w:t>
            </w:r>
            <w:r>
              <w:rPr>
                <w:w w:val="95"/>
                <w:sz w:val="16"/>
              </w:rPr>
              <w:t>découlent</w:t>
            </w:r>
            <w:r>
              <w:rPr>
                <w:spacing w:val="-20"/>
                <w:w w:val="95"/>
                <w:sz w:val="16"/>
              </w:rPr>
              <w:t xml:space="preserve"> </w:t>
            </w:r>
            <w:r>
              <w:rPr>
                <w:w w:val="95"/>
                <w:sz w:val="16"/>
              </w:rPr>
              <w:t>de</w:t>
            </w:r>
            <w:r>
              <w:rPr>
                <w:spacing w:val="-20"/>
                <w:w w:val="95"/>
                <w:sz w:val="16"/>
              </w:rPr>
              <w:t xml:space="preserve"> </w:t>
            </w:r>
            <w:r>
              <w:rPr>
                <w:w w:val="95"/>
                <w:sz w:val="16"/>
              </w:rPr>
              <w:t>l’autorité</w:t>
            </w:r>
            <w:r>
              <w:rPr>
                <w:spacing w:val="-20"/>
                <w:w w:val="95"/>
                <w:sz w:val="16"/>
              </w:rPr>
              <w:t xml:space="preserve"> </w:t>
            </w:r>
            <w:r>
              <w:rPr>
                <w:w w:val="95"/>
                <w:sz w:val="16"/>
              </w:rPr>
              <w:t>parentale</w:t>
            </w:r>
          </w:p>
          <w:p w14:paraId="7E901117" w14:textId="77777777" w:rsidR="00C0112C" w:rsidRDefault="00CD3D10">
            <w:pPr>
              <w:pStyle w:val="TableParagraph"/>
              <w:spacing w:line="176" w:lineRule="exact"/>
              <w:ind w:left="100" w:right="2212"/>
              <w:rPr>
                <w:sz w:val="16"/>
              </w:rPr>
            </w:pPr>
            <w:r>
              <w:rPr>
                <w:w w:val="95"/>
                <w:sz w:val="16"/>
              </w:rPr>
              <w:t xml:space="preserve">En déduire l’attitude professionnelle à adopter pour une situation donnée </w:t>
            </w:r>
            <w:r>
              <w:rPr>
                <w:w w:val="90"/>
                <w:sz w:val="16"/>
              </w:rPr>
              <w:t>Enoncer les conséquences juridiques d’une séparation sur l’autorité   parentale</w:t>
            </w:r>
          </w:p>
        </w:tc>
      </w:tr>
      <w:tr w:rsidR="00C0112C" w14:paraId="7E90111A" w14:textId="77777777">
        <w:trPr>
          <w:trHeight w:hRule="exact" w:val="371"/>
        </w:trPr>
        <w:tc>
          <w:tcPr>
            <w:tcW w:w="9904" w:type="dxa"/>
            <w:gridSpan w:val="2"/>
            <w:tcBorders>
              <w:top w:val="single" w:sz="2" w:space="0" w:color="000000"/>
              <w:bottom w:val="single" w:sz="2" w:space="0" w:color="000000"/>
            </w:tcBorders>
          </w:tcPr>
          <w:p w14:paraId="7E901119" w14:textId="77777777" w:rsidR="00C0112C" w:rsidRDefault="00CD3D10">
            <w:pPr>
              <w:pStyle w:val="TableParagraph"/>
              <w:spacing w:before="109"/>
              <w:ind w:left="1907" w:right="1907"/>
              <w:jc w:val="center"/>
              <w:rPr>
                <w:rFonts w:ascii="Lucida Sans" w:hAnsi="Lucida Sans"/>
                <w:b/>
                <w:sz w:val="16"/>
              </w:rPr>
            </w:pPr>
            <w:r>
              <w:rPr>
                <w:rFonts w:ascii="Lucida Sans" w:hAnsi="Lucida Sans"/>
                <w:b/>
                <w:w w:val="75"/>
                <w:sz w:val="16"/>
              </w:rPr>
              <w:t>La personne âgée</w:t>
            </w:r>
          </w:p>
        </w:tc>
      </w:tr>
      <w:tr w:rsidR="00C0112C" w14:paraId="7E90111E" w14:textId="77777777">
        <w:trPr>
          <w:trHeight w:hRule="exact" w:val="722"/>
        </w:trPr>
        <w:tc>
          <w:tcPr>
            <w:tcW w:w="2938" w:type="dxa"/>
            <w:tcBorders>
              <w:top w:val="single" w:sz="2" w:space="0" w:color="000000"/>
              <w:bottom w:val="single" w:sz="2" w:space="0" w:color="000000"/>
              <w:right w:val="single" w:sz="2" w:space="0" w:color="000000"/>
            </w:tcBorders>
          </w:tcPr>
          <w:p w14:paraId="7E90111B" w14:textId="77777777" w:rsidR="00C0112C" w:rsidRDefault="00CD3D10">
            <w:pPr>
              <w:pStyle w:val="TableParagraph"/>
              <w:spacing w:before="112"/>
              <w:rPr>
                <w:sz w:val="16"/>
              </w:rPr>
            </w:pPr>
            <w:r>
              <w:rPr>
                <w:w w:val="90"/>
                <w:sz w:val="16"/>
              </w:rPr>
              <w:t>Etablissements et structures d’accueil</w:t>
            </w:r>
          </w:p>
        </w:tc>
        <w:tc>
          <w:tcPr>
            <w:tcW w:w="6966" w:type="dxa"/>
            <w:tcBorders>
              <w:top w:val="single" w:sz="2" w:space="0" w:color="000000"/>
              <w:left w:val="single" w:sz="2" w:space="0" w:color="000000"/>
              <w:bottom w:val="single" w:sz="2" w:space="0" w:color="000000"/>
            </w:tcBorders>
          </w:tcPr>
          <w:p w14:paraId="7E90111C" w14:textId="77777777" w:rsidR="00C0112C" w:rsidRDefault="00CD3D10">
            <w:pPr>
              <w:pStyle w:val="TableParagraph"/>
              <w:spacing w:before="112" w:line="186" w:lineRule="exact"/>
              <w:ind w:left="100"/>
              <w:rPr>
                <w:sz w:val="16"/>
              </w:rPr>
            </w:pPr>
            <w:r>
              <w:rPr>
                <w:w w:val="90"/>
                <w:sz w:val="16"/>
              </w:rPr>
              <w:t>Présenter les différents établissements ou structures d’accueil pour personnes   âgées</w:t>
            </w:r>
          </w:p>
          <w:p w14:paraId="7E90111D" w14:textId="77777777" w:rsidR="00C0112C" w:rsidRDefault="00CD3D10">
            <w:pPr>
              <w:pStyle w:val="TableParagraph"/>
              <w:spacing w:before="1" w:line="176" w:lineRule="exact"/>
              <w:ind w:left="100" w:right="92"/>
              <w:rPr>
                <w:sz w:val="16"/>
              </w:rPr>
            </w:pPr>
            <w:r>
              <w:rPr>
                <w:w w:val="95"/>
                <w:sz w:val="16"/>
              </w:rPr>
              <w:t>A</w:t>
            </w:r>
            <w:r>
              <w:rPr>
                <w:spacing w:val="-24"/>
                <w:w w:val="95"/>
                <w:sz w:val="16"/>
              </w:rPr>
              <w:t xml:space="preserve"> </w:t>
            </w:r>
            <w:r>
              <w:rPr>
                <w:w w:val="95"/>
                <w:sz w:val="16"/>
              </w:rPr>
              <w:t>partir</w:t>
            </w:r>
            <w:r>
              <w:rPr>
                <w:spacing w:val="-24"/>
                <w:w w:val="95"/>
                <w:sz w:val="16"/>
              </w:rPr>
              <w:t xml:space="preserve"> </w:t>
            </w:r>
            <w:r>
              <w:rPr>
                <w:w w:val="95"/>
                <w:sz w:val="16"/>
              </w:rPr>
              <w:t>de</w:t>
            </w:r>
            <w:r>
              <w:rPr>
                <w:spacing w:val="-24"/>
                <w:w w:val="95"/>
                <w:sz w:val="16"/>
              </w:rPr>
              <w:t xml:space="preserve"> </w:t>
            </w:r>
            <w:r>
              <w:rPr>
                <w:w w:val="95"/>
                <w:sz w:val="16"/>
              </w:rPr>
              <w:t>situations</w:t>
            </w:r>
            <w:r>
              <w:rPr>
                <w:spacing w:val="-24"/>
                <w:w w:val="95"/>
                <w:sz w:val="16"/>
              </w:rPr>
              <w:t xml:space="preserve"> </w:t>
            </w:r>
            <w:r>
              <w:rPr>
                <w:w w:val="95"/>
                <w:sz w:val="16"/>
              </w:rPr>
              <w:t>données,</w:t>
            </w:r>
            <w:r>
              <w:rPr>
                <w:spacing w:val="-23"/>
                <w:w w:val="95"/>
                <w:sz w:val="16"/>
              </w:rPr>
              <w:t xml:space="preserve"> </w:t>
            </w:r>
            <w:r>
              <w:rPr>
                <w:w w:val="95"/>
                <w:sz w:val="16"/>
              </w:rPr>
              <w:t>repérer</w:t>
            </w:r>
            <w:r>
              <w:rPr>
                <w:spacing w:val="-24"/>
                <w:w w:val="95"/>
                <w:sz w:val="16"/>
              </w:rPr>
              <w:t xml:space="preserve"> </w:t>
            </w:r>
            <w:r>
              <w:rPr>
                <w:w w:val="95"/>
                <w:sz w:val="16"/>
              </w:rPr>
              <w:t>les</w:t>
            </w:r>
            <w:r>
              <w:rPr>
                <w:spacing w:val="-23"/>
                <w:w w:val="95"/>
                <w:sz w:val="16"/>
              </w:rPr>
              <w:t xml:space="preserve"> </w:t>
            </w:r>
            <w:r>
              <w:rPr>
                <w:w w:val="95"/>
                <w:sz w:val="16"/>
              </w:rPr>
              <w:t>alternatives</w:t>
            </w:r>
            <w:r>
              <w:rPr>
                <w:spacing w:val="-24"/>
                <w:w w:val="95"/>
                <w:sz w:val="16"/>
              </w:rPr>
              <w:t xml:space="preserve"> </w:t>
            </w:r>
            <w:r>
              <w:rPr>
                <w:w w:val="95"/>
                <w:sz w:val="16"/>
              </w:rPr>
              <w:t>au</w:t>
            </w:r>
            <w:r>
              <w:rPr>
                <w:spacing w:val="-24"/>
                <w:w w:val="95"/>
                <w:sz w:val="16"/>
              </w:rPr>
              <w:t xml:space="preserve"> </w:t>
            </w:r>
            <w:r>
              <w:rPr>
                <w:w w:val="95"/>
                <w:sz w:val="16"/>
              </w:rPr>
              <w:t>placement</w:t>
            </w:r>
            <w:r>
              <w:rPr>
                <w:spacing w:val="-24"/>
                <w:w w:val="95"/>
                <w:sz w:val="16"/>
              </w:rPr>
              <w:t xml:space="preserve"> </w:t>
            </w:r>
            <w:r>
              <w:rPr>
                <w:w w:val="95"/>
                <w:sz w:val="16"/>
              </w:rPr>
              <w:t>en</w:t>
            </w:r>
            <w:r>
              <w:rPr>
                <w:spacing w:val="-24"/>
                <w:w w:val="95"/>
                <w:sz w:val="16"/>
              </w:rPr>
              <w:t xml:space="preserve"> </w:t>
            </w:r>
            <w:r>
              <w:rPr>
                <w:w w:val="95"/>
                <w:sz w:val="16"/>
              </w:rPr>
              <w:t>institution</w:t>
            </w:r>
            <w:r>
              <w:rPr>
                <w:spacing w:val="-24"/>
                <w:w w:val="95"/>
                <w:sz w:val="16"/>
              </w:rPr>
              <w:t xml:space="preserve"> </w:t>
            </w:r>
            <w:r>
              <w:rPr>
                <w:w w:val="95"/>
                <w:sz w:val="16"/>
              </w:rPr>
              <w:t>proposées</w:t>
            </w:r>
            <w:r>
              <w:rPr>
                <w:spacing w:val="-24"/>
                <w:w w:val="95"/>
                <w:sz w:val="16"/>
              </w:rPr>
              <w:t xml:space="preserve"> </w:t>
            </w:r>
            <w:r>
              <w:rPr>
                <w:w w:val="95"/>
                <w:sz w:val="16"/>
              </w:rPr>
              <w:t>aux</w:t>
            </w:r>
            <w:r>
              <w:rPr>
                <w:spacing w:val="-24"/>
                <w:w w:val="95"/>
                <w:sz w:val="16"/>
              </w:rPr>
              <w:t xml:space="preserve"> </w:t>
            </w:r>
            <w:r>
              <w:rPr>
                <w:w w:val="95"/>
                <w:sz w:val="16"/>
              </w:rPr>
              <w:t>personnes</w:t>
            </w:r>
            <w:r>
              <w:rPr>
                <w:spacing w:val="-24"/>
                <w:w w:val="95"/>
                <w:sz w:val="16"/>
              </w:rPr>
              <w:t xml:space="preserve"> </w:t>
            </w:r>
            <w:r>
              <w:rPr>
                <w:w w:val="95"/>
                <w:sz w:val="16"/>
              </w:rPr>
              <w:t>âgées Indiquer</w:t>
            </w:r>
            <w:r>
              <w:rPr>
                <w:spacing w:val="-13"/>
                <w:w w:val="95"/>
                <w:sz w:val="16"/>
              </w:rPr>
              <w:t xml:space="preserve"> </w:t>
            </w:r>
            <w:r>
              <w:rPr>
                <w:w w:val="95"/>
                <w:sz w:val="16"/>
              </w:rPr>
              <w:t>les</w:t>
            </w:r>
            <w:r>
              <w:rPr>
                <w:spacing w:val="-12"/>
                <w:w w:val="95"/>
                <w:sz w:val="16"/>
              </w:rPr>
              <w:t xml:space="preserve"> </w:t>
            </w:r>
            <w:r>
              <w:rPr>
                <w:w w:val="95"/>
                <w:sz w:val="16"/>
              </w:rPr>
              <w:t>principes</w:t>
            </w:r>
            <w:r>
              <w:rPr>
                <w:spacing w:val="-13"/>
                <w:w w:val="95"/>
                <w:sz w:val="16"/>
              </w:rPr>
              <w:t xml:space="preserve"> </w:t>
            </w:r>
            <w:r>
              <w:rPr>
                <w:w w:val="95"/>
                <w:sz w:val="16"/>
              </w:rPr>
              <w:t>énoncés</w:t>
            </w:r>
            <w:r>
              <w:rPr>
                <w:spacing w:val="-12"/>
                <w:w w:val="95"/>
                <w:sz w:val="16"/>
              </w:rPr>
              <w:t xml:space="preserve"> </w:t>
            </w:r>
            <w:r>
              <w:rPr>
                <w:w w:val="95"/>
                <w:sz w:val="16"/>
              </w:rPr>
              <w:t>dans</w:t>
            </w:r>
            <w:r>
              <w:rPr>
                <w:spacing w:val="-12"/>
                <w:w w:val="95"/>
                <w:sz w:val="16"/>
              </w:rPr>
              <w:t xml:space="preserve"> </w:t>
            </w:r>
            <w:r>
              <w:rPr>
                <w:w w:val="95"/>
                <w:sz w:val="16"/>
              </w:rPr>
              <w:t>la</w:t>
            </w:r>
            <w:r>
              <w:rPr>
                <w:spacing w:val="-12"/>
                <w:w w:val="95"/>
                <w:sz w:val="16"/>
              </w:rPr>
              <w:t xml:space="preserve"> </w:t>
            </w:r>
            <w:r>
              <w:rPr>
                <w:w w:val="95"/>
                <w:sz w:val="16"/>
              </w:rPr>
              <w:t>charte</w:t>
            </w:r>
            <w:r>
              <w:rPr>
                <w:spacing w:val="-13"/>
                <w:w w:val="95"/>
                <w:sz w:val="16"/>
              </w:rPr>
              <w:t xml:space="preserve"> </w:t>
            </w:r>
            <w:r>
              <w:rPr>
                <w:w w:val="95"/>
                <w:sz w:val="16"/>
              </w:rPr>
              <w:t>des</w:t>
            </w:r>
            <w:r>
              <w:rPr>
                <w:spacing w:val="-12"/>
                <w:w w:val="95"/>
                <w:sz w:val="16"/>
              </w:rPr>
              <w:t xml:space="preserve"> </w:t>
            </w:r>
            <w:r>
              <w:rPr>
                <w:w w:val="95"/>
                <w:sz w:val="16"/>
              </w:rPr>
              <w:t>pers</w:t>
            </w:r>
            <w:r>
              <w:rPr>
                <w:w w:val="95"/>
                <w:sz w:val="16"/>
              </w:rPr>
              <w:t>onnes</w:t>
            </w:r>
            <w:r>
              <w:rPr>
                <w:spacing w:val="-12"/>
                <w:w w:val="95"/>
                <w:sz w:val="16"/>
              </w:rPr>
              <w:t xml:space="preserve"> </w:t>
            </w:r>
            <w:r>
              <w:rPr>
                <w:w w:val="95"/>
                <w:sz w:val="16"/>
              </w:rPr>
              <w:t>âgées</w:t>
            </w:r>
            <w:r>
              <w:rPr>
                <w:spacing w:val="-12"/>
                <w:w w:val="95"/>
                <w:sz w:val="16"/>
              </w:rPr>
              <w:t xml:space="preserve"> </w:t>
            </w:r>
            <w:r>
              <w:rPr>
                <w:w w:val="95"/>
                <w:sz w:val="16"/>
              </w:rPr>
              <w:t>dépendantes,</w:t>
            </w:r>
            <w:r>
              <w:rPr>
                <w:spacing w:val="-12"/>
                <w:w w:val="95"/>
                <w:sz w:val="16"/>
              </w:rPr>
              <w:t xml:space="preserve"> </w:t>
            </w:r>
            <w:r>
              <w:rPr>
                <w:w w:val="95"/>
                <w:sz w:val="16"/>
              </w:rPr>
              <w:t>les</w:t>
            </w:r>
            <w:r>
              <w:rPr>
                <w:spacing w:val="-13"/>
                <w:w w:val="95"/>
                <w:sz w:val="16"/>
              </w:rPr>
              <w:t xml:space="preserve"> </w:t>
            </w:r>
            <w:r>
              <w:rPr>
                <w:w w:val="95"/>
                <w:sz w:val="16"/>
              </w:rPr>
              <w:t>illustrer</w:t>
            </w:r>
            <w:r>
              <w:rPr>
                <w:spacing w:val="-12"/>
                <w:w w:val="95"/>
                <w:sz w:val="16"/>
              </w:rPr>
              <w:t xml:space="preserve"> </w:t>
            </w:r>
            <w:r>
              <w:rPr>
                <w:w w:val="95"/>
                <w:sz w:val="16"/>
              </w:rPr>
              <w:t>par</w:t>
            </w:r>
            <w:r>
              <w:rPr>
                <w:spacing w:val="-12"/>
                <w:w w:val="95"/>
                <w:sz w:val="16"/>
              </w:rPr>
              <w:t xml:space="preserve"> </w:t>
            </w:r>
            <w:r>
              <w:rPr>
                <w:w w:val="95"/>
                <w:sz w:val="16"/>
              </w:rPr>
              <w:t>des</w:t>
            </w:r>
            <w:r>
              <w:rPr>
                <w:spacing w:val="-12"/>
                <w:w w:val="95"/>
                <w:sz w:val="16"/>
              </w:rPr>
              <w:t xml:space="preserve"> </w:t>
            </w:r>
            <w:r>
              <w:rPr>
                <w:w w:val="95"/>
                <w:sz w:val="16"/>
              </w:rPr>
              <w:t>exemples</w:t>
            </w:r>
          </w:p>
        </w:tc>
      </w:tr>
      <w:tr w:rsidR="00C0112C" w14:paraId="7E901120" w14:textId="77777777">
        <w:trPr>
          <w:trHeight w:hRule="exact" w:val="371"/>
        </w:trPr>
        <w:tc>
          <w:tcPr>
            <w:tcW w:w="9904" w:type="dxa"/>
            <w:gridSpan w:val="2"/>
            <w:tcBorders>
              <w:top w:val="single" w:sz="2" w:space="0" w:color="000000"/>
              <w:bottom w:val="single" w:sz="2" w:space="0" w:color="000000"/>
            </w:tcBorders>
          </w:tcPr>
          <w:p w14:paraId="7E90111F" w14:textId="77777777" w:rsidR="00C0112C" w:rsidRDefault="00CD3D10">
            <w:pPr>
              <w:pStyle w:val="TableParagraph"/>
              <w:spacing w:before="108"/>
              <w:ind w:left="1907" w:right="1907"/>
              <w:jc w:val="center"/>
              <w:rPr>
                <w:rFonts w:ascii="Lucida Sans"/>
                <w:b/>
                <w:sz w:val="16"/>
              </w:rPr>
            </w:pPr>
            <w:r>
              <w:rPr>
                <w:rFonts w:ascii="Lucida Sans"/>
                <w:b/>
                <w:w w:val="75"/>
                <w:sz w:val="16"/>
              </w:rPr>
              <w:t>La personne en situation de handicap</w:t>
            </w:r>
          </w:p>
        </w:tc>
      </w:tr>
    </w:tbl>
    <w:p w14:paraId="7E901121" w14:textId="77777777" w:rsidR="00C0112C" w:rsidRDefault="00C0112C">
      <w:pPr>
        <w:jc w:val="center"/>
        <w:rPr>
          <w:rFonts w:ascii="Lucida Sans"/>
          <w:sz w:val="16"/>
        </w:rPr>
        <w:sectPr w:rsidR="00C0112C">
          <w:pgSz w:w="11910" w:h="16840"/>
          <w:pgMar w:top="600" w:right="880" w:bottom="280" w:left="880" w:header="720" w:footer="720" w:gutter="0"/>
          <w:cols w:space="720"/>
        </w:sectPr>
      </w:pPr>
    </w:p>
    <w:p w14:paraId="7E901122"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6407" behindDoc="1" locked="0" layoutInCell="1" allowOverlap="1" wp14:anchorId="7E90171A" wp14:editId="7E90171B">
            <wp:simplePos x="0" y="0"/>
            <wp:positionH relativeFrom="page">
              <wp:posOffset>0</wp:posOffset>
            </wp:positionH>
            <wp:positionV relativeFrom="page">
              <wp:posOffset>1</wp:posOffset>
            </wp:positionV>
            <wp:extent cx="7560005" cy="1069200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1123" w14:textId="77777777" w:rsidR="00C0112C" w:rsidRDefault="00C0112C">
      <w:pPr>
        <w:rPr>
          <w:sz w:val="20"/>
        </w:rPr>
      </w:pPr>
    </w:p>
    <w:p w14:paraId="7E901124" w14:textId="77777777" w:rsidR="00C0112C" w:rsidRDefault="00C0112C">
      <w:pPr>
        <w:spacing w:before="10" w:after="1"/>
        <w:rPr>
          <w:sz w:val="1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2938"/>
        <w:gridCol w:w="6966"/>
      </w:tblGrid>
      <w:tr w:rsidR="00C0112C" w14:paraId="7E901127" w14:textId="77777777">
        <w:trPr>
          <w:trHeight w:hRule="exact" w:val="341"/>
        </w:trPr>
        <w:tc>
          <w:tcPr>
            <w:tcW w:w="2938" w:type="dxa"/>
            <w:tcBorders>
              <w:bottom w:val="single" w:sz="2" w:space="0" w:color="000000"/>
              <w:right w:val="single" w:sz="2" w:space="0" w:color="000000"/>
            </w:tcBorders>
          </w:tcPr>
          <w:p w14:paraId="7E901125" w14:textId="77777777" w:rsidR="00C0112C" w:rsidRDefault="00CD3D10">
            <w:pPr>
              <w:pStyle w:val="TableParagraph"/>
              <w:spacing w:before="103"/>
              <w:ind w:left="947" w:right="947"/>
              <w:jc w:val="center"/>
              <w:rPr>
                <w:rFonts w:ascii="Lucida Sans"/>
                <w:b/>
                <w:sz w:val="13"/>
              </w:rPr>
            </w:pPr>
            <w:r>
              <w:rPr>
                <w:rFonts w:ascii="Lucida Sans"/>
                <w:b/>
                <w:sz w:val="13"/>
              </w:rPr>
              <w:t>Connaissances</w:t>
            </w:r>
          </w:p>
        </w:tc>
        <w:tc>
          <w:tcPr>
            <w:tcW w:w="6966" w:type="dxa"/>
            <w:tcBorders>
              <w:left w:val="single" w:sz="2" w:space="0" w:color="000000"/>
              <w:bottom w:val="single" w:sz="2" w:space="0" w:color="000000"/>
            </w:tcBorders>
          </w:tcPr>
          <w:p w14:paraId="7E901126" w14:textId="77777777" w:rsidR="00C0112C" w:rsidRDefault="00CD3D10">
            <w:pPr>
              <w:pStyle w:val="TableParagraph"/>
              <w:spacing w:before="103"/>
              <w:ind w:left="2387" w:right="2387"/>
              <w:jc w:val="center"/>
              <w:rPr>
                <w:rFonts w:ascii="Lucida Sans" w:hAnsi="Lucida Sans"/>
                <w:b/>
                <w:sz w:val="13"/>
              </w:rPr>
            </w:pPr>
            <w:r>
              <w:rPr>
                <w:rFonts w:ascii="Lucida Sans" w:hAnsi="Lucida Sans"/>
                <w:b/>
                <w:w w:val="95"/>
                <w:sz w:val="13"/>
              </w:rPr>
              <w:t>Limites de connaissances exigées</w:t>
            </w:r>
          </w:p>
        </w:tc>
      </w:tr>
      <w:tr w:rsidR="00C0112C" w14:paraId="7E90112B" w14:textId="77777777">
        <w:trPr>
          <w:trHeight w:hRule="exact" w:val="562"/>
        </w:trPr>
        <w:tc>
          <w:tcPr>
            <w:tcW w:w="2938" w:type="dxa"/>
            <w:tcBorders>
              <w:top w:val="single" w:sz="2" w:space="0" w:color="000000"/>
              <w:right w:val="single" w:sz="2" w:space="0" w:color="000000"/>
            </w:tcBorders>
          </w:tcPr>
          <w:p w14:paraId="7E901128" w14:textId="77777777" w:rsidR="00C0112C" w:rsidRDefault="00CD3D10">
            <w:pPr>
              <w:pStyle w:val="TableParagraph"/>
              <w:spacing w:before="129" w:line="176" w:lineRule="exact"/>
              <w:ind w:left="264" w:right="18" w:hanging="165"/>
              <w:rPr>
                <w:sz w:val="16"/>
              </w:rPr>
            </w:pPr>
            <w:r>
              <w:rPr>
                <w:w w:val="95"/>
                <w:sz w:val="16"/>
              </w:rPr>
              <w:t xml:space="preserve">Etablissements en faveur des personnes han- </w:t>
            </w:r>
            <w:r>
              <w:rPr>
                <w:sz w:val="16"/>
              </w:rPr>
              <w:t>dicapées</w:t>
            </w:r>
          </w:p>
        </w:tc>
        <w:tc>
          <w:tcPr>
            <w:tcW w:w="6966" w:type="dxa"/>
            <w:tcBorders>
              <w:top w:val="single" w:sz="2" w:space="0" w:color="000000"/>
              <w:left w:val="single" w:sz="2" w:space="0" w:color="000000"/>
            </w:tcBorders>
          </w:tcPr>
          <w:p w14:paraId="7E901129" w14:textId="77777777" w:rsidR="00C0112C" w:rsidRDefault="00CD3D10">
            <w:pPr>
              <w:pStyle w:val="TableParagraph"/>
              <w:spacing w:before="117" w:line="186" w:lineRule="exact"/>
              <w:ind w:left="100"/>
              <w:rPr>
                <w:sz w:val="16"/>
              </w:rPr>
            </w:pPr>
            <w:r>
              <w:rPr>
                <w:w w:val="90"/>
                <w:sz w:val="16"/>
              </w:rPr>
              <w:t>Présenter les différentes structures de rééducation et de travail  protégé</w:t>
            </w:r>
          </w:p>
          <w:p w14:paraId="7E90112A" w14:textId="77777777" w:rsidR="00C0112C" w:rsidRDefault="00CD3D10">
            <w:pPr>
              <w:pStyle w:val="TableParagraph"/>
              <w:spacing w:line="186" w:lineRule="exact"/>
              <w:ind w:left="100"/>
              <w:rPr>
                <w:sz w:val="16"/>
              </w:rPr>
            </w:pPr>
            <w:r>
              <w:rPr>
                <w:w w:val="90"/>
                <w:sz w:val="16"/>
              </w:rPr>
              <w:t>Présenter les établissements médicosociaux et les différentes structures   d’hébergement</w:t>
            </w:r>
          </w:p>
        </w:tc>
      </w:tr>
    </w:tbl>
    <w:p w14:paraId="7E90112C" w14:textId="77777777" w:rsidR="00C0112C" w:rsidRDefault="00C0112C">
      <w:pPr>
        <w:spacing w:before="9"/>
        <w:rPr>
          <w:sz w:val="9"/>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077"/>
        <w:gridCol w:w="6827"/>
      </w:tblGrid>
      <w:tr w:rsidR="00C0112C" w14:paraId="7E90112F" w14:textId="77777777">
        <w:trPr>
          <w:trHeight w:hRule="exact" w:val="341"/>
        </w:trPr>
        <w:tc>
          <w:tcPr>
            <w:tcW w:w="3077" w:type="dxa"/>
            <w:tcBorders>
              <w:bottom w:val="single" w:sz="2" w:space="0" w:color="000000"/>
              <w:right w:val="single" w:sz="2" w:space="0" w:color="000000"/>
            </w:tcBorders>
          </w:tcPr>
          <w:p w14:paraId="7E90112D" w14:textId="77777777" w:rsidR="00C0112C" w:rsidRDefault="00CD3D10">
            <w:pPr>
              <w:pStyle w:val="TableParagraph"/>
              <w:spacing w:before="104"/>
              <w:ind w:left="1016" w:right="1016"/>
              <w:jc w:val="center"/>
              <w:rPr>
                <w:rFonts w:ascii="Lucida Sans"/>
                <w:b/>
                <w:sz w:val="13"/>
              </w:rPr>
            </w:pPr>
            <w:r>
              <w:rPr>
                <w:rFonts w:ascii="Lucida Sans"/>
                <w:b/>
                <w:sz w:val="13"/>
              </w:rPr>
              <w:t>Connaissances</w:t>
            </w:r>
          </w:p>
        </w:tc>
        <w:tc>
          <w:tcPr>
            <w:tcW w:w="6827" w:type="dxa"/>
            <w:tcBorders>
              <w:left w:val="single" w:sz="2" w:space="0" w:color="000000"/>
              <w:bottom w:val="single" w:sz="2" w:space="0" w:color="000000"/>
            </w:tcBorders>
          </w:tcPr>
          <w:p w14:paraId="7E90112E" w14:textId="77777777" w:rsidR="00C0112C" w:rsidRDefault="00CD3D10">
            <w:pPr>
              <w:pStyle w:val="TableParagraph"/>
              <w:spacing w:before="104"/>
              <w:ind w:left="2318" w:right="2318"/>
              <w:jc w:val="center"/>
              <w:rPr>
                <w:rFonts w:ascii="Lucida Sans" w:hAnsi="Lucida Sans"/>
                <w:b/>
                <w:sz w:val="13"/>
              </w:rPr>
            </w:pPr>
            <w:r>
              <w:rPr>
                <w:rFonts w:ascii="Lucida Sans" w:hAnsi="Lucida Sans"/>
                <w:b/>
                <w:w w:val="95"/>
                <w:sz w:val="13"/>
              </w:rPr>
              <w:t>Limites de connaissances exigées</w:t>
            </w:r>
          </w:p>
        </w:tc>
      </w:tr>
      <w:tr w:rsidR="00C0112C" w14:paraId="7E901131" w14:textId="77777777">
        <w:trPr>
          <w:trHeight w:hRule="exact" w:val="381"/>
        </w:trPr>
        <w:tc>
          <w:tcPr>
            <w:tcW w:w="9904" w:type="dxa"/>
            <w:gridSpan w:val="2"/>
            <w:tcBorders>
              <w:top w:val="single" w:sz="2" w:space="0" w:color="000000"/>
              <w:bottom w:val="single" w:sz="2" w:space="0" w:color="000000"/>
            </w:tcBorders>
            <w:shd w:val="clear" w:color="auto" w:fill="D8D8D8"/>
          </w:tcPr>
          <w:p w14:paraId="7E901130" w14:textId="77777777" w:rsidR="00C0112C" w:rsidRDefault="00CD3D10">
            <w:pPr>
              <w:pStyle w:val="TableParagraph"/>
              <w:spacing w:before="114"/>
              <w:ind w:left="1907" w:right="1907"/>
              <w:jc w:val="center"/>
              <w:rPr>
                <w:rFonts w:ascii="Lucida Sans"/>
                <w:b/>
                <w:sz w:val="16"/>
              </w:rPr>
            </w:pPr>
            <w:r>
              <w:rPr>
                <w:rFonts w:ascii="Lucida Sans"/>
                <w:b/>
                <w:w w:val="75"/>
                <w:sz w:val="16"/>
              </w:rPr>
              <w:t>BIOLOGIE - PHYSIOPATHOLOGIE</w:t>
            </w:r>
          </w:p>
        </w:tc>
      </w:tr>
      <w:tr w:rsidR="00C0112C" w14:paraId="7E901133" w14:textId="77777777">
        <w:trPr>
          <w:trHeight w:hRule="exact" w:val="381"/>
        </w:trPr>
        <w:tc>
          <w:tcPr>
            <w:tcW w:w="9904" w:type="dxa"/>
            <w:gridSpan w:val="2"/>
            <w:tcBorders>
              <w:top w:val="single" w:sz="2" w:space="0" w:color="000000"/>
              <w:bottom w:val="single" w:sz="2" w:space="0" w:color="000000"/>
            </w:tcBorders>
          </w:tcPr>
          <w:p w14:paraId="7E901132" w14:textId="77777777" w:rsidR="00C0112C" w:rsidRDefault="00CD3D10">
            <w:pPr>
              <w:pStyle w:val="TableParagraph"/>
              <w:spacing w:before="114"/>
              <w:ind w:left="1907" w:right="1907"/>
              <w:jc w:val="center"/>
              <w:rPr>
                <w:rFonts w:ascii="Lucida Sans"/>
                <w:b/>
                <w:sz w:val="16"/>
              </w:rPr>
            </w:pPr>
            <w:r>
              <w:rPr>
                <w:rFonts w:ascii="Lucida Sans"/>
                <w:b/>
                <w:w w:val="75"/>
                <w:sz w:val="16"/>
              </w:rPr>
              <w:t>La cellule</w:t>
            </w:r>
          </w:p>
        </w:tc>
      </w:tr>
      <w:tr w:rsidR="00C0112C" w14:paraId="7E901136" w14:textId="77777777">
        <w:trPr>
          <w:trHeight w:hRule="exact" w:val="381"/>
        </w:trPr>
        <w:tc>
          <w:tcPr>
            <w:tcW w:w="3077" w:type="dxa"/>
            <w:tcBorders>
              <w:top w:val="single" w:sz="2" w:space="0" w:color="000000"/>
              <w:bottom w:val="single" w:sz="2" w:space="0" w:color="000000"/>
              <w:right w:val="single" w:sz="2" w:space="0" w:color="000000"/>
            </w:tcBorders>
          </w:tcPr>
          <w:p w14:paraId="7E901134" w14:textId="77777777" w:rsidR="00C0112C" w:rsidRDefault="00CD3D10">
            <w:pPr>
              <w:pStyle w:val="TableParagraph"/>
              <w:spacing w:before="117"/>
              <w:rPr>
                <w:sz w:val="16"/>
              </w:rPr>
            </w:pPr>
            <w:r>
              <w:rPr>
                <w:w w:val="90"/>
                <w:sz w:val="16"/>
              </w:rPr>
              <w:t>Structure et ultrastructure</w:t>
            </w:r>
          </w:p>
        </w:tc>
        <w:tc>
          <w:tcPr>
            <w:tcW w:w="6827" w:type="dxa"/>
            <w:tcBorders>
              <w:top w:val="single" w:sz="2" w:space="0" w:color="000000"/>
              <w:left w:val="single" w:sz="2" w:space="0" w:color="000000"/>
              <w:bottom w:val="single" w:sz="2" w:space="0" w:color="000000"/>
            </w:tcBorders>
          </w:tcPr>
          <w:p w14:paraId="7E901135" w14:textId="77777777" w:rsidR="00C0112C" w:rsidRDefault="00CD3D10">
            <w:pPr>
              <w:pStyle w:val="TableParagraph"/>
              <w:spacing w:before="117"/>
              <w:rPr>
                <w:sz w:val="16"/>
              </w:rPr>
            </w:pPr>
            <w:r>
              <w:rPr>
                <w:w w:val="95"/>
                <w:sz w:val="16"/>
              </w:rPr>
              <w:t>Annoter un schéma simplifié d’une cellule</w:t>
            </w:r>
          </w:p>
        </w:tc>
      </w:tr>
      <w:tr w:rsidR="00C0112C" w14:paraId="7E901139" w14:textId="77777777">
        <w:trPr>
          <w:trHeight w:hRule="exact" w:val="381"/>
        </w:trPr>
        <w:tc>
          <w:tcPr>
            <w:tcW w:w="3077" w:type="dxa"/>
            <w:tcBorders>
              <w:top w:val="single" w:sz="2" w:space="0" w:color="000000"/>
              <w:bottom w:val="single" w:sz="2" w:space="0" w:color="000000"/>
              <w:right w:val="single" w:sz="2" w:space="0" w:color="000000"/>
            </w:tcBorders>
          </w:tcPr>
          <w:p w14:paraId="7E901137" w14:textId="77777777" w:rsidR="00C0112C" w:rsidRDefault="00CD3D10">
            <w:pPr>
              <w:pStyle w:val="TableParagraph"/>
              <w:spacing w:before="117"/>
              <w:rPr>
                <w:sz w:val="16"/>
              </w:rPr>
            </w:pPr>
            <w:r>
              <w:rPr>
                <w:w w:val="90"/>
                <w:sz w:val="16"/>
              </w:rPr>
              <w:t>Principaux organites</w:t>
            </w:r>
          </w:p>
        </w:tc>
        <w:tc>
          <w:tcPr>
            <w:tcW w:w="6827" w:type="dxa"/>
            <w:tcBorders>
              <w:top w:val="single" w:sz="2" w:space="0" w:color="000000"/>
              <w:left w:val="single" w:sz="2" w:space="0" w:color="000000"/>
              <w:bottom w:val="single" w:sz="2" w:space="0" w:color="000000"/>
            </w:tcBorders>
          </w:tcPr>
          <w:p w14:paraId="7E901138" w14:textId="77777777" w:rsidR="00C0112C" w:rsidRDefault="00CD3D10">
            <w:pPr>
              <w:pStyle w:val="TableParagraph"/>
              <w:spacing w:before="117"/>
              <w:rPr>
                <w:sz w:val="16"/>
              </w:rPr>
            </w:pPr>
            <w:r>
              <w:rPr>
                <w:w w:val="95"/>
                <w:sz w:val="16"/>
              </w:rPr>
              <w:t>Indiquer le rôle des mitochondries, des ribosomes, du noyau</w:t>
            </w:r>
          </w:p>
        </w:tc>
      </w:tr>
      <w:tr w:rsidR="00C0112C" w14:paraId="7E90113C" w14:textId="77777777">
        <w:trPr>
          <w:trHeight w:hRule="exact" w:val="381"/>
        </w:trPr>
        <w:tc>
          <w:tcPr>
            <w:tcW w:w="3077" w:type="dxa"/>
            <w:tcBorders>
              <w:top w:val="single" w:sz="2" w:space="0" w:color="000000"/>
              <w:bottom w:val="single" w:sz="2" w:space="0" w:color="000000"/>
              <w:right w:val="single" w:sz="2" w:space="0" w:color="000000"/>
            </w:tcBorders>
          </w:tcPr>
          <w:p w14:paraId="7E90113A" w14:textId="77777777" w:rsidR="00C0112C" w:rsidRDefault="00CD3D10">
            <w:pPr>
              <w:pStyle w:val="TableParagraph"/>
              <w:spacing w:before="117"/>
              <w:rPr>
                <w:sz w:val="16"/>
              </w:rPr>
            </w:pPr>
            <w:r>
              <w:rPr>
                <w:w w:val="90"/>
                <w:sz w:val="16"/>
              </w:rPr>
              <w:t>Echanges  membranaires</w:t>
            </w:r>
          </w:p>
        </w:tc>
        <w:tc>
          <w:tcPr>
            <w:tcW w:w="6827" w:type="dxa"/>
            <w:tcBorders>
              <w:top w:val="single" w:sz="2" w:space="0" w:color="000000"/>
              <w:left w:val="single" w:sz="2" w:space="0" w:color="000000"/>
              <w:bottom w:val="single" w:sz="2" w:space="0" w:color="000000"/>
            </w:tcBorders>
          </w:tcPr>
          <w:p w14:paraId="7E90113B" w14:textId="77777777" w:rsidR="00C0112C" w:rsidRDefault="00CD3D10">
            <w:pPr>
              <w:pStyle w:val="TableParagraph"/>
              <w:spacing w:before="117"/>
              <w:rPr>
                <w:sz w:val="16"/>
              </w:rPr>
            </w:pPr>
            <w:r>
              <w:rPr>
                <w:w w:val="95"/>
                <w:sz w:val="16"/>
              </w:rPr>
              <w:t>Indiquer le rôle de la membrane cytoplasmique</w:t>
            </w:r>
          </w:p>
        </w:tc>
      </w:tr>
      <w:tr w:rsidR="00C0112C" w14:paraId="7E901140" w14:textId="77777777">
        <w:trPr>
          <w:trHeight w:hRule="exact" w:val="557"/>
        </w:trPr>
        <w:tc>
          <w:tcPr>
            <w:tcW w:w="3077" w:type="dxa"/>
            <w:tcBorders>
              <w:top w:val="single" w:sz="2" w:space="0" w:color="000000"/>
              <w:bottom w:val="single" w:sz="2" w:space="0" w:color="000000"/>
              <w:right w:val="single" w:sz="2" w:space="0" w:color="000000"/>
            </w:tcBorders>
          </w:tcPr>
          <w:p w14:paraId="7E90113D" w14:textId="77777777" w:rsidR="00C0112C" w:rsidRDefault="00CD3D10">
            <w:pPr>
              <w:pStyle w:val="TableParagraph"/>
              <w:spacing w:before="117"/>
              <w:rPr>
                <w:sz w:val="16"/>
              </w:rPr>
            </w:pPr>
            <w:r>
              <w:rPr>
                <w:w w:val="90"/>
                <w:sz w:val="16"/>
              </w:rPr>
              <w:t>Multiplication cellulaire : mitose</w:t>
            </w:r>
          </w:p>
        </w:tc>
        <w:tc>
          <w:tcPr>
            <w:tcW w:w="6827" w:type="dxa"/>
            <w:tcBorders>
              <w:top w:val="single" w:sz="2" w:space="0" w:color="000000"/>
              <w:left w:val="single" w:sz="2" w:space="0" w:color="000000"/>
              <w:bottom w:val="single" w:sz="2" w:space="0" w:color="000000"/>
            </w:tcBorders>
          </w:tcPr>
          <w:p w14:paraId="7E90113E" w14:textId="77777777" w:rsidR="00C0112C" w:rsidRDefault="00CD3D10">
            <w:pPr>
              <w:pStyle w:val="TableParagraph"/>
              <w:spacing w:before="117" w:line="186" w:lineRule="exact"/>
              <w:rPr>
                <w:sz w:val="16"/>
              </w:rPr>
            </w:pPr>
            <w:r>
              <w:rPr>
                <w:w w:val="95"/>
                <w:sz w:val="16"/>
              </w:rPr>
              <w:t>Définir la mitose</w:t>
            </w:r>
          </w:p>
          <w:p w14:paraId="7E90113F" w14:textId="77777777" w:rsidR="00C0112C" w:rsidRDefault="00CD3D10">
            <w:pPr>
              <w:pStyle w:val="TableParagraph"/>
              <w:spacing w:line="186" w:lineRule="exact"/>
              <w:rPr>
                <w:sz w:val="16"/>
              </w:rPr>
            </w:pPr>
            <w:r>
              <w:rPr>
                <w:w w:val="95"/>
                <w:sz w:val="16"/>
              </w:rPr>
              <w:t>Commenter, à partir de schémas, les différentes phases de la mitose et énoncer leurs caractéristiques</w:t>
            </w:r>
          </w:p>
        </w:tc>
      </w:tr>
      <w:tr w:rsidR="00C0112C" w14:paraId="7E901146" w14:textId="77777777">
        <w:trPr>
          <w:trHeight w:hRule="exact" w:val="1084"/>
        </w:trPr>
        <w:tc>
          <w:tcPr>
            <w:tcW w:w="3077" w:type="dxa"/>
            <w:tcBorders>
              <w:top w:val="single" w:sz="2" w:space="0" w:color="000000"/>
              <w:bottom w:val="single" w:sz="2" w:space="0" w:color="000000"/>
              <w:right w:val="single" w:sz="2" w:space="0" w:color="000000"/>
            </w:tcBorders>
          </w:tcPr>
          <w:p w14:paraId="7E901141" w14:textId="77777777" w:rsidR="00C0112C" w:rsidRDefault="00CD3D10">
            <w:pPr>
              <w:pStyle w:val="TableParagraph"/>
              <w:spacing w:before="118" w:line="249" w:lineRule="auto"/>
              <w:ind w:right="1903"/>
              <w:rPr>
                <w:sz w:val="16"/>
              </w:rPr>
            </w:pPr>
            <w:r>
              <w:rPr>
                <w:sz w:val="16"/>
              </w:rPr>
              <w:t xml:space="preserve">Caryotype </w:t>
            </w:r>
            <w:r>
              <w:rPr>
                <w:w w:val="90"/>
                <w:sz w:val="16"/>
              </w:rPr>
              <w:t>Notion d’hérédité</w:t>
            </w:r>
          </w:p>
        </w:tc>
        <w:tc>
          <w:tcPr>
            <w:tcW w:w="6827" w:type="dxa"/>
            <w:tcBorders>
              <w:top w:val="single" w:sz="2" w:space="0" w:color="000000"/>
              <w:left w:val="single" w:sz="2" w:space="0" w:color="000000"/>
              <w:bottom w:val="single" w:sz="2" w:space="0" w:color="000000"/>
            </w:tcBorders>
          </w:tcPr>
          <w:p w14:paraId="7E901142" w14:textId="77777777" w:rsidR="00C0112C" w:rsidRDefault="00CD3D10">
            <w:pPr>
              <w:pStyle w:val="TableParagraph"/>
              <w:spacing w:before="118" w:line="186" w:lineRule="exact"/>
              <w:rPr>
                <w:sz w:val="16"/>
              </w:rPr>
            </w:pPr>
            <w:r>
              <w:rPr>
                <w:w w:val="90"/>
                <w:sz w:val="16"/>
              </w:rPr>
              <w:t>Définir le caryotype</w:t>
            </w:r>
          </w:p>
          <w:p w14:paraId="7E901143" w14:textId="77777777" w:rsidR="00C0112C" w:rsidRDefault="00CD3D10">
            <w:pPr>
              <w:pStyle w:val="TableParagraph"/>
              <w:spacing w:line="176" w:lineRule="exact"/>
              <w:rPr>
                <w:sz w:val="16"/>
              </w:rPr>
            </w:pPr>
            <w:r>
              <w:rPr>
                <w:w w:val="90"/>
                <w:sz w:val="16"/>
              </w:rPr>
              <w:t>Présenter l’intérêt de réaliser un caryotype</w:t>
            </w:r>
          </w:p>
          <w:p w14:paraId="7E901144" w14:textId="77777777" w:rsidR="00C0112C" w:rsidRDefault="00CD3D10">
            <w:pPr>
              <w:pStyle w:val="TableParagraph"/>
              <w:spacing w:before="2" w:line="176" w:lineRule="exact"/>
              <w:ind w:right="2425"/>
              <w:rPr>
                <w:sz w:val="16"/>
              </w:rPr>
            </w:pPr>
            <w:r>
              <w:rPr>
                <w:w w:val="95"/>
                <w:sz w:val="16"/>
              </w:rPr>
              <w:t>A</w:t>
            </w:r>
            <w:r>
              <w:rPr>
                <w:spacing w:val="-18"/>
                <w:w w:val="95"/>
                <w:sz w:val="16"/>
              </w:rPr>
              <w:t xml:space="preserve"> </w:t>
            </w:r>
            <w:r>
              <w:rPr>
                <w:w w:val="95"/>
                <w:sz w:val="16"/>
              </w:rPr>
              <w:t>partir</w:t>
            </w:r>
            <w:r>
              <w:rPr>
                <w:spacing w:val="-18"/>
                <w:w w:val="95"/>
                <w:sz w:val="16"/>
              </w:rPr>
              <w:t xml:space="preserve"> </w:t>
            </w:r>
            <w:r>
              <w:rPr>
                <w:w w:val="95"/>
                <w:sz w:val="16"/>
              </w:rPr>
              <w:t>de</w:t>
            </w:r>
            <w:r>
              <w:rPr>
                <w:spacing w:val="-18"/>
                <w:w w:val="95"/>
                <w:sz w:val="16"/>
              </w:rPr>
              <w:t xml:space="preserve"> </w:t>
            </w:r>
            <w:r>
              <w:rPr>
                <w:w w:val="95"/>
                <w:sz w:val="16"/>
              </w:rPr>
              <w:t>deux</w:t>
            </w:r>
            <w:r>
              <w:rPr>
                <w:spacing w:val="-17"/>
                <w:w w:val="95"/>
                <w:sz w:val="16"/>
              </w:rPr>
              <w:t xml:space="preserve"> </w:t>
            </w:r>
            <w:r>
              <w:rPr>
                <w:w w:val="95"/>
                <w:sz w:val="16"/>
              </w:rPr>
              <w:t>exemples</w:t>
            </w:r>
            <w:r>
              <w:rPr>
                <w:spacing w:val="-18"/>
                <w:w w:val="95"/>
                <w:sz w:val="16"/>
              </w:rPr>
              <w:t xml:space="preserve"> </w:t>
            </w:r>
            <w:r>
              <w:rPr>
                <w:w w:val="95"/>
                <w:sz w:val="16"/>
              </w:rPr>
              <w:t>de</w:t>
            </w:r>
            <w:r>
              <w:rPr>
                <w:spacing w:val="-18"/>
                <w:w w:val="95"/>
                <w:sz w:val="16"/>
              </w:rPr>
              <w:t xml:space="preserve"> </w:t>
            </w:r>
            <w:r>
              <w:rPr>
                <w:w w:val="95"/>
                <w:sz w:val="16"/>
              </w:rPr>
              <w:t>caryotype,</w:t>
            </w:r>
            <w:r>
              <w:rPr>
                <w:spacing w:val="-18"/>
                <w:w w:val="95"/>
                <w:sz w:val="16"/>
              </w:rPr>
              <w:t xml:space="preserve"> </w:t>
            </w:r>
            <w:r>
              <w:rPr>
                <w:w w:val="95"/>
                <w:sz w:val="16"/>
              </w:rPr>
              <w:t>identifier</w:t>
            </w:r>
            <w:r>
              <w:rPr>
                <w:spacing w:val="-17"/>
                <w:w w:val="95"/>
                <w:sz w:val="16"/>
              </w:rPr>
              <w:t xml:space="preserve"> </w:t>
            </w:r>
            <w:r>
              <w:rPr>
                <w:w w:val="95"/>
                <w:sz w:val="16"/>
              </w:rPr>
              <w:t>l’anomalie</w:t>
            </w:r>
            <w:r>
              <w:rPr>
                <w:spacing w:val="-18"/>
                <w:w w:val="95"/>
                <w:sz w:val="16"/>
              </w:rPr>
              <w:t xml:space="preserve"> </w:t>
            </w:r>
            <w:r>
              <w:rPr>
                <w:w w:val="95"/>
                <w:sz w:val="16"/>
              </w:rPr>
              <w:t>présentée Définir</w:t>
            </w:r>
            <w:r>
              <w:rPr>
                <w:spacing w:val="-15"/>
                <w:w w:val="95"/>
                <w:sz w:val="16"/>
              </w:rPr>
              <w:t xml:space="preserve"> </w:t>
            </w:r>
            <w:r>
              <w:rPr>
                <w:w w:val="95"/>
                <w:sz w:val="16"/>
              </w:rPr>
              <w:t>un</w:t>
            </w:r>
            <w:r>
              <w:rPr>
                <w:spacing w:val="-15"/>
                <w:w w:val="95"/>
                <w:sz w:val="16"/>
              </w:rPr>
              <w:t xml:space="preserve"> </w:t>
            </w:r>
            <w:r>
              <w:rPr>
                <w:w w:val="95"/>
                <w:sz w:val="16"/>
              </w:rPr>
              <w:t>gène</w:t>
            </w:r>
          </w:p>
          <w:p w14:paraId="7E901145" w14:textId="77777777" w:rsidR="00C0112C" w:rsidRDefault="00CD3D10">
            <w:pPr>
              <w:pStyle w:val="TableParagraph"/>
              <w:spacing w:line="184" w:lineRule="exact"/>
              <w:rPr>
                <w:sz w:val="16"/>
              </w:rPr>
            </w:pPr>
            <w:r>
              <w:rPr>
                <w:w w:val="95"/>
                <w:sz w:val="16"/>
              </w:rPr>
              <w:t>A partir d’exemples, différencier hérédité autosomique dominante et récessive, hérédité liée au sexe</w:t>
            </w:r>
          </w:p>
        </w:tc>
      </w:tr>
      <w:tr w:rsidR="00C0112C" w14:paraId="7E90114A" w14:textId="77777777">
        <w:trPr>
          <w:trHeight w:hRule="exact" w:val="557"/>
        </w:trPr>
        <w:tc>
          <w:tcPr>
            <w:tcW w:w="3077" w:type="dxa"/>
            <w:tcBorders>
              <w:top w:val="single" w:sz="2" w:space="0" w:color="000000"/>
              <w:bottom w:val="single" w:sz="2" w:space="0" w:color="000000"/>
              <w:right w:val="single" w:sz="2" w:space="0" w:color="000000"/>
            </w:tcBorders>
          </w:tcPr>
          <w:p w14:paraId="7E901147" w14:textId="77777777" w:rsidR="00C0112C" w:rsidRDefault="00CD3D10">
            <w:pPr>
              <w:pStyle w:val="TableParagraph"/>
              <w:spacing w:before="118"/>
              <w:rPr>
                <w:sz w:val="16"/>
              </w:rPr>
            </w:pPr>
            <w:r>
              <w:rPr>
                <w:w w:val="90"/>
                <w:sz w:val="16"/>
              </w:rPr>
              <w:t>Maladies génétiques</w:t>
            </w:r>
          </w:p>
        </w:tc>
        <w:tc>
          <w:tcPr>
            <w:tcW w:w="6827" w:type="dxa"/>
            <w:tcBorders>
              <w:top w:val="single" w:sz="2" w:space="0" w:color="000000"/>
              <w:left w:val="single" w:sz="2" w:space="0" w:color="000000"/>
              <w:bottom w:val="single" w:sz="2" w:space="0" w:color="000000"/>
            </w:tcBorders>
          </w:tcPr>
          <w:p w14:paraId="7E901148" w14:textId="77777777" w:rsidR="00C0112C" w:rsidRDefault="00CD3D10">
            <w:pPr>
              <w:pStyle w:val="TableParagraph"/>
              <w:spacing w:before="118" w:line="186" w:lineRule="exact"/>
              <w:rPr>
                <w:sz w:val="16"/>
              </w:rPr>
            </w:pPr>
            <w:r>
              <w:rPr>
                <w:w w:val="90"/>
                <w:sz w:val="16"/>
              </w:rPr>
              <w:t>Définir maladie génétique, maladie héréditaire</w:t>
            </w:r>
          </w:p>
          <w:p w14:paraId="7E901149" w14:textId="77777777" w:rsidR="00C0112C" w:rsidRDefault="00CD3D10">
            <w:pPr>
              <w:pStyle w:val="TableParagraph"/>
              <w:spacing w:line="186" w:lineRule="exact"/>
              <w:rPr>
                <w:sz w:val="16"/>
              </w:rPr>
            </w:pPr>
            <w:r>
              <w:rPr>
                <w:w w:val="95"/>
                <w:sz w:val="16"/>
              </w:rPr>
              <w:t>Indiquer les objectifs du conseil génétique, des diagnostics anténatal et néonatal</w:t>
            </w:r>
          </w:p>
        </w:tc>
      </w:tr>
      <w:tr w:rsidR="00C0112C" w14:paraId="7E90114F" w14:textId="77777777">
        <w:trPr>
          <w:trHeight w:hRule="exact" w:val="1248"/>
        </w:trPr>
        <w:tc>
          <w:tcPr>
            <w:tcW w:w="3077" w:type="dxa"/>
            <w:tcBorders>
              <w:top w:val="single" w:sz="2" w:space="0" w:color="000000"/>
              <w:bottom w:val="single" w:sz="2" w:space="0" w:color="000000"/>
              <w:right w:val="single" w:sz="2" w:space="0" w:color="000000"/>
            </w:tcBorders>
          </w:tcPr>
          <w:p w14:paraId="7E90114B" w14:textId="77777777" w:rsidR="00C0112C" w:rsidRDefault="00CD3D10">
            <w:pPr>
              <w:pStyle w:val="TableParagraph"/>
              <w:spacing w:before="126" w:line="180" w:lineRule="exact"/>
              <w:ind w:left="264" w:right="137" w:hanging="165"/>
              <w:rPr>
                <w:sz w:val="16"/>
              </w:rPr>
            </w:pPr>
            <w:r>
              <w:rPr>
                <w:w w:val="95"/>
                <w:sz w:val="16"/>
              </w:rPr>
              <w:t>Anomalies</w:t>
            </w:r>
            <w:r>
              <w:rPr>
                <w:spacing w:val="-14"/>
                <w:w w:val="95"/>
                <w:sz w:val="16"/>
              </w:rPr>
              <w:t xml:space="preserve"> </w:t>
            </w:r>
            <w:r>
              <w:rPr>
                <w:w w:val="95"/>
                <w:sz w:val="16"/>
              </w:rPr>
              <w:t>de</w:t>
            </w:r>
            <w:r>
              <w:rPr>
                <w:spacing w:val="-14"/>
                <w:w w:val="95"/>
                <w:sz w:val="16"/>
              </w:rPr>
              <w:t xml:space="preserve"> </w:t>
            </w:r>
            <w:r>
              <w:rPr>
                <w:w w:val="95"/>
                <w:sz w:val="16"/>
              </w:rPr>
              <w:t>fonctionnement</w:t>
            </w:r>
            <w:r>
              <w:rPr>
                <w:spacing w:val="-14"/>
                <w:w w:val="95"/>
                <w:sz w:val="16"/>
              </w:rPr>
              <w:t xml:space="preserve"> </w:t>
            </w:r>
            <w:r>
              <w:rPr>
                <w:w w:val="95"/>
                <w:sz w:val="16"/>
              </w:rPr>
              <w:t>de</w:t>
            </w:r>
            <w:r>
              <w:rPr>
                <w:spacing w:val="-14"/>
                <w:w w:val="95"/>
                <w:sz w:val="16"/>
              </w:rPr>
              <w:t xml:space="preserve"> </w:t>
            </w:r>
            <w:r>
              <w:rPr>
                <w:w w:val="95"/>
                <w:sz w:val="16"/>
              </w:rPr>
              <w:t>la</w:t>
            </w:r>
            <w:r>
              <w:rPr>
                <w:spacing w:val="-13"/>
                <w:w w:val="95"/>
                <w:sz w:val="16"/>
              </w:rPr>
              <w:t xml:space="preserve"> </w:t>
            </w:r>
            <w:r>
              <w:rPr>
                <w:w w:val="95"/>
                <w:sz w:val="16"/>
              </w:rPr>
              <w:t>cellule</w:t>
            </w:r>
            <w:r>
              <w:rPr>
                <w:spacing w:val="-25"/>
                <w:w w:val="95"/>
                <w:sz w:val="16"/>
              </w:rPr>
              <w:t xml:space="preserve"> </w:t>
            </w:r>
            <w:r>
              <w:rPr>
                <w:w w:val="95"/>
                <w:sz w:val="16"/>
              </w:rPr>
              <w:t>:</w:t>
            </w:r>
            <w:r>
              <w:rPr>
                <w:spacing w:val="-13"/>
                <w:w w:val="95"/>
                <w:sz w:val="16"/>
              </w:rPr>
              <w:t xml:space="preserve"> </w:t>
            </w:r>
            <w:r>
              <w:rPr>
                <w:w w:val="95"/>
                <w:sz w:val="16"/>
              </w:rPr>
              <w:t xml:space="preserve">les </w:t>
            </w:r>
            <w:r>
              <w:rPr>
                <w:sz w:val="16"/>
              </w:rPr>
              <w:t>cancers</w:t>
            </w:r>
          </w:p>
        </w:tc>
        <w:tc>
          <w:tcPr>
            <w:tcW w:w="6827" w:type="dxa"/>
            <w:tcBorders>
              <w:top w:val="single" w:sz="2" w:space="0" w:color="000000"/>
              <w:left w:val="single" w:sz="2" w:space="0" w:color="000000"/>
              <w:bottom w:val="single" w:sz="2" w:space="0" w:color="000000"/>
            </w:tcBorders>
          </w:tcPr>
          <w:p w14:paraId="7E90114C" w14:textId="77777777" w:rsidR="00C0112C" w:rsidRDefault="00CD3D10">
            <w:pPr>
              <w:pStyle w:val="TableParagraph"/>
              <w:spacing w:before="129" w:line="176" w:lineRule="exact"/>
              <w:ind w:right="4369"/>
              <w:rPr>
                <w:sz w:val="16"/>
              </w:rPr>
            </w:pPr>
            <w:r>
              <w:rPr>
                <w:w w:val="90"/>
                <w:sz w:val="16"/>
              </w:rPr>
              <w:t>Caractériser une cellule cancéreuse Définir une métastase</w:t>
            </w:r>
          </w:p>
          <w:p w14:paraId="7E90114D" w14:textId="77777777" w:rsidR="00C0112C" w:rsidRDefault="00CD3D10">
            <w:pPr>
              <w:pStyle w:val="TableParagraph"/>
              <w:spacing w:line="176" w:lineRule="exact"/>
              <w:ind w:right="3187"/>
              <w:rPr>
                <w:sz w:val="16"/>
              </w:rPr>
            </w:pPr>
            <w:r>
              <w:rPr>
                <w:sz w:val="16"/>
              </w:rPr>
              <w:t xml:space="preserve">Expliciter les étapes de diffusion de cellules tumorales </w:t>
            </w:r>
            <w:r>
              <w:rPr>
                <w:w w:val="90"/>
                <w:sz w:val="16"/>
              </w:rPr>
              <w:t>Enoncer les principaux traitements actuellement  proposés</w:t>
            </w:r>
          </w:p>
          <w:p w14:paraId="7E90114E" w14:textId="77777777" w:rsidR="00C0112C" w:rsidRDefault="00CD3D10">
            <w:pPr>
              <w:pStyle w:val="TableParagraph"/>
              <w:spacing w:before="10" w:line="164" w:lineRule="exact"/>
              <w:ind w:left="264" w:right="533" w:hanging="165"/>
              <w:rPr>
                <w:sz w:val="16"/>
              </w:rPr>
            </w:pPr>
            <w:r>
              <w:rPr>
                <w:w w:val="95"/>
                <w:sz w:val="16"/>
              </w:rPr>
              <w:t>A</w:t>
            </w:r>
            <w:r>
              <w:rPr>
                <w:spacing w:val="-11"/>
                <w:w w:val="95"/>
                <w:sz w:val="16"/>
              </w:rPr>
              <w:t xml:space="preserve"> </w:t>
            </w:r>
            <w:r>
              <w:rPr>
                <w:w w:val="95"/>
                <w:sz w:val="16"/>
              </w:rPr>
              <w:t>partir</w:t>
            </w:r>
            <w:r>
              <w:rPr>
                <w:spacing w:val="-11"/>
                <w:w w:val="95"/>
                <w:sz w:val="16"/>
              </w:rPr>
              <w:t xml:space="preserve"> </w:t>
            </w:r>
            <w:r>
              <w:rPr>
                <w:w w:val="95"/>
                <w:sz w:val="16"/>
              </w:rPr>
              <w:t>de</w:t>
            </w:r>
            <w:r>
              <w:rPr>
                <w:spacing w:val="-11"/>
                <w:w w:val="95"/>
                <w:sz w:val="16"/>
              </w:rPr>
              <w:t xml:space="preserve"> </w:t>
            </w:r>
            <w:r>
              <w:rPr>
                <w:w w:val="95"/>
                <w:sz w:val="16"/>
              </w:rPr>
              <w:t>documents,</w:t>
            </w:r>
            <w:r>
              <w:rPr>
                <w:spacing w:val="-11"/>
                <w:w w:val="95"/>
                <w:sz w:val="16"/>
              </w:rPr>
              <w:t xml:space="preserve"> </w:t>
            </w:r>
            <w:r>
              <w:rPr>
                <w:w w:val="95"/>
                <w:sz w:val="16"/>
              </w:rPr>
              <w:t>pour</w:t>
            </w:r>
            <w:r>
              <w:rPr>
                <w:spacing w:val="-11"/>
                <w:w w:val="95"/>
                <w:sz w:val="16"/>
              </w:rPr>
              <w:t xml:space="preserve"> </w:t>
            </w:r>
            <w:r>
              <w:rPr>
                <w:w w:val="95"/>
                <w:sz w:val="16"/>
              </w:rPr>
              <w:t>deux</w:t>
            </w:r>
            <w:r>
              <w:rPr>
                <w:spacing w:val="-11"/>
                <w:w w:val="95"/>
                <w:sz w:val="16"/>
              </w:rPr>
              <w:t xml:space="preserve"> </w:t>
            </w:r>
            <w:r>
              <w:rPr>
                <w:w w:val="95"/>
                <w:sz w:val="16"/>
              </w:rPr>
              <w:t>exemples</w:t>
            </w:r>
            <w:r>
              <w:rPr>
                <w:spacing w:val="-11"/>
                <w:w w:val="95"/>
                <w:sz w:val="16"/>
              </w:rPr>
              <w:t xml:space="preserve"> </w:t>
            </w:r>
            <w:r>
              <w:rPr>
                <w:w w:val="95"/>
                <w:sz w:val="16"/>
              </w:rPr>
              <w:t>de</w:t>
            </w:r>
            <w:r>
              <w:rPr>
                <w:spacing w:val="-11"/>
                <w:w w:val="95"/>
                <w:sz w:val="16"/>
              </w:rPr>
              <w:t xml:space="preserve"> </w:t>
            </w:r>
            <w:r>
              <w:rPr>
                <w:w w:val="95"/>
                <w:sz w:val="16"/>
              </w:rPr>
              <w:t>cancers,</w:t>
            </w:r>
            <w:r>
              <w:rPr>
                <w:spacing w:val="-11"/>
                <w:w w:val="95"/>
                <w:sz w:val="16"/>
              </w:rPr>
              <w:t xml:space="preserve"> </w:t>
            </w:r>
            <w:r>
              <w:rPr>
                <w:w w:val="95"/>
                <w:sz w:val="16"/>
              </w:rPr>
              <w:t>repérer</w:t>
            </w:r>
            <w:r>
              <w:rPr>
                <w:spacing w:val="-11"/>
                <w:w w:val="95"/>
                <w:sz w:val="16"/>
              </w:rPr>
              <w:t xml:space="preserve"> </w:t>
            </w:r>
            <w:r>
              <w:rPr>
                <w:w w:val="95"/>
                <w:sz w:val="16"/>
              </w:rPr>
              <w:t>les</w:t>
            </w:r>
            <w:r>
              <w:rPr>
                <w:spacing w:val="-11"/>
                <w:w w:val="95"/>
                <w:sz w:val="16"/>
              </w:rPr>
              <w:t xml:space="preserve"> </w:t>
            </w:r>
            <w:r>
              <w:rPr>
                <w:w w:val="95"/>
                <w:sz w:val="16"/>
              </w:rPr>
              <w:t>causes</w:t>
            </w:r>
            <w:r>
              <w:rPr>
                <w:spacing w:val="-11"/>
                <w:w w:val="95"/>
                <w:sz w:val="16"/>
              </w:rPr>
              <w:t xml:space="preserve"> </w:t>
            </w:r>
            <w:r>
              <w:rPr>
                <w:w w:val="95"/>
                <w:sz w:val="16"/>
              </w:rPr>
              <w:t>favorisantes,</w:t>
            </w:r>
            <w:r>
              <w:rPr>
                <w:spacing w:val="-11"/>
                <w:w w:val="95"/>
                <w:sz w:val="16"/>
              </w:rPr>
              <w:t xml:space="preserve"> </w:t>
            </w:r>
            <w:r>
              <w:rPr>
                <w:w w:val="95"/>
                <w:sz w:val="16"/>
              </w:rPr>
              <w:t>les</w:t>
            </w:r>
            <w:r>
              <w:rPr>
                <w:spacing w:val="-10"/>
                <w:w w:val="95"/>
                <w:sz w:val="16"/>
              </w:rPr>
              <w:t xml:space="preserve"> </w:t>
            </w:r>
            <w:r>
              <w:rPr>
                <w:w w:val="95"/>
                <w:sz w:val="16"/>
              </w:rPr>
              <w:t>moyens</w:t>
            </w:r>
            <w:r>
              <w:rPr>
                <w:spacing w:val="-11"/>
                <w:w w:val="95"/>
                <w:sz w:val="16"/>
              </w:rPr>
              <w:t xml:space="preserve"> </w:t>
            </w:r>
            <w:r>
              <w:rPr>
                <w:w w:val="95"/>
                <w:sz w:val="16"/>
              </w:rPr>
              <w:t xml:space="preserve">de </w:t>
            </w:r>
            <w:r>
              <w:rPr>
                <w:sz w:val="16"/>
              </w:rPr>
              <w:t>prévention</w:t>
            </w:r>
          </w:p>
        </w:tc>
      </w:tr>
      <w:tr w:rsidR="00C0112C" w14:paraId="7E901151" w14:textId="77777777">
        <w:trPr>
          <w:trHeight w:hRule="exact" w:val="381"/>
        </w:trPr>
        <w:tc>
          <w:tcPr>
            <w:tcW w:w="9904" w:type="dxa"/>
            <w:gridSpan w:val="2"/>
            <w:tcBorders>
              <w:top w:val="single" w:sz="2" w:space="0" w:color="000000"/>
              <w:bottom w:val="single" w:sz="2" w:space="0" w:color="000000"/>
            </w:tcBorders>
          </w:tcPr>
          <w:p w14:paraId="7E901150" w14:textId="77777777" w:rsidR="00C0112C" w:rsidRDefault="00CD3D10">
            <w:pPr>
              <w:pStyle w:val="TableParagraph"/>
              <w:spacing w:before="114"/>
              <w:ind w:left="1907" w:right="1907"/>
              <w:jc w:val="center"/>
              <w:rPr>
                <w:rFonts w:ascii="Lucida Sans"/>
                <w:b/>
                <w:sz w:val="16"/>
              </w:rPr>
            </w:pPr>
            <w:r>
              <w:rPr>
                <w:rFonts w:ascii="Lucida Sans"/>
                <w:b/>
                <w:w w:val="75"/>
                <w:sz w:val="16"/>
              </w:rPr>
              <w:t>La peau</w:t>
            </w:r>
          </w:p>
        </w:tc>
      </w:tr>
      <w:tr w:rsidR="00C0112C" w14:paraId="7E90115A" w14:textId="77777777">
        <w:trPr>
          <w:trHeight w:hRule="exact" w:val="1447"/>
        </w:trPr>
        <w:tc>
          <w:tcPr>
            <w:tcW w:w="3077" w:type="dxa"/>
            <w:tcBorders>
              <w:top w:val="single" w:sz="2" w:space="0" w:color="000000"/>
              <w:bottom w:val="single" w:sz="2" w:space="0" w:color="000000"/>
              <w:right w:val="single" w:sz="2" w:space="0" w:color="000000"/>
            </w:tcBorders>
          </w:tcPr>
          <w:p w14:paraId="7E901152" w14:textId="77777777" w:rsidR="00C0112C" w:rsidRDefault="00CD3D10">
            <w:pPr>
              <w:pStyle w:val="TableParagraph"/>
              <w:spacing w:before="117" w:line="249" w:lineRule="auto"/>
              <w:ind w:right="2318"/>
              <w:rPr>
                <w:sz w:val="16"/>
              </w:rPr>
            </w:pPr>
            <w:r>
              <w:rPr>
                <w:sz w:val="16"/>
              </w:rPr>
              <w:t xml:space="preserve">Gale </w:t>
            </w:r>
            <w:r>
              <w:rPr>
                <w:w w:val="90"/>
                <w:sz w:val="16"/>
              </w:rPr>
              <w:t>Pédiculose</w:t>
            </w:r>
          </w:p>
        </w:tc>
        <w:tc>
          <w:tcPr>
            <w:tcW w:w="6827" w:type="dxa"/>
            <w:tcBorders>
              <w:top w:val="single" w:sz="2" w:space="0" w:color="000000"/>
              <w:left w:val="single" w:sz="2" w:space="0" w:color="000000"/>
              <w:bottom w:val="single" w:sz="2" w:space="0" w:color="000000"/>
            </w:tcBorders>
          </w:tcPr>
          <w:p w14:paraId="7E901153" w14:textId="77777777" w:rsidR="00C0112C" w:rsidRDefault="00CD3D10">
            <w:pPr>
              <w:pStyle w:val="TableParagraph"/>
              <w:spacing w:before="117" w:line="191" w:lineRule="exact"/>
              <w:rPr>
                <w:sz w:val="16"/>
              </w:rPr>
            </w:pPr>
            <w:r>
              <w:rPr>
                <w:w w:val="90"/>
                <w:sz w:val="16"/>
              </w:rPr>
              <w:t>Pour chaque pathologie :</w:t>
            </w:r>
          </w:p>
          <w:p w14:paraId="7E901154" w14:textId="77777777" w:rsidR="00C0112C" w:rsidRDefault="00CD3D10">
            <w:pPr>
              <w:pStyle w:val="TableParagraph"/>
              <w:numPr>
                <w:ilvl w:val="0"/>
                <w:numId w:val="29"/>
              </w:numPr>
              <w:tabs>
                <w:tab w:val="left" w:pos="225"/>
              </w:tabs>
              <w:spacing w:line="181" w:lineRule="exact"/>
              <w:rPr>
                <w:sz w:val="16"/>
              </w:rPr>
            </w:pPr>
            <w:r>
              <w:rPr>
                <w:w w:val="90"/>
                <w:sz w:val="16"/>
              </w:rPr>
              <w:t>donner une définition</w:t>
            </w:r>
            <w:r>
              <w:rPr>
                <w:spacing w:val="-6"/>
                <w:w w:val="90"/>
                <w:sz w:val="16"/>
              </w:rPr>
              <w:t xml:space="preserve"> </w:t>
            </w:r>
            <w:r>
              <w:rPr>
                <w:w w:val="90"/>
                <w:sz w:val="16"/>
              </w:rPr>
              <w:t>;</w:t>
            </w:r>
          </w:p>
          <w:p w14:paraId="7E901155" w14:textId="77777777" w:rsidR="00C0112C" w:rsidRDefault="00CD3D10">
            <w:pPr>
              <w:pStyle w:val="TableParagraph"/>
              <w:numPr>
                <w:ilvl w:val="0"/>
                <w:numId w:val="29"/>
              </w:numPr>
              <w:tabs>
                <w:tab w:val="left" w:pos="225"/>
              </w:tabs>
              <w:spacing w:line="176" w:lineRule="exact"/>
              <w:rPr>
                <w:sz w:val="16"/>
              </w:rPr>
            </w:pPr>
            <w:r>
              <w:rPr>
                <w:w w:val="90"/>
                <w:sz w:val="16"/>
              </w:rPr>
              <w:t>préciser l’agent responsable</w:t>
            </w:r>
            <w:r>
              <w:rPr>
                <w:spacing w:val="14"/>
                <w:w w:val="90"/>
                <w:sz w:val="16"/>
              </w:rPr>
              <w:t xml:space="preserve"> </w:t>
            </w:r>
            <w:r>
              <w:rPr>
                <w:w w:val="90"/>
                <w:sz w:val="16"/>
              </w:rPr>
              <w:t>;</w:t>
            </w:r>
          </w:p>
          <w:p w14:paraId="7E901156" w14:textId="77777777" w:rsidR="00C0112C" w:rsidRDefault="00CD3D10">
            <w:pPr>
              <w:pStyle w:val="TableParagraph"/>
              <w:numPr>
                <w:ilvl w:val="0"/>
                <w:numId w:val="29"/>
              </w:numPr>
              <w:tabs>
                <w:tab w:val="left" w:pos="225"/>
              </w:tabs>
              <w:spacing w:line="176" w:lineRule="exact"/>
              <w:rPr>
                <w:sz w:val="16"/>
              </w:rPr>
            </w:pPr>
            <w:r>
              <w:rPr>
                <w:w w:val="95"/>
                <w:sz w:val="16"/>
              </w:rPr>
              <w:t>justifier</w:t>
            </w:r>
            <w:r>
              <w:rPr>
                <w:spacing w:val="-18"/>
                <w:w w:val="95"/>
                <w:sz w:val="16"/>
              </w:rPr>
              <w:t xml:space="preserve"> </w:t>
            </w:r>
            <w:r>
              <w:rPr>
                <w:w w:val="95"/>
                <w:sz w:val="16"/>
              </w:rPr>
              <w:t>les</w:t>
            </w:r>
            <w:r>
              <w:rPr>
                <w:spacing w:val="-17"/>
                <w:w w:val="95"/>
                <w:sz w:val="16"/>
              </w:rPr>
              <w:t xml:space="preserve"> </w:t>
            </w:r>
            <w:r>
              <w:rPr>
                <w:w w:val="95"/>
                <w:sz w:val="16"/>
              </w:rPr>
              <w:t>facteurs</w:t>
            </w:r>
            <w:r>
              <w:rPr>
                <w:spacing w:val="-18"/>
                <w:w w:val="95"/>
                <w:sz w:val="16"/>
              </w:rPr>
              <w:t xml:space="preserve"> </w:t>
            </w:r>
            <w:r>
              <w:rPr>
                <w:w w:val="95"/>
                <w:sz w:val="16"/>
              </w:rPr>
              <w:t>favorisants</w:t>
            </w:r>
            <w:r>
              <w:rPr>
                <w:spacing w:val="-18"/>
                <w:w w:val="95"/>
                <w:sz w:val="16"/>
              </w:rPr>
              <w:t xml:space="preserve"> </w:t>
            </w:r>
            <w:r>
              <w:rPr>
                <w:w w:val="95"/>
                <w:sz w:val="16"/>
              </w:rPr>
              <w:t>et/ou</w:t>
            </w:r>
            <w:r>
              <w:rPr>
                <w:spacing w:val="-18"/>
                <w:w w:val="95"/>
                <w:sz w:val="16"/>
              </w:rPr>
              <w:t xml:space="preserve"> </w:t>
            </w:r>
            <w:r>
              <w:rPr>
                <w:w w:val="95"/>
                <w:sz w:val="16"/>
              </w:rPr>
              <w:t>les</w:t>
            </w:r>
            <w:r>
              <w:rPr>
                <w:spacing w:val="-17"/>
                <w:w w:val="95"/>
                <w:sz w:val="16"/>
              </w:rPr>
              <w:t xml:space="preserve"> </w:t>
            </w:r>
            <w:r>
              <w:rPr>
                <w:w w:val="95"/>
                <w:sz w:val="16"/>
              </w:rPr>
              <w:t>modes</w:t>
            </w:r>
            <w:r>
              <w:rPr>
                <w:spacing w:val="-18"/>
                <w:w w:val="95"/>
                <w:sz w:val="16"/>
              </w:rPr>
              <w:t xml:space="preserve"> </w:t>
            </w:r>
            <w:r>
              <w:rPr>
                <w:w w:val="95"/>
                <w:sz w:val="16"/>
              </w:rPr>
              <w:t>de</w:t>
            </w:r>
            <w:r>
              <w:rPr>
                <w:spacing w:val="-18"/>
                <w:w w:val="95"/>
                <w:sz w:val="16"/>
              </w:rPr>
              <w:t xml:space="preserve"> </w:t>
            </w:r>
            <w:r>
              <w:rPr>
                <w:w w:val="95"/>
                <w:sz w:val="16"/>
              </w:rPr>
              <w:t>propagation</w:t>
            </w:r>
            <w:r>
              <w:rPr>
                <w:spacing w:val="-27"/>
                <w:w w:val="95"/>
                <w:sz w:val="16"/>
              </w:rPr>
              <w:t xml:space="preserve"> </w:t>
            </w:r>
            <w:r>
              <w:rPr>
                <w:w w:val="95"/>
                <w:sz w:val="16"/>
              </w:rPr>
              <w:t>;</w:t>
            </w:r>
          </w:p>
          <w:p w14:paraId="7E901157" w14:textId="77777777" w:rsidR="00C0112C" w:rsidRDefault="00CD3D10">
            <w:pPr>
              <w:pStyle w:val="TableParagraph"/>
              <w:numPr>
                <w:ilvl w:val="0"/>
                <w:numId w:val="29"/>
              </w:numPr>
              <w:tabs>
                <w:tab w:val="left" w:pos="225"/>
              </w:tabs>
              <w:spacing w:line="176" w:lineRule="exact"/>
              <w:rPr>
                <w:sz w:val="16"/>
              </w:rPr>
            </w:pPr>
            <w:r>
              <w:rPr>
                <w:w w:val="95"/>
                <w:sz w:val="16"/>
              </w:rPr>
              <w:t>énoncer</w:t>
            </w:r>
            <w:r>
              <w:rPr>
                <w:spacing w:val="-16"/>
                <w:w w:val="95"/>
                <w:sz w:val="16"/>
              </w:rPr>
              <w:t xml:space="preserve"> </w:t>
            </w:r>
            <w:r>
              <w:rPr>
                <w:w w:val="95"/>
                <w:sz w:val="16"/>
              </w:rPr>
              <w:t>les</w:t>
            </w:r>
            <w:r>
              <w:rPr>
                <w:spacing w:val="-17"/>
                <w:w w:val="95"/>
                <w:sz w:val="16"/>
              </w:rPr>
              <w:t xml:space="preserve"> </w:t>
            </w:r>
            <w:r>
              <w:rPr>
                <w:w w:val="95"/>
                <w:sz w:val="16"/>
              </w:rPr>
              <w:t>signes</w:t>
            </w:r>
            <w:r>
              <w:rPr>
                <w:spacing w:val="-16"/>
                <w:w w:val="95"/>
                <w:sz w:val="16"/>
              </w:rPr>
              <w:t xml:space="preserve"> </w:t>
            </w:r>
            <w:r>
              <w:rPr>
                <w:w w:val="95"/>
                <w:sz w:val="16"/>
              </w:rPr>
              <w:t>cliniques,</w:t>
            </w:r>
            <w:r>
              <w:rPr>
                <w:spacing w:val="-16"/>
                <w:w w:val="95"/>
                <w:sz w:val="16"/>
              </w:rPr>
              <w:t xml:space="preserve"> </w:t>
            </w:r>
            <w:r>
              <w:rPr>
                <w:w w:val="95"/>
                <w:sz w:val="16"/>
              </w:rPr>
              <w:t>les</w:t>
            </w:r>
            <w:r>
              <w:rPr>
                <w:spacing w:val="-17"/>
                <w:w w:val="95"/>
                <w:sz w:val="16"/>
              </w:rPr>
              <w:t xml:space="preserve"> </w:t>
            </w:r>
            <w:r>
              <w:rPr>
                <w:w w:val="95"/>
                <w:sz w:val="16"/>
              </w:rPr>
              <w:t>conséquences</w:t>
            </w:r>
            <w:r>
              <w:rPr>
                <w:spacing w:val="-16"/>
                <w:w w:val="95"/>
                <w:sz w:val="16"/>
              </w:rPr>
              <w:t xml:space="preserve"> </w:t>
            </w:r>
            <w:r>
              <w:rPr>
                <w:w w:val="95"/>
                <w:sz w:val="16"/>
              </w:rPr>
              <w:t>et</w:t>
            </w:r>
            <w:r>
              <w:rPr>
                <w:spacing w:val="-16"/>
                <w:w w:val="95"/>
                <w:sz w:val="16"/>
              </w:rPr>
              <w:t xml:space="preserve"> </w:t>
            </w:r>
            <w:r>
              <w:rPr>
                <w:w w:val="95"/>
                <w:sz w:val="16"/>
              </w:rPr>
              <w:t>évolution</w:t>
            </w:r>
            <w:r>
              <w:rPr>
                <w:spacing w:val="-17"/>
                <w:w w:val="95"/>
                <w:sz w:val="16"/>
              </w:rPr>
              <w:t xml:space="preserve"> </w:t>
            </w:r>
            <w:r>
              <w:rPr>
                <w:w w:val="95"/>
                <w:sz w:val="16"/>
              </w:rPr>
              <w:t>potentielles</w:t>
            </w:r>
            <w:r>
              <w:rPr>
                <w:spacing w:val="-25"/>
                <w:w w:val="95"/>
                <w:sz w:val="16"/>
              </w:rPr>
              <w:t xml:space="preserve"> </w:t>
            </w:r>
            <w:r>
              <w:rPr>
                <w:w w:val="95"/>
                <w:sz w:val="16"/>
              </w:rPr>
              <w:t>;</w:t>
            </w:r>
          </w:p>
          <w:p w14:paraId="7E901158" w14:textId="77777777" w:rsidR="00C0112C" w:rsidRDefault="00CD3D10">
            <w:pPr>
              <w:pStyle w:val="TableParagraph"/>
              <w:numPr>
                <w:ilvl w:val="0"/>
                <w:numId w:val="29"/>
              </w:numPr>
              <w:tabs>
                <w:tab w:val="left" w:pos="225"/>
              </w:tabs>
              <w:spacing w:line="176" w:lineRule="exact"/>
              <w:rPr>
                <w:sz w:val="16"/>
              </w:rPr>
            </w:pPr>
            <w:r>
              <w:rPr>
                <w:w w:val="95"/>
                <w:sz w:val="16"/>
              </w:rPr>
              <w:t>justifier</w:t>
            </w:r>
            <w:r>
              <w:rPr>
                <w:spacing w:val="-18"/>
                <w:w w:val="95"/>
                <w:sz w:val="16"/>
              </w:rPr>
              <w:t xml:space="preserve"> </w:t>
            </w:r>
            <w:r>
              <w:rPr>
                <w:w w:val="95"/>
                <w:sz w:val="16"/>
              </w:rPr>
              <w:t>les</w:t>
            </w:r>
            <w:r>
              <w:rPr>
                <w:spacing w:val="-17"/>
                <w:w w:val="95"/>
                <w:sz w:val="16"/>
              </w:rPr>
              <w:t xml:space="preserve"> </w:t>
            </w:r>
            <w:r>
              <w:rPr>
                <w:w w:val="95"/>
                <w:sz w:val="16"/>
              </w:rPr>
              <w:t>moyens</w:t>
            </w:r>
            <w:r>
              <w:rPr>
                <w:spacing w:val="-18"/>
                <w:w w:val="95"/>
                <w:sz w:val="16"/>
              </w:rPr>
              <w:t xml:space="preserve"> </w:t>
            </w:r>
            <w:r>
              <w:rPr>
                <w:w w:val="95"/>
                <w:sz w:val="16"/>
              </w:rPr>
              <w:t>de</w:t>
            </w:r>
            <w:r>
              <w:rPr>
                <w:spacing w:val="-18"/>
                <w:w w:val="95"/>
                <w:sz w:val="16"/>
              </w:rPr>
              <w:t xml:space="preserve"> </w:t>
            </w:r>
            <w:r>
              <w:rPr>
                <w:w w:val="95"/>
                <w:sz w:val="16"/>
              </w:rPr>
              <w:t>prévention</w:t>
            </w:r>
          </w:p>
          <w:p w14:paraId="7E901159" w14:textId="77777777" w:rsidR="00C0112C" w:rsidRDefault="00CD3D10">
            <w:pPr>
              <w:pStyle w:val="TableParagraph"/>
              <w:numPr>
                <w:ilvl w:val="0"/>
                <w:numId w:val="29"/>
              </w:numPr>
              <w:tabs>
                <w:tab w:val="left" w:pos="225"/>
              </w:tabs>
              <w:spacing w:line="186" w:lineRule="exact"/>
              <w:rPr>
                <w:sz w:val="16"/>
              </w:rPr>
            </w:pPr>
            <w:r>
              <w:rPr>
                <w:w w:val="90"/>
                <w:sz w:val="16"/>
              </w:rPr>
              <w:t>indiquer les principaux</w:t>
            </w:r>
            <w:r>
              <w:rPr>
                <w:spacing w:val="27"/>
                <w:w w:val="90"/>
                <w:sz w:val="16"/>
              </w:rPr>
              <w:t xml:space="preserve"> </w:t>
            </w:r>
            <w:r>
              <w:rPr>
                <w:w w:val="90"/>
                <w:sz w:val="16"/>
              </w:rPr>
              <w:t>traitements.</w:t>
            </w:r>
          </w:p>
        </w:tc>
      </w:tr>
      <w:tr w:rsidR="00C0112C" w14:paraId="7E90115C" w14:textId="77777777">
        <w:trPr>
          <w:trHeight w:hRule="exact" w:val="381"/>
        </w:trPr>
        <w:tc>
          <w:tcPr>
            <w:tcW w:w="9904" w:type="dxa"/>
            <w:gridSpan w:val="2"/>
            <w:tcBorders>
              <w:top w:val="single" w:sz="2" w:space="0" w:color="000000"/>
              <w:bottom w:val="single" w:sz="2" w:space="0" w:color="000000"/>
            </w:tcBorders>
          </w:tcPr>
          <w:p w14:paraId="7E90115B" w14:textId="77777777" w:rsidR="00C0112C" w:rsidRDefault="00CD3D10">
            <w:pPr>
              <w:pStyle w:val="TableParagraph"/>
              <w:spacing w:before="114"/>
              <w:ind w:left="1907" w:right="1907"/>
              <w:jc w:val="center"/>
              <w:rPr>
                <w:rFonts w:ascii="Lucida Sans" w:hAnsi="Lucida Sans"/>
                <w:b/>
                <w:sz w:val="16"/>
              </w:rPr>
            </w:pPr>
            <w:r>
              <w:rPr>
                <w:rFonts w:ascii="Lucida Sans" w:hAnsi="Lucida Sans"/>
                <w:b/>
                <w:w w:val="75"/>
                <w:sz w:val="16"/>
              </w:rPr>
              <w:t>Les appareils génitaux</w:t>
            </w:r>
          </w:p>
        </w:tc>
      </w:tr>
      <w:tr w:rsidR="00C0112C" w14:paraId="7E90115F" w14:textId="77777777">
        <w:trPr>
          <w:trHeight w:hRule="exact" w:val="557"/>
        </w:trPr>
        <w:tc>
          <w:tcPr>
            <w:tcW w:w="3077" w:type="dxa"/>
            <w:tcBorders>
              <w:top w:val="single" w:sz="2" w:space="0" w:color="000000"/>
              <w:bottom w:val="single" w:sz="2" w:space="0" w:color="000000"/>
              <w:right w:val="single" w:sz="2" w:space="0" w:color="000000"/>
            </w:tcBorders>
          </w:tcPr>
          <w:p w14:paraId="7E90115D" w14:textId="77777777" w:rsidR="00C0112C" w:rsidRDefault="00CD3D10">
            <w:pPr>
              <w:pStyle w:val="TableParagraph"/>
              <w:spacing w:before="117"/>
              <w:rPr>
                <w:sz w:val="16"/>
              </w:rPr>
            </w:pPr>
            <w:r>
              <w:rPr>
                <w:sz w:val="16"/>
              </w:rPr>
              <w:t>Anatomie</w:t>
            </w:r>
          </w:p>
        </w:tc>
        <w:tc>
          <w:tcPr>
            <w:tcW w:w="6827" w:type="dxa"/>
            <w:tcBorders>
              <w:top w:val="single" w:sz="2" w:space="0" w:color="000000"/>
              <w:left w:val="single" w:sz="2" w:space="0" w:color="000000"/>
              <w:bottom w:val="single" w:sz="2" w:space="0" w:color="000000"/>
            </w:tcBorders>
          </w:tcPr>
          <w:p w14:paraId="7E90115E" w14:textId="77777777" w:rsidR="00C0112C" w:rsidRDefault="00CD3D10">
            <w:pPr>
              <w:pStyle w:val="TableParagraph"/>
              <w:spacing w:before="129" w:line="176" w:lineRule="exact"/>
              <w:ind w:right="2121"/>
              <w:rPr>
                <w:sz w:val="16"/>
              </w:rPr>
            </w:pPr>
            <w:r>
              <w:rPr>
                <w:w w:val="95"/>
                <w:sz w:val="16"/>
              </w:rPr>
              <w:t>Légender</w:t>
            </w:r>
            <w:r>
              <w:rPr>
                <w:spacing w:val="-12"/>
                <w:w w:val="95"/>
                <w:sz w:val="16"/>
              </w:rPr>
              <w:t xml:space="preserve"> </w:t>
            </w:r>
            <w:r>
              <w:rPr>
                <w:w w:val="95"/>
                <w:sz w:val="16"/>
              </w:rPr>
              <w:t>sur</w:t>
            </w:r>
            <w:r>
              <w:rPr>
                <w:spacing w:val="-12"/>
                <w:w w:val="95"/>
                <w:sz w:val="16"/>
              </w:rPr>
              <w:t xml:space="preserve"> </w:t>
            </w:r>
            <w:r>
              <w:rPr>
                <w:w w:val="95"/>
                <w:sz w:val="16"/>
              </w:rPr>
              <w:t>des</w:t>
            </w:r>
            <w:r>
              <w:rPr>
                <w:spacing w:val="-12"/>
                <w:w w:val="95"/>
                <w:sz w:val="16"/>
              </w:rPr>
              <w:t xml:space="preserve"> </w:t>
            </w:r>
            <w:r>
              <w:rPr>
                <w:w w:val="95"/>
                <w:sz w:val="16"/>
              </w:rPr>
              <w:t>schémas</w:t>
            </w:r>
            <w:r>
              <w:rPr>
                <w:spacing w:val="-12"/>
                <w:w w:val="95"/>
                <w:sz w:val="16"/>
              </w:rPr>
              <w:t xml:space="preserve"> </w:t>
            </w:r>
            <w:r>
              <w:rPr>
                <w:w w:val="95"/>
                <w:sz w:val="16"/>
              </w:rPr>
              <w:t>les</w:t>
            </w:r>
            <w:r>
              <w:rPr>
                <w:spacing w:val="-13"/>
                <w:w w:val="95"/>
                <w:sz w:val="16"/>
              </w:rPr>
              <w:t xml:space="preserve"> </w:t>
            </w:r>
            <w:r>
              <w:rPr>
                <w:w w:val="95"/>
                <w:sz w:val="16"/>
              </w:rPr>
              <w:t>éléments</w:t>
            </w:r>
            <w:r>
              <w:rPr>
                <w:spacing w:val="-12"/>
                <w:w w:val="95"/>
                <w:sz w:val="16"/>
              </w:rPr>
              <w:t xml:space="preserve"> </w:t>
            </w:r>
            <w:r>
              <w:rPr>
                <w:w w:val="95"/>
                <w:sz w:val="16"/>
              </w:rPr>
              <w:t>anatomiques</w:t>
            </w:r>
            <w:r>
              <w:rPr>
                <w:spacing w:val="-12"/>
                <w:w w:val="95"/>
                <w:sz w:val="16"/>
              </w:rPr>
              <w:t xml:space="preserve"> </w:t>
            </w:r>
            <w:r>
              <w:rPr>
                <w:w w:val="95"/>
                <w:sz w:val="16"/>
              </w:rPr>
              <w:t>des</w:t>
            </w:r>
            <w:r>
              <w:rPr>
                <w:spacing w:val="-12"/>
                <w:w w:val="95"/>
                <w:sz w:val="16"/>
              </w:rPr>
              <w:t xml:space="preserve"> </w:t>
            </w:r>
            <w:r>
              <w:rPr>
                <w:w w:val="95"/>
                <w:sz w:val="16"/>
              </w:rPr>
              <w:t>appareils</w:t>
            </w:r>
            <w:r>
              <w:rPr>
                <w:spacing w:val="-13"/>
                <w:w w:val="95"/>
                <w:sz w:val="16"/>
              </w:rPr>
              <w:t xml:space="preserve"> </w:t>
            </w:r>
            <w:r>
              <w:rPr>
                <w:w w:val="95"/>
                <w:sz w:val="16"/>
              </w:rPr>
              <w:t>génitaux Indiquer</w:t>
            </w:r>
            <w:r>
              <w:rPr>
                <w:spacing w:val="-16"/>
                <w:w w:val="95"/>
                <w:sz w:val="16"/>
              </w:rPr>
              <w:t xml:space="preserve"> </w:t>
            </w:r>
            <w:r>
              <w:rPr>
                <w:w w:val="95"/>
                <w:sz w:val="16"/>
              </w:rPr>
              <w:t>le</w:t>
            </w:r>
            <w:r>
              <w:rPr>
                <w:spacing w:val="-17"/>
                <w:w w:val="95"/>
                <w:sz w:val="16"/>
              </w:rPr>
              <w:t xml:space="preserve"> </w:t>
            </w:r>
            <w:r>
              <w:rPr>
                <w:w w:val="95"/>
                <w:sz w:val="16"/>
              </w:rPr>
              <w:t>rôle</w:t>
            </w:r>
            <w:r>
              <w:rPr>
                <w:spacing w:val="-16"/>
                <w:w w:val="95"/>
                <w:sz w:val="16"/>
              </w:rPr>
              <w:t xml:space="preserve"> </w:t>
            </w:r>
            <w:r>
              <w:rPr>
                <w:w w:val="95"/>
                <w:sz w:val="16"/>
              </w:rPr>
              <w:t>des</w:t>
            </w:r>
            <w:r>
              <w:rPr>
                <w:spacing w:val="-16"/>
                <w:w w:val="95"/>
                <w:sz w:val="16"/>
              </w:rPr>
              <w:t xml:space="preserve"> </w:t>
            </w:r>
            <w:r>
              <w:rPr>
                <w:w w:val="95"/>
                <w:sz w:val="16"/>
              </w:rPr>
              <w:t>différents</w:t>
            </w:r>
            <w:r>
              <w:rPr>
                <w:spacing w:val="-17"/>
                <w:w w:val="95"/>
                <w:sz w:val="16"/>
              </w:rPr>
              <w:t xml:space="preserve"> </w:t>
            </w:r>
            <w:r>
              <w:rPr>
                <w:w w:val="95"/>
                <w:sz w:val="16"/>
              </w:rPr>
              <w:t>éléments</w:t>
            </w:r>
            <w:r>
              <w:rPr>
                <w:spacing w:val="-16"/>
                <w:w w:val="95"/>
                <w:sz w:val="16"/>
              </w:rPr>
              <w:t xml:space="preserve"> </w:t>
            </w:r>
            <w:r>
              <w:rPr>
                <w:w w:val="95"/>
                <w:sz w:val="16"/>
              </w:rPr>
              <w:t>des</w:t>
            </w:r>
            <w:r>
              <w:rPr>
                <w:spacing w:val="-16"/>
                <w:w w:val="95"/>
                <w:sz w:val="16"/>
              </w:rPr>
              <w:t xml:space="preserve"> </w:t>
            </w:r>
            <w:r>
              <w:rPr>
                <w:w w:val="95"/>
                <w:sz w:val="16"/>
              </w:rPr>
              <w:t>appareils</w:t>
            </w:r>
            <w:r>
              <w:rPr>
                <w:spacing w:val="-17"/>
                <w:w w:val="95"/>
                <w:sz w:val="16"/>
              </w:rPr>
              <w:t xml:space="preserve"> </w:t>
            </w:r>
            <w:r>
              <w:rPr>
                <w:w w:val="95"/>
                <w:sz w:val="16"/>
              </w:rPr>
              <w:t>génitaux</w:t>
            </w:r>
          </w:p>
        </w:tc>
      </w:tr>
      <w:tr w:rsidR="00C0112C" w14:paraId="7E901162" w14:textId="77777777">
        <w:trPr>
          <w:trHeight w:hRule="exact" w:val="733"/>
        </w:trPr>
        <w:tc>
          <w:tcPr>
            <w:tcW w:w="3077" w:type="dxa"/>
            <w:tcBorders>
              <w:top w:val="single" w:sz="2" w:space="0" w:color="000000"/>
              <w:bottom w:val="single" w:sz="2" w:space="0" w:color="000000"/>
              <w:right w:val="single" w:sz="2" w:space="0" w:color="000000"/>
            </w:tcBorders>
          </w:tcPr>
          <w:p w14:paraId="7E901160" w14:textId="77777777" w:rsidR="00C0112C" w:rsidRDefault="00CD3D10">
            <w:pPr>
              <w:pStyle w:val="TableParagraph"/>
              <w:spacing w:before="117"/>
              <w:rPr>
                <w:sz w:val="16"/>
              </w:rPr>
            </w:pPr>
            <w:r>
              <w:rPr>
                <w:sz w:val="16"/>
              </w:rPr>
              <w:t>Gonades</w:t>
            </w:r>
          </w:p>
        </w:tc>
        <w:tc>
          <w:tcPr>
            <w:tcW w:w="6827" w:type="dxa"/>
            <w:tcBorders>
              <w:top w:val="single" w:sz="2" w:space="0" w:color="000000"/>
              <w:left w:val="single" w:sz="2" w:space="0" w:color="000000"/>
              <w:bottom w:val="single" w:sz="2" w:space="0" w:color="000000"/>
            </w:tcBorders>
          </w:tcPr>
          <w:p w14:paraId="7E901161" w14:textId="77777777" w:rsidR="00C0112C" w:rsidRDefault="00CD3D10">
            <w:pPr>
              <w:pStyle w:val="TableParagraph"/>
              <w:spacing w:before="129" w:line="176" w:lineRule="exact"/>
              <w:ind w:right="1811"/>
              <w:rPr>
                <w:sz w:val="16"/>
              </w:rPr>
            </w:pPr>
            <w:r>
              <w:rPr>
                <w:sz w:val="16"/>
              </w:rPr>
              <w:t>Indiquer</w:t>
            </w:r>
            <w:r>
              <w:rPr>
                <w:spacing w:val="-21"/>
                <w:sz w:val="16"/>
              </w:rPr>
              <w:t xml:space="preserve"> </w:t>
            </w:r>
            <w:r>
              <w:rPr>
                <w:sz w:val="16"/>
              </w:rPr>
              <w:t>les</w:t>
            </w:r>
            <w:r>
              <w:rPr>
                <w:spacing w:val="-21"/>
                <w:sz w:val="16"/>
              </w:rPr>
              <w:t xml:space="preserve"> </w:t>
            </w:r>
            <w:r>
              <w:rPr>
                <w:sz w:val="16"/>
              </w:rPr>
              <w:t>hormones</w:t>
            </w:r>
            <w:r>
              <w:rPr>
                <w:spacing w:val="-20"/>
                <w:sz w:val="16"/>
              </w:rPr>
              <w:t xml:space="preserve"> </w:t>
            </w:r>
            <w:r>
              <w:rPr>
                <w:sz w:val="16"/>
              </w:rPr>
              <w:t>sécrétées,</w:t>
            </w:r>
            <w:r>
              <w:rPr>
                <w:spacing w:val="-21"/>
                <w:sz w:val="16"/>
              </w:rPr>
              <w:t xml:space="preserve"> </w:t>
            </w:r>
            <w:r>
              <w:rPr>
                <w:sz w:val="16"/>
              </w:rPr>
              <w:t>préciser</w:t>
            </w:r>
            <w:r>
              <w:rPr>
                <w:spacing w:val="-21"/>
                <w:sz w:val="16"/>
              </w:rPr>
              <w:t xml:space="preserve"> </w:t>
            </w:r>
            <w:r>
              <w:rPr>
                <w:sz w:val="16"/>
              </w:rPr>
              <w:t>leur</w:t>
            </w:r>
            <w:r>
              <w:rPr>
                <w:spacing w:val="-20"/>
                <w:sz w:val="16"/>
              </w:rPr>
              <w:t xml:space="preserve"> </w:t>
            </w:r>
            <w:r>
              <w:rPr>
                <w:sz w:val="16"/>
              </w:rPr>
              <w:t>lieu</w:t>
            </w:r>
            <w:r>
              <w:rPr>
                <w:spacing w:val="-21"/>
                <w:sz w:val="16"/>
              </w:rPr>
              <w:t xml:space="preserve"> </w:t>
            </w:r>
            <w:r>
              <w:rPr>
                <w:sz w:val="16"/>
              </w:rPr>
              <w:t>de</w:t>
            </w:r>
            <w:r>
              <w:rPr>
                <w:spacing w:val="-21"/>
                <w:sz w:val="16"/>
              </w:rPr>
              <w:t xml:space="preserve"> </w:t>
            </w:r>
            <w:r>
              <w:rPr>
                <w:sz w:val="16"/>
              </w:rPr>
              <w:t>sécrétion</w:t>
            </w:r>
            <w:r>
              <w:rPr>
                <w:spacing w:val="-21"/>
                <w:sz w:val="16"/>
              </w:rPr>
              <w:t xml:space="preserve"> </w:t>
            </w:r>
            <w:r>
              <w:rPr>
                <w:sz w:val="16"/>
              </w:rPr>
              <w:t>et</w:t>
            </w:r>
            <w:r>
              <w:rPr>
                <w:spacing w:val="-20"/>
                <w:sz w:val="16"/>
              </w:rPr>
              <w:t xml:space="preserve"> </w:t>
            </w:r>
            <w:r>
              <w:rPr>
                <w:sz w:val="16"/>
              </w:rPr>
              <w:t>leurs</w:t>
            </w:r>
            <w:r>
              <w:rPr>
                <w:spacing w:val="-21"/>
                <w:sz w:val="16"/>
              </w:rPr>
              <w:t xml:space="preserve"> </w:t>
            </w:r>
            <w:r>
              <w:rPr>
                <w:sz w:val="16"/>
              </w:rPr>
              <w:t xml:space="preserve">rôles </w:t>
            </w:r>
            <w:r>
              <w:rPr>
                <w:w w:val="95"/>
                <w:sz w:val="16"/>
              </w:rPr>
              <w:t>Décrire</w:t>
            </w:r>
            <w:r>
              <w:rPr>
                <w:spacing w:val="-14"/>
                <w:w w:val="95"/>
                <w:sz w:val="16"/>
              </w:rPr>
              <w:t xml:space="preserve"> </w:t>
            </w:r>
            <w:r>
              <w:rPr>
                <w:w w:val="95"/>
                <w:sz w:val="16"/>
              </w:rPr>
              <w:t>le</w:t>
            </w:r>
            <w:r>
              <w:rPr>
                <w:spacing w:val="-14"/>
                <w:w w:val="95"/>
                <w:sz w:val="16"/>
              </w:rPr>
              <w:t xml:space="preserve"> </w:t>
            </w:r>
            <w:r>
              <w:rPr>
                <w:w w:val="95"/>
                <w:sz w:val="16"/>
              </w:rPr>
              <w:t>cycle</w:t>
            </w:r>
            <w:r>
              <w:rPr>
                <w:spacing w:val="-14"/>
                <w:w w:val="95"/>
                <w:sz w:val="16"/>
              </w:rPr>
              <w:t xml:space="preserve"> </w:t>
            </w:r>
            <w:r>
              <w:rPr>
                <w:w w:val="95"/>
                <w:sz w:val="16"/>
              </w:rPr>
              <w:t>menstruel</w:t>
            </w:r>
            <w:r>
              <w:rPr>
                <w:spacing w:val="-14"/>
                <w:w w:val="95"/>
                <w:sz w:val="16"/>
              </w:rPr>
              <w:t xml:space="preserve"> </w:t>
            </w:r>
            <w:r>
              <w:rPr>
                <w:w w:val="95"/>
                <w:sz w:val="16"/>
              </w:rPr>
              <w:t>en</w:t>
            </w:r>
            <w:r>
              <w:rPr>
                <w:spacing w:val="-14"/>
                <w:w w:val="95"/>
                <w:sz w:val="16"/>
              </w:rPr>
              <w:t xml:space="preserve"> </w:t>
            </w:r>
            <w:r>
              <w:rPr>
                <w:w w:val="95"/>
                <w:sz w:val="16"/>
              </w:rPr>
              <w:t>lien</w:t>
            </w:r>
            <w:r>
              <w:rPr>
                <w:spacing w:val="-14"/>
                <w:w w:val="95"/>
                <w:sz w:val="16"/>
              </w:rPr>
              <w:t xml:space="preserve"> </w:t>
            </w:r>
            <w:r>
              <w:rPr>
                <w:w w:val="95"/>
                <w:sz w:val="16"/>
              </w:rPr>
              <w:t>avec</w:t>
            </w:r>
            <w:r>
              <w:rPr>
                <w:spacing w:val="-14"/>
                <w:w w:val="95"/>
                <w:sz w:val="16"/>
              </w:rPr>
              <w:t xml:space="preserve"> </w:t>
            </w:r>
            <w:r>
              <w:rPr>
                <w:w w:val="95"/>
                <w:sz w:val="16"/>
              </w:rPr>
              <w:t>le</w:t>
            </w:r>
            <w:r>
              <w:rPr>
                <w:spacing w:val="-13"/>
                <w:w w:val="95"/>
                <w:sz w:val="16"/>
              </w:rPr>
              <w:t xml:space="preserve"> </w:t>
            </w:r>
            <w:r>
              <w:rPr>
                <w:w w:val="95"/>
                <w:sz w:val="16"/>
              </w:rPr>
              <w:t>rôle</w:t>
            </w:r>
            <w:r>
              <w:rPr>
                <w:spacing w:val="-14"/>
                <w:w w:val="95"/>
                <w:sz w:val="16"/>
              </w:rPr>
              <w:t xml:space="preserve"> </w:t>
            </w:r>
            <w:r>
              <w:rPr>
                <w:w w:val="95"/>
                <w:sz w:val="16"/>
              </w:rPr>
              <w:t>de</w:t>
            </w:r>
            <w:r>
              <w:rPr>
                <w:spacing w:val="-14"/>
                <w:w w:val="95"/>
                <w:sz w:val="16"/>
              </w:rPr>
              <w:t xml:space="preserve"> </w:t>
            </w:r>
            <w:r>
              <w:rPr>
                <w:w w:val="95"/>
                <w:sz w:val="16"/>
              </w:rPr>
              <w:t>l’axe</w:t>
            </w:r>
            <w:r>
              <w:rPr>
                <w:spacing w:val="-13"/>
                <w:w w:val="95"/>
                <w:sz w:val="16"/>
              </w:rPr>
              <w:t xml:space="preserve"> </w:t>
            </w:r>
            <w:r>
              <w:rPr>
                <w:w w:val="95"/>
                <w:sz w:val="16"/>
              </w:rPr>
              <w:t>hypothalamo-hypophysaire Comparer</w:t>
            </w:r>
            <w:r>
              <w:rPr>
                <w:spacing w:val="-16"/>
                <w:w w:val="95"/>
                <w:sz w:val="16"/>
              </w:rPr>
              <w:t xml:space="preserve"> </w:t>
            </w:r>
            <w:r>
              <w:rPr>
                <w:w w:val="95"/>
                <w:sz w:val="16"/>
              </w:rPr>
              <w:t>le</w:t>
            </w:r>
            <w:r>
              <w:rPr>
                <w:spacing w:val="-17"/>
                <w:w w:val="95"/>
                <w:sz w:val="16"/>
              </w:rPr>
              <w:t xml:space="preserve"> </w:t>
            </w:r>
            <w:r>
              <w:rPr>
                <w:w w:val="95"/>
                <w:sz w:val="16"/>
              </w:rPr>
              <w:t>fonctionnement</w:t>
            </w:r>
            <w:r>
              <w:rPr>
                <w:spacing w:val="-16"/>
                <w:w w:val="95"/>
                <w:sz w:val="16"/>
              </w:rPr>
              <w:t xml:space="preserve"> </w:t>
            </w:r>
            <w:r>
              <w:rPr>
                <w:w w:val="95"/>
                <w:sz w:val="16"/>
              </w:rPr>
              <w:t>des</w:t>
            </w:r>
            <w:r>
              <w:rPr>
                <w:spacing w:val="-16"/>
                <w:w w:val="95"/>
                <w:sz w:val="16"/>
              </w:rPr>
              <w:t xml:space="preserve"> </w:t>
            </w:r>
            <w:r>
              <w:rPr>
                <w:w w:val="95"/>
                <w:sz w:val="16"/>
              </w:rPr>
              <w:t>glandes</w:t>
            </w:r>
            <w:r>
              <w:rPr>
                <w:spacing w:val="-16"/>
                <w:w w:val="95"/>
                <w:sz w:val="16"/>
              </w:rPr>
              <w:t xml:space="preserve"> </w:t>
            </w:r>
            <w:r>
              <w:rPr>
                <w:w w:val="95"/>
                <w:sz w:val="16"/>
              </w:rPr>
              <w:t>sexuelles</w:t>
            </w:r>
            <w:r>
              <w:rPr>
                <w:spacing w:val="-17"/>
                <w:w w:val="95"/>
                <w:sz w:val="16"/>
              </w:rPr>
              <w:t xml:space="preserve"> </w:t>
            </w:r>
            <w:r>
              <w:rPr>
                <w:w w:val="95"/>
                <w:sz w:val="16"/>
              </w:rPr>
              <w:t>mâles</w:t>
            </w:r>
            <w:r>
              <w:rPr>
                <w:spacing w:val="-16"/>
                <w:w w:val="95"/>
                <w:sz w:val="16"/>
              </w:rPr>
              <w:t xml:space="preserve"> </w:t>
            </w:r>
            <w:r>
              <w:rPr>
                <w:w w:val="95"/>
                <w:sz w:val="16"/>
              </w:rPr>
              <w:t>et</w:t>
            </w:r>
            <w:r>
              <w:rPr>
                <w:spacing w:val="-17"/>
                <w:w w:val="95"/>
                <w:sz w:val="16"/>
              </w:rPr>
              <w:t xml:space="preserve"> </w:t>
            </w:r>
            <w:r>
              <w:rPr>
                <w:w w:val="95"/>
                <w:sz w:val="16"/>
              </w:rPr>
              <w:t>femelles</w:t>
            </w:r>
          </w:p>
        </w:tc>
      </w:tr>
      <w:tr w:rsidR="00C0112C" w14:paraId="7E901166" w14:textId="77777777">
        <w:trPr>
          <w:trHeight w:hRule="exact" w:val="733"/>
        </w:trPr>
        <w:tc>
          <w:tcPr>
            <w:tcW w:w="3077" w:type="dxa"/>
            <w:tcBorders>
              <w:top w:val="single" w:sz="2" w:space="0" w:color="000000"/>
              <w:bottom w:val="single" w:sz="2" w:space="0" w:color="000000"/>
              <w:right w:val="single" w:sz="2" w:space="0" w:color="000000"/>
            </w:tcBorders>
          </w:tcPr>
          <w:p w14:paraId="7E901163" w14:textId="77777777" w:rsidR="00C0112C" w:rsidRDefault="00CD3D10">
            <w:pPr>
              <w:pStyle w:val="TableParagraph"/>
              <w:spacing w:before="117"/>
              <w:rPr>
                <w:sz w:val="16"/>
              </w:rPr>
            </w:pPr>
            <w:r>
              <w:rPr>
                <w:sz w:val="16"/>
              </w:rPr>
              <w:t>Gamètes</w:t>
            </w:r>
          </w:p>
        </w:tc>
        <w:tc>
          <w:tcPr>
            <w:tcW w:w="6827" w:type="dxa"/>
            <w:tcBorders>
              <w:top w:val="single" w:sz="2" w:space="0" w:color="000000"/>
              <w:left w:val="single" w:sz="2" w:space="0" w:color="000000"/>
              <w:bottom w:val="single" w:sz="2" w:space="0" w:color="000000"/>
            </w:tcBorders>
          </w:tcPr>
          <w:p w14:paraId="7E901164" w14:textId="77777777" w:rsidR="00C0112C" w:rsidRDefault="00CD3D10">
            <w:pPr>
              <w:pStyle w:val="TableParagraph"/>
              <w:spacing w:before="128" w:line="176" w:lineRule="exact"/>
              <w:ind w:right="3294"/>
              <w:rPr>
                <w:sz w:val="16"/>
              </w:rPr>
            </w:pPr>
            <w:r>
              <w:rPr>
                <w:w w:val="95"/>
                <w:sz w:val="16"/>
              </w:rPr>
              <w:t>Présenter</w:t>
            </w:r>
            <w:r>
              <w:rPr>
                <w:spacing w:val="-19"/>
                <w:w w:val="95"/>
                <w:sz w:val="16"/>
              </w:rPr>
              <w:t xml:space="preserve"> </w:t>
            </w:r>
            <w:r>
              <w:rPr>
                <w:w w:val="95"/>
                <w:sz w:val="16"/>
              </w:rPr>
              <w:t>la</w:t>
            </w:r>
            <w:r>
              <w:rPr>
                <w:spacing w:val="-19"/>
                <w:w w:val="95"/>
                <w:sz w:val="16"/>
              </w:rPr>
              <w:t xml:space="preserve"> </w:t>
            </w:r>
            <w:r>
              <w:rPr>
                <w:w w:val="95"/>
                <w:sz w:val="16"/>
              </w:rPr>
              <w:t>structure</w:t>
            </w:r>
            <w:r>
              <w:rPr>
                <w:spacing w:val="-19"/>
                <w:w w:val="95"/>
                <w:sz w:val="16"/>
              </w:rPr>
              <w:t xml:space="preserve"> </w:t>
            </w:r>
            <w:r>
              <w:rPr>
                <w:w w:val="95"/>
                <w:sz w:val="16"/>
              </w:rPr>
              <w:t>et</w:t>
            </w:r>
            <w:r>
              <w:rPr>
                <w:spacing w:val="-20"/>
                <w:w w:val="95"/>
                <w:sz w:val="16"/>
              </w:rPr>
              <w:t xml:space="preserve"> </w:t>
            </w:r>
            <w:r>
              <w:rPr>
                <w:w w:val="95"/>
                <w:sz w:val="16"/>
              </w:rPr>
              <w:t>les</w:t>
            </w:r>
            <w:r>
              <w:rPr>
                <w:spacing w:val="-20"/>
                <w:w w:val="95"/>
                <w:sz w:val="16"/>
              </w:rPr>
              <w:t xml:space="preserve"> </w:t>
            </w:r>
            <w:r>
              <w:rPr>
                <w:w w:val="95"/>
                <w:sz w:val="16"/>
              </w:rPr>
              <w:t>caractéristiques</w:t>
            </w:r>
            <w:r>
              <w:rPr>
                <w:spacing w:val="-19"/>
                <w:w w:val="95"/>
                <w:sz w:val="16"/>
              </w:rPr>
              <w:t xml:space="preserve"> </w:t>
            </w:r>
            <w:r>
              <w:rPr>
                <w:w w:val="95"/>
                <w:sz w:val="16"/>
              </w:rPr>
              <w:t>des</w:t>
            </w:r>
            <w:r>
              <w:rPr>
                <w:spacing w:val="-19"/>
                <w:w w:val="95"/>
                <w:sz w:val="16"/>
              </w:rPr>
              <w:t xml:space="preserve"> </w:t>
            </w:r>
            <w:r>
              <w:rPr>
                <w:w w:val="95"/>
                <w:sz w:val="16"/>
              </w:rPr>
              <w:t>gamètes Décrire</w:t>
            </w:r>
            <w:r>
              <w:rPr>
                <w:spacing w:val="-15"/>
                <w:w w:val="95"/>
                <w:sz w:val="16"/>
              </w:rPr>
              <w:t xml:space="preserve"> </w:t>
            </w:r>
            <w:r>
              <w:rPr>
                <w:w w:val="95"/>
                <w:sz w:val="16"/>
              </w:rPr>
              <w:t>le</w:t>
            </w:r>
            <w:r>
              <w:rPr>
                <w:spacing w:val="-16"/>
                <w:w w:val="95"/>
                <w:sz w:val="16"/>
              </w:rPr>
              <w:t xml:space="preserve"> </w:t>
            </w:r>
            <w:r>
              <w:rPr>
                <w:w w:val="95"/>
                <w:sz w:val="16"/>
              </w:rPr>
              <w:t>cycle</w:t>
            </w:r>
            <w:r>
              <w:rPr>
                <w:spacing w:val="-15"/>
                <w:w w:val="95"/>
                <w:sz w:val="16"/>
              </w:rPr>
              <w:t xml:space="preserve"> </w:t>
            </w:r>
            <w:r>
              <w:rPr>
                <w:w w:val="95"/>
                <w:sz w:val="16"/>
              </w:rPr>
              <w:t>ovarien</w:t>
            </w:r>
          </w:p>
          <w:p w14:paraId="7E901165" w14:textId="77777777" w:rsidR="00C0112C" w:rsidRDefault="00CD3D10">
            <w:pPr>
              <w:pStyle w:val="TableParagraph"/>
              <w:spacing w:line="184" w:lineRule="exact"/>
              <w:rPr>
                <w:sz w:val="16"/>
              </w:rPr>
            </w:pPr>
            <w:r>
              <w:rPr>
                <w:w w:val="95"/>
                <w:sz w:val="16"/>
              </w:rPr>
              <w:t>Décrire la spermatogénèse et le cheminement des gamètes mâles au cours de leur maturation</w:t>
            </w:r>
          </w:p>
        </w:tc>
      </w:tr>
      <w:tr w:rsidR="00C0112C" w14:paraId="7E901169" w14:textId="77777777">
        <w:trPr>
          <w:trHeight w:hRule="exact" w:val="381"/>
        </w:trPr>
        <w:tc>
          <w:tcPr>
            <w:tcW w:w="3077" w:type="dxa"/>
            <w:tcBorders>
              <w:top w:val="single" w:sz="2" w:space="0" w:color="000000"/>
              <w:bottom w:val="single" w:sz="2" w:space="0" w:color="000000"/>
              <w:right w:val="single" w:sz="2" w:space="0" w:color="000000"/>
            </w:tcBorders>
          </w:tcPr>
          <w:p w14:paraId="7E901167" w14:textId="77777777" w:rsidR="00C0112C" w:rsidRDefault="00CD3D10">
            <w:pPr>
              <w:pStyle w:val="TableParagraph"/>
              <w:spacing w:before="117"/>
              <w:rPr>
                <w:sz w:val="16"/>
              </w:rPr>
            </w:pPr>
            <w:r>
              <w:rPr>
                <w:w w:val="90"/>
                <w:sz w:val="16"/>
              </w:rPr>
              <w:t>Puberté, ménopause, andropause</w:t>
            </w:r>
          </w:p>
        </w:tc>
        <w:tc>
          <w:tcPr>
            <w:tcW w:w="6827" w:type="dxa"/>
            <w:tcBorders>
              <w:top w:val="single" w:sz="2" w:space="0" w:color="000000"/>
              <w:left w:val="single" w:sz="2" w:space="0" w:color="000000"/>
              <w:bottom w:val="single" w:sz="2" w:space="0" w:color="000000"/>
            </w:tcBorders>
          </w:tcPr>
          <w:p w14:paraId="7E901168" w14:textId="77777777" w:rsidR="00C0112C" w:rsidRDefault="00CD3D10">
            <w:pPr>
              <w:pStyle w:val="TableParagraph"/>
              <w:spacing w:before="117"/>
              <w:rPr>
                <w:sz w:val="16"/>
              </w:rPr>
            </w:pPr>
            <w:r>
              <w:rPr>
                <w:w w:val="95"/>
                <w:sz w:val="16"/>
              </w:rPr>
              <w:t>Préciser les variations hormonales aux différents âges de la vie et en indiquer les conséquences</w:t>
            </w:r>
          </w:p>
        </w:tc>
      </w:tr>
      <w:tr w:rsidR="00C0112C" w14:paraId="7E90116D" w14:textId="77777777">
        <w:trPr>
          <w:trHeight w:hRule="exact" w:val="557"/>
        </w:trPr>
        <w:tc>
          <w:tcPr>
            <w:tcW w:w="3077" w:type="dxa"/>
            <w:tcBorders>
              <w:top w:val="single" w:sz="2" w:space="0" w:color="000000"/>
              <w:bottom w:val="single" w:sz="2" w:space="0" w:color="000000"/>
              <w:right w:val="single" w:sz="2" w:space="0" w:color="000000"/>
            </w:tcBorders>
          </w:tcPr>
          <w:p w14:paraId="7E90116A" w14:textId="77777777" w:rsidR="00C0112C" w:rsidRDefault="00CD3D10">
            <w:pPr>
              <w:pStyle w:val="TableParagraph"/>
              <w:spacing w:before="118"/>
              <w:rPr>
                <w:sz w:val="16"/>
              </w:rPr>
            </w:pPr>
            <w:r>
              <w:rPr>
                <w:sz w:val="16"/>
              </w:rPr>
              <w:t>Contraception</w:t>
            </w:r>
          </w:p>
        </w:tc>
        <w:tc>
          <w:tcPr>
            <w:tcW w:w="6827" w:type="dxa"/>
            <w:tcBorders>
              <w:top w:val="single" w:sz="2" w:space="0" w:color="000000"/>
              <w:left w:val="single" w:sz="2" w:space="0" w:color="000000"/>
              <w:bottom w:val="single" w:sz="2" w:space="0" w:color="000000"/>
            </w:tcBorders>
          </w:tcPr>
          <w:p w14:paraId="7E90116B" w14:textId="77777777" w:rsidR="00C0112C" w:rsidRDefault="00CD3D10">
            <w:pPr>
              <w:pStyle w:val="TableParagraph"/>
              <w:spacing w:before="118" w:line="187" w:lineRule="exact"/>
              <w:rPr>
                <w:sz w:val="16"/>
              </w:rPr>
            </w:pPr>
            <w:r>
              <w:rPr>
                <w:w w:val="95"/>
                <w:sz w:val="16"/>
              </w:rPr>
              <w:t>Préciser, pour les différentes méthodes de contraception et de contragestion, le principe et le lieu d’action</w:t>
            </w:r>
          </w:p>
          <w:p w14:paraId="7E90116C" w14:textId="77777777" w:rsidR="00C0112C" w:rsidRDefault="00CD3D10">
            <w:pPr>
              <w:pStyle w:val="TableParagraph"/>
              <w:spacing w:line="175" w:lineRule="exact"/>
              <w:rPr>
                <w:rFonts w:ascii="Arial" w:hAnsi="Arial"/>
                <w:i/>
                <w:sz w:val="16"/>
              </w:rPr>
            </w:pPr>
            <w:r>
              <w:rPr>
                <w:rFonts w:ascii="Arial" w:hAnsi="Arial"/>
                <w:i/>
                <w:w w:val="85"/>
                <w:sz w:val="16"/>
              </w:rPr>
              <w:t>En lien avec le programme de Prévention - Santé - Environnement</w:t>
            </w:r>
          </w:p>
        </w:tc>
      </w:tr>
      <w:tr w:rsidR="00C0112C" w14:paraId="7E901172" w14:textId="77777777">
        <w:trPr>
          <w:trHeight w:hRule="exact" w:val="897"/>
        </w:trPr>
        <w:tc>
          <w:tcPr>
            <w:tcW w:w="3077" w:type="dxa"/>
            <w:tcBorders>
              <w:top w:val="single" w:sz="2" w:space="0" w:color="000000"/>
              <w:bottom w:val="single" w:sz="2" w:space="0" w:color="000000"/>
              <w:right w:val="single" w:sz="2" w:space="0" w:color="000000"/>
            </w:tcBorders>
          </w:tcPr>
          <w:p w14:paraId="7E90116E" w14:textId="77777777" w:rsidR="00C0112C" w:rsidRDefault="00CD3D10">
            <w:pPr>
              <w:pStyle w:val="TableParagraph"/>
              <w:spacing w:before="118"/>
              <w:rPr>
                <w:sz w:val="16"/>
              </w:rPr>
            </w:pPr>
            <w:r>
              <w:rPr>
                <w:w w:val="90"/>
                <w:sz w:val="16"/>
              </w:rPr>
              <w:t>Infections  sexuellement  transmissibles (IST)</w:t>
            </w:r>
          </w:p>
        </w:tc>
        <w:tc>
          <w:tcPr>
            <w:tcW w:w="6827" w:type="dxa"/>
            <w:tcBorders>
              <w:top w:val="single" w:sz="2" w:space="0" w:color="000000"/>
              <w:left w:val="single" w:sz="2" w:space="0" w:color="000000"/>
              <w:bottom w:val="single" w:sz="2" w:space="0" w:color="000000"/>
            </w:tcBorders>
          </w:tcPr>
          <w:p w14:paraId="7E90116F" w14:textId="77777777" w:rsidR="00C0112C" w:rsidRDefault="00CD3D10">
            <w:pPr>
              <w:pStyle w:val="TableParagraph"/>
              <w:spacing w:before="139" w:line="164" w:lineRule="exact"/>
              <w:ind w:left="264" w:right="813" w:hanging="165"/>
              <w:rPr>
                <w:sz w:val="16"/>
              </w:rPr>
            </w:pPr>
            <w:r>
              <w:rPr>
                <w:w w:val="95"/>
                <w:sz w:val="16"/>
              </w:rPr>
              <w:t>Indiquer</w:t>
            </w:r>
            <w:r>
              <w:rPr>
                <w:spacing w:val="-15"/>
                <w:w w:val="95"/>
                <w:sz w:val="16"/>
              </w:rPr>
              <w:t xml:space="preserve"> </w:t>
            </w:r>
            <w:r>
              <w:rPr>
                <w:w w:val="95"/>
                <w:sz w:val="16"/>
              </w:rPr>
              <w:t>les</w:t>
            </w:r>
            <w:r>
              <w:rPr>
                <w:spacing w:val="-15"/>
                <w:w w:val="95"/>
                <w:sz w:val="16"/>
              </w:rPr>
              <w:t xml:space="preserve"> </w:t>
            </w:r>
            <w:r>
              <w:rPr>
                <w:w w:val="95"/>
                <w:sz w:val="16"/>
              </w:rPr>
              <w:t>principales</w:t>
            </w:r>
            <w:r>
              <w:rPr>
                <w:spacing w:val="-14"/>
                <w:w w:val="95"/>
                <w:sz w:val="16"/>
              </w:rPr>
              <w:t xml:space="preserve"> </w:t>
            </w:r>
            <w:r>
              <w:rPr>
                <w:w w:val="95"/>
                <w:sz w:val="16"/>
              </w:rPr>
              <w:t>infections</w:t>
            </w:r>
            <w:r>
              <w:rPr>
                <w:spacing w:val="-15"/>
                <w:w w:val="95"/>
                <w:sz w:val="16"/>
              </w:rPr>
              <w:t xml:space="preserve"> </w:t>
            </w:r>
            <w:r>
              <w:rPr>
                <w:w w:val="95"/>
                <w:sz w:val="16"/>
              </w:rPr>
              <w:t>sexuellement</w:t>
            </w:r>
            <w:r>
              <w:rPr>
                <w:spacing w:val="-15"/>
                <w:w w:val="95"/>
                <w:sz w:val="16"/>
              </w:rPr>
              <w:t xml:space="preserve"> </w:t>
            </w:r>
            <w:r>
              <w:rPr>
                <w:w w:val="95"/>
                <w:sz w:val="16"/>
              </w:rPr>
              <w:t>transmissibles,</w:t>
            </w:r>
            <w:r>
              <w:rPr>
                <w:spacing w:val="-15"/>
                <w:w w:val="95"/>
                <w:sz w:val="16"/>
              </w:rPr>
              <w:t xml:space="preserve"> </w:t>
            </w:r>
            <w:r>
              <w:rPr>
                <w:w w:val="95"/>
                <w:sz w:val="16"/>
              </w:rPr>
              <w:t>les</w:t>
            </w:r>
            <w:r>
              <w:rPr>
                <w:spacing w:val="-15"/>
                <w:w w:val="95"/>
                <w:sz w:val="16"/>
              </w:rPr>
              <w:t xml:space="preserve"> </w:t>
            </w:r>
            <w:r>
              <w:rPr>
                <w:w w:val="95"/>
                <w:sz w:val="16"/>
              </w:rPr>
              <w:t>modes</w:t>
            </w:r>
            <w:r>
              <w:rPr>
                <w:spacing w:val="-15"/>
                <w:w w:val="95"/>
                <w:sz w:val="16"/>
              </w:rPr>
              <w:t xml:space="preserve"> </w:t>
            </w:r>
            <w:r>
              <w:rPr>
                <w:w w:val="95"/>
                <w:sz w:val="16"/>
              </w:rPr>
              <w:t>de</w:t>
            </w:r>
            <w:r>
              <w:rPr>
                <w:spacing w:val="-15"/>
                <w:w w:val="95"/>
                <w:sz w:val="16"/>
              </w:rPr>
              <w:t xml:space="preserve"> </w:t>
            </w:r>
            <w:r>
              <w:rPr>
                <w:w w:val="95"/>
                <w:sz w:val="16"/>
              </w:rPr>
              <w:t>transmission</w:t>
            </w:r>
            <w:r>
              <w:rPr>
                <w:spacing w:val="-15"/>
                <w:w w:val="95"/>
                <w:sz w:val="16"/>
              </w:rPr>
              <w:t xml:space="preserve"> </w:t>
            </w:r>
            <w:r>
              <w:rPr>
                <w:w w:val="95"/>
                <w:sz w:val="16"/>
              </w:rPr>
              <w:t>et</w:t>
            </w:r>
            <w:r>
              <w:rPr>
                <w:spacing w:val="-14"/>
                <w:w w:val="95"/>
                <w:sz w:val="16"/>
              </w:rPr>
              <w:t xml:space="preserve"> </w:t>
            </w:r>
            <w:r>
              <w:rPr>
                <w:w w:val="95"/>
                <w:sz w:val="16"/>
              </w:rPr>
              <w:t xml:space="preserve">leurs </w:t>
            </w:r>
            <w:r>
              <w:rPr>
                <w:sz w:val="16"/>
              </w:rPr>
              <w:t>conséquences</w:t>
            </w:r>
          </w:p>
          <w:p w14:paraId="7E901170" w14:textId="77777777" w:rsidR="00C0112C" w:rsidRDefault="00CD3D10">
            <w:pPr>
              <w:pStyle w:val="TableParagraph"/>
              <w:spacing w:line="177" w:lineRule="exact"/>
              <w:rPr>
                <w:sz w:val="16"/>
              </w:rPr>
            </w:pPr>
            <w:r>
              <w:rPr>
                <w:w w:val="95"/>
                <w:sz w:val="16"/>
              </w:rPr>
              <w:t>Justifier les méthodes de prévention</w:t>
            </w:r>
          </w:p>
          <w:p w14:paraId="7E901171" w14:textId="77777777" w:rsidR="00C0112C" w:rsidRDefault="00CD3D10">
            <w:pPr>
              <w:pStyle w:val="TableParagraph"/>
              <w:spacing w:line="175" w:lineRule="exact"/>
              <w:rPr>
                <w:rFonts w:ascii="Arial" w:hAnsi="Arial"/>
                <w:i/>
                <w:sz w:val="16"/>
              </w:rPr>
            </w:pPr>
            <w:r>
              <w:rPr>
                <w:rFonts w:ascii="Arial" w:hAnsi="Arial"/>
                <w:i/>
                <w:w w:val="85"/>
                <w:sz w:val="16"/>
              </w:rPr>
              <w:t>En lien avec le programme de Prévention - Santé - Environne</w:t>
            </w:r>
            <w:r>
              <w:rPr>
                <w:rFonts w:ascii="Arial" w:hAnsi="Arial"/>
                <w:i/>
                <w:w w:val="85"/>
                <w:sz w:val="16"/>
              </w:rPr>
              <w:t>ment</w:t>
            </w:r>
          </w:p>
        </w:tc>
      </w:tr>
      <w:tr w:rsidR="00C0112C" w14:paraId="7E901176" w14:textId="77777777">
        <w:trPr>
          <w:trHeight w:hRule="exact" w:val="557"/>
        </w:trPr>
        <w:tc>
          <w:tcPr>
            <w:tcW w:w="3077" w:type="dxa"/>
            <w:tcBorders>
              <w:top w:val="single" w:sz="2" w:space="0" w:color="000000"/>
              <w:bottom w:val="single" w:sz="2" w:space="0" w:color="000000"/>
              <w:right w:val="single" w:sz="2" w:space="0" w:color="000000"/>
            </w:tcBorders>
          </w:tcPr>
          <w:p w14:paraId="7E901173" w14:textId="77777777" w:rsidR="00C0112C" w:rsidRDefault="00CD3D10">
            <w:pPr>
              <w:pStyle w:val="TableParagraph"/>
              <w:spacing w:before="117"/>
              <w:rPr>
                <w:sz w:val="16"/>
              </w:rPr>
            </w:pPr>
            <w:r>
              <w:rPr>
                <w:sz w:val="16"/>
              </w:rPr>
              <w:t>Fécondation</w:t>
            </w:r>
          </w:p>
        </w:tc>
        <w:tc>
          <w:tcPr>
            <w:tcW w:w="6827" w:type="dxa"/>
            <w:tcBorders>
              <w:top w:val="single" w:sz="2" w:space="0" w:color="000000"/>
              <w:left w:val="single" w:sz="2" w:space="0" w:color="000000"/>
              <w:bottom w:val="single" w:sz="2" w:space="0" w:color="000000"/>
            </w:tcBorders>
          </w:tcPr>
          <w:p w14:paraId="7E901174" w14:textId="77777777" w:rsidR="00C0112C" w:rsidRDefault="00CD3D10">
            <w:pPr>
              <w:pStyle w:val="TableParagraph"/>
              <w:spacing w:before="117" w:line="186" w:lineRule="exact"/>
              <w:rPr>
                <w:sz w:val="16"/>
              </w:rPr>
            </w:pPr>
            <w:r>
              <w:rPr>
                <w:w w:val="90"/>
                <w:sz w:val="16"/>
              </w:rPr>
              <w:t>Définir la fécondation</w:t>
            </w:r>
          </w:p>
          <w:p w14:paraId="7E901175" w14:textId="77777777" w:rsidR="00C0112C" w:rsidRDefault="00CD3D10">
            <w:pPr>
              <w:pStyle w:val="TableParagraph"/>
              <w:spacing w:line="186" w:lineRule="exact"/>
              <w:rPr>
                <w:sz w:val="16"/>
              </w:rPr>
            </w:pPr>
            <w:r>
              <w:rPr>
                <w:w w:val="95"/>
                <w:sz w:val="16"/>
              </w:rPr>
              <w:t>Décrire les conditions et les étapes de la fécondation</w:t>
            </w:r>
          </w:p>
        </w:tc>
      </w:tr>
      <w:tr w:rsidR="00C0112C" w14:paraId="7E90117C" w14:textId="77777777">
        <w:trPr>
          <w:trHeight w:hRule="exact" w:val="1260"/>
        </w:trPr>
        <w:tc>
          <w:tcPr>
            <w:tcW w:w="3077" w:type="dxa"/>
            <w:tcBorders>
              <w:top w:val="single" w:sz="2" w:space="0" w:color="000000"/>
              <w:bottom w:val="single" w:sz="2" w:space="0" w:color="000000"/>
              <w:right w:val="single" w:sz="2" w:space="0" w:color="000000"/>
            </w:tcBorders>
          </w:tcPr>
          <w:p w14:paraId="7E901177" w14:textId="77777777" w:rsidR="00C0112C" w:rsidRDefault="00CD3D10">
            <w:pPr>
              <w:pStyle w:val="TableParagraph"/>
              <w:spacing w:before="117"/>
              <w:rPr>
                <w:sz w:val="16"/>
              </w:rPr>
            </w:pPr>
            <w:r>
              <w:rPr>
                <w:w w:val="95"/>
                <w:sz w:val="16"/>
              </w:rPr>
              <w:t>Gestation, hygiène de la grossesse</w:t>
            </w:r>
          </w:p>
        </w:tc>
        <w:tc>
          <w:tcPr>
            <w:tcW w:w="6827" w:type="dxa"/>
            <w:tcBorders>
              <w:top w:val="single" w:sz="2" w:space="0" w:color="000000"/>
              <w:left w:val="single" w:sz="2" w:space="0" w:color="000000"/>
              <w:bottom w:val="single" w:sz="2" w:space="0" w:color="000000"/>
            </w:tcBorders>
          </w:tcPr>
          <w:p w14:paraId="7E901178" w14:textId="77777777" w:rsidR="00C0112C" w:rsidRDefault="00CD3D10">
            <w:pPr>
              <w:pStyle w:val="TableParagraph"/>
              <w:spacing w:before="129" w:line="176" w:lineRule="exact"/>
              <w:ind w:right="2597"/>
              <w:rPr>
                <w:sz w:val="16"/>
              </w:rPr>
            </w:pPr>
            <w:r>
              <w:rPr>
                <w:w w:val="95"/>
                <w:sz w:val="16"/>
              </w:rPr>
              <w:t>Décrire</w:t>
            </w:r>
            <w:r>
              <w:rPr>
                <w:spacing w:val="-15"/>
                <w:w w:val="95"/>
                <w:sz w:val="16"/>
              </w:rPr>
              <w:t xml:space="preserve"> </w:t>
            </w:r>
            <w:r>
              <w:rPr>
                <w:w w:val="95"/>
                <w:sz w:val="16"/>
              </w:rPr>
              <w:t>les</w:t>
            </w:r>
            <w:r>
              <w:rPr>
                <w:spacing w:val="-16"/>
                <w:w w:val="95"/>
                <w:sz w:val="16"/>
              </w:rPr>
              <w:t xml:space="preserve"> </w:t>
            </w:r>
            <w:r>
              <w:rPr>
                <w:w w:val="95"/>
                <w:sz w:val="16"/>
              </w:rPr>
              <w:t>premières</w:t>
            </w:r>
            <w:r>
              <w:rPr>
                <w:spacing w:val="-15"/>
                <w:w w:val="95"/>
                <w:sz w:val="16"/>
              </w:rPr>
              <w:t xml:space="preserve"> </w:t>
            </w:r>
            <w:r>
              <w:rPr>
                <w:w w:val="95"/>
                <w:sz w:val="16"/>
              </w:rPr>
              <w:t>étapes</w:t>
            </w:r>
            <w:r>
              <w:rPr>
                <w:spacing w:val="-15"/>
                <w:w w:val="95"/>
                <w:sz w:val="16"/>
              </w:rPr>
              <w:t xml:space="preserve"> </w:t>
            </w:r>
            <w:r>
              <w:rPr>
                <w:w w:val="95"/>
                <w:sz w:val="16"/>
              </w:rPr>
              <w:t>conduisant</w:t>
            </w:r>
            <w:r>
              <w:rPr>
                <w:spacing w:val="-15"/>
                <w:w w:val="95"/>
                <w:sz w:val="16"/>
              </w:rPr>
              <w:t xml:space="preserve"> </w:t>
            </w:r>
            <w:r>
              <w:rPr>
                <w:w w:val="95"/>
                <w:sz w:val="16"/>
              </w:rPr>
              <w:t>à</w:t>
            </w:r>
            <w:r>
              <w:rPr>
                <w:spacing w:val="-15"/>
                <w:w w:val="95"/>
                <w:sz w:val="16"/>
              </w:rPr>
              <w:t xml:space="preserve"> </w:t>
            </w:r>
            <w:r>
              <w:rPr>
                <w:w w:val="95"/>
                <w:sz w:val="16"/>
              </w:rPr>
              <w:t>la</w:t>
            </w:r>
            <w:r>
              <w:rPr>
                <w:spacing w:val="-16"/>
                <w:w w:val="95"/>
                <w:sz w:val="16"/>
              </w:rPr>
              <w:t xml:space="preserve"> </w:t>
            </w:r>
            <w:r>
              <w:rPr>
                <w:w w:val="95"/>
                <w:sz w:val="16"/>
              </w:rPr>
              <w:t>formation</w:t>
            </w:r>
            <w:r>
              <w:rPr>
                <w:spacing w:val="-15"/>
                <w:w w:val="95"/>
                <w:sz w:val="16"/>
              </w:rPr>
              <w:t xml:space="preserve"> </w:t>
            </w:r>
            <w:r>
              <w:rPr>
                <w:w w:val="95"/>
                <w:sz w:val="16"/>
              </w:rPr>
              <w:t>de</w:t>
            </w:r>
            <w:r>
              <w:rPr>
                <w:spacing w:val="-15"/>
                <w:w w:val="95"/>
                <w:sz w:val="16"/>
              </w:rPr>
              <w:t xml:space="preserve"> </w:t>
            </w:r>
            <w:r>
              <w:rPr>
                <w:w w:val="95"/>
                <w:sz w:val="16"/>
              </w:rPr>
              <w:t>l'embryon Indiquer</w:t>
            </w:r>
            <w:r>
              <w:rPr>
                <w:spacing w:val="-14"/>
                <w:w w:val="95"/>
                <w:sz w:val="16"/>
              </w:rPr>
              <w:t xml:space="preserve"> </w:t>
            </w:r>
            <w:r>
              <w:rPr>
                <w:w w:val="95"/>
                <w:sz w:val="16"/>
              </w:rPr>
              <w:t>le</w:t>
            </w:r>
            <w:r>
              <w:rPr>
                <w:spacing w:val="-15"/>
                <w:w w:val="95"/>
                <w:sz w:val="16"/>
              </w:rPr>
              <w:t xml:space="preserve"> </w:t>
            </w:r>
            <w:r>
              <w:rPr>
                <w:w w:val="95"/>
                <w:sz w:val="16"/>
              </w:rPr>
              <w:t>rôle</w:t>
            </w:r>
            <w:r>
              <w:rPr>
                <w:spacing w:val="-14"/>
                <w:w w:val="95"/>
                <w:sz w:val="16"/>
              </w:rPr>
              <w:t xml:space="preserve"> </w:t>
            </w:r>
            <w:r>
              <w:rPr>
                <w:w w:val="95"/>
                <w:sz w:val="16"/>
              </w:rPr>
              <w:t>du</w:t>
            </w:r>
            <w:r>
              <w:rPr>
                <w:spacing w:val="-14"/>
                <w:w w:val="95"/>
                <w:sz w:val="16"/>
              </w:rPr>
              <w:t xml:space="preserve"> </w:t>
            </w:r>
            <w:r>
              <w:rPr>
                <w:w w:val="95"/>
                <w:sz w:val="16"/>
              </w:rPr>
              <w:t>placenta</w:t>
            </w:r>
            <w:r>
              <w:rPr>
                <w:spacing w:val="-14"/>
                <w:w w:val="95"/>
                <w:sz w:val="16"/>
              </w:rPr>
              <w:t xml:space="preserve"> </w:t>
            </w:r>
            <w:r>
              <w:rPr>
                <w:w w:val="95"/>
                <w:sz w:val="16"/>
              </w:rPr>
              <w:t>et</w:t>
            </w:r>
            <w:r>
              <w:rPr>
                <w:spacing w:val="-15"/>
                <w:w w:val="95"/>
                <w:sz w:val="16"/>
              </w:rPr>
              <w:t xml:space="preserve"> </w:t>
            </w:r>
            <w:r>
              <w:rPr>
                <w:w w:val="95"/>
                <w:sz w:val="16"/>
              </w:rPr>
              <w:t>la</w:t>
            </w:r>
            <w:r>
              <w:rPr>
                <w:spacing w:val="-15"/>
                <w:w w:val="95"/>
                <w:sz w:val="16"/>
              </w:rPr>
              <w:t xml:space="preserve"> </w:t>
            </w:r>
            <w:r>
              <w:rPr>
                <w:w w:val="95"/>
                <w:sz w:val="16"/>
              </w:rPr>
              <w:t>nature</w:t>
            </w:r>
            <w:r>
              <w:rPr>
                <w:spacing w:val="-14"/>
                <w:w w:val="95"/>
                <w:sz w:val="16"/>
              </w:rPr>
              <w:t xml:space="preserve"> </w:t>
            </w:r>
            <w:r>
              <w:rPr>
                <w:w w:val="95"/>
                <w:sz w:val="16"/>
              </w:rPr>
              <w:t>des</w:t>
            </w:r>
            <w:r>
              <w:rPr>
                <w:spacing w:val="-14"/>
                <w:w w:val="95"/>
                <w:sz w:val="16"/>
              </w:rPr>
              <w:t xml:space="preserve"> </w:t>
            </w:r>
            <w:r>
              <w:rPr>
                <w:w w:val="95"/>
                <w:sz w:val="16"/>
              </w:rPr>
              <w:t>échanges</w:t>
            </w:r>
            <w:r>
              <w:rPr>
                <w:spacing w:val="-14"/>
                <w:w w:val="95"/>
                <w:sz w:val="16"/>
              </w:rPr>
              <w:t xml:space="preserve"> </w:t>
            </w:r>
            <w:r>
              <w:rPr>
                <w:w w:val="95"/>
                <w:sz w:val="16"/>
              </w:rPr>
              <w:t>placentaires</w:t>
            </w:r>
          </w:p>
          <w:p w14:paraId="7E901179" w14:textId="77777777" w:rsidR="00C0112C" w:rsidRDefault="00CD3D10">
            <w:pPr>
              <w:pStyle w:val="TableParagraph"/>
              <w:spacing w:line="174" w:lineRule="exact"/>
              <w:rPr>
                <w:sz w:val="16"/>
              </w:rPr>
            </w:pPr>
            <w:r>
              <w:rPr>
                <w:w w:val="95"/>
                <w:sz w:val="16"/>
              </w:rPr>
              <w:t>Indiquer l'évolution de la taille et du poids du fœtus au cours de la grossesse</w:t>
            </w:r>
          </w:p>
          <w:p w14:paraId="7E90117A" w14:textId="77777777" w:rsidR="00C0112C" w:rsidRDefault="00CD3D10">
            <w:pPr>
              <w:pStyle w:val="TableParagraph"/>
              <w:spacing w:before="2" w:line="176" w:lineRule="exact"/>
              <w:ind w:right="750"/>
              <w:rPr>
                <w:sz w:val="16"/>
              </w:rPr>
            </w:pPr>
            <w:r>
              <w:rPr>
                <w:w w:val="95"/>
                <w:sz w:val="16"/>
              </w:rPr>
              <w:t>Justifier</w:t>
            </w:r>
            <w:r>
              <w:rPr>
                <w:spacing w:val="-12"/>
                <w:w w:val="95"/>
                <w:sz w:val="16"/>
              </w:rPr>
              <w:t xml:space="preserve"> </w:t>
            </w:r>
            <w:r>
              <w:rPr>
                <w:w w:val="95"/>
                <w:sz w:val="16"/>
              </w:rPr>
              <w:t>l’intérêt</w:t>
            </w:r>
            <w:r>
              <w:rPr>
                <w:spacing w:val="-13"/>
                <w:w w:val="95"/>
                <w:sz w:val="16"/>
              </w:rPr>
              <w:t xml:space="preserve"> </w:t>
            </w:r>
            <w:r>
              <w:rPr>
                <w:w w:val="95"/>
                <w:sz w:val="16"/>
              </w:rPr>
              <w:t>des</w:t>
            </w:r>
            <w:r>
              <w:rPr>
                <w:spacing w:val="-13"/>
                <w:w w:val="95"/>
                <w:sz w:val="16"/>
              </w:rPr>
              <w:t xml:space="preserve"> </w:t>
            </w:r>
            <w:r>
              <w:rPr>
                <w:w w:val="95"/>
                <w:sz w:val="16"/>
              </w:rPr>
              <w:t>différents</w:t>
            </w:r>
            <w:r>
              <w:rPr>
                <w:spacing w:val="-14"/>
                <w:w w:val="95"/>
                <w:sz w:val="16"/>
              </w:rPr>
              <w:t xml:space="preserve"> </w:t>
            </w:r>
            <w:r>
              <w:rPr>
                <w:w w:val="95"/>
                <w:sz w:val="16"/>
              </w:rPr>
              <w:t>examens</w:t>
            </w:r>
            <w:r>
              <w:rPr>
                <w:spacing w:val="-12"/>
                <w:w w:val="95"/>
                <w:sz w:val="16"/>
              </w:rPr>
              <w:t xml:space="preserve"> </w:t>
            </w:r>
            <w:r>
              <w:rPr>
                <w:w w:val="95"/>
                <w:sz w:val="16"/>
              </w:rPr>
              <w:t>médicaux</w:t>
            </w:r>
            <w:r>
              <w:rPr>
                <w:spacing w:val="-13"/>
                <w:w w:val="95"/>
                <w:sz w:val="16"/>
              </w:rPr>
              <w:t xml:space="preserve"> </w:t>
            </w:r>
            <w:r>
              <w:rPr>
                <w:w w:val="95"/>
                <w:sz w:val="16"/>
              </w:rPr>
              <w:t>de</w:t>
            </w:r>
            <w:r>
              <w:rPr>
                <w:spacing w:val="-13"/>
                <w:w w:val="95"/>
                <w:sz w:val="16"/>
              </w:rPr>
              <w:t xml:space="preserve"> </w:t>
            </w:r>
            <w:r>
              <w:rPr>
                <w:w w:val="95"/>
                <w:sz w:val="16"/>
              </w:rPr>
              <w:t>la</w:t>
            </w:r>
            <w:r>
              <w:rPr>
                <w:spacing w:val="-14"/>
                <w:w w:val="95"/>
                <w:sz w:val="16"/>
              </w:rPr>
              <w:t xml:space="preserve"> </w:t>
            </w:r>
            <w:r>
              <w:rPr>
                <w:w w:val="95"/>
                <w:sz w:val="16"/>
              </w:rPr>
              <w:t>femme</w:t>
            </w:r>
            <w:r>
              <w:rPr>
                <w:spacing w:val="-13"/>
                <w:w w:val="95"/>
                <w:sz w:val="16"/>
              </w:rPr>
              <w:t xml:space="preserve"> </w:t>
            </w:r>
            <w:r>
              <w:rPr>
                <w:w w:val="95"/>
                <w:sz w:val="16"/>
              </w:rPr>
              <w:t>enceinte</w:t>
            </w:r>
            <w:r>
              <w:rPr>
                <w:spacing w:val="-13"/>
                <w:w w:val="95"/>
                <w:sz w:val="16"/>
              </w:rPr>
              <w:t xml:space="preserve"> </w:t>
            </w:r>
            <w:r>
              <w:rPr>
                <w:w w:val="95"/>
                <w:sz w:val="16"/>
              </w:rPr>
              <w:t>et</w:t>
            </w:r>
            <w:r>
              <w:rPr>
                <w:spacing w:val="-12"/>
                <w:w w:val="95"/>
                <w:sz w:val="16"/>
              </w:rPr>
              <w:t xml:space="preserve"> </w:t>
            </w:r>
            <w:r>
              <w:rPr>
                <w:w w:val="95"/>
                <w:sz w:val="16"/>
              </w:rPr>
              <w:t>des</w:t>
            </w:r>
            <w:r>
              <w:rPr>
                <w:spacing w:val="-13"/>
                <w:w w:val="95"/>
                <w:sz w:val="16"/>
              </w:rPr>
              <w:t xml:space="preserve"> </w:t>
            </w:r>
            <w:r>
              <w:rPr>
                <w:w w:val="95"/>
                <w:sz w:val="16"/>
              </w:rPr>
              <w:t>documents</w:t>
            </w:r>
            <w:r>
              <w:rPr>
                <w:spacing w:val="-13"/>
                <w:w w:val="95"/>
                <w:sz w:val="16"/>
              </w:rPr>
              <w:t xml:space="preserve"> </w:t>
            </w:r>
            <w:r>
              <w:rPr>
                <w:w w:val="95"/>
                <w:sz w:val="16"/>
              </w:rPr>
              <w:t>de</w:t>
            </w:r>
            <w:r>
              <w:rPr>
                <w:spacing w:val="-13"/>
                <w:w w:val="95"/>
                <w:sz w:val="16"/>
              </w:rPr>
              <w:t xml:space="preserve"> </w:t>
            </w:r>
            <w:r>
              <w:rPr>
                <w:w w:val="95"/>
                <w:sz w:val="16"/>
              </w:rPr>
              <w:t xml:space="preserve">suivi </w:t>
            </w:r>
            <w:r>
              <w:rPr>
                <w:sz w:val="16"/>
              </w:rPr>
              <w:t>Justifier</w:t>
            </w:r>
            <w:r>
              <w:rPr>
                <w:spacing w:val="-22"/>
                <w:sz w:val="16"/>
              </w:rPr>
              <w:t xml:space="preserve"> </w:t>
            </w:r>
            <w:r>
              <w:rPr>
                <w:sz w:val="16"/>
              </w:rPr>
              <w:t>les</w:t>
            </w:r>
            <w:r>
              <w:rPr>
                <w:spacing w:val="-23"/>
                <w:sz w:val="16"/>
              </w:rPr>
              <w:t xml:space="preserve"> </w:t>
            </w:r>
            <w:r>
              <w:rPr>
                <w:sz w:val="16"/>
              </w:rPr>
              <w:t>conseils</w:t>
            </w:r>
            <w:r>
              <w:rPr>
                <w:spacing w:val="-22"/>
                <w:sz w:val="16"/>
              </w:rPr>
              <w:t xml:space="preserve"> </w:t>
            </w:r>
            <w:r>
              <w:rPr>
                <w:sz w:val="16"/>
              </w:rPr>
              <w:t>d’hygiène</w:t>
            </w:r>
            <w:r>
              <w:rPr>
                <w:spacing w:val="-23"/>
                <w:sz w:val="16"/>
              </w:rPr>
              <w:t xml:space="preserve"> </w:t>
            </w:r>
            <w:r>
              <w:rPr>
                <w:sz w:val="16"/>
              </w:rPr>
              <w:t>de</w:t>
            </w:r>
            <w:r>
              <w:rPr>
                <w:spacing w:val="-23"/>
                <w:sz w:val="16"/>
              </w:rPr>
              <w:t xml:space="preserve"> </w:t>
            </w:r>
            <w:r>
              <w:rPr>
                <w:sz w:val="16"/>
              </w:rPr>
              <w:t>vie</w:t>
            </w:r>
            <w:r>
              <w:rPr>
                <w:spacing w:val="-23"/>
                <w:sz w:val="16"/>
              </w:rPr>
              <w:t xml:space="preserve"> </w:t>
            </w:r>
            <w:r>
              <w:rPr>
                <w:sz w:val="16"/>
              </w:rPr>
              <w:t>au</w:t>
            </w:r>
            <w:r>
              <w:rPr>
                <w:spacing w:val="-23"/>
                <w:sz w:val="16"/>
              </w:rPr>
              <w:t xml:space="preserve"> </w:t>
            </w:r>
            <w:r>
              <w:rPr>
                <w:sz w:val="16"/>
              </w:rPr>
              <w:t>cours</w:t>
            </w:r>
            <w:r>
              <w:rPr>
                <w:spacing w:val="-23"/>
                <w:sz w:val="16"/>
              </w:rPr>
              <w:t xml:space="preserve"> </w:t>
            </w:r>
            <w:r>
              <w:rPr>
                <w:sz w:val="16"/>
              </w:rPr>
              <w:t>de</w:t>
            </w:r>
            <w:r>
              <w:rPr>
                <w:spacing w:val="-23"/>
                <w:sz w:val="16"/>
              </w:rPr>
              <w:t xml:space="preserve"> </w:t>
            </w:r>
            <w:r>
              <w:rPr>
                <w:sz w:val="16"/>
              </w:rPr>
              <w:t>la</w:t>
            </w:r>
            <w:r>
              <w:rPr>
                <w:spacing w:val="-22"/>
                <w:sz w:val="16"/>
              </w:rPr>
              <w:t xml:space="preserve"> </w:t>
            </w:r>
            <w:r>
              <w:rPr>
                <w:sz w:val="16"/>
              </w:rPr>
              <w:t>grossesse</w:t>
            </w:r>
          </w:p>
          <w:p w14:paraId="7E90117B" w14:textId="77777777" w:rsidR="00C0112C" w:rsidRDefault="00CD3D10">
            <w:pPr>
              <w:pStyle w:val="TableParagraph"/>
              <w:spacing w:line="184" w:lineRule="exact"/>
              <w:rPr>
                <w:sz w:val="16"/>
              </w:rPr>
            </w:pPr>
            <w:r>
              <w:rPr>
                <w:w w:val="90"/>
                <w:sz w:val="16"/>
              </w:rPr>
              <w:t>Décrire succinctement les différentes étapes du travail et de  l’accouchement</w:t>
            </w:r>
          </w:p>
        </w:tc>
      </w:tr>
    </w:tbl>
    <w:p w14:paraId="7E90117D" w14:textId="77777777" w:rsidR="00C0112C" w:rsidRDefault="00C0112C">
      <w:pPr>
        <w:spacing w:line="184" w:lineRule="exact"/>
        <w:rPr>
          <w:sz w:val="16"/>
        </w:rPr>
        <w:sectPr w:rsidR="00C0112C">
          <w:pgSz w:w="11910" w:h="16840"/>
          <w:pgMar w:top="600" w:right="880" w:bottom="280" w:left="880" w:header="720" w:footer="720" w:gutter="0"/>
          <w:cols w:space="720"/>
        </w:sectPr>
      </w:pPr>
    </w:p>
    <w:p w14:paraId="7E90117E"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6431" behindDoc="1" locked="0" layoutInCell="1" allowOverlap="1" wp14:anchorId="7E90171C" wp14:editId="7E90171D">
            <wp:simplePos x="0" y="0"/>
            <wp:positionH relativeFrom="page">
              <wp:posOffset>0</wp:posOffset>
            </wp:positionH>
            <wp:positionV relativeFrom="page">
              <wp:posOffset>1</wp:posOffset>
            </wp:positionV>
            <wp:extent cx="7560005" cy="1069200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117F" w14:textId="77777777" w:rsidR="00C0112C" w:rsidRDefault="00C0112C">
      <w:pPr>
        <w:rPr>
          <w:sz w:val="20"/>
        </w:rPr>
      </w:pPr>
    </w:p>
    <w:p w14:paraId="7E901180" w14:textId="77777777" w:rsidR="00C0112C" w:rsidRDefault="00C0112C">
      <w:pPr>
        <w:spacing w:before="10" w:after="1"/>
        <w:rPr>
          <w:sz w:val="1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077"/>
        <w:gridCol w:w="6827"/>
      </w:tblGrid>
      <w:tr w:rsidR="00C0112C" w14:paraId="7E901183" w14:textId="77777777">
        <w:trPr>
          <w:trHeight w:hRule="exact" w:val="341"/>
        </w:trPr>
        <w:tc>
          <w:tcPr>
            <w:tcW w:w="3077" w:type="dxa"/>
            <w:tcBorders>
              <w:bottom w:val="single" w:sz="2" w:space="0" w:color="000000"/>
              <w:right w:val="single" w:sz="2" w:space="0" w:color="000000"/>
            </w:tcBorders>
          </w:tcPr>
          <w:p w14:paraId="7E901181" w14:textId="77777777" w:rsidR="00C0112C" w:rsidRDefault="00CD3D10">
            <w:pPr>
              <w:pStyle w:val="TableParagraph"/>
              <w:spacing w:before="103"/>
              <w:ind w:left="1016" w:right="1016"/>
              <w:jc w:val="center"/>
              <w:rPr>
                <w:rFonts w:ascii="Lucida Sans"/>
                <w:b/>
                <w:sz w:val="13"/>
              </w:rPr>
            </w:pPr>
            <w:r>
              <w:rPr>
                <w:rFonts w:ascii="Lucida Sans"/>
                <w:b/>
                <w:sz w:val="13"/>
              </w:rPr>
              <w:t>Connaissances</w:t>
            </w:r>
          </w:p>
        </w:tc>
        <w:tc>
          <w:tcPr>
            <w:tcW w:w="6827" w:type="dxa"/>
            <w:tcBorders>
              <w:left w:val="single" w:sz="2" w:space="0" w:color="000000"/>
              <w:bottom w:val="single" w:sz="2" w:space="0" w:color="000000"/>
            </w:tcBorders>
          </w:tcPr>
          <w:p w14:paraId="7E901182" w14:textId="77777777" w:rsidR="00C0112C" w:rsidRDefault="00CD3D10">
            <w:pPr>
              <w:pStyle w:val="TableParagraph"/>
              <w:spacing w:before="103"/>
              <w:ind w:left="2318" w:right="2318"/>
              <w:jc w:val="center"/>
              <w:rPr>
                <w:rFonts w:ascii="Lucida Sans" w:hAnsi="Lucida Sans"/>
                <w:b/>
                <w:sz w:val="13"/>
              </w:rPr>
            </w:pPr>
            <w:r>
              <w:rPr>
                <w:rFonts w:ascii="Lucida Sans" w:hAnsi="Lucida Sans"/>
                <w:b/>
                <w:w w:val="95"/>
                <w:sz w:val="13"/>
              </w:rPr>
              <w:t>Limites de connaissances exigées</w:t>
            </w:r>
          </w:p>
        </w:tc>
      </w:tr>
      <w:tr w:rsidR="00C0112C" w14:paraId="7E901188" w14:textId="77777777">
        <w:trPr>
          <w:trHeight w:hRule="exact" w:val="1239"/>
        </w:trPr>
        <w:tc>
          <w:tcPr>
            <w:tcW w:w="3077" w:type="dxa"/>
            <w:tcBorders>
              <w:top w:val="single" w:sz="2" w:space="0" w:color="000000"/>
              <w:bottom w:val="single" w:sz="2" w:space="0" w:color="000000"/>
              <w:right w:val="single" w:sz="2" w:space="0" w:color="000000"/>
            </w:tcBorders>
          </w:tcPr>
          <w:p w14:paraId="7E901184" w14:textId="77777777" w:rsidR="00C0112C" w:rsidRDefault="00CD3D10">
            <w:pPr>
              <w:pStyle w:val="TableParagraph"/>
              <w:spacing w:before="113"/>
              <w:rPr>
                <w:sz w:val="16"/>
              </w:rPr>
            </w:pPr>
            <w:r>
              <w:rPr>
                <w:w w:val="90"/>
                <w:sz w:val="16"/>
              </w:rPr>
              <w:t>Toxoplasmose  congénitale</w:t>
            </w:r>
          </w:p>
        </w:tc>
        <w:tc>
          <w:tcPr>
            <w:tcW w:w="6827" w:type="dxa"/>
            <w:tcBorders>
              <w:top w:val="single" w:sz="2" w:space="0" w:color="000000"/>
              <w:left w:val="single" w:sz="2" w:space="0" w:color="000000"/>
              <w:bottom w:val="single" w:sz="2" w:space="0" w:color="000000"/>
            </w:tcBorders>
          </w:tcPr>
          <w:p w14:paraId="7E901185" w14:textId="77777777" w:rsidR="00C0112C" w:rsidRDefault="00CD3D10">
            <w:pPr>
              <w:pStyle w:val="TableParagraph"/>
              <w:spacing w:before="124" w:line="176" w:lineRule="exact"/>
              <w:ind w:right="3794"/>
              <w:rPr>
                <w:sz w:val="16"/>
              </w:rPr>
            </w:pPr>
            <w:r>
              <w:rPr>
                <w:w w:val="95"/>
                <w:sz w:val="16"/>
              </w:rPr>
              <w:t>Indiquer</w:t>
            </w:r>
            <w:r>
              <w:rPr>
                <w:spacing w:val="-18"/>
                <w:w w:val="95"/>
                <w:sz w:val="16"/>
              </w:rPr>
              <w:t xml:space="preserve"> </w:t>
            </w:r>
            <w:r>
              <w:rPr>
                <w:w w:val="95"/>
                <w:sz w:val="16"/>
              </w:rPr>
              <w:t>l’agent</w:t>
            </w:r>
            <w:r>
              <w:rPr>
                <w:spacing w:val="-18"/>
                <w:w w:val="95"/>
                <w:sz w:val="16"/>
              </w:rPr>
              <w:t xml:space="preserve"> </w:t>
            </w:r>
            <w:r>
              <w:rPr>
                <w:w w:val="95"/>
                <w:sz w:val="16"/>
              </w:rPr>
              <w:t>responsable</w:t>
            </w:r>
            <w:r>
              <w:rPr>
                <w:spacing w:val="-17"/>
                <w:w w:val="95"/>
                <w:sz w:val="16"/>
              </w:rPr>
              <w:t xml:space="preserve"> </w:t>
            </w:r>
            <w:r>
              <w:rPr>
                <w:w w:val="95"/>
                <w:sz w:val="16"/>
              </w:rPr>
              <w:t>de</w:t>
            </w:r>
            <w:r>
              <w:rPr>
                <w:spacing w:val="-18"/>
                <w:w w:val="95"/>
                <w:sz w:val="16"/>
              </w:rPr>
              <w:t xml:space="preserve"> </w:t>
            </w:r>
            <w:r>
              <w:rPr>
                <w:w w:val="95"/>
                <w:sz w:val="16"/>
              </w:rPr>
              <w:t>la</w:t>
            </w:r>
            <w:r>
              <w:rPr>
                <w:spacing w:val="-18"/>
                <w:w w:val="95"/>
                <w:sz w:val="16"/>
              </w:rPr>
              <w:t xml:space="preserve"> </w:t>
            </w:r>
            <w:r>
              <w:rPr>
                <w:w w:val="95"/>
                <w:sz w:val="16"/>
              </w:rPr>
              <w:t xml:space="preserve">toxoplasmose </w:t>
            </w:r>
            <w:r>
              <w:rPr>
                <w:sz w:val="16"/>
              </w:rPr>
              <w:t>Préciser</w:t>
            </w:r>
            <w:r>
              <w:rPr>
                <w:spacing w:val="-20"/>
                <w:sz w:val="16"/>
              </w:rPr>
              <w:t xml:space="preserve"> </w:t>
            </w:r>
            <w:r>
              <w:rPr>
                <w:sz w:val="16"/>
              </w:rPr>
              <w:t>le</w:t>
            </w:r>
            <w:r>
              <w:rPr>
                <w:spacing w:val="-21"/>
                <w:sz w:val="16"/>
              </w:rPr>
              <w:t xml:space="preserve"> </w:t>
            </w:r>
            <w:r>
              <w:rPr>
                <w:sz w:val="16"/>
              </w:rPr>
              <w:t>mode</w:t>
            </w:r>
            <w:r>
              <w:rPr>
                <w:spacing w:val="-20"/>
                <w:sz w:val="16"/>
              </w:rPr>
              <w:t xml:space="preserve"> </w:t>
            </w:r>
            <w:r>
              <w:rPr>
                <w:sz w:val="16"/>
              </w:rPr>
              <w:t>de</w:t>
            </w:r>
            <w:r>
              <w:rPr>
                <w:spacing w:val="-20"/>
                <w:sz w:val="16"/>
              </w:rPr>
              <w:t xml:space="preserve"> </w:t>
            </w:r>
            <w:r>
              <w:rPr>
                <w:sz w:val="16"/>
              </w:rPr>
              <w:t>transmission</w:t>
            </w:r>
            <w:r>
              <w:rPr>
                <w:spacing w:val="-20"/>
                <w:sz w:val="16"/>
              </w:rPr>
              <w:t xml:space="preserve"> </w:t>
            </w:r>
            <w:r>
              <w:rPr>
                <w:sz w:val="16"/>
              </w:rPr>
              <w:t>de</w:t>
            </w:r>
            <w:r>
              <w:rPr>
                <w:spacing w:val="-20"/>
                <w:sz w:val="16"/>
              </w:rPr>
              <w:t xml:space="preserve"> </w:t>
            </w:r>
            <w:r>
              <w:rPr>
                <w:sz w:val="16"/>
              </w:rPr>
              <w:t>cet</w:t>
            </w:r>
            <w:r>
              <w:rPr>
                <w:spacing w:val="-20"/>
                <w:sz w:val="16"/>
              </w:rPr>
              <w:t xml:space="preserve"> </w:t>
            </w:r>
            <w:r>
              <w:rPr>
                <w:sz w:val="16"/>
              </w:rPr>
              <w:t xml:space="preserve">agent </w:t>
            </w:r>
            <w:r>
              <w:rPr>
                <w:w w:val="95"/>
                <w:sz w:val="16"/>
              </w:rPr>
              <w:t>Justifier</w:t>
            </w:r>
            <w:r>
              <w:rPr>
                <w:spacing w:val="-12"/>
                <w:w w:val="95"/>
                <w:sz w:val="16"/>
              </w:rPr>
              <w:t xml:space="preserve"> </w:t>
            </w:r>
            <w:r>
              <w:rPr>
                <w:w w:val="95"/>
                <w:sz w:val="16"/>
              </w:rPr>
              <w:t>les</w:t>
            </w:r>
            <w:r>
              <w:rPr>
                <w:spacing w:val="-13"/>
                <w:w w:val="95"/>
                <w:sz w:val="16"/>
              </w:rPr>
              <w:t xml:space="preserve"> </w:t>
            </w:r>
            <w:r>
              <w:rPr>
                <w:w w:val="95"/>
                <w:sz w:val="16"/>
              </w:rPr>
              <w:t>moyens</w:t>
            </w:r>
            <w:r>
              <w:rPr>
                <w:spacing w:val="-12"/>
                <w:w w:val="95"/>
                <w:sz w:val="16"/>
              </w:rPr>
              <w:t xml:space="preserve"> </w:t>
            </w:r>
            <w:r>
              <w:rPr>
                <w:w w:val="95"/>
                <w:sz w:val="16"/>
              </w:rPr>
              <w:t>de</w:t>
            </w:r>
            <w:r>
              <w:rPr>
                <w:spacing w:val="-12"/>
                <w:w w:val="95"/>
                <w:sz w:val="16"/>
              </w:rPr>
              <w:t xml:space="preserve"> </w:t>
            </w:r>
            <w:r>
              <w:rPr>
                <w:w w:val="95"/>
                <w:sz w:val="16"/>
              </w:rPr>
              <w:t>prévention</w:t>
            </w:r>
          </w:p>
          <w:p w14:paraId="7E901186" w14:textId="77777777" w:rsidR="00C0112C" w:rsidRDefault="00CD3D10">
            <w:pPr>
              <w:pStyle w:val="TableParagraph"/>
              <w:spacing w:before="9" w:line="164" w:lineRule="exact"/>
              <w:ind w:left="264" w:right="222" w:hanging="165"/>
              <w:rPr>
                <w:sz w:val="16"/>
              </w:rPr>
            </w:pPr>
            <w:r>
              <w:rPr>
                <w:w w:val="95"/>
                <w:sz w:val="16"/>
              </w:rPr>
              <w:t>Indiquer</w:t>
            </w:r>
            <w:r>
              <w:rPr>
                <w:spacing w:val="-11"/>
                <w:w w:val="95"/>
                <w:sz w:val="16"/>
              </w:rPr>
              <w:t xml:space="preserve"> </w:t>
            </w:r>
            <w:r>
              <w:rPr>
                <w:w w:val="95"/>
                <w:sz w:val="16"/>
              </w:rPr>
              <w:t>les</w:t>
            </w:r>
            <w:r>
              <w:rPr>
                <w:spacing w:val="-12"/>
                <w:w w:val="95"/>
                <w:sz w:val="16"/>
              </w:rPr>
              <w:t xml:space="preserve"> </w:t>
            </w:r>
            <w:r>
              <w:rPr>
                <w:w w:val="95"/>
                <w:sz w:val="16"/>
              </w:rPr>
              <w:t>conséquences</w:t>
            </w:r>
            <w:r>
              <w:rPr>
                <w:spacing w:val="-10"/>
                <w:w w:val="95"/>
                <w:sz w:val="16"/>
              </w:rPr>
              <w:t xml:space="preserve"> </w:t>
            </w:r>
            <w:r>
              <w:rPr>
                <w:w w:val="95"/>
                <w:sz w:val="16"/>
              </w:rPr>
              <w:t>de</w:t>
            </w:r>
            <w:r>
              <w:rPr>
                <w:spacing w:val="-11"/>
                <w:w w:val="95"/>
                <w:sz w:val="16"/>
              </w:rPr>
              <w:t xml:space="preserve"> </w:t>
            </w:r>
            <w:r>
              <w:rPr>
                <w:w w:val="95"/>
                <w:sz w:val="16"/>
              </w:rPr>
              <w:t>la</w:t>
            </w:r>
            <w:r>
              <w:rPr>
                <w:spacing w:val="-12"/>
                <w:w w:val="95"/>
                <w:sz w:val="16"/>
              </w:rPr>
              <w:t xml:space="preserve"> </w:t>
            </w:r>
            <w:r>
              <w:rPr>
                <w:w w:val="95"/>
                <w:sz w:val="16"/>
              </w:rPr>
              <w:t>toxoplasmose</w:t>
            </w:r>
            <w:r>
              <w:rPr>
                <w:spacing w:val="-11"/>
                <w:w w:val="95"/>
                <w:sz w:val="16"/>
              </w:rPr>
              <w:t xml:space="preserve"> </w:t>
            </w:r>
            <w:r>
              <w:rPr>
                <w:w w:val="95"/>
                <w:sz w:val="16"/>
              </w:rPr>
              <w:t>congénitale</w:t>
            </w:r>
            <w:r>
              <w:rPr>
                <w:spacing w:val="-11"/>
                <w:w w:val="95"/>
                <w:sz w:val="16"/>
              </w:rPr>
              <w:t xml:space="preserve"> </w:t>
            </w:r>
            <w:r>
              <w:rPr>
                <w:w w:val="95"/>
                <w:sz w:val="16"/>
              </w:rPr>
              <w:t>sur</w:t>
            </w:r>
            <w:r>
              <w:rPr>
                <w:spacing w:val="-12"/>
                <w:w w:val="95"/>
                <w:sz w:val="16"/>
              </w:rPr>
              <w:t xml:space="preserve"> </w:t>
            </w:r>
            <w:r>
              <w:rPr>
                <w:w w:val="95"/>
                <w:sz w:val="16"/>
              </w:rPr>
              <w:t>l’embryon</w:t>
            </w:r>
            <w:r>
              <w:rPr>
                <w:spacing w:val="-10"/>
                <w:w w:val="95"/>
                <w:sz w:val="16"/>
              </w:rPr>
              <w:t xml:space="preserve"> </w:t>
            </w:r>
            <w:r>
              <w:rPr>
                <w:w w:val="95"/>
                <w:sz w:val="16"/>
              </w:rPr>
              <w:t>ou</w:t>
            </w:r>
            <w:r>
              <w:rPr>
                <w:spacing w:val="-11"/>
                <w:w w:val="95"/>
                <w:sz w:val="16"/>
              </w:rPr>
              <w:t xml:space="preserve"> </w:t>
            </w:r>
            <w:r>
              <w:rPr>
                <w:w w:val="95"/>
                <w:sz w:val="16"/>
              </w:rPr>
              <w:t>le</w:t>
            </w:r>
            <w:r>
              <w:rPr>
                <w:spacing w:val="-12"/>
                <w:w w:val="95"/>
                <w:sz w:val="16"/>
              </w:rPr>
              <w:t xml:space="preserve"> </w:t>
            </w:r>
            <w:r>
              <w:rPr>
                <w:w w:val="95"/>
                <w:sz w:val="16"/>
              </w:rPr>
              <w:t>fœtus</w:t>
            </w:r>
            <w:r>
              <w:rPr>
                <w:spacing w:val="-11"/>
                <w:w w:val="95"/>
                <w:sz w:val="16"/>
              </w:rPr>
              <w:t xml:space="preserve"> </w:t>
            </w:r>
            <w:r>
              <w:rPr>
                <w:w w:val="95"/>
                <w:sz w:val="16"/>
              </w:rPr>
              <w:t>selon</w:t>
            </w:r>
            <w:r>
              <w:rPr>
                <w:spacing w:val="-11"/>
                <w:w w:val="95"/>
                <w:sz w:val="16"/>
              </w:rPr>
              <w:t xml:space="preserve"> </w:t>
            </w:r>
            <w:r>
              <w:rPr>
                <w:w w:val="95"/>
                <w:sz w:val="16"/>
              </w:rPr>
              <w:t>le</w:t>
            </w:r>
            <w:r>
              <w:rPr>
                <w:spacing w:val="-10"/>
                <w:w w:val="95"/>
                <w:sz w:val="16"/>
              </w:rPr>
              <w:t xml:space="preserve"> </w:t>
            </w:r>
            <w:r>
              <w:rPr>
                <w:w w:val="95"/>
                <w:sz w:val="16"/>
              </w:rPr>
              <w:t>moment</w:t>
            </w:r>
            <w:r>
              <w:rPr>
                <w:spacing w:val="-12"/>
                <w:w w:val="95"/>
                <w:sz w:val="16"/>
              </w:rPr>
              <w:t xml:space="preserve"> </w:t>
            </w:r>
            <w:r>
              <w:rPr>
                <w:w w:val="95"/>
                <w:sz w:val="16"/>
              </w:rPr>
              <w:t>de</w:t>
            </w:r>
            <w:r>
              <w:rPr>
                <w:spacing w:val="-11"/>
                <w:w w:val="95"/>
                <w:sz w:val="16"/>
              </w:rPr>
              <w:t xml:space="preserve"> </w:t>
            </w:r>
            <w:r>
              <w:rPr>
                <w:w w:val="95"/>
                <w:sz w:val="16"/>
              </w:rPr>
              <w:t xml:space="preserve">la </w:t>
            </w:r>
            <w:r>
              <w:rPr>
                <w:sz w:val="16"/>
              </w:rPr>
              <w:t>contamination</w:t>
            </w:r>
          </w:p>
          <w:p w14:paraId="7E901187" w14:textId="77777777" w:rsidR="00C0112C" w:rsidRDefault="00CD3D10">
            <w:pPr>
              <w:pStyle w:val="TableParagraph"/>
              <w:spacing w:line="186" w:lineRule="exact"/>
              <w:rPr>
                <w:sz w:val="16"/>
              </w:rPr>
            </w:pPr>
            <w:r>
              <w:rPr>
                <w:w w:val="95"/>
                <w:sz w:val="16"/>
              </w:rPr>
              <w:t>Indiquer les moyens de dépistage puis de surveillance au cours de la grossesse</w:t>
            </w:r>
          </w:p>
        </w:tc>
      </w:tr>
      <w:tr w:rsidR="00C0112C" w14:paraId="7E90118A" w14:textId="77777777">
        <w:trPr>
          <w:trHeight w:hRule="exact" w:val="372"/>
        </w:trPr>
        <w:tc>
          <w:tcPr>
            <w:tcW w:w="9904" w:type="dxa"/>
            <w:gridSpan w:val="2"/>
            <w:tcBorders>
              <w:top w:val="single" w:sz="2" w:space="0" w:color="000000"/>
              <w:bottom w:val="single" w:sz="2" w:space="0" w:color="000000"/>
            </w:tcBorders>
          </w:tcPr>
          <w:p w14:paraId="7E901189" w14:textId="77777777" w:rsidR="00C0112C" w:rsidRDefault="00CD3D10">
            <w:pPr>
              <w:pStyle w:val="TableParagraph"/>
              <w:spacing w:before="110"/>
              <w:ind w:left="1907" w:right="1907"/>
              <w:jc w:val="center"/>
              <w:rPr>
                <w:rFonts w:ascii="Lucida Sans" w:hAnsi="Lucida Sans"/>
                <w:b/>
                <w:sz w:val="16"/>
              </w:rPr>
            </w:pPr>
            <w:r>
              <w:rPr>
                <w:rFonts w:ascii="Lucida Sans" w:hAnsi="Lucida Sans"/>
                <w:b/>
                <w:w w:val="70"/>
                <w:sz w:val="16"/>
              </w:rPr>
              <w:t>L’appareil respiratoire</w:t>
            </w:r>
          </w:p>
        </w:tc>
      </w:tr>
      <w:tr w:rsidR="00C0112C" w14:paraId="7E90118E" w14:textId="77777777">
        <w:trPr>
          <w:trHeight w:hRule="exact" w:val="547"/>
        </w:trPr>
        <w:tc>
          <w:tcPr>
            <w:tcW w:w="3077" w:type="dxa"/>
            <w:tcBorders>
              <w:top w:val="single" w:sz="2" w:space="0" w:color="000000"/>
              <w:bottom w:val="single" w:sz="2" w:space="0" w:color="000000"/>
              <w:right w:val="single" w:sz="2" w:space="0" w:color="000000"/>
            </w:tcBorders>
          </w:tcPr>
          <w:p w14:paraId="7E90118B" w14:textId="77777777" w:rsidR="00C0112C" w:rsidRDefault="00CD3D10">
            <w:pPr>
              <w:pStyle w:val="TableParagraph"/>
              <w:spacing w:before="112"/>
              <w:rPr>
                <w:sz w:val="16"/>
              </w:rPr>
            </w:pPr>
            <w:r>
              <w:rPr>
                <w:sz w:val="16"/>
              </w:rPr>
              <w:t>Anatomie</w:t>
            </w:r>
          </w:p>
        </w:tc>
        <w:tc>
          <w:tcPr>
            <w:tcW w:w="6827" w:type="dxa"/>
            <w:tcBorders>
              <w:top w:val="single" w:sz="2" w:space="0" w:color="000000"/>
              <w:left w:val="single" w:sz="2" w:space="0" w:color="000000"/>
              <w:bottom w:val="single" w:sz="2" w:space="0" w:color="000000"/>
            </w:tcBorders>
          </w:tcPr>
          <w:p w14:paraId="7E90118C" w14:textId="77777777" w:rsidR="00C0112C" w:rsidRDefault="00CD3D10">
            <w:pPr>
              <w:pStyle w:val="TableParagraph"/>
              <w:spacing w:before="112" w:line="186" w:lineRule="exact"/>
              <w:rPr>
                <w:sz w:val="16"/>
              </w:rPr>
            </w:pPr>
            <w:r>
              <w:rPr>
                <w:w w:val="95"/>
                <w:sz w:val="16"/>
              </w:rPr>
              <w:t>Annoter un schéma simplifié de l’appareil respiratoire</w:t>
            </w:r>
          </w:p>
          <w:p w14:paraId="7E90118D" w14:textId="77777777" w:rsidR="00C0112C" w:rsidRDefault="00CD3D10">
            <w:pPr>
              <w:pStyle w:val="TableParagraph"/>
              <w:spacing w:line="186" w:lineRule="exact"/>
              <w:rPr>
                <w:sz w:val="16"/>
              </w:rPr>
            </w:pPr>
            <w:r>
              <w:rPr>
                <w:w w:val="90"/>
                <w:sz w:val="16"/>
              </w:rPr>
              <w:t>Enumérer les principales caractéristiques des voies   respiratoires</w:t>
            </w:r>
          </w:p>
        </w:tc>
      </w:tr>
      <w:tr w:rsidR="00C0112C" w14:paraId="7E901191" w14:textId="77777777">
        <w:trPr>
          <w:trHeight w:hRule="exact" w:val="547"/>
        </w:trPr>
        <w:tc>
          <w:tcPr>
            <w:tcW w:w="3077" w:type="dxa"/>
            <w:tcBorders>
              <w:top w:val="single" w:sz="2" w:space="0" w:color="000000"/>
              <w:bottom w:val="single" w:sz="2" w:space="0" w:color="000000"/>
              <w:right w:val="single" w:sz="2" w:space="0" w:color="000000"/>
            </w:tcBorders>
          </w:tcPr>
          <w:p w14:paraId="7E90118F" w14:textId="77777777" w:rsidR="00C0112C" w:rsidRDefault="00CD3D10">
            <w:pPr>
              <w:pStyle w:val="TableParagraph"/>
              <w:spacing w:before="113"/>
              <w:rPr>
                <w:sz w:val="16"/>
              </w:rPr>
            </w:pPr>
            <w:r>
              <w:rPr>
                <w:w w:val="90"/>
                <w:sz w:val="16"/>
              </w:rPr>
              <w:t>Mécanique ventilatoire</w:t>
            </w:r>
          </w:p>
        </w:tc>
        <w:tc>
          <w:tcPr>
            <w:tcW w:w="6827" w:type="dxa"/>
            <w:tcBorders>
              <w:top w:val="single" w:sz="2" w:space="0" w:color="000000"/>
              <w:left w:val="single" w:sz="2" w:space="0" w:color="000000"/>
              <w:bottom w:val="single" w:sz="2" w:space="0" w:color="000000"/>
            </w:tcBorders>
          </w:tcPr>
          <w:p w14:paraId="7E901190" w14:textId="77777777" w:rsidR="00C0112C" w:rsidRDefault="00CD3D10">
            <w:pPr>
              <w:pStyle w:val="TableParagraph"/>
              <w:spacing w:before="124" w:line="176" w:lineRule="exact"/>
              <w:ind w:right="2298"/>
              <w:rPr>
                <w:sz w:val="16"/>
              </w:rPr>
            </w:pPr>
            <w:r>
              <w:rPr>
                <w:w w:val="95"/>
                <w:sz w:val="16"/>
              </w:rPr>
              <w:t>Décrire</w:t>
            </w:r>
            <w:r>
              <w:rPr>
                <w:spacing w:val="-21"/>
                <w:w w:val="95"/>
                <w:sz w:val="16"/>
              </w:rPr>
              <w:t xml:space="preserve"> </w:t>
            </w:r>
            <w:r>
              <w:rPr>
                <w:w w:val="95"/>
                <w:sz w:val="16"/>
              </w:rPr>
              <w:t>les</w:t>
            </w:r>
            <w:r>
              <w:rPr>
                <w:spacing w:val="-21"/>
                <w:w w:val="95"/>
                <w:sz w:val="16"/>
              </w:rPr>
              <w:t xml:space="preserve"> </w:t>
            </w:r>
            <w:r>
              <w:rPr>
                <w:w w:val="95"/>
                <w:sz w:val="16"/>
              </w:rPr>
              <w:t>phénomènes</w:t>
            </w:r>
            <w:r>
              <w:rPr>
                <w:spacing w:val="-21"/>
                <w:w w:val="95"/>
                <w:sz w:val="16"/>
              </w:rPr>
              <w:t xml:space="preserve"> </w:t>
            </w:r>
            <w:r>
              <w:rPr>
                <w:w w:val="95"/>
                <w:sz w:val="16"/>
              </w:rPr>
              <w:t>d’inspiration,</w:t>
            </w:r>
            <w:r>
              <w:rPr>
                <w:spacing w:val="-21"/>
                <w:w w:val="95"/>
                <w:sz w:val="16"/>
              </w:rPr>
              <w:t xml:space="preserve"> </w:t>
            </w:r>
            <w:r>
              <w:rPr>
                <w:w w:val="95"/>
                <w:sz w:val="16"/>
              </w:rPr>
              <w:t>d’expiration,</w:t>
            </w:r>
            <w:r>
              <w:rPr>
                <w:spacing w:val="-21"/>
                <w:w w:val="95"/>
                <w:sz w:val="16"/>
              </w:rPr>
              <w:t xml:space="preserve"> </w:t>
            </w:r>
            <w:r>
              <w:rPr>
                <w:w w:val="95"/>
                <w:sz w:val="16"/>
              </w:rPr>
              <w:t>à</w:t>
            </w:r>
            <w:r>
              <w:rPr>
                <w:spacing w:val="-21"/>
                <w:w w:val="95"/>
                <w:sz w:val="16"/>
              </w:rPr>
              <w:t xml:space="preserve"> </w:t>
            </w:r>
            <w:r>
              <w:rPr>
                <w:w w:val="95"/>
                <w:sz w:val="16"/>
              </w:rPr>
              <w:t>partir</w:t>
            </w:r>
            <w:r>
              <w:rPr>
                <w:spacing w:val="-21"/>
                <w:w w:val="95"/>
                <w:sz w:val="16"/>
              </w:rPr>
              <w:t xml:space="preserve"> </w:t>
            </w:r>
            <w:r>
              <w:rPr>
                <w:w w:val="95"/>
                <w:sz w:val="16"/>
              </w:rPr>
              <w:t>de</w:t>
            </w:r>
            <w:r>
              <w:rPr>
                <w:spacing w:val="-21"/>
                <w:w w:val="95"/>
                <w:sz w:val="16"/>
              </w:rPr>
              <w:t xml:space="preserve"> </w:t>
            </w:r>
            <w:r>
              <w:rPr>
                <w:w w:val="95"/>
                <w:sz w:val="16"/>
              </w:rPr>
              <w:t>documents Préciser</w:t>
            </w:r>
            <w:r>
              <w:rPr>
                <w:spacing w:val="-20"/>
                <w:w w:val="95"/>
                <w:sz w:val="16"/>
              </w:rPr>
              <w:t xml:space="preserve"> </w:t>
            </w:r>
            <w:r>
              <w:rPr>
                <w:w w:val="95"/>
                <w:sz w:val="16"/>
              </w:rPr>
              <w:t>la</w:t>
            </w:r>
            <w:r>
              <w:rPr>
                <w:spacing w:val="-21"/>
                <w:w w:val="95"/>
                <w:sz w:val="16"/>
              </w:rPr>
              <w:t xml:space="preserve"> </w:t>
            </w:r>
            <w:r>
              <w:rPr>
                <w:w w:val="95"/>
                <w:sz w:val="16"/>
              </w:rPr>
              <w:t>variation</w:t>
            </w:r>
            <w:r>
              <w:rPr>
                <w:spacing w:val="-20"/>
                <w:w w:val="95"/>
                <w:sz w:val="16"/>
              </w:rPr>
              <w:t xml:space="preserve"> </w:t>
            </w:r>
            <w:r>
              <w:rPr>
                <w:w w:val="95"/>
                <w:sz w:val="16"/>
              </w:rPr>
              <w:t>du</w:t>
            </w:r>
            <w:r>
              <w:rPr>
                <w:spacing w:val="-20"/>
                <w:w w:val="95"/>
                <w:sz w:val="16"/>
              </w:rPr>
              <w:t xml:space="preserve"> </w:t>
            </w:r>
            <w:r>
              <w:rPr>
                <w:w w:val="95"/>
                <w:sz w:val="16"/>
              </w:rPr>
              <w:t>rythme</w:t>
            </w:r>
            <w:r>
              <w:rPr>
                <w:spacing w:val="-20"/>
                <w:w w:val="95"/>
                <w:sz w:val="16"/>
              </w:rPr>
              <w:t xml:space="preserve"> </w:t>
            </w:r>
            <w:r>
              <w:rPr>
                <w:w w:val="95"/>
                <w:sz w:val="16"/>
              </w:rPr>
              <w:t>respiratoire</w:t>
            </w:r>
          </w:p>
        </w:tc>
      </w:tr>
      <w:tr w:rsidR="00C0112C" w14:paraId="7E901194" w14:textId="77777777">
        <w:trPr>
          <w:trHeight w:hRule="exact" w:val="372"/>
        </w:trPr>
        <w:tc>
          <w:tcPr>
            <w:tcW w:w="3077" w:type="dxa"/>
            <w:tcBorders>
              <w:top w:val="single" w:sz="2" w:space="0" w:color="000000"/>
              <w:bottom w:val="single" w:sz="2" w:space="0" w:color="000000"/>
              <w:right w:val="single" w:sz="2" w:space="0" w:color="000000"/>
            </w:tcBorders>
          </w:tcPr>
          <w:p w14:paraId="7E901192" w14:textId="77777777" w:rsidR="00C0112C" w:rsidRDefault="00CD3D10">
            <w:pPr>
              <w:pStyle w:val="TableParagraph"/>
              <w:spacing w:before="113"/>
              <w:rPr>
                <w:sz w:val="16"/>
              </w:rPr>
            </w:pPr>
            <w:r>
              <w:rPr>
                <w:w w:val="95"/>
                <w:sz w:val="16"/>
              </w:rPr>
              <w:t>Echanges gazeux</w:t>
            </w:r>
          </w:p>
        </w:tc>
        <w:tc>
          <w:tcPr>
            <w:tcW w:w="6827" w:type="dxa"/>
            <w:tcBorders>
              <w:top w:val="single" w:sz="2" w:space="0" w:color="000000"/>
              <w:left w:val="single" w:sz="2" w:space="0" w:color="000000"/>
              <w:bottom w:val="single" w:sz="2" w:space="0" w:color="000000"/>
            </w:tcBorders>
          </w:tcPr>
          <w:p w14:paraId="7E901193" w14:textId="77777777" w:rsidR="00C0112C" w:rsidRDefault="00CD3D10">
            <w:pPr>
              <w:pStyle w:val="TableParagraph"/>
              <w:spacing w:before="113"/>
              <w:rPr>
                <w:sz w:val="16"/>
              </w:rPr>
            </w:pPr>
            <w:r>
              <w:rPr>
                <w:w w:val="95"/>
                <w:sz w:val="16"/>
              </w:rPr>
              <w:t>Expliciter les principes de diffusion des gaz : échanges au niveau des alvéoles et des tissus, transport</w:t>
            </w:r>
          </w:p>
        </w:tc>
      </w:tr>
      <w:tr w:rsidR="00C0112C" w14:paraId="7E9011A0" w14:textId="77777777">
        <w:trPr>
          <w:trHeight w:hRule="exact" w:val="1437"/>
        </w:trPr>
        <w:tc>
          <w:tcPr>
            <w:tcW w:w="3077" w:type="dxa"/>
            <w:tcBorders>
              <w:top w:val="single" w:sz="2" w:space="0" w:color="000000"/>
              <w:bottom w:val="single" w:sz="2" w:space="0" w:color="000000"/>
              <w:right w:val="single" w:sz="2" w:space="0" w:color="000000"/>
            </w:tcBorders>
          </w:tcPr>
          <w:p w14:paraId="7E901195" w14:textId="77777777" w:rsidR="00C0112C" w:rsidRDefault="00CD3D10">
            <w:pPr>
              <w:pStyle w:val="TableParagraph"/>
              <w:spacing w:before="112"/>
              <w:rPr>
                <w:sz w:val="16"/>
              </w:rPr>
            </w:pPr>
            <w:r>
              <w:rPr>
                <w:sz w:val="16"/>
              </w:rPr>
              <w:t>Asthme,</w:t>
            </w:r>
          </w:p>
          <w:p w14:paraId="7E901196" w14:textId="77777777" w:rsidR="00C0112C" w:rsidRDefault="00CD3D10">
            <w:pPr>
              <w:pStyle w:val="TableParagraph"/>
              <w:spacing w:before="8" w:line="249" w:lineRule="auto"/>
              <w:ind w:right="738"/>
              <w:rPr>
                <w:sz w:val="16"/>
              </w:rPr>
            </w:pPr>
            <w:r>
              <w:rPr>
                <w:w w:val="95"/>
                <w:sz w:val="16"/>
              </w:rPr>
              <w:t xml:space="preserve">Asphyxie par monoxyde de carbone </w:t>
            </w:r>
            <w:r>
              <w:rPr>
                <w:sz w:val="16"/>
              </w:rPr>
              <w:t>Tuberculose</w:t>
            </w:r>
          </w:p>
          <w:p w14:paraId="7E901197" w14:textId="77777777" w:rsidR="00C0112C" w:rsidRDefault="00CD3D10">
            <w:pPr>
              <w:pStyle w:val="TableParagraph"/>
              <w:rPr>
                <w:sz w:val="16"/>
              </w:rPr>
            </w:pPr>
            <w:r>
              <w:rPr>
                <w:sz w:val="16"/>
              </w:rPr>
              <w:t>Bronchiolite</w:t>
            </w:r>
          </w:p>
          <w:p w14:paraId="7E901198" w14:textId="77777777" w:rsidR="00C0112C" w:rsidRDefault="00CD3D10">
            <w:pPr>
              <w:pStyle w:val="TableParagraph"/>
              <w:spacing w:before="8"/>
              <w:rPr>
                <w:sz w:val="16"/>
              </w:rPr>
            </w:pPr>
            <w:r>
              <w:rPr>
                <w:w w:val="90"/>
                <w:sz w:val="16"/>
              </w:rPr>
              <w:t>Bronchopneumopathie chronique obstructive</w:t>
            </w:r>
          </w:p>
        </w:tc>
        <w:tc>
          <w:tcPr>
            <w:tcW w:w="6827" w:type="dxa"/>
            <w:tcBorders>
              <w:top w:val="single" w:sz="2" w:space="0" w:color="000000"/>
              <w:left w:val="single" w:sz="2" w:space="0" w:color="000000"/>
              <w:bottom w:val="single" w:sz="2" w:space="0" w:color="000000"/>
            </w:tcBorders>
          </w:tcPr>
          <w:p w14:paraId="7E901199" w14:textId="77777777" w:rsidR="00C0112C" w:rsidRDefault="00CD3D10">
            <w:pPr>
              <w:pStyle w:val="TableParagraph"/>
              <w:spacing w:before="112" w:line="191" w:lineRule="exact"/>
              <w:rPr>
                <w:sz w:val="16"/>
              </w:rPr>
            </w:pPr>
            <w:r>
              <w:rPr>
                <w:w w:val="90"/>
                <w:sz w:val="16"/>
              </w:rPr>
              <w:t>Pour chaque pathologie :</w:t>
            </w:r>
          </w:p>
          <w:p w14:paraId="7E90119A" w14:textId="77777777" w:rsidR="00C0112C" w:rsidRDefault="00CD3D10">
            <w:pPr>
              <w:pStyle w:val="TableParagraph"/>
              <w:numPr>
                <w:ilvl w:val="0"/>
                <w:numId w:val="28"/>
              </w:numPr>
              <w:tabs>
                <w:tab w:val="left" w:pos="225"/>
              </w:tabs>
              <w:spacing w:line="181" w:lineRule="exact"/>
              <w:rPr>
                <w:sz w:val="16"/>
              </w:rPr>
            </w:pPr>
            <w:r>
              <w:rPr>
                <w:w w:val="90"/>
                <w:sz w:val="16"/>
              </w:rPr>
              <w:t>donner une définition</w:t>
            </w:r>
            <w:r>
              <w:rPr>
                <w:spacing w:val="-6"/>
                <w:w w:val="90"/>
                <w:sz w:val="16"/>
              </w:rPr>
              <w:t xml:space="preserve"> </w:t>
            </w:r>
            <w:r>
              <w:rPr>
                <w:w w:val="90"/>
                <w:sz w:val="16"/>
              </w:rPr>
              <w:t>;</w:t>
            </w:r>
          </w:p>
          <w:p w14:paraId="7E90119B" w14:textId="77777777" w:rsidR="00C0112C" w:rsidRDefault="00CD3D10">
            <w:pPr>
              <w:pStyle w:val="TableParagraph"/>
              <w:numPr>
                <w:ilvl w:val="0"/>
                <w:numId w:val="28"/>
              </w:numPr>
              <w:tabs>
                <w:tab w:val="left" w:pos="225"/>
              </w:tabs>
              <w:spacing w:line="176" w:lineRule="exact"/>
              <w:rPr>
                <w:sz w:val="16"/>
              </w:rPr>
            </w:pPr>
            <w:r>
              <w:rPr>
                <w:w w:val="95"/>
                <w:sz w:val="16"/>
              </w:rPr>
              <w:t>préciser</w:t>
            </w:r>
            <w:r>
              <w:rPr>
                <w:spacing w:val="-21"/>
                <w:w w:val="95"/>
                <w:sz w:val="16"/>
              </w:rPr>
              <w:t xml:space="preserve"> </w:t>
            </w:r>
            <w:r>
              <w:rPr>
                <w:w w:val="95"/>
                <w:sz w:val="16"/>
              </w:rPr>
              <w:t>l’agent</w:t>
            </w:r>
            <w:r>
              <w:rPr>
                <w:spacing w:val="-21"/>
                <w:w w:val="95"/>
                <w:sz w:val="16"/>
              </w:rPr>
              <w:t xml:space="preserve"> </w:t>
            </w:r>
            <w:r>
              <w:rPr>
                <w:w w:val="95"/>
                <w:sz w:val="16"/>
              </w:rPr>
              <w:t>responsable</w:t>
            </w:r>
            <w:r>
              <w:rPr>
                <w:spacing w:val="-21"/>
                <w:w w:val="95"/>
                <w:sz w:val="16"/>
              </w:rPr>
              <w:t xml:space="preserve"> </w:t>
            </w:r>
            <w:r>
              <w:rPr>
                <w:w w:val="95"/>
                <w:sz w:val="16"/>
              </w:rPr>
              <w:t>ou</w:t>
            </w:r>
            <w:r>
              <w:rPr>
                <w:spacing w:val="-21"/>
                <w:w w:val="95"/>
                <w:sz w:val="16"/>
              </w:rPr>
              <w:t xml:space="preserve"> </w:t>
            </w:r>
            <w:r>
              <w:rPr>
                <w:w w:val="95"/>
                <w:sz w:val="16"/>
              </w:rPr>
              <w:t>décrire</w:t>
            </w:r>
            <w:r>
              <w:rPr>
                <w:spacing w:val="-21"/>
                <w:w w:val="95"/>
                <w:sz w:val="16"/>
              </w:rPr>
              <w:t xml:space="preserve"> </w:t>
            </w:r>
            <w:r>
              <w:rPr>
                <w:w w:val="95"/>
                <w:sz w:val="16"/>
              </w:rPr>
              <w:t>le(s)</w:t>
            </w:r>
            <w:r>
              <w:rPr>
                <w:spacing w:val="-21"/>
                <w:w w:val="95"/>
                <w:sz w:val="16"/>
              </w:rPr>
              <w:t xml:space="preserve"> </w:t>
            </w:r>
            <w:r>
              <w:rPr>
                <w:w w:val="95"/>
                <w:sz w:val="16"/>
              </w:rPr>
              <w:t>mécanisme(s)</w:t>
            </w:r>
            <w:r>
              <w:rPr>
                <w:spacing w:val="-21"/>
                <w:w w:val="95"/>
                <w:sz w:val="16"/>
              </w:rPr>
              <w:t xml:space="preserve"> </w:t>
            </w:r>
            <w:r>
              <w:rPr>
                <w:w w:val="95"/>
                <w:sz w:val="16"/>
              </w:rPr>
              <w:t>d’apparition</w:t>
            </w:r>
            <w:r>
              <w:rPr>
                <w:spacing w:val="-28"/>
                <w:w w:val="95"/>
                <w:sz w:val="16"/>
              </w:rPr>
              <w:t xml:space="preserve"> </w:t>
            </w:r>
            <w:r>
              <w:rPr>
                <w:w w:val="95"/>
                <w:sz w:val="16"/>
              </w:rPr>
              <w:t>;</w:t>
            </w:r>
          </w:p>
          <w:p w14:paraId="7E90119C" w14:textId="77777777" w:rsidR="00C0112C" w:rsidRDefault="00CD3D10">
            <w:pPr>
              <w:pStyle w:val="TableParagraph"/>
              <w:numPr>
                <w:ilvl w:val="0"/>
                <w:numId w:val="28"/>
              </w:numPr>
              <w:tabs>
                <w:tab w:val="left" w:pos="225"/>
              </w:tabs>
              <w:spacing w:line="176" w:lineRule="exact"/>
              <w:rPr>
                <w:sz w:val="16"/>
              </w:rPr>
            </w:pPr>
            <w:r>
              <w:rPr>
                <w:w w:val="95"/>
                <w:sz w:val="16"/>
              </w:rPr>
              <w:t>justifier</w:t>
            </w:r>
            <w:r>
              <w:rPr>
                <w:spacing w:val="-18"/>
                <w:w w:val="95"/>
                <w:sz w:val="16"/>
              </w:rPr>
              <w:t xml:space="preserve"> </w:t>
            </w:r>
            <w:r>
              <w:rPr>
                <w:w w:val="95"/>
                <w:sz w:val="16"/>
              </w:rPr>
              <w:t>les</w:t>
            </w:r>
            <w:r>
              <w:rPr>
                <w:spacing w:val="-17"/>
                <w:w w:val="95"/>
                <w:sz w:val="16"/>
              </w:rPr>
              <w:t xml:space="preserve"> </w:t>
            </w:r>
            <w:r>
              <w:rPr>
                <w:w w:val="95"/>
                <w:sz w:val="16"/>
              </w:rPr>
              <w:t>facteurs</w:t>
            </w:r>
            <w:r>
              <w:rPr>
                <w:spacing w:val="-18"/>
                <w:w w:val="95"/>
                <w:sz w:val="16"/>
              </w:rPr>
              <w:t xml:space="preserve"> </w:t>
            </w:r>
            <w:r>
              <w:rPr>
                <w:w w:val="95"/>
                <w:sz w:val="16"/>
              </w:rPr>
              <w:t>favorisants</w:t>
            </w:r>
            <w:r>
              <w:rPr>
                <w:spacing w:val="-18"/>
                <w:w w:val="95"/>
                <w:sz w:val="16"/>
              </w:rPr>
              <w:t xml:space="preserve"> </w:t>
            </w:r>
            <w:r>
              <w:rPr>
                <w:w w:val="95"/>
                <w:sz w:val="16"/>
              </w:rPr>
              <w:t>et/ou</w:t>
            </w:r>
            <w:r>
              <w:rPr>
                <w:spacing w:val="-18"/>
                <w:w w:val="95"/>
                <w:sz w:val="16"/>
              </w:rPr>
              <w:t xml:space="preserve"> </w:t>
            </w:r>
            <w:r>
              <w:rPr>
                <w:w w:val="95"/>
                <w:sz w:val="16"/>
              </w:rPr>
              <w:t>les</w:t>
            </w:r>
            <w:r>
              <w:rPr>
                <w:spacing w:val="-17"/>
                <w:w w:val="95"/>
                <w:sz w:val="16"/>
              </w:rPr>
              <w:t xml:space="preserve"> </w:t>
            </w:r>
            <w:r>
              <w:rPr>
                <w:w w:val="95"/>
                <w:sz w:val="16"/>
              </w:rPr>
              <w:t>modes</w:t>
            </w:r>
            <w:r>
              <w:rPr>
                <w:spacing w:val="-18"/>
                <w:w w:val="95"/>
                <w:sz w:val="16"/>
              </w:rPr>
              <w:t xml:space="preserve"> </w:t>
            </w:r>
            <w:r>
              <w:rPr>
                <w:w w:val="95"/>
                <w:sz w:val="16"/>
              </w:rPr>
              <w:t>de</w:t>
            </w:r>
            <w:r>
              <w:rPr>
                <w:spacing w:val="-18"/>
                <w:w w:val="95"/>
                <w:sz w:val="16"/>
              </w:rPr>
              <w:t xml:space="preserve"> </w:t>
            </w:r>
            <w:r>
              <w:rPr>
                <w:w w:val="95"/>
                <w:sz w:val="16"/>
              </w:rPr>
              <w:t>propagation</w:t>
            </w:r>
            <w:r>
              <w:rPr>
                <w:spacing w:val="-27"/>
                <w:w w:val="95"/>
                <w:sz w:val="16"/>
              </w:rPr>
              <w:t xml:space="preserve"> </w:t>
            </w:r>
            <w:r>
              <w:rPr>
                <w:w w:val="95"/>
                <w:sz w:val="16"/>
              </w:rPr>
              <w:t>;</w:t>
            </w:r>
          </w:p>
          <w:p w14:paraId="7E90119D" w14:textId="77777777" w:rsidR="00C0112C" w:rsidRDefault="00CD3D10">
            <w:pPr>
              <w:pStyle w:val="TableParagraph"/>
              <w:numPr>
                <w:ilvl w:val="0"/>
                <w:numId w:val="28"/>
              </w:numPr>
              <w:tabs>
                <w:tab w:val="left" w:pos="225"/>
              </w:tabs>
              <w:spacing w:line="176" w:lineRule="exact"/>
              <w:rPr>
                <w:sz w:val="16"/>
              </w:rPr>
            </w:pPr>
            <w:r>
              <w:rPr>
                <w:w w:val="95"/>
                <w:sz w:val="16"/>
              </w:rPr>
              <w:t>énoncer</w:t>
            </w:r>
            <w:r>
              <w:rPr>
                <w:spacing w:val="-16"/>
                <w:w w:val="95"/>
                <w:sz w:val="16"/>
              </w:rPr>
              <w:t xml:space="preserve"> </w:t>
            </w:r>
            <w:r>
              <w:rPr>
                <w:w w:val="95"/>
                <w:sz w:val="16"/>
              </w:rPr>
              <w:t>les</w:t>
            </w:r>
            <w:r>
              <w:rPr>
                <w:spacing w:val="-17"/>
                <w:w w:val="95"/>
                <w:sz w:val="16"/>
              </w:rPr>
              <w:t xml:space="preserve"> </w:t>
            </w:r>
            <w:r>
              <w:rPr>
                <w:w w:val="95"/>
                <w:sz w:val="16"/>
              </w:rPr>
              <w:t>signes</w:t>
            </w:r>
            <w:r>
              <w:rPr>
                <w:spacing w:val="-16"/>
                <w:w w:val="95"/>
                <w:sz w:val="16"/>
              </w:rPr>
              <w:t xml:space="preserve"> </w:t>
            </w:r>
            <w:r>
              <w:rPr>
                <w:w w:val="95"/>
                <w:sz w:val="16"/>
              </w:rPr>
              <w:t>cliniques,</w:t>
            </w:r>
            <w:r>
              <w:rPr>
                <w:spacing w:val="-16"/>
                <w:w w:val="95"/>
                <w:sz w:val="16"/>
              </w:rPr>
              <w:t xml:space="preserve"> </w:t>
            </w:r>
            <w:r>
              <w:rPr>
                <w:w w:val="95"/>
                <w:sz w:val="16"/>
              </w:rPr>
              <w:t>les</w:t>
            </w:r>
            <w:r>
              <w:rPr>
                <w:spacing w:val="-17"/>
                <w:w w:val="95"/>
                <w:sz w:val="16"/>
              </w:rPr>
              <w:t xml:space="preserve"> </w:t>
            </w:r>
            <w:r>
              <w:rPr>
                <w:w w:val="95"/>
                <w:sz w:val="16"/>
              </w:rPr>
              <w:t>conséquences</w:t>
            </w:r>
            <w:r>
              <w:rPr>
                <w:spacing w:val="-16"/>
                <w:w w:val="95"/>
                <w:sz w:val="16"/>
              </w:rPr>
              <w:t xml:space="preserve"> </w:t>
            </w:r>
            <w:r>
              <w:rPr>
                <w:w w:val="95"/>
                <w:sz w:val="16"/>
              </w:rPr>
              <w:t>et</w:t>
            </w:r>
            <w:r>
              <w:rPr>
                <w:spacing w:val="-16"/>
                <w:w w:val="95"/>
                <w:sz w:val="16"/>
              </w:rPr>
              <w:t xml:space="preserve"> </w:t>
            </w:r>
            <w:r>
              <w:rPr>
                <w:w w:val="95"/>
                <w:sz w:val="16"/>
              </w:rPr>
              <w:t>évolution</w:t>
            </w:r>
            <w:r>
              <w:rPr>
                <w:spacing w:val="-17"/>
                <w:w w:val="95"/>
                <w:sz w:val="16"/>
              </w:rPr>
              <w:t xml:space="preserve"> </w:t>
            </w:r>
            <w:r>
              <w:rPr>
                <w:w w:val="95"/>
                <w:sz w:val="16"/>
              </w:rPr>
              <w:t>potentielles</w:t>
            </w:r>
            <w:r>
              <w:rPr>
                <w:spacing w:val="-25"/>
                <w:w w:val="95"/>
                <w:sz w:val="16"/>
              </w:rPr>
              <w:t xml:space="preserve"> </w:t>
            </w:r>
            <w:r>
              <w:rPr>
                <w:w w:val="95"/>
                <w:sz w:val="16"/>
              </w:rPr>
              <w:t>;</w:t>
            </w:r>
          </w:p>
          <w:p w14:paraId="7E90119E" w14:textId="77777777" w:rsidR="00C0112C" w:rsidRDefault="00CD3D10">
            <w:pPr>
              <w:pStyle w:val="TableParagraph"/>
              <w:numPr>
                <w:ilvl w:val="0"/>
                <w:numId w:val="28"/>
              </w:numPr>
              <w:tabs>
                <w:tab w:val="left" w:pos="225"/>
              </w:tabs>
              <w:spacing w:line="176" w:lineRule="exact"/>
              <w:rPr>
                <w:sz w:val="16"/>
              </w:rPr>
            </w:pPr>
            <w:r>
              <w:rPr>
                <w:w w:val="95"/>
                <w:sz w:val="16"/>
              </w:rPr>
              <w:t>justifier</w:t>
            </w:r>
            <w:r>
              <w:rPr>
                <w:spacing w:val="-16"/>
                <w:w w:val="95"/>
                <w:sz w:val="16"/>
              </w:rPr>
              <w:t xml:space="preserve"> </w:t>
            </w:r>
            <w:r>
              <w:rPr>
                <w:w w:val="95"/>
                <w:sz w:val="16"/>
              </w:rPr>
              <w:t>les</w:t>
            </w:r>
            <w:r>
              <w:rPr>
                <w:spacing w:val="-16"/>
                <w:w w:val="95"/>
                <w:sz w:val="16"/>
              </w:rPr>
              <w:t xml:space="preserve"> </w:t>
            </w:r>
            <w:r>
              <w:rPr>
                <w:w w:val="95"/>
                <w:sz w:val="16"/>
              </w:rPr>
              <w:t>moyens</w:t>
            </w:r>
            <w:r>
              <w:rPr>
                <w:spacing w:val="-16"/>
                <w:w w:val="95"/>
                <w:sz w:val="16"/>
              </w:rPr>
              <w:t xml:space="preserve"> </w:t>
            </w:r>
            <w:r>
              <w:rPr>
                <w:w w:val="95"/>
                <w:sz w:val="16"/>
              </w:rPr>
              <w:t>de</w:t>
            </w:r>
            <w:r>
              <w:rPr>
                <w:spacing w:val="-16"/>
                <w:w w:val="95"/>
                <w:sz w:val="16"/>
              </w:rPr>
              <w:t xml:space="preserve"> </w:t>
            </w:r>
            <w:r>
              <w:rPr>
                <w:w w:val="95"/>
                <w:sz w:val="16"/>
              </w:rPr>
              <w:t>prévention</w:t>
            </w:r>
            <w:r>
              <w:rPr>
                <w:spacing w:val="-25"/>
                <w:w w:val="95"/>
                <w:sz w:val="16"/>
              </w:rPr>
              <w:t xml:space="preserve"> </w:t>
            </w:r>
            <w:r>
              <w:rPr>
                <w:w w:val="95"/>
                <w:sz w:val="16"/>
              </w:rPr>
              <w:t>;</w:t>
            </w:r>
          </w:p>
          <w:p w14:paraId="7E90119F" w14:textId="77777777" w:rsidR="00C0112C" w:rsidRDefault="00CD3D10">
            <w:pPr>
              <w:pStyle w:val="TableParagraph"/>
              <w:numPr>
                <w:ilvl w:val="0"/>
                <w:numId w:val="28"/>
              </w:numPr>
              <w:tabs>
                <w:tab w:val="left" w:pos="225"/>
              </w:tabs>
              <w:spacing w:line="186" w:lineRule="exact"/>
              <w:rPr>
                <w:sz w:val="16"/>
              </w:rPr>
            </w:pPr>
            <w:r>
              <w:rPr>
                <w:w w:val="90"/>
                <w:sz w:val="16"/>
              </w:rPr>
              <w:t>énoncer les principaux</w:t>
            </w:r>
            <w:r>
              <w:rPr>
                <w:spacing w:val="23"/>
                <w:w w:val="90"/>
                <w:sz w:val="16"/>
              </w:rPr>
              <w:t xml:space="preserve"> </w:t>
            </w:r>
            <w:r>
              <w:rPr>
                <w:w w:val="90"/>
                <w:sz w:val="16"/>
              </w:rPr>
              <w:t>traitements.</w:t>
            </w:r>
          </w:p>
        </w:tc>
      </w:tr>
      <w:tr w:rsidR="00C0112C" w14:paraId="7E9011A3" w14:textId="77777777">
        <w:trPr>
          <w:trHeight w:hRule="exact" w:val="899"/>
        </w:trPr>
        <w:tc>
          <w:tcPr>
            <w:tcW w:w="3077" w:type="dxa"/>
            <w:tcBorders>
              <w:top w:val="single" w:sz="2" w:space="0" w:color="000000"/>
              <w:bottom w:val="single" w:sz="2" w:space="0" w:color="000000"/>
              <w:right w:val="single" w:sz="2" w:space="0" w:color="000000"/>
            </w:tcBorders>
          </w:tcPr>
          <w:p w14:paraId="7E9011A1" w14:textId="77777777" w:rsidR="00C0112C" w:rsidRDefault="00CD3D10">
            <w:pPr>
              <w:pStyle w:val="TableParagraph"/>
              <w:spacing w:before="112"/>
              <w:rPr>
                <w:sz w:val="16"/>
              </w:rPr>
            </w:pPr>
            <w:r>
              <w:rPr>
                <w:sz w:val="16"/>
              </w:rPr>
              <w:t>Tabagisme</w:t>
            </w:r>
          </w:p>
        </w:tc>
        <w:tc>
          <w:tcPr>
            <w:tcW w:w="6827" w:type="dxa"/>
            <w:tcBorders>
              <w:top w:val="single" w:sz="2" w:space="0" w:color="000000"/>
              <w:left w:val="single" w:sz="2" w:space="0" w:color="000000"/>
              <w:bottom w:val="single" w:sz="2" w:space="0" w:color="000000"/>
            </w:tcBorders>
          </w:tcPr>
          <w:p w14:paraId="7E9011A2" w14:textId="77777777" w:rsidR="00C0112C" w:rsidRDefault="00CD3D10">
            <w:pPr>
              <w:pStyle w:val="TableParagraph"/>
              <w:spacing w:before="124" w:line="176" w:lineRule="exact"/>
              <w:ind w:right="2626"/>
              <w:rPr>
                <w:rFonts w:ascii="Arial" w:hAnsi="Arial"/>
                <w:i/>
                <w:sz w:val="16"/>
              </w:rPr>
            </w:pPr>
            <w:r>
              <w:rPr>
                <w:sz w:val="16"/>
              </w:rPr>
              <w:t xml:space="preserve">Indiquer les facteurs de risque et les moyens de prévention </w:t>
            </w:r>
            <w:r>
              <w:rPr>
                <w:w w:val="95"/>
                <w:sz w:val="16"/>
              </w:rPr>
              <w:t>Repérer les conséquences du tabagisme sur l’appar</w:t>
            </w:r>
            <w:r>
              <w:rPr>
                <w:w w:val="95"/>
                <w:sz w:val="16"/>
              </w:rPr>
              <w:t xml:space="preserve">eil respiratoire Préciser les dispositifs d’accompagnement au sevrage tabagique </w:t>
            </w:r>
            <w:r>
              <w:rPr>
                <w:rFonts w:ascii="Arial" w:hAnsi="Arial"/>
                <w:i/>
                <w:w w:val="85"/>
                <w:sz w:val="16"/>
              </w:rPr>
              <w:t>En lien avec le programme de Prévention – Santé – Environnement</w:t>
            </w:r>
          </w:p>
        </w:tc>
      </w:tr>
      <w:tr w:rsidR="00C0112C" w14:paraId="7E9011A5" w14:textId="77777777">
        <w:trPr>
          <w:trHeight w:hRule="exact" w:val="372"/>
        </w:trPr>
        <w:tc>
          <w:tcPr>
            <w:tcW w:w="9904" w:type="dxa"/>
            <w:gridSpan w:val="2"/>
            <w:tcBorders>
              <w:top w:val="single" w:sz="2" w:space="0" w:color="000000"/>
              <w:bottom w:val="single" w:sz="2" w:space="0" w:color="000000"/>
            </w:tcBorders>
          </w:tcPr>
          <w:p w14:paraId="7E9011A4" w14:textId="77777777" w:rsidR="00C0112C" w:rsidRDefault="00CD3D10">
            <w:pPr>
              <w:pStyle w:val="TableParagraph"/>
              <w:spacing w:before="109"/>
              <w:ind w:left="1907" w:right="1907"/>
              <w:jc w:val="center"/>
              <w:rPr>
                <w:rFonts w:ascii="Lucida Sans" w:hAnsi="Lucida Sans"/>
                <w:b/>
                <w:sz w:val="16"/>
              </w:rPr>
            </w:pPr>
            <w:r>
              <w:rPr>
                <w:rFonts w:ascii="Lucida Sans" w:hAnsi="Lucida Sans"/>
                <w:b/>
                <w:w w:val="70"/>
                <w:sz w:val="16"/>
              </w:rPr>
              <w:t>L’appareil digestif</w:t>
            </w:r>
          </w:p>
        </w:tc>
      </w:tr>
      <w:tr w:rsidR="00C0112C" w14:paraId="7E9011A8" w14:textId="77777777">
        <w:trPr>
          <w:trHeight w:hRule="exact" w:val="372"/>
        </w:trPr>
        <w:tc>
          <w:tcPr>
            <w:tcW w:w="3077" w:type="dxa"/>
            <w:tcBorders>
              <w:top w:val="single" w:sz="2" w:space="0" w:color="000000"/>
              <w:bottom w:val="single" w:sz="2" w:space="0" w:color="000000"/>
              <w:right w:val="single" w:sz="2" w:space="0" w:color="000000"/>
            </w:tcBorders>
          </w:tcPr>
          <w:p w14:paraId="7E9011A6" w14:textId="77777777" w:rsidR="00C0112C" w:rsidRDefault="00CD3D10">
            <w:pPr>
              <w:pStyle w:val="TableParagraph"/>
              <w:spacing w:before="112"/>
              <w:rPr>
                <w:sz w:val="16"/>
              </w:rPr>
            </w:pPr>
            <w:r>
              <w:rPr>
                <w:sz w:val="16"/>
              </w:rPr>
              <w:t>Anatomie</w:t>
            </w:r>
          </w:p>
        </w:tc>
        <w:tc>
          <w:tcPr>
            <w:tcW w:w="6827" w:type="dxa"/>
            <w:tcBorders>
              <w:top w:val="single" w:sz="2" w:space="0" w:color="000000"/>
              <w:left w:val="single" w:sz="2" w:space="0" w:color="000000"/>
              <w:bottom w:val="single" w:sz="2" w:space="0" w:color="000000"/>
            </w:tcBorders>
          </w:tcPr>
          <w:p w14:paraId="7E9011A7" w14:textId="77777777" w:rsidR="00C0112C" w:rsidRDefault="00CD3D10">
            <w:pPr>
              <w:pStyle w:val="TableParagraph"/>
              <w:spacing w:before="112"/>
              <w:rPr>
                <w:sz w:val="16"/>
              </w:rPr>
            </w:pPr>
            <w:r>
              <w:rPr>
                <w:w w:val="95"/>
                <w:sz w:val="16"/>
              </w:rPr>
              <w:t>Indiquer, sur un schéma, les différents organes de l’appareil digestif</w:t>
            </w:r>
          </w:p>
        </w:tc>
      </w:tr>
      <w:tr w:rsidR="00C0112C" w14:paraId="7E9011AC" w14:textId="77777777">
        <w:trPr>
          <w:trHeight w:hRule="exact" w:val="723"/>
        </w:trPr>
        <w:tc>
          <w:tcPr>
            <w:tcW w:w="3077" w:type="dxa"/>
            <w:tcBorders>
              <w:top w:val="single" w:sz="2" w:space="0" w:color="000000"/>
              <w:bottom w:val="single" w:sz="2" w:space="0" w:color="000000"/>
              <w:right w:val="single" w:sz="2" w:space="0" w:color="000000"/>
            </w:tcBorders>
          </w:tcPr>
          <w:p w14:paraId="7E9011A9" w14:textId="77777777" w:rsidR="00C0112C" w:rsidRDefault="00CD3D10">
            <w:pPr>
              <w:pStyle w:val="TableParagraph"/>
              <w:spacing w:before="112"/>
              <w:rPr>
                <w:sz w:val="16"/>
              </w:rPr>
            </w:pPr>
            <w:r>
              <w:rPr>
                <w:w w:val="95"/>
                <w:sz w:val="16"/>
              </w:rPr>
              <w:t>Mécanismes et bilan de la digestion</w:t>
            </w:r>
          </w:p>
        </w:tc>
        <w:tc>
          <w:tcPr>
            <w:tcW w:w="6827" w:type="dxa"/>
            <w:tcBorders>
              <w:top w:val="single" w:sz="2" w:space="0" w:color="000000"/>
              <w:left w:val="single" w:sz="2" w:space="0" w:color="000000"/>
              <w:bottom w:val="single" w:sz="2" w:space="0" w:color="000000"/>
            </w:tcBorders>
          </w:tcPr>
          <w:p w14:paraId="7E9011AA" w14:textId="77777777" w:rsidR="00C0112C" w:rsidRDefault="00CD3D10">
            <w:pPr>
              <w:pStyle w:val="TableParagraph"/>
              <w:spacing w:before="112" w:line="186" w:lineRule="exact"/>
              <w:rPr>
                <w:sz w:val="16"/>
              </w:rPr>
            </w:pPr>
            <w:r>
              <w:rPr>
                <w:w w:val="95"/>
                <w:sz w:val="16"/>
              </w:rPr>
              <w:t>Présenter les différentes étapes de la digestion</w:t>
            </w:r>
          </w:p>
          <w:p w14:paraId="7E9011AB" w14:textId="77777777" w:rsidR="00C0112C" w:rsidRDefault="00CD3D10">
            <w:pPr>
              <w:pStyle w:val="TableParagraph"/>
              <w:spacing w:before="1" w:line="176" w:lineRule="exact"/>
              <w:ind w:right="2553"/>
              <w:rPr>
                <w:sz w:val="16"/>
              </w:rPr>
            </w:pPr>
            <w:r>
              <w:rPr>
                <w:sz w:val="16"/>
              </w:rPr>
              <w:t>Préciser</w:t>
            </w:r>
            <w:r>
              <w:rPr>
                <w:spacing w:val="-19"/>
                <w:sz w:val="16"/>
              </w:rPr>
              <w:t xml:space="preserve"> </w:t>
            </w:r>
            <w:r>
              <w:rPr>
                <w:sz w:val="16"/>
              </w:rPr>
              <w:t>le</w:t>
            </w:r>
            <w:r>
              <w:rPr>
                <w:spacing w:val="-20"/>
                <w:sz w:val="16"/>
              </w:rPr>
              <w:t xml:space="preserve"> </w:t>
            </w:r>
            <w:r>
              <w:rPr>
                <w:sz w:val="16"/>
              </w:rPr>
              <w:t>bilan</w:t>
            </w:r>
            <w:r>
              <w:rPr>
                <w:spacing w:val="-19"/>
                <w:sz w:val="16"/>
              </w:rPr>
              <w:t xml:space="preserve"> </w:t>
            </w:r>
            <w:r>
              <w:rPr>
                <w:sz w:val="16"/>
              </w:rPr>
              <w:t>de</w:t>
            </w:r>
            <w:r>
              <w:rPr>
                <w:spacing w:val="-20"/>
                <w:sz w:val="16"/>
              </w:rPr>
              <w:t xml:space="preserve"> </w:t>
            </w:r>
            <w:r>
              <w:rPr>
                <w:sz w:val="16"/>
              </w:rPr>
              <w:t>la</w:t>
            </w:r>
            <w:r>
              <w:rPr>
                <w:spacing w:val="-20"/>
                <w:sz w:val="16"/>
              </w:rPr>
              <w:t xml:space="preserve"> </w:t>
            </w:r>
            <w:r>
              <w:rPr>
                <w:sz w:val="16"/>
              </w:rPr>
              <w:t>digestion</w:t>
            </w:r>
            <w:r>
              <w:rPr>
                <w:spacing w:val="-20"/>
                <w:sz w:val="16"/>
              </w:rPr>
              <w:t xml:space="preserve"> </w:t>
            </w:r>
            <w:r>
              <w:rPr>
                <w:sz w:val="16"/>
              </w:rPr>
              <w:t>pour</w:t>
            </w:r>
            <w:r>
              <w:rPr>
                <w:spacing w:val="-20"/>
                <w:sz w:val="16"/>
              </w:rPr>
              <w:t xml:space="preserve"> </w:t>
            </w:r>
            <w:r>
              <w:rPr>
                <w:sz w:val="16"/>
              </w:rPr>
              <w:t>les</w:t>
            </w:r>
            <w:r>
              <w:rPr>
                <w:spacing w:val="-19"/>
                <w:sz w:val="16"/>
              </w:rPr>
              <w:t xml:space="preserve"> </w:t>
            </w:r>
            <w:r>
              <w:rPr>
                <w:sz w:val="16"/>
              </w:rPr>
              <w:t>différentes</w:t>
            </w:r>
            <w:r>
              <w:rPr>
                <w:spacing w:val="-20"/>
                <w:sz w:val="16"/>
              </w:rPr>
              <w:t xml:space="preserve"> </w:t>
            </w:r>
            <w:r>
              <w:rPr>
                <w:sz w:val="16"/>
              </w:rPr>
              <w:t xml:space="preserve">biomolécules </w:t>
            </w:r>
            <w:r>
              <w:rPr>
                <w:w w:val="95"/>
                <w:sz w:val="16"/>
              </w:rPr>
              <w:t>Annoter</w:t>
            </w:r>
            <w:r>
              <w:rPr>
                <w:spacing w:val="-20"/>
                <w:w w:val="95"/>
                <w:sz w:val="16"/>
              </w:rPr>
              <w:t xml:space="preserve"> </w:t>
            </w:r>
            <w:r>
              <w:rPr>
                <w:w w:val="95"/>
                <w:sz w:val="16"/>
              </w:rPr>
              <w:t>une</w:t>
            </w:r>
            <w:r>
              <w:rPr>
                <w:spacing w:val="-21"/>
                <w:w w:val="95"/>
                <w:sz w:val="16"/>
              </w:rPr>
              <w:t xml:space="preserve"> </w:t>
            </w:r>
            <w:r>
              <w:rPr>
                <w:w w:val="95"/>
                <w:sz w:val="16"/>
              </w:rPr>
              <w:t>villosité</w:t>
            </w:r>
            <w:r>
              <w:rPr>
                <w:spacing w:val="-21"/>
                <w:w w:val="95"/>
                <w:sz w:val="16"/>
              </w:rPr>
              <w:t xml:space="preserve"> </w:t>
            </w:r>
            <w:r>
              <w:rPr>
                <w:w w:val="95"/>
                <w:sz w:val="16"/>
              </w:rPr>
              <w:t>intestinale</w:t>
            </w:r>
            <w:r>
              <w:rPr>
                <w:spacing w:val="-21"/>
                <w:w w:val="95"/>
                <w:sz w:val="16"/>
              </w:rPr>
              <w:t xml:space="preserve"> </w:t>
            </w:r>
            <w:r>
              <w:rPr>
                <w:w w:val="95"/>
                <w:sz w:val="16"/>
              </w:rPr>
              <w:t>et</w:t>
            </w:r>
            <w:r>
              <w:rPr>
                <w:spacing w:val="-21"/>
                <w:w w:val="95"/>
                <w:sz w:val="16"/>
              </w:rPr>
              <w:t xml:space="preserve"> </w:t>
            </w:r>
            <w:r>
              <w:rPr>
                <w:w w:val="95"/>
                <w:sz w:val="16"/>
              </w:rPr>
              <w:t>décrire</w:t>
            </w:r>
            <w:r>
              <w:rPr>
                <w:spacing w:val="-21"/>
                <w:w w:val="95"/>
                <w:sz w:val="16"/>
              </w:rPr>
              <w:t xml:space="preserve"> </w:t>
            </w:r>
            <w:r>
              <w:rPr>
                <w:w w:val="95"/>
                <w:sz w:val="16"/>
              </w:rPr>
              <w:t>le</w:t>
            </w:r>
            <w:r>
              <w:rPr>
                <w:spacing w:val="-20"/>
                <w:w w:val="95"/>
                <w:sz w:val="16"/>
              </w:rPr>
              <w:t xml:space="preserve"> </w:t>
            </w:r>
            <w:r>
              <w:rPr>
                <w:w w:val="95"/>
                <w:sz w:val="16"/>
              </w:rPr>
              <w:t>mécanisme</w:t>
            </w:r>
            <w:r>
              <w:rPr>
                <w:spacing w:val="-21"/>
                <w:w w:val="95"/>
                <w:sz w:val="16"/>
              </w:rPr>
              <w:t xml:space="preserve"> </w:t>
            </w:r>
            <w:r>
              <w:rPr>
                <w:w w:val="95"/>
                <w:sz w:val="16"/>
              </w:rPr>
              <w:t>d’absorption</w:t>
            </w:r>
          </w:p>
        </w:tc>
      </w:tr>
      <w:tr w:rsidR="00C0112C" w14:paraId="7E9011B2" w14:textId="77777777">
        <w:trPr>
          <w:trHeight w:hRule="exact" w:val="1075"/>
        </w:trPr>
        <w:tc>
          <w:tcPr>
            <w:tcW w:w="3077" w:type="dxa"/>
            <w:tcBorders>
              <w:top w:val="single" w:sz="2" w:space="0" w:color="000000"/>
              <w:bottom w:val="single" w:sz="2" w:space="0" w:color="000000"/>
              <w:right w:val="single" w:sz="2" w:space="0" w:color="000000"/>
            </w:tcBorders>
          </w:tcPr>
          <w:p w14:paraId="7E9011AD" w14:textId="77777777" w:rsidR="00C0112C" w:rsidRDefault="00CD3D10">
            <w:pPr>
              <w:pStyle w:val="TableParagraph"/>
              <w:spacing w:before="113"/>
              <w:rPr>
                <w:sz w:val="16"/>
              </w:rPr>
            </w:pPr>
            <w:r>
              <w:rPr>
                <w:w w:val="90"/>
                <w:sz w:val="16"/>
              </w:rPr>
              <w:t>Dentition, hygiène bucco-dentaire</w:t>
            </w:r>
          </w:p>
        </w:tc>
        <w:tc>
          <w:tcPr>
            <w:tcW w:w="6827" w:type="dxa"/>
            <w:tcBorders>
              <w:top w:val="single" w:sz="2" w:space="0" w:color="000000"/>
              <w:left w:val="single" w:sz="2" w:space="0" w:color="000000"/>
              <w:bottom w:val="single" w:sz="2" w:space="0" w:color="000000"/>
            </w:tcBorders>
          </w:tcPr>
          <w:p w14:paraId="7E9011AE" w14:textId="77777777" w:rsidR="00C0112C" w:rsidRDefault="00CD3D10">
            <w:pPr>
              <w:pStyle w:val="TableParagraph"/>
              <w:spacing w:before="113" w:line="186" w:lineRule="exact"/>
              <w:rPr>
                <w:sz w:val="16"/>
              </w:rPr>
            </w:pPr>
            <w:r>
              <w:rPr>
                <w:w w:val="95"/>
                <w:sz w:val="16"/>
              </w:rPr>
              <w:t>Annoter le schéma d’une dent</w:t>
            </w:r>
          </w:p>
          <w:p w14:paraId="7E9011AF" w14:textId="77777777" w:rsidR="00C0112C" w:rsidRDefault="00CD3D10">
            <w:pPr>
              <w:pStyle w:val="TableParagraph"/>
              <w:spacing w:line="176" w:lineRule="exact"/>
              <w:rPr>
                <w:sz w:val="16"/>
              </w:rPr>
            </w:pPr>
            <w:r>
              <w:rPr>
                <w:w w:val="90"/>
                <w:sz w:val="16"/>
              </w:rPr>
              <w:t>Présenter la dentition temporaire et la dentition définitive</w:t>
            </w:r>
          </w:p>
          <w:p w14:paraId="7E9011B0" w14:textId="77777777" w:rsidR="00C0112C" w:rsidRDefault="00CD3D10">
            <w:pPr>
              <w:pStyle w:val="TableParagraph"/>
              <w:spacing w:before="1" w:line="176" w:lineRule="exact"/>
              <w:ind w:right="1609"/>
              <w:rPr>
                <w:sz w:val="16"/>
              </w:rPr>
            </w:pPr>
            <w:r>
              <w:rPr>
                <w:w w:val="95"/>
                <w:sz w:val="16"/>
              </w:rPr>
              <w:t>Repérer</w:t>
            </w:r>
            <w:r>
              <w:rPr>
                <w:spacing w:val="-11"/>
                <w:w w:val="95"/>
                <w:sz w:val="16"/>
              </w:rPr>
              <w:t xml:space="preserve"> </w:t>
            </w:r>
            <w:r>
              <w:rPr>
                <w:w w:val="95"/>
                <w:sz w:val="16"/>
              </w:rPr>
              <w:t>sur</w:t>
            </w:r>
            <w:r>
              <w:rPr>
                <w:spacing w:val="-12"/>
                <w:w w:val="95"/>
                <w:sz w:val="16"/>
              </w:rPr>
              <w:t xml:space="preserve"> </w:t>
            </w:r>
            <w:r>
              <w:rPr>
                <w:w w:val="95"/>
                <w:sz w:val="16"/>
              </w:rPr>
              <w:t>un</w:t>
            </w:r>
            <w:r>
              <w:rPr>
                <w:spacing w:val="-11"/>
                <w:w w:val="95"/>
                <w:sz w:val="16"/>
              </w:rPr>
              <w:t xml:space="preserve"> </w:t>
            </w:r>
            <w:r>
              <w:rPr>
                <w:w w:val="95"/>
                <w:sz w:val="16"/>
              </w:rPr>
              <w:t>schéma</w:t>
            </w:r>
            <w:r>
              <w:rPr>
                <w:spacing w:val="-11"/>
                <w:w w:val="95"/>
                <w:sz w:val="16"/>
              </w:rPr>
              <w:t xml:space="preserve"> </w:t>
            </w:r>
            <w:r>
              <w:rPr>
                <w:w w:val="95"/>
                <w:sz w:val="16"/>
              </w:rPr>
              <w:t>les</w:t>
            </w:r>
            <w:r>
              <w:rPr>
                <w:spacing w:val="-11"/>
                <w:w w:val="95"/>
                <w:sz w:val="16"/>
              </w:rPr>
              <w:t xml:space="preserve"> </w:t>
            </w:r>
            <w:r>
              <w:rPr>
                <w:w w:val="95"/>
                <w:sz w:val="16"/>
              </w:rPr>
              <w:t>différents</w:t>
            </w:r>
            <w:r>
              <w:rPr>
                <w:spacing w:val="-11"/>
                <w:w w:val="95"/>
                <w:sz w:val="16"/>
              </w:rPr>
              <w:t xml:space="preserve"> </w:t>
            </w:r>
            <w:r>
              <w:rPr>
                <w:w w:val="95"/>
                <w:sz w:val="16"/>
              </w:rPr>
              <w:t>types</w:t>
            </w:r>
            <w:r>
              <w:rPr>
                <w:spacing w:val="-12"/>
                <w:w w:val="95"/>
                <w:sz w:val="16"/>
              </w:rPr>
              <w:t xml:space="preserve"> </w:t>
            </w:r>
            <w:r>
              <w:rPr>
                <w:w w:val="95"/>
                <w:sz w:val="16"/>
              </w:rPr>
              <w:t>de</w:t>
            </w:r>
            <w:r>
              <w:rPr>
                <w:spacing w:val="-11"/>
                <w:w w:val="95"/>
                <w:sz w:val="16"/>
              </w:rPr>
              <w:t xml:space="preserve"> </w:t>
            </w:r>
            <w:r>
              <w:rPr>
                <w:w w:val="95"/>
                <w:sz w:val="16"/>
              </w:rPr>
              <w:t>dent</w:t>
            </w:r>
            <w:r>
              <w:rPr>
                <w:spacing w:val="-11"/>
                <w:w w:val="95"/>
                <w:sz w:val="16"/>
              </w:rPr>
              <w:t xml:space="preserve"> </w:t>
            </w:r>
            <w:r>
              <w:rPr>
                <w:w w:val="95"/>
                <w:sz w:val="16"/>
              </w:rPr>
              <w:t>et</w:t>
            </w:r>
            <w:r>
              <w:rPr>
                <w:spacing w:val="-11"/>
                <w:w w:val="95"/>
                <w:sz w:val="16"/>
              </w:rPr>
              <w:t xml:space="preserve"> </w:t>
            </w:r>
            <w:r>
              <w:rPr>
                <w:w w:val="95"/>
                <w:sz w:val="16"/>
              </w:rPr>
              <w:t>énoncer</w:t>
            </w:r>
            <w:r>
              <w:rPr>
                <w:spacing w:val="-12"/>
                <w:w w:val="95"/>
                <w:sz w:val="16"/>
              </w:rPr>
              <w:t xml:space="preserve"> </w:t>
            </w:r>
            <w:r>
              <w:rPr>
                <w:w w:val="95"/>
                <w:sz w:val="16"/>
              </w:rPr>
              <w:t>le</w:t>
            </w:r>
            <w:r>
              <w:rPr>
                <w:spacing w:val="-12"/>
                <w:w w:val="95"/>
                <w:sz w:val="16"/>
              </w:rPr>
              <w:t xml:space="preserve"> </w:t>
            </w:r>
            <w:r>
              <w:rPr>
                <w:w w:val="95"/>
                <w:sz w:val="16"/>
              </w:rPr>
              <w:t>rôle</w:t>
            </w:r>
            <w:r>
              <w:rPr>
                <w:spacing w:val="-11"/>
                <w:w w:val="95"/>
                <w:sz w:val="16"/>
              </w:rPr>
              <w:t xml:space="preserve"> </w:t>
            </w:r>
            <w:r>
              <w:rPr>
                <w:w w:val="95"/>
                <w:sz w:val="16"/>
              </w:rPr>
              <w:t>de</w:t>
            </w:r>
            <w:r>
              <w:rPr>
                <w:spacing w:val="-11"/>
                <w:w w:val="95"/>
                <w:sz w:val="16"/>
              </w:rPr>
              <w:t xml:space="preserve"> </w:t>
            </w:r>
            <w:r>
              <w:rPr>
                <w:w w:val="95"/>
                <w:sz w:val="16"/>
              </w:rPr>
              <w:t>chaque</w:t>
            </w:r>
            <w:r>
              <w:rPr>
                <w:spacing w:val="-11"/>
                <w:w w:val="95"/>
                <w:sz w:val="16"/>
              </w:rPr>
              <w:t xml:space="preserve"> </w:t>
            </w:r>
            <w:r>
              <w:rPr>
                <w:w w:val="95"/>
                <w:sz w:val="16"/>
              </w:rPr>
              <w:t xml:space="preserve">type </w:t>
            </w:r>
            <w:r>
              <w:rPr>
                <w:w w:val="90"/>
                <w:sz w:val="16"/>
              </w:rPr>
              <w:t>Définir plaque dentaire et</w:t>
            </w:r>
            <w:r>
              <w:rPr>
                <w:spacing w:val="16"/>
                <w:w w:val="90"/>
                <w:sz w:val="16"/>
              </w:rPr>
              <w:t xml:space="preserve"> </w:t>
            </w:r>
            <w:r>
              <w:rPr>
                <w:w w:val="90"/>
                <w:sz w:val="16"/>
              </w:rPr>
              <w:t>carie</w:t>
            </w:r>
          </w:p>
          <w:p w14:paraId="7E9011B1" w14:textId="77777777" w:rsidR="00C0112C" w:rsidRDefault="00CD3D10">
            <w:pPr>
              <w:pStyle w:val="TableParagraph"/>
              <w:spacing w:line="184" w:lineRule="exact"/>
              <w:rPr>
                <w:sz w:val="16"/>
              </w:rPr>
            </w:pPr>
            <w:r>
              <w:rPr>
                <w:w w:val="90"/>
                <w:sz w:val="16"/>
              </w:rPr>
              <w:t>Décrire l’évolution d’une carie</w:t>
            </w:r>
          </w:p>
        </w:tc>
      </w:tr>
      <w:tr w:rsidR="00C0112C" w14:paraId="7E9011B5" w14:textId="77777777">
        <w:trPr>
          <w:trHeight w:hRule="exact" w:val="536"/>
        </w:trPr>
        <w:tc>
          <w:tcPr>
            <w:tcW w:w="3077" w:type="dxa"/>
            <w:tcBorders>
              <w:top w:val="single" w:sz="2" w:space="0" w:color="000000"/>
              <w:bottom w:val="single" w:sz="2" w:space="0" w:color="000000"/>
              <w:right w:val="single" w:sz="2" w:space="0" w:color="000000"/>
            </w:tcBorders>
          </w:tcPr>
          <w:p w14:paraId="7E9011B3" w14:textId="77777777" w:rsidR="00C0112C" w:rsidRDefault="00CD3D10">
            <w:pPr>
              <w:pStyle w:val="TableParagraph"/>
              <w:spacing w:before="134" w:line="164" w:lineRule="exact"/>
              <w:ind w:left="264" w:hanging="165"/>
              <w:rPr>
                <w:sz w:val="16"/>
              </w:rPr>
            </w:pPr>
            <w:r>
              <w:rPr>
                <w:w w:val="90"/>
                <w:sz w:val="16"/>
              </w:rPr>
              <w:t xml:space="preserve">Spécificités de l’appareil digestif du jeune enfant, </w:t>
            </w:r>
            <w:r>
              <w:rPr>
                <w:w w:val="95"/>
                <w:sz w:val="16"/>
              </w:rPr>
              <w:t>de la personne âgée</w:t>
            </w:r>
          </w:p>
        </w:tc>
        <w:tc>
          <w:tcPr>
            <w:tcW w:w="6827" w:type="dxa"/>
            <w:tcBorders>
              <w:top w:val="single" w:sz="2" w:space="0" w:color="000000"/>
              <w:left w:val="single" w:sz="2" w:space="0" w:color="000000"/>
              <w:bottom w:val="single" w:sz="2" w:space="0" w:color="000000"/>
            </w:tcBorders>
          </w:tcPr>
          <w:p w14:paraId="7E9011B4" w14:textId="77777777" w:rsidR="00C0112C" w:rsidRDefault="00CD3D10">
            <w:pPr>
              <w:pStyle w:val="TableParagraph"/>
              <w:spacing w:before="113"/>
              <w:rPr>
                <w:sz w:val="16"/>
              </w:rPr>
            </w:pPr>
            <w:r>
              <w:rPr>
                <w:w w:val="95"/>
                <w:sz w:val="16"/>
              </w:rPr>
              <w:t>Présenter les spécificités de l’appareil digestif du jeune enfant, de la personne âgée et leurs conséquences</w:t>
            </w:r>
          </w:p>
        </w:tc>
      </w:tr>
      <w:tr w:rsidR="00C0112C" w14:paraId="7E9011C1" w14:textId="77777777">
        <w:trPr>
          <w:trHeight w:hRule="exact" w:val="1437"/>
        </w:trPr>
        <w:tc>
          <w:tcPr>
            <w:tcW w:w="3077" w:type="dxa"/>
            <w:tcBorders>
              <w:top w:val="single" w:sz="2" w:space="0" w:color="000000"/>
              <w:bottom w:val="single" w:sz="2" w:space="0" w:color="000000"/>
              <w:right w:val="single" w:sz="2" w:space="0" w:color="000000"/>
            </w:tcBorders>
          </w:tcPr>
          <w:p w14:paraId="7E9011B6" w14:textId="77777777" w:rsidR="00C0112C" w:rsidRDefault="00CD3D10">
            <w:pPr>
              <w:pStyle w:val="TableParagraph"/>
              <w:spacing w:before="112"/>
              <w:rPr>
                <w:sz w:val="16"/>
              </w:rPr>
            </w:pPr>
            <w:r>
              <w:rPr>
                <w:w w:val="95"/>
                <w:sz w:val="16"/>
              </w:rPr>
              <w:t>Troubles digestifs :</w:t>
            </w:r>
          </w:p>
          <w:p w14:paraId="7E9011B7" w14:textId="77777777" w:rsidR="00C0112C" w:rsidRDefault="00CD3D10">
            <w:pPr>
              <w:pStyle w:val="TableParagraph"/>
              <w:numPr>
                <w:ilvl w:val="0"/>
                <w:numId w:val="27"/>
              </w:numPr>
              <w:tabs>
                <w:tab w:val="left" w:pos="225"/>
              </w:tabs>
              <w:spacing w:before="48"/>
              <w:rPr>
                <w:sz w:val="16"/>
              </w:rPr>
            </w:pPr>
            <w:r>
              <w:rPr>
                <w:sz w:val="16"/>
              </w:rPr>
              <w:t>vomissements,</w:t>
            </w:r>
          </w:p>
          <w:p w14:paraId="7E9011B8" w14:textId="77777777" w:rsidR="00C0112C" w:rsidRDefault="00CD3D10">
            <w:pPr>
              <w:pStyle w:val="TableParagraph"/>
              <w:numPr>
                <w:ilvl w:val="0"/>
                <w:numId w:val="27"/>
              </w:numPr>
              <w:tabs>
                <w:tab w:val="left" w:pos="225"/>
              </w:tabs>
              <w:spacing w:before="8"/>
              <w:rPr>
                <w:sz w:val="16"/>
              </w:rPr>
            </w:pPr>
            <w:r>
              <w:rPr>
                <w:w w:val="90"/>
                <w:sz w:val="16"/>
              </w:rPr>
              <w:t>diarrhée,</w:t>
            </w:r>
            <w:r>
              <w:rPr>
                <w:spacing w:val="1"/>
                <w:w w:val="90"/>
                <w:sz w:val="16"/>
              </w:rPr>
              <w:t xml:space="preserve"> </w:t>
            </w:r>
            <w:r>
              <w:rPr>
                <w:w w:val="90"/>
                <w:sz w:val="16"/>
              </w:rPr>
              <w:t>constipation,</w:t>
            </w:r>
          </w:p>
          <w:p w14:paraId="7E9011B9" w14:textId="77777777" w:rsidR="00C0112C" w:rsidRDefault="00CD3D10">
            <w:pPr>
              <w:pStyle w:val="TableParagraph"/>
              <w:numPr>
                <w:ilvl w:val="0"/>
                <w:numId w:val="27"/>
              </w:numPr>
              <w:tabs>
                <w:tab w:val="left" w:pos="225"/>
              </w:tabs>
              <w:spacing w:before="8"/>
              <w:rPr>
                <w:sz w:val="16"/>
              </w:rPr>
            </w:pPr>
            <w:r>
              <w:rPr>
                <w:sz w:val="16"/>
              </w:rPr>
              <w:t>gastro-entérites</w:t>
            </w:r>
          </w:p>
        </w:tc>
        <w:tc>
          <w:tcPr>
            <w:tcW w:w="6827" w:type="dxa"/>
            <w:tcBorders>
              <w:top w:val="single" w:sz="2" w:space="0" w:color="000000"/>
              <w:left w:val="single" w:sz="2" w:space="0" w:color="000000"/>
              <w:bottom w:val="single" w:sz="2" w:space="0" w:color="000000"/>
            </w:tcBorders>
          </w:tcPr>
          <w:p w14:paraId="7E9011BA" w14:textId="77777777" w:rsidR="00C0112C" w:rsidRDefault="00CD3D10">
            <w:pPr>
              <w:pStyle w:val="TableParagraph"/>
              <w:spacing w:before="112" w:line="191" w:lineRule="exact"/>
              <w:rPr>
                <w:sz w:val="16"/>
              </w:rPr>
            </w:pPr>
            <w:r>
              <w:rPr>
                <w:w w:val="90"/>
                <w:sz w:val="16"/>
              </w:rPr>
              <w:t>Pour chaque pathologie :</w:t>
            </w:r>
          </w:p>
          <w:p w14:paraId="7E9011BB" w14:textId="77777777" w:rsidR="00C0112C" w:rsidRDefault="00CD3D10">
            <w:pPr>
              <w:pStyle w:val="TableParagraph"/>
              <w:numPr>
                <w:ilvl w:val="0"/>
                <w:numId w:val="26"/>
              </w:numPr>
              <w:tabs>
                <w:tab w:val="left" w:pos="225"/>
              </w:tabs>
              <w:spacing w:line="181" w:lineRule="exact"/>
              <w:rPr>
                <w:sz w:val="16"/>
              </w:rPr>
            </w:pPr>
            <w:r>
              <w:rPr>
                <w:w w:val="90"/>
                <w:sz w:val="16"/>
              </w:rPr>
              <w:t>donner une définition</w:t>
            </w:r>
            <w:r>
              <w:rPr>
                <w:spacing w:val="-6"/>
                <w:w w:val="90"/>
                <w:sz w:val="16"/>
              </w:rPr>
              <w:t xml:space="preserve"> </w:t>
            </w:r>
            <w:r>
              <w:rPr>
                <w:w w:val="90"/>
                <w:sz w:val="16"/>
              </w:rPr>
              <w:t>;</w:t>
            </w:r>
          </w:p>
          <w:p w14:paraId="7E9011BC" w14:textId="77777777" w:rsidR="00C0112C" w:rsidRDefault="00CD3D10">
            <w:pPr>
              <w:pStyle w:val="TableParagraph"/>
              <w:numPr>
                <w:ilvl w:val="0"/>
                <w:numId w:val="26"/>
              </w:numPr>
              <w:tabs>
                <w:tab w:val="left" w:pos="225"/>
              </w:tabs>
              <w:spacing w:line="176" w:lineRule="exact"/>
              <w:rPr>
                <w:sz w:val="16"/>
              </w:rPr>
            </w:pPr>
            <w:r>
              <w:rPr>
                <w:w w:val="95"/>
                <w:sz w:val="16"/>
              </w:rPr>
              <w:t>préciser</w:t>
            </w:r>
            <w:r>
              <w:rPr>
                <w:spacing w:val="-13"/>
                <w:w w:val="95"/>
                <w:sz w:val="16"/>
              </w:rPr>
              <w:t xml:space="preserve"> </w:t>
            </w:r>
            <w:r>
              <w:rPr>
                <w:w w:val="95"/>
                <w:sz w:val="16"/>
              </w:rPr>
              <w:t>le</w:t>
            </w:r>
            <w:r>
              <w:rPr>
                <w:spacing w:val="-14"/>
                <w:w w:val="95"/>
                <w:sz w:val="16"/>
              </w:rPr>
              <w:t xml:space="preserve"> </w:t>
            </w:r>
            <w:r>
              <w:rPr>
                <w:w w:val="95"/>
                <w:sz w:val="16"/>
              </w:rPr>
              <w:t>ou</w:t>
            </w:r>
            <w:r>
              <w:rPr>
                <w:spacing w:val="-14"/>
                <w:w w:val="95"/>
                <w:sz w:val="16"/>
              </w:rPr>
              <w:t xml:space="preserve"> </w:t>
            </w:r>
            <w:r>
              <w:rPr>
                <w:w w:val="95"/>
                <w:sz w:val="16"/>
              </w:rPr>
              <w:t>les</w:t>
            </w:r>
            <w:r>
              <w:rPr>
                <w:spacing w:val="-13"/>
                <w:w w:val="95"/>
                <w:sz w:val="16"/>
              </w:rPr>
              <w:t xml:space="preserve"> </w:t>
            </w:r>
            <w:r>
              <w:rPr>
                <w:w w:val="95"/>
                <w:sz w:val="16"/>
              </w:rPr>
              <w:t>agents</w:t>
            </w:r>
            <w:r>
              <w:rPr>
                <w:spacing w:val="-14"/>
                <w:w w:val="95"/>
                <w:sz w:val="16"/>
              </w:rPr>
              <w:t xml:space="preserve"> </w:t>
            </w:r>
            <w:r>
              <w:rPr>
                <w:w w:val="95"/>
                <w:sz w:val="16"/>
              </w:rPr>
              <w:t>responsables</w:t>
            </w:r>
            <w:r>
              <w:rPr>
                <w:spacing w:val="-14"/>
                <w:w w:val="95"/>
                <w:sz w:val="16"/>
              </w:rPr>
              <w:t xml:space="preserve"> </w:t>
            </w:r>
            <w:r>
              <w:rPr>
                <w:w w:val="95"/>
                <w:sz w:val="16"/>
              </w:rPr>
              <w:t>ou</w:t>
            </w:r>
            <w:r>
              <w:rPr>
                <w:spacing w:val="-14"/>
                <w:w w:val="95"/>
                <w:sz w:val="16"/>
              </w:rPr>
              <w:t xml:space="preserve"> </w:t>
            </w:r>
            <w:r>
              <w:rPr>
                <w:w w:val="95"/>
                <w:sz w:val="16"/>
              </w:rPr>
              <w:t>décrire</w:t>
            </w:r>
            <w:r>
              <w:rPr>
                <w:spacing w:val="-14"/>
                <w:w w:val="95"/>
                <w:sz w:val="16"/>
              </w:rPr>
              <w:t xml:space="preserve"> </w:t>
            </w:r>
            <w:r>
              <w:rPr>
                <w:w w:val="95"/>
                <w:sz w:val="16"/>
              </w:rPr>
              <w:t>le(s)</w:t>
            </w:r>
            <w:r>
              <w:rPr>
                <w:spacing w:val="-14"/>
                <w:w w:val="95"/>
                <w:sz w:val="16"/>
              </w:rPr>
              <w:t xml:space="preserve"> </w:t>
            </w:r>
            <w:r>
              <w:rPr>
                <w:w w:val="95"/>
                <w:sz w:val="16"/>
              </w:rPr>
              <w:t>mécanisme(s)</w:t>
            </w:r>
            <w:r>
              <w:rPr>
                <w:spacing w:val="-14"/>
                <w:w w:val="95"/>
                <w:sz w:val="16"/>
              </w:rPr>
              <w:t xml:space="preserve"> </w:t>
            </w:r>
            <w:r>
              <w:rPr>
                <w:w w:val="95"/>
                <w:sz w:val="16"/>
              </w:rPr>
              <w:t>d’apparition</w:t>
            </w:r>
            <w:r>
              <w:rPr>
                <w:spacing w:val="-25"/>
                <w:w w:val="95"/>
                <w:sz w:val="16"/>
              </w:rPr>
              <w:t xml:space="preserve"> </w:t>
            </w:r>
            <w:r>
              <w:rPr>
                <w:w w:val="95"/>
                <w:sz w:val="16"/>
              </w:rPr>
              <w:t>;</w:t>
            </w:r>
          </w:p>
          <w:p w14:paraId="7E9011BD" w14:textId="77777777" w:rsidR="00C0112C" w:rsidRDefault="00CD3D10">
            <w:pPr>
              <w:pStyle w:val="TableParagraph"/>
              <w:numPr>
                <w:ilvl w:val="0"/>
                <w:numId w:val="26"/>
              </w:numPr>
              <w:tabs>
                <w:tab w:val="left" w:pos="225"/>
              </w:tabs>
              <w:spacing w:line="176" w:lineRule="exact"/>
              <w:rPr>
                <w:sz w:val="16"/>
              </w:rPr>
            </w:pPr>
            <w:r>
              <w:rPr>
                <w:w w:val="95"/>
                <w:sz w:val="16"/>
              </w:rPr>
              <w:t>justifier</w:t>
            </w:r>
            <w:r>
              <w:rPr>
                <w:spacing w:val="-18"/>
                <w:w w:val="95"/>
                <w:sz w:val="16"/>
              </w:rPr>
              <w:t xml:space="preserve"> </w:t>
            </w:r>
            <w:r>
              <w:rPr>
                <w:w w:val="95"/>
                <w:sz w:val="16"/>
              </w:rPr>
              <w:t>les</w:t>
            </w:r>
            <w:r>
              <w:rPr>
                <w:spacing w:val="-17"/>
                <w:w w:val="95"/>
                <w:sz w:val="16"/>
              </w:rPr>
              <w:t xml:space="preserve"> </w:t>
            </w:r>
            <w:r>
              <w:rPr>
                <w:w w:val="95"/>
                <w:sz w:val="16"/>
              </w:rPr>
              <w:t>facteurs</w:t>
            </w:r>
            <w:r>
              <w:rPr>
                <w:spacing w:val="-18"/>
                <w:w w:val="95"/>
                <w:sz w:val="16"/>
              </w:rPr>
              <w:t xml:space="preserve"> </w:t>
            </w:r>
            <w:r>
              <w:rPr>
                <w:w w:val="95"/>
                <w:sz w:val="16"/>
              </w:rPr>
              <w:t>favorisants</w:t>
            </w:r>
            <w:r>
              <w:rPr>
                <w:spacing w:val="-18"/>
                <w:w w:val="95"/>
                <w:sz w:val="16"/>
              </w:rPr>
              <w:t xml:space="preserve"> </w:t>
            </w:r>
            <w:r>
              <w:rPr>
                <w:w w:val="95"/>
                <w:sz w:val="16"/>
              </w:rPr>
              <w:t>et/ou</w:t>
            </w:r>
            <w:r>
              <w:rPr>
                <w:spacing w:val="-18"/>
                <w:w w:val="95"/>
                <w:sz w:val="16"/>
              </w:rPr>
              <w:t xml:space="preserve"> </w:t>
            </w:r>
            <w:r>
              <w:rPr>
                <w:w w:val="95"/>
                <w:sz w:val="16"/>
              </w:rPr>
              <w:t>les</w:t>
            </w:r>
            <w:r>
              <w:rPr>
                <w:spacing w:val="-17"/>
                <w:w w:val="95"/>
                <w:sz w:val="16"/>
              </w:rPr>
              <w:t xml:space="preserve"> </w:t>
            </w:r>
            <w:r>
              <w:rPr>
                <w:w w:val="95"/>
                <w:sz w:val="16"/>
              </w:rPr>
              <w:t>modes</w:t>
            </w:r>
            <w:r>
              <w:rPr>
                <w:spacing w:val="-18"/>
                <w:w w:val="95"/>
                <w:sz w:val="16"/>
              </w:rPr>
              <w:t xml:space="preserve"> </w:t>
            </w:r>
            <w:r>
              <w:rPr>
                <w:w w:val="95"/>
                <w:sz w:val="16"/>
              </w:rPr>
              <w:t>de</w:t>
            </w:r>
            <w:r>
              <w:rPr>
                <w:spacing w:val="-18"/>
                <w:w w:val="95"/>
                <w:sz w:val="16"/>
              </w:rPr>
              <w:t xml:space="preserve"> </w:t>
            </w:r>
            <w:r>
              <w:rPr>
                <w:w w:val="95"/>
                <w:sz w:val="16"/>
              </w:rPr>
              <w:t>propagation</w:t>
            </w:r>
            <w:r>
              <w:rPr>
                <w:spacing w:val="-27"/>
                <w:w w:val="95"/>
                <w:sz w:val="16"/>
              </w:rPr>
              <w:t xml:space="preserve"> </w:t>
            </w:r>
            <w:r>
              <w:rPr>
                <w:w w:val="95"/>
                <w:sz w:val="16"/>
              </w:rPr>
              <w:t>;</w:t>
            </w:r>
          </w:p>
          <w:p w14:paraId="7E9011BE" w14:textId="77777777" w:rsidR="00C0112C" w:rsidRDefault="00CD3D10">
            <w:pPr>
              <w:pStyle w:val="TableParagraph"/>
              <w:numPr>
                <w:ilvl w:val="0"/>
                <w:numId w:val="26"/>
              </w:numPr>
              <w:tabs>
                <w:tab w:val="left" w:pos="225"/>
              </w:tabs>
              <w:spacing w:line="176" w:lineRule="exact"/>
              <w:rPr>
                <w:sz w:val="16"/>
              </w:rPr>
            </w:pPr>
            <w:r>
              <w:rPr>
                <w:w w:val="95"/>
                <w:sz w:val="16"/>
              </w:rPr>
              <w:t>énoncer</w:t>
            </w:r>
            <w:r>
              <w:rPr>
                <w:spacing w:val="-16"/>
                <w:w w:val="95"/>
                <w:sz w:val="16"/>
              </w:rPr>
              <w:t xml:space="preserve"> </w:t>
            </w:r>
            <w:r>
              <w:rPr>
                <w:w w:val="95"/>
                <w:sz w:val="16"/>
              </w:rPr>
              <w:t>les</w:t>
            </w:r>
            <w:r>
              <w:rPr>
                <w:spacing w:val="-17"/>
                <w:w w:val="95"/>
                <w:sz w:val="16"/>
              </w:rPr>
              <w:t xml:space="preserve"> </w:t>
            </w:r>
            <w:r>
              <w:rPr>
                <w:w w:val="95"/>
                <w:sz w:val="16"/>
              </w:rPr>
              <w:t>signes</w:t>
            </w:r>
            <w:r>
              <w:rPr>
                <w:spacing w:val="-16"/>
                <w:w w:val="95"/>
                <w:sz w:val="16"/>
              </w:rPr>
              <w:t xml:space="preserve"> </w:t>
            </w:r>
            <w:r>
              <w:rPr>
                <w:w w:val="95"/>
                <w:sz w:val="16"/>
              </w:rPr>
              <w:t>cliniques,</w:t>
            </w:r>
            <w:r>
              <w:rPr>
                <w:spacing w:val="-16"/>
                <w:w w:val="95"/>
                <w:sz w:val="16"/>
              </w:rPr>
              <w:t xml:space="preserve"> </w:t>
            </w:r>
            <w:r>
              <w:rPr>
                <w:w w:val="95"/>
                <w:sz w:val="16"/>
              </w:rPr>
              <w:t>les</w:t>
            </w:r>
            <w:r>
              <w:rPr>
                <w:spacing w:val="-17"/>
                <w:w w:val="95"/>
                <w:sz w:val="16"/>
              </w:rPr>
              <w:t xml:space="preserve"> </w:t>
            </w:r>
            <w:r>
              <w:rPr>
                <w:w w:val="95"/>
                <w:sz w:val="16"/>
              </w:rPr>
              <w:t>conséquences</w:t>
            </w:r>
            <w:r>
              <w:rPr>
                <w:spacing w:val="-16"/>
                <w:w w:val="95"/>
                <w:sz w:val="16"/>
              </w:rPr>
              <w:t xml:space="preserve"> </w:t>
            </w:r>
            <w:r>
              <w:rPr>
                <w:w w:val="95"/>
                <w:sz w:val="16"/>
              </w:rPr>
              <w:t>et</w:t>
            </w:r>
            <w:r>
              <w:rPr>
                <w:spacing w:val="-16"/>
                <w:w w:val="95"/>
                <w:sz w:val="16"/>
              </w:rPr>
              <w:t xml:space="preserve"> </w:t>
            </w:r>
            <w:r>
              <w:rPr>
                <w:w w:val="95"/>
                <w:sz w:val="16"/>
              </w:rPr>
              <w:t>évolution</w:t>
            </w:r>
            <w:r>
              <w:rPr>
                <w:spacing w:val="-17"/>
                <w:w w:val="95"/>
                <w:sz w:val="16"/>
              </w:rPr>
              <w:t xml:space="preserve"> </w:t>
            </w:r>
            <w:r>
              <w:rPr>
                <w:w w:val="95"/>
                <w:sz w:val="16"/>
              </w:rPr>
              <w:t>potentielles</w:t>
            </w:r>
            <w:r>
              <w:rPr>
                <w:spacing w:val="-25"/>
                <w:w w:val="95"/>
                <w:sz w:val="16"/>
              </w:rPr>
              <w:t xml:space="preserve"> </w:t>
            </w:r>
            <w:r>
              <w:rPr>
                <w:w w:val="95"/>
                <w:sz w:val="16"/>
              </w:rPr>
              <w:t>;</w:t>
            </w:r>
          </w:p>
          <w:p w14:paraId="7E9011BF" w14:textId="77777777" w:rsidR="00C0112C" w:rsidRDefault="00CD3D10">
            <w:pPr>
              <w:pStyle w:val="TableParagraph"/>
              <w:numPr>
                <w:ilvl w:val="0"/>
                <w:numId w:val="26"/>
              </w:numPr>
              <w:tabs>
                <w:tab w:val="left" w:pos="225"/>
              </w:tabs>
              <w:spacing w:line="176" w:lineRule="exact"/>
              <w:rPr>
                <w:sz w:val="16"/>
              </w:rPr>
            </w:pPr>
            <w:r>
              <w:rPr>
                <w:w w:val="95"/>
                <w:sz w:val="16"/>
              </w:rPr>
              <w:t>justifier</w:t>
            </w:r>
            <w:r>
              <w:rPr>
                <w:spacing w:val="-16"/>
                <w:w w:val="95"/>
                <w:sz w:val="16"/>
              </w:rPr>
              <w:t xml:space="preserve"> </w:t>
            </w:r>
            <w:r>
              <w:rPr>
                <w:w w:val="95"/>
                <w:sz w:val="16"/>
              </w:rPr>
              <w:t>les</w:t>
            </w:r>
            <w:r>
              <w:rPr>
                <w:spacing w:val="-16"/>
                <w:w w:val="95"/>
                <w:sz w:val="16"/>
              </w:rPr>
              <w:t xml:space="preserve"> </w:t>
            </w:r>
            <w:r>
              <w:rPr>
                <w:w w:val="95"/>
                <w:sz w:val="16"/>
              </w:rPr>
              <w:t>moyens</w:t>
            </w:r>
            <w:r>
              <w:rPr>
                <w:spacing w:val="-16"/>
                <w:w w:val="95"/>
                <w:sz w:val="16"/>
              </w:rPr>
              <w:t xml:space="preserve"> </w:t>
            </w:r>
            <w:r>
              <w:rPr>
                <w:w w:val="95"/>
                <w:sz w:val="16"/>
              </w:rPr>
              <w:t>de</w:t>
            </w:r>
            <w:r>
              <w:rPr>
                <w:spacing w:val="-16"/>
                <w:w w:val="95"/>
                <w:sz w:val="16"/>
              </w:rPr>
              <w:t xml:space="preserve"> </w:t>
            </w:r>
            <w:r>
              <w:rPr>
                <w:w w:val="95"/>
                <w:sz w:val="16"/>
              </w:rPr>
              <w:t>prévention</w:t>
            </w:r>
            <w:r>
              <w:rPr>
                <w:spacing w:val="-25"/>
                <w:w w:val="95"/>
                <w:sz w:val="16"/>
              </w:rPr>
              <w:t xml:space="preserve"> </w:t>
            </w:r>
            <w:r>
              <w:rPr>
                <w:w w:val="95"/>
                <w:sz w:val="16"/>
              </w:rPr>
              <w:t>;</w:t>
            </w:r>
          </w:p>
          <w:p w14:paraId="7E9011C0" w14:textId="77777777" w:rsidR="00C0112C" w:rsidRDefault="00CD3D10">
            <w:pPr>
              <w:pStyle w:val="TableParagraph"/>
              <w:numPr>
                <w:ilvl w:val="0"/>
                <w:numId w:val="26"/>
              </w:numPr>
              <w:tabs>
                <w:tab w:val="left" w:pos="225"/>
              </w:tabs>
              <w:spacing w:line="186" w:lineRule="exact"/>
              <w:rPr>
                <w:sz w:val="16"/>
              </w:rPr>
            </w:pPr>
            <w:r>
              <w:rPr>
                <w:w w:val="90"/>
                <w:sz w:val="16"/>
              </w:rPr>
              <w:t>énoncer les principaux</w:t>
            </w:r>
            <w:r>
              <w:rPr>
                <w:spacing w:val="23"/>
                <w:w w:val="90"/>
                <w:sz w:val="16"/>
              </w:rPr>
              <w:t xml:space="preserve"> </w:t>
            </w:r>
            <w:r>
              <w:rPr>
                <w:w w:val="90"/>
                <w:sz w:val="16"/>
              </w:rPr>
              <w:t>traitements.</w:t>
            </w:r>
          </w:p>
        </w:tc>
      </w:tr>
      <w:tr w:rsidR="00C0112C" w14:paraId="7E9011C3" w14:textId="77777777">
        <w:trPr>
          <w:trHeight w:hRule="exact" w:val="372"/>
        </w:trPr>
        <w:tc>
          <w:tcPr>
            <w:tcW w:w="9904" w:type="dxa"/>
            <w:gridSpan w:val="2"/>
            <w:tcBorders>
              <w:top w:val="single" w:sz="2" w:space="0" w:color="000000"/>
              <w:bottom w:val="single" w:sz="2" w:space="0" w:color="000000"/>
            </w:tcBorders>
          </w:tcPr>
          <w:p w14:paraId="7E9011C2" w14:textId="77777777" w:rsidR="00C0112C" w:rsidRDefault="00CD3D10">
            <w:pPr>
              <w:pStyle w:val="TableParagraph"/>
              <w:spacing w:before="109"/>
              <w:ind w:left="1907" w:right="1907"/>
              <w:jc w:val="center"/>
              <w:rPr>
                <w:rFonts w:ascii="Lucida Sans" w:hAnsi="Lucida Sans"/>
                <w:b/>
                <w:sz w:val="16"/>
              </w:rPr>
            </w:pPr>
            <w:r>
              <w:rPr>
                <w:rFonts w:ascii="Lucida Sans" w:hAnsi="Lucida Sans"/>
                <w:b/>
                <w:w w:val="75"/>
                <w:sz w:val="16"/>
              </w:rPr>
              <w:t>Le système nerveux</w:t>
            </w:r>
          </w:p>
        </w:tc>
      </w:tr>
      <w:tr w:rsidR="00C0112C" w14:paraId="7E9011C7" w14:textId="77777777">
        <w:trPr>
          <w:trHeight w:hRule="exact" w:val="723"/>
        </w:trPr>
        <w:tc>
          <w:tcPr>
            <w:tcW w:w="3077" w:type="dxa"/>
            <w:tcBorders>
              <w:top w:val="single" w:sz="2" w:space="0" w:color="000000"/>
              <w:bottom w:val="single" w:sz="2" w:space="0" w:color="000000"/>
              <w:right w:val="single" w:sz="2" w:space="0" w:color="000000"/>
            </w:tcBorders>
          </w:tcPr>
          <w:p w14:paraId="7E9011C4" w14:textId="77777777" w:rsidR="00C0112C" w:rsidRDefault="00CD3D10">
            <w:pPr>
              <w:pStyle w:val="TableParagraph"/>
              <w:spacing w:before="113"/>
              <w:rPr>
                <w:sz w:val="16"/>
              </w:rPr>
            </w:pPr>
            <w:r>
              <w:rPr>
                <w:w w:val="95"/>
                <w:sz w:val="16"/>
              </w:rPr>
              <w:t>Organisation du système nerveux</w:t>
            </w:r>
          </w:p>
        </w:tc>
        <w:tc>
          <w:tcPr>
            <w:tcW w:w="6827" w:type="dxa"/>
            <w:tcBorders>
              <w:top w:val="single" w:sz="2" w:space="0" w:color="000000"/>
              <w:left w:val="single" w:sz="2" w:space="0" w:color="000000"/>
              <w:bottom w:val="single" w:sz="2" w:space="0" w:color="000000"/>
            </w:tcBorders>
          </w:tcPr>
          <w:p w14:paraId="7E9011C5" w14:textId="77777777" w:rsidR="00C0112C" w:rsidRDefault="00CD3D10">
            <w:pPr>
              <w:pStyle w:val="TableParagraph"/>
              <w:spacing w:before="113" w:line="186" w:lineRule="exact"/>
              <w:rPr>
                <w:sz w:val="16"/>
              </w:rPr>
            </w:pPr>
            <w:r>
              <w:rPr>
                <w:w w:val="95"/>
                <w:sz w:val="16"/>
              </w:rPr>
              <w:t>Annoter un schéma général du système nerveux cérébrospinal</w:t>
            </w:r>
          </w:p>
          <w:p w14:paraId="7E9011C6" w14:textId="77777777" w:rsidR="00C0112C" w:rsidRDefault="00CD3D10">
            <w:pPr>
              <w:pStyle w:val="TableParagraph"/>
              <w:spacing w:before="1" w:line="176" w:lineRule="exact"/>
              <w:ind w:right="2121"/>
              <w:rPr>
                <w:sz w:val="16"/>
              </w:rPr>
            </w:pPr>
            <w:r>
              <w:rPr>
                <w:w w:val="90"/>
                <w:sz w:val="16"/>
              </w:rPr>
              <w:t xml:space="preserve">Indiquer la fonction des systèmes nerveux cérébrospinal et neuro-végétatif </w:t>
            </w:r>
            <w:r>
              <w:rPr>
                <w:w w:val="95"/>
                <w:sz w:val="16"/>
              </w:rPr>
              <w:t>Annoter un schéma simplifié de la moelle épinière</w:t>
            </w:r>
          </w:p>
        </w:tc>
      </w:tr>
      <w:tr w:rsidR="00C0112C" w14:paraId="7E9011CB" w14:textId="77777777">
        <w:trPr>
          <w:trHeight w:hRule="exact" w:val="723"/>
        </w:trPr>
        <w:tc>
          <w:tcPr>
            <w:tcW w:w="3077" w:type="dxa"/>
            <w:tcBorders>
              <w:top w:val="single" w:sz="2" w:space="0" w:color="000000"/>
              <w:bottom w:val="single" w:sz="2" w:space="0" w:color="000000"/>
              <w:right w:val="single" w:sz="2" w:space="0" w:color="000000"/>
            </w:tcBorders>
          </w:tcPr>
          <w:p w14:paraId="7E9011C8" w14:textId="77777777" w:rsidR="00C0112C" w:rsidRDefault="00CD3D10">
            <w:pPr>
              <w:pStyle w:val="TableParagraph"/>
              <w:spacing w:before="112"/>
              <w:rPr>
                <w:sz w:val="16"/>
              </w:rPr>
            </w:pPr>
            <w:r>
              <w:rPr>
                <w:w w:val="95"/>
                <w:sz w:val="16"/>
              </w:rPr>
              <w:t>Structure, propriétés du neurone et du nerf</w:t>
            </w:r>
          </w:p>
        </w:tc>
        <w:tc>
          <w:tcPr>
            <w:tcW w:w="6827" w:type="dxa"/>
            <w:tcBorders>
              <w:top w:val="single" w:sz="2" w:space="0" w:color="000000"/>
              <w:left w:val="single" w:sz="2" w:space="0" w:color="000000"/>
              <w:bottom w:val="single" w:sz="2" w:space="0" w:color="000000"/>
            </w:tcBorders>
          </w:tcPr>
          <w:p w14:paraId="7E9011C9" w14:textId="77777777" w:rsidR="00C0112C" w:rsidRDefault="00CD3D10">
            <w:pPr>
              <w:pStyle w:val="TableParagraph"/>
              <w:spacing w:before="112" w:line="186" w:lineRule="exact"/>
              <w:rPr>
                <w:sz w:val="16"/>
              </w:rPr>
            </w:pPr>
            <w:r>
              <w:rPr>
                <w:w w:val="95"/>
                <w:sz w:val="16"/>
              </w:rPr>
              <w:t>Annoter le schéma d’un neurone et d’un nerf</w:t>
            </w:r>
          </w:p>
          <w:p w14:paraId="7E9011CA" w14:textId="77777777" w:rsidR="00C0112C" w:rsidRDefault="00CD3D10">
            <w:pPr>
              <w:pStyle w:val="TableParagraph"/>
              <w:spacing w:before="1" w:line="176" w:lineRule="exact"/>
              <w:ind w:right="1582"/>
              <w:rPr>
                <w:sz w:val="16"/>
              </w:rPr>
            </w:pPr>
            <w:r>
              <w:rPr>
                <w:w w:val="95"/>
                <w:sz w:val="16"/>
              </w:rPr>
              <w:t>Différencier,</w:t>
            </w:r>
            <w:r>
              <w:rPr>
                <w:spacing w:val="-17"/>
                <w:w w:val="95"/>
                <w:sz w:val="16"/>
              </w:rPr>
              <w:t xml:space="preserve"> </w:t>
            </w:r>
            <w:r>
              <w:rPr>
                <w:w w:val="95"/>
                <w:sz w:val="16"/>
              </w:rPr>
              <w:t>dans</w:t>
            </w:r>
            <w:r>
              <w:rPr>
                <w:spacing w:val="-18"/>
                <w:w w:val="95"/>
                <w:sz w:val="16"/>
              </w:rPr>
              <w:t xml:space="preserve"> </w:t>
            </w:r>
            <w:r>
              <w:rPr>
                <w:w w:val="95"/>
                <w:sz w:val="16"/>
              </w:rPr>
              <w:t>leur</w:t>
            </w:r>
            <w:r>
              <w:rPr>
                <w:spacing w:val="-18"/>
                <w:w w:val="95"/>
                <w:sz w:val="16"/>
              </w:rPr>
              <w:t xml:space="preserve"> </w:t>
            </w:r>
            <w:r>
              <w:rPr>
                <w:w w:val="95"/>
                <w:sz w:val="16"/>
              </w:rPr>
              <w:t>fonctionnement,</w:t>
            </w:r>
            <w:r>
              <w:rPr>
                <w:spacing w:val="-18"/>
                <w:w w:val="95"/>
                <w:sz w:val="16"/>
              </w:rPr>
              <w:t xml:space="preserve"> </w:t>
            </w:r>
            <w:r>
              <w:rPr>
                <w:w w:val="95"/>
                <w:sz w:val="16"/>
              </w:rPr>
              <w:t>un</w:t>
            </w:r>
            <w:r>
              <w:rPr>
                <w:spacing w:val="-17"/>
                <w:w w:val="95"/>
                <w:sz w:val="16"/>
              </w:rPr>
              <w:t xml:space="preserve"> </w:t>
            </w:r>
            <w:r>
              <w:rPr>
                <w:w w:val="95"/>
                <w:sz w:val="16"/>
              </w:rPr>
              <w:t>nerf</w:t>
            </w:r>
            <w:r>
              <w:rPr>
                <w:spacing w:val="-18"/>
                <w:w w:val="95"/>
                <w:sz w:val="16"/>
              </w:rPr>
              <w:t xml:space="preserve"> </w:t>
            </w:r>
            <w:r>
              <w:rPr>
                <w:w w:val="95"/>
                <w:sz w:val="16"/>
              </w:rPr>
              <w:t>moteur,</w:t>
            </w:r>
            <w:r>
              <w:rPr>
                <w:spacing w:val="-18"/>
                <w:w w:val="95"/>
                <w:sz w:val="16"/>
              </w:rPr>
              <w:t xml:space="preserve"> </w:t>
            </w:r>
            <w:r>
              <w:rPr>
                <w:w w:val="95"/>
                <w:sz w:val="16"/>
              </w:rPr>
              <w:t>un</w:t>
            </w:r>
            <w:r>
              <w:rPr>
                <w:spacing w:val="-18"/>
                <w:w w:val="95"/>
                <w:sz w:val="16"/>
              </w:rPr>
              <w:t xml:space="preserve"> </w:t>
            </w:r>
            <w:r>
              <w:rPr>
                <w:w w:val="95"/>
                <w:sz w:val="16"/>
              </w:rPr>
              <w:t>nerf</w:t>
            </w:r>
            <w:r>
              <w:rPr>
                <w:spacing w:val="-17"/>
                <w:w w:val="95"/>
                <w:sz w:val="16"/>
              </w:rPr>
              <w:t xml:space="preserve"> </w:t>
            </w:r>
            <w:r>
              <w:rPr>
                <w:w w:val="95"/>
                <w:sz w:val="16"/>
              </w:rPr>
              <w:t>sensitif,</w:t>
            </w:r>
            <w:r>
              <w:rPr>
                <w:spacing w:val="-18"/>
                <w:w w:val="95"/>
                <w:sz w:val="16"/>
              </w:rPr>
              <w:t xml:space="preserve"> </w:t>
            </w:r>
            <w:r>
              <w:rPr>
                <w:w w:val="95"/>
                <w:sz w:val="16"/>
              </w:rPr>
              <w:t>un</w:t>
            </w:r>
            <w:r>
              <w:rPr>
                <w:spacing w:val="-18"/>
                <w:w w:val="95"/>
                <w:sz w:val="16"/>
              </w:rPr>
              <w:t xml:space="preserve"> </w:t>
            </w:r>
            <w:r>
              <w:rPr>
                <w:w w:val="95"/>
                <w:sz w:val="16"/>
              </w:rPr>
              <w:t>nerf</w:t>
            </w:r>
            <w:r>
              <w:rPr>
                <w:spacing w:val="-18"/>
                <w:w w:val="95"/>
                <w:sz w:val="16"/>
              </w:rPr>
              <w:t xml:space="preserve"> </w:t>
            </w:r>
            <w:r>
              <w:rPr>
                <w:w w:val="95"/>
                <w:sz w:val="16"/>
              </w:rPr>
              <w:t>mixte Enoncer</w:t>
            </w:r>
            <w:r>
              <w:rPr>
                <w:spacing w:val="-14"/>
                <w:w w:val="95"/>
                <w:sz w:val="16"/>
              </w:rPr>
              <w:t xml:space="preserve"> </w:t>
            </w:r>
            <w:r>
              <w:rPr>
                <w:w w:val="95"/>
                <w:sz w:val="16"/>
              </w:rPr>
              <w:t>et</w:t>
            </w:r>
            <w:r>
              <w:rPr>
                <w:spacing w:val="-15"/>
                <w:w w:val="95"/>
                <w:sz w:val="16"/>
              </w:rPr>
              <w:t xml:space="preserve"> </w:t>
            </w:r>
            <w:r>
              <w:rPr>
                <w:w w:val="95"/>
                <w:sz w:val="16"/>
              </w:rPr>
              <w:t>expliquer</w:t>
            </w:r>
            <w:r>
              <w:rPr>
                <w:spacing w:val="-14"/>
                <w:w w:val="95"/>
                <w:sz w:val="16"/>
              </w:rPr>
              <w:t xml:space="preserve"> </w:t>
            </w:r>
            <w:r>
              <w:rPr>
                <w:w w:val="95"/>
                <w:sz w:val="16"/>
              </w:rPr>
              <w:t>les</w:t>
            </w:r>
            <w:r>
              <w:rPr>
                <w:spacing w:val="-15"/>
                <w:w w:val="95"/>
                <w:sz w:val="16"/>
              </w:rPr>
              <w:t xml:space="preserve"> </w:t>
            </w:r>
            <w:r>
              <w:rPr>
                <w:w w:val="95"/>
                <w:sz w:val="16"/>
              </w:rPr>
              <w:t>propriétés</w:t>
            </w:r>
            <w:r>
              <w:rPr>
                <w:spacing w:val="-14"/>
                <w:w w:val="95"/>
                <w:sz w:val="16"/>
              </w:rPr>
              <w:t xml:space="preserve"> </w:t>
            </w:r>
            <w:r>
              <w:rPr>
                <w:w w:val="95"/>
                <w:sz w:val="16"/>
              </w:rPr>
              <w:t>des</w:t>
            </w:r>
            <w:r>
              <w:rPr>
                <w:spacing w:val="-14"/>
                <w:w w:val="95"/>
                <w:sz w:val="16"/>
              </w:rPr>
              <w:t xml:space="preserve"> </w:t>
            </w:r>
            <w:r>
              <w:rPr>
                <w:w w:val="95"/>
                <w:sz w:val="16"/>
              </w:rPr>
              <w:t>neurones</w:t>
            </w:r>
            <w:r>
              <w:rPr>
                <w:spacing w:val="-15"/>
                <w:w w:val="95"/>
                <w:sz w:val="16"/>
              </w:rPr>
              <w:t xml:space="preserve"> </w:t>
            </w:r>
            <w:r>
              <w:rPr>
                <w:w w:val="95"/>
                <w:sz w:val="16"/>
              </w:rPr>
              <w:t>et</w:t>
            </w:r>
            <w:r>
              <w:rPr>
                <w:spacing w:val="-14"/>
                <w:w w:val="95"/>
                <w:sz w:val="16"/>
              </w:rPr>
              <w:t xml:space="preserve"> </w:t>
            </w:r>
            <w:r>
              <w:rPr>
                <w:w w:val="95"/>
                <w:sz w:val="16"/>
              </w:rPr>
              <w:t>du</w:t>
            </w:r>
            <w:r>
              <w:rPr>
                <w:spacing w:val="-14"/>
                <w:w w:val="95"/>
                <w:sz w:val="16"/>
              </w:rPr>
              <w:t xml:space="preserve"> </w:t>
            </w:r>
            <w:r>
              <w:rPr>
                <w:w w:val="95"/>
                <w:sz w:val="16"/>
              </w:rPr>
              <w:t>nerf</w:t>
            </w:r>
          </w:p>
        </w:tc>
      </w:tr>
      <w:tr w:rsidR="00C0112C" w14:paraId="7E9011D1" w14:textId="77777777">
        <w:trPr>
          <w:trHeight w:hRule="exact" w:val="1063"/>
        </w:trPr>
        <w:tc>
          <w:tcPr>
            <w:tcW w:w="3077" w:type="dxa"/>
            <w:tcBorders>
              <w:top w:val="single" w:sz="2" w:space="0" w:color="000000"/>
              <w:bottom w:val="single" w:sz="2" w:space="0" w:color="000000"/>
              <w:right w:val="single" w:sz="2" w:space="0" w:color="000000"/>
            </w:tcBorders>
          </w:tcPr>
          <w:p w14:paraId="7E9011CC" w14:textId="77777777" w:rsidR="00C0112C" w:rsidRDefault="00CD3D10">
            <w:pPr>
              <w:pStyle w:val="TableParagraph"/>
              <w:spacing w:before="112"/>
              <w:rPr>
                <w:sz w:val="16"/>
              </w:rPr>
            </w:pPr>
            <w:r>
              <w:rPr>
                <w:sz w:val="16"/>
              </w:rPr>
              <w:t>Synapse</w:t>
            </w:r>
          </w:p>
        </w:tc>
        <w:tc>
          <w:tcPr>
            <w:tcW w:w="6827" w:type="dxa"/>
            <w:tcBorders>
              <w:top w:val="single" w:sz="2" w:space="0" w:color="000000"/>
              <w:left w:val="single" w:sz="2" w:space="0" w:color="000000"/>
              <w:bottom w:val="single" w:sz="2" w:space="0" w:color="000000"/>
            </w:tcBorders>
          </w:tcPr>
          <w:p w14:paraId="7E9011CD" w14:textId="77777777" w:rsidR="00C0112C" w:rsidRDefault="00CD3D10">
            <w:pPr>
              <w:pStyle w:val="TableParagraph"/>
              <w:spacing w:before="112" w:line="186" w:lineRule="exact"/>
              <w:rPr>
                <w:sz w:val="16"/>
              </w:rPr>
            </w:pPr>
            <w:r>
              <w:rPr>
                <w:w w:val="95"/>
                <w:sz w:val="16"/>
              </w:rPr>
              <w:t>Définir une synapse</w:t>
            </w:r>
          </w:p>
          <w:p w14:paraId="7E9011CE" w14:textId="77777777" w:rsidR="00C0112C" w:rsidRDefault="00CD3D10">
            <w:pPr>
              <w:pStyle w:val="TableParagraph"/>
              <w:spacing w:before="10" w:line="164" w:lineRule="exact"/>
              <w:ind w:left="264" w:right="90" w:hanging="165"/>
              <w:rPr>
                <w:sz w:val="16"/>
              </w:rPr>
            </w:pPr>
            <w:r>
              <w:rPr>
                <w:w w:val="95"/>
                <w:sz w:val="16"/>
              </w:rPr>
              <w:t>Expliciter,</w:t>
            </w:r>
            <w:r>
              <w:rPr>
                <w:spacing w:val="-15"/>
                <w:w w:val="95"/>
                <w:sz w:val="16"/>
              </w:rPr>
              <w:t xml:space="preserve"> </w:t>
            </w:r>
            <w:r>
              <w:rPr>
                <w:w w:val="95"/>
                <w:sz w:val="16"/>
              </w:rPr>
              <w:t>à</w:t>
            </w:r>
            <w:r>
              <w:rPr>
                <w:spacing w:val="-15"/>
                <w:w w:val="95"/>
                <w:sz w:val="16"/>
              </w:rPr>
              <w:t xml:space="preserve"> </w:t>
            </w:r>
            <w:r>
              <w:rPr>
                <w:w w:val="95"/>
                <w:sz w:val="16"/>
              </w:rPr>
              <w:t>partir</w:t>
            </w:r>
            <w:r>
              <w:rPr>
                <w:spacing w:val="-15"/>
                <w:w w:val="95"/>
                <w:sz w:val="16"/>
              </w:rPr>
              <w:t xml:space="preserve"> </w:t>
            </w:r>
            <w:r>
              <w:rPr>
                <w:w w:val="95"/>
                <w:sz w:val="16"/>
              </w:rPr>
              <w:t>de</w:t>
            </w:r>
            <w:r>
              <w:rPr>
                <w:spacing w:val="-15"/>
                <w:w w:val="95"/>
                <w:sz w:val="16"/>
              </w:rPr>
              <w:t xml:space="preserve"> </w:t>
            </w:r>
            <w:r>
              <w:rPr>
                <w:w w:val="95"/>
                <w:sz w:val="16"/>
              </w:rPr>
              <w:t>schémas</w:t>
            </w:r>
            <w:r>
              <w:rPr>
                <w:spacing w:val="-15"/>
                <w:w w:val="95"/>
                <w:sz w:val="16"/>
              </w:rPr>
              <w:t xml:space="preserve"> </w:t>
            </w:r>
            <w:r>
              <w:rPr>
                <w:w w:val="95"/>
                <w:sz w:val="16"/>
              </w:rPr>
              <w:t>fournis,</w:t>
            </w:r>
            <w:r>
              <w:rPr>
                <w:spacing w:val="-15"/>
                <w:w w:val="95"/>
                <w:sz w:val="16"/>
              </w:rPr>
              <w:t xml:space="preserve"> </w:t>
            </w:r>
            <w:r>
              <w:rPr>
                <w:w w:val="95"/>
                <w:sz w:val="16"/>
              </w:rPr>
              <w:t>les</w:t>
            </w:r>
            <w:r>
              <w:rPr>
                <w:spacing w:val="-15"/>
                <w:w w:val="95"/>
                <w:sz w:val="16"/>
              </w:rPr>
              <w:t xml:space="preserve"> </w:t>
            </w:r>
            <w:r>
              <w:rPr>
                <w:w w:val="95"/>
                <w:sz w:val="16"/>
              </w:rPr>
              <w:t>différentes</w:t>
            </w:r>
            <w:r>
              <w:rPr>
                <w:spacing w:val="-15"/>
                <w:w w:val="95"/>
                <w:sz w:val="16"/>
              </w:rPr>
              <w:t xml:space="preserve"> </w:t>
            </w:r>
            <w:r>
              <w:rPr>
                <w:w w:val="95"/>
                <w:sz w:val="16"/>
              </w:rPr>
              <w:t>phases</w:t>
            </w:r>
            <w:r>
              <w:rPr>
                <w:spacing w:val="-15"/>
                <w:w w:val="95"/>
                <w:sz w:val="16"/>
              </w:rPr>
              <w:t xml:space="preserve"> </w:t>
            </w:r>
            <w:r>
              <w:rPr>
                <w:w w:val="95"/>
                <w:sz w:val="16"/>
              </w:rPr>
              <w:t>de</w:t>
            </w:r>
            <w:r>
              <w:rPr>
                <w:spacing w:val="-15"/>
                <w:w w:val="95"/>
                <w:sz w:val="16"/>
              </w:rPr>
              <w:t xml:space="preserve"> </w:t>
            </w:r>
            <w:r>
              <w:rPr>
                <w:w w:val="95"/>
                <w:sz w:val="16"/>
              </w:rPr>
              <w:t>la</w:t>
            </w:r>
            <w:r>
              <w:rPr>
                <w:spacing w:val="-15"/>
                <w:w w:val="95"/>
                <w:sz w:val="16"/>
              </w:rPr>
              <w:t xml:space="preserve"> </w:t>
            </w:r>
            <w:r>
              <w:rPr>
                <w:w w:val="95"/>
                <w:sz w:val="16"/>
              </w:rPr>
              <w:t>transmission</w:t>
            </w:r>
            <w:r>
              <w:rPr>
                <w:spacing w:val="-15"/>
                <w:w w:val="95"/>
                <w:sz w:val="16"/>
              </w:rPr>
              <w:t xml:space="preserve"> </w:t>
            </w:r>
            <w:r>
              <w:rPr>
                <w:w w:val="95"/>
                <w:sz w:val="16"/>
              </w:rPr>
              <w:t>synaptique</w:t>
            </w:r>
            <w:r>
              <w:rPr>
                <w:spacing w:val="-15"/>
                <w:w w:val="95"/>
                <w:sz w:val="16"/>
              </w:rPr>
              <w:t xml:space="preserve"> </w:t>
            </w:r>
            <w:r>
              <w:rPr>
                <w:w w:val="95"/>
                <w:sz w:val="16"/>
              </w:rPr>
              <w:t>neuro</w:t>
            </w:r>
            <w:r>
              <w:rPr>
                <w:spacing w:val="-15"/>
                <w:w w:val="95"/>
                <w:sz w:val="16"/>
              </w:rPr>
              <w:t xml:space="preserve"> </w:t>
            </w:r>
            <w:r>
              <w:rPr>
                <w:w w:val="95"/>
                <w:sz w:val="16"/>
              </w:rPr>
              <w:t>neuronale</w:t>
            </w:r>
            <w:r>
              <w:rPr>
                <w:spacing w:val="-15"/>
                <w:w w:val="95"/>
                <w:sz w:val="16"/>
              </w:rPr>
              <w:t xml:space="preserve"> </w:t>
            </w:r>
            <w:r>
              <w:rPr>
                <w:w w:val="95"/>
                <w:sz w:val="16"/>
              </w:rPr>
              <w:t xml:space="preserve">et </w:t>
            </w:r>
            <w:r>
              <w:rPr>
                <w:sz w:val="16"/>
              </w:rPr>
              <w:t>neuromusculaire</w:t>
            </w:r>
          </w:p>
          <w:p w14:paraId="7E9011CF" w14:textId="77777777" w:rsidR="00C0112C" w:rsidRDefault="00CD3D10">
            <w:pPr>
              <w:pStyle w:val="TableParagraph"/>
              <w:spacing w:line="176" w:lineRule="exact"/>
              <w:rPr>
                <w:sz w:val="16"/>
              </w:rPr>
            </w:pPr>
            <w:r>
              <w:rPr>
                <w:w w:val="90"/>
                <w:sz w:val="16"/>
              </w:rPr>
              <w:t>Définir un neurotransmetteur</w:t>
            </w:r>
          </w:p>
          <w:p w14:paraId="7E9011D0" w14:textId="77777777" w:rsidR="00C0112C" w:rsidRDefault="00CD3D10">
            <w:pPr>
              <w:pStyle w:val="TableParagraph"/>
              <w:spacing w:line="186" w:lineRule="exact"/>
              <w:rPr>
                <w:sz w:val="16"/>
              </w:rPr>
            </w:pPr>
            <w:r>
              <w:rPr>
                <w:w w:val="90"/>
                <w:sz w:val="16"/>
              </w:rPr>
              <w:t>Donner quelques exemples de neurotransmetteurs</w:t>
            </w:r>
          </w:p>
        </w:tc>
      </w:tr>
      <w:tr w:rsidR="00C0112C" w14:paraId="7E9011D5" w14:textId="77777777">
        <w:trPr>
          <w:trHeight w:hRule="exact" w:val="547"/>
        </w:trPr>
        <w:tc>
          <w:tcPr>
            <w:tcW w:w="3077" w:type="dxa"/>
            <w:tcBorders>
              <w:top w:val="single" w:sz="2" w:space="0" w:color="000000"/>
              <w:bottom w:val="single" w:sz="2" w:space="0" w:color="000000"/>
              <w:right w:val="single" w:sz="2" w:space="0" w:color="000000"/>
            </w:tcBorders>
          </w:tcPr>
          <w:p w14:paraId="7E9011D2" w14:textId="77777777" w:rsidR="00C0112C" w:rsidRDefault="00CD3D10">
            <w:pPr>
              <w:pStyle w:val="TableParagraph"/>
              <w:spacing w:before="113"/>
              <w:rPr>
                <w:sz w:val="16"/>
              </w:rPr>
            </w:pPr>
            <w:r>
              <w:rPr>
                <w:w w:val="90"/>
                <w:sz w:val="16"/>
              </w:rPr>
              <w:t>Activité réflexe</w:t>
            </w:r>
          </w:p>
        </w:tc>
        <w:tc>
          <w:tcPr>
            <w:tcW w:w="6827" w:type="dxa"/>
            <w:tcBorders>
              <w:top w:val="single" w:sz="2" w:space="0" w:color="000000"/>
              <w:left w:val="single" w:sz="2" w:space="0" w:color="000000"/>
              <w:bottom w:val="single" w:sz="2" w:space="0" w:color="000000"/>
            </w:tcBorders>
          </w:tcPr>
          <w:p w14:paraId="7E9011D3" w14:textId="77777777" w:rsidR="00C0112C" w:rsidRDefault="00CD3D10">
            <w:pPr>
              <w:pStyle w:val="TableParagraph"/>
              <w:spacing w:before="113" w:line="186" w:lineRule="exact"/>
              <w:rPr>
                <w:sz w:val="16"/>
              </w:rPr>
            </w:pPr>
            <w:r>
              <w:rPr>
                <w:w w:val="95"/>
                <w:sz w:val="16"/>
              </w:rPr>
              <w:t>Définir un réflexe, inné, acquis</w:t>
            </w:r>
          </w:p>
          <w:p w14:paraId="7E9011D4" w14:textId="77777777" w:rsidR="00C0112C" w:rsidRDefault="00CD3D10">
            <w:pPr>
              <w:pStyle w:val="TableParagraph"/>
              <w:spacing w:line="186" w:lineRule="exact"/>
              <w:rPr>
                <w:sz w:val="16"/>
              </w:rPr>
            </w:pPr>
            <w:r>
              <w:rPr>
                <w:w w:val="95"/>
                <w:sz w:val="16"/>
              </w:rPr>
              <w:t>Expliciter, à partir d’un schéma fourni, l’arc réflexe</w:t>
            </w:r>
          </w:p>
        </w:tc>
      </w:tr>
      <w:tr w:rsidR="00C0112C" w14:paraId="7E9011D9" w14:textId="77777777">
        <w:trPr>
          <w:trHeight w:hRule="exact" w:val="547"/>
        </w:trPr>
        <w:tc>
          <w:tcPr>
            <w:tcW w:w="3077" w:type="dxa"/>
            <w:tcBorders>
              <w:top w:val="single" w:sz="2" w:space="0" w:color="000000"/>
              <w:bottom w:val="single" w:sz="2" w:space="0" w:color="000000"/>
              <w:right w:val="single" w:sz="2" w:space="0" w:color="000000"/>
            </w:tcBorders>
          </w:tcPr>
          <w:p w14:paraId="7E9011D6" w14:textId="77777777" w:rsidR="00C0112C" w:rsidRDefault="00CD3D10">
            <w:pPr>
              <w:pStyle w:val="TableParagraph"/>
              <w:spacing w:before="112"/>
              <w:rPr>
                <w:sz w:val="16"/>
              </w:rPr>
            </w:pPr>
            <w:r>
              <w:rPr>
                <w:w w:val="90"/>
                <w:sz w:val="16"/>
              </w:rPr>
              <w:t>Activité volontaire</w:t>
            </w:r>
          </w:p>
        </w:tc>
        <w:tc>
          <w:tcPr>
            <w:tcW w:w="6827" w:type="dxa"/>
            <w:tcBorders>
              <w:top w:val="single" w:sz="2" w:space="0" w:color="000000"/>
              <w:left w:val="single" w:sz="2" w:space="0" w:color="000000"/>
              <w:bottom w:val="single" w:sz="2" w:space="0" w:color="000000"/>
            </w:tcBorders>
          </w:tcPr>
          <w:p w14:paraId="7E9011D7" w14:textId="77777777" w:rsidR="00C0112C" w:rsidRDefault="00CD3D10">
            <w:pPr>
              <w:pStyle w:val="TableParagraph"/>
              <w:spacing w:before="112" w:line="186" w:lineRule="exact"/>
              <w:rPr>
                <w:sz w:val="16"/>
              </w:rPr>
            </w:pPr>
            <w:r>
              <w:rPr>
                <w:w w:val="90"/>
                <w:sz w:val="16"/>
              </w:rPr>
              <w:t>Définir l’activité volontaire</w:t>
            </w:r>
          </w:p>
          <w:p w14:paraId="7E9011D8" w14:textId="77777777" w:rsidR="00C0112C" w:rsidRDefault="00CD3D10">
            <w:pPr>
              <w:pStyle w:val="TableParagraph"/>
              <w:spacing w:line="186" w:lineRule="exact"/>
              <w:rPr>
                <w:sz w:val="16"/>
              </w:rPr>
            </w:pPr>
            <w:r>
              <w:rPr>
                <w:w w:val="95"/>
                <w:sz w:val="16"/>
              </w:rPr>
              <w:t>Expliciter, à partir d’un schéma fourni, l’activité volontaire</w:t>
            </w:r>
          </w:p>
        </w:tc>
      </w:tr>
      <w:tr w:rsidR="00C0112C" w14:paraId="7E9011DC" w14:textId="77777777">
        <w:trPr>
          <w:trHeight w:hRule="exact" w:val="372"/>
        </w:trPr>
        <w:tc>
          <w:tcPr>
            <w:tcW w:w="3077" w:type="dxa"/>
            <w:tcBorders>
              <w:top w:val="single" w:sz="2" w:space="0" w:color="000000"/>
              <w:bottom w:val="single" w:sz="2" w:space="0" w:color="000000"/>
              <w:right w:val="single" w:sz="2" w:space="0" w:color="000000"/>
            </w:tcBorders>
          </w:tcPr>
          <w:p w14:paraId="7E9011DA" w14:textId="77777777" w:rsidR="00C0112C" w:rsidRDefault="00CD3D10">
            <w:pPr>
              <w:pStyle w:val="TableParagraph"/>
              <w:spacing w:before="112"/>
              <w:rPr>
                <w:sz w:val="16"/>
              </w:rPr>
            </w:pPr>
            <w:r>
              <w:rPr>
                <w:sz w:val="16"/>
              </w:rPr>
              <w:t>Sommeil</w:t>
            </w:r>
          </w:p>
        </w:tc>
        <w:tc>
          <w:tcPr>
            <w:tcW w:w="6827" w:type="dxa"/>
            <w:tcBorders>
              <w:top w:val="single" w:sz="2" w:space="0" w:color="000000"/>
              <w:left w:val="single" w:sz="2" w:space="0" w:color="000000"/>
              <w:bottom w:val="single" w:sz="2" w:space="0" w:color="000000"/>
            </w:tcBorders>
          </w:tcPr>
          <w:p w14:paraId="7E9011DB" w14:textId="77777777" w:rsidR="00C0112C" w:rsidRDefault="00CD3D10">
            <w:pPr>
              <w:pStyle w:val="TableParagraph"/>
              <w:spacing w:before="112"/>
              <w:rPr>
                <w:sz w:val="16"/>
              </w:rPr>
            </w:pPr>
            <w:r>
              <w:rPr>
                <w:w w:val="95"/>
                <w:sz w:val="16"/>
              </w:rPr>
              <w:t>Caractériser les différents cycles du sommeil</w:t>
            </w:r>
          </w:p>
        </w:tc>
      </w:tr>
    </w:tbl>
    <w:p w14:paraId="7E9011DD" w14:textId="77777777" w:rsidR="00C0112C" w:rsidRDefault="00C0112C">
      <w:pPr>
        <w:rPr>
          <w:sz w:val="16"/>
        </w:rPr>
        <w:sectPr w:rsidR="00C0112C">
          <w:pgSz w:w="11910" w:h="16840"/>
          <w:pgMar w:top="600" w:right="880" w:bottom="280" w:left="880" w:header="720" w:footer="720" w:gutter="0"/>
          <w:cols w:space="720"/>
        </w:sectPr>
      </w:pPr>
    </w:p>
    <w:p w14:paraId="7E9011DE"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6455" behindDoc="1" locked="0" layoutInCell="1" allowOverlap="1" wp14:anchorId="7E90171E" wp14:editId="7E90171F">
            <wp:simplePos x="0" y="0"/>
            <wp:positionH relativeFrom="page">
              <wp:posOffset>0</wp:posOffset>
            </wp:positionH>
            <wp:positionV relativeFrom="page">
              <wp:posOffset>1</wp:posOffset>
            </wp:positionV>
            <wp:extent cx="7560005" cy="1069200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11DF" w14:textId="77777777" w:rsidR="00C0112C" w:rsidRDefault="00C0112C">
      <w:pPr>
        <w:rPr>
          <w:sz w:val="20"/>
        </w:rPr>
      </w:pPr>
    </w:p>
    <w:p w14:paraId="7E9011E0" w14:textId="77777777" w:rsidR="00C0112C" w:rsidRDefault="00C0112C">
      <w:pPr>
        <w:spacing w:before="10" w:after="1"/>
        <w:rPr>
          <w:sz w:val="1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077"/>
        <w:gridCol w:w="6827"/>
      </w:tblGrid>
      <w:tr w:rsidR="00C0112C" w14:paraId="7E9011E3" w14:textId="77777777">
        <w:trPr>
          <w:trHeight w:hRule="exact" w:val="341"/>
        </w:trPr>
        <w:tc>
          <w:tcPr>
            <w:tcW w:w="3077" w:type="dxa"/>
            <w:tcBorders>
              <w:bottom w:val="single" w:sz="2" w:space="0" w:color="000000"/>
              <w:right w:val="single" w:sz="2" w:space="0" w:color="000000"/>
            </w:tcBorders>
          </w:tcPr>
          <w:p w14:paraId="7E9011E1" w14:textId="77777777" w:rsidR="00C0112C" w:rsidRDefault="00CD3D10">
            <w:pPr>
              <w:pStyle w:val="TableParagraph"/>
              <w:spacing w:before="103"/>
              <w:ind w:left="1016" w:right="1016"/>
              <w:jc w:val="center"/>
              <w:rPr>
                <w:rFonts w:ascii="Lucida Sans"/>
                <w:b/>
                <w:sz w:val="13"/>
              </w:rPr>
            </w:pPr>
            <w:r>
              <w:rPr>
                <w:rFonts w:ascii="Lucida Sans"/>
                <w:b/>
                <w:sz w:val="13"/>
              </w:rPr>
              <w:t>Connaissances</w:t>
            </w:r>
          </w:p>
        </w:tc>
        <w:tc>
          <w:tcPr>
            <w:tcW w:w="6827" w:type="dxa"/>
            <w:tcBorders>
              <w:left w:val="single" w:sz="2" w:space="0" w:color="000000"/>
              <w:bottom w:val="single" w:sz="2" w:space="0" w:color="000000"/>
            </w:tcBorders>
          </w:tcPr>
          <w:p w14:paraId="7E9011E2" w14:textId="77777777" w:rsidR="00C0112C" w:rsidRDefault="00CD3D10">
            <w:pPr>
              <w:pStyle w:val="TableParagraph"/>
              <w:spacing w:before="103"/>
              <w:ind w:left="2318" w:right="2318"/>
              <w:jc w:val="center"/>
              <w:rPr>
                <w:rFonts w:ascii="Lucida Sans" w:hAnsi="Lucida Sans"/>
                <w:b/>
                <w:sz w:val="13"/>
              </w:rPr>
            </w:pPr>
            <w:r>
              <w:rPr>
                <w:rFonts w:ascii="Lucida Sans" w:hAnsi="Lucida Sans"/>
                <w:b/>
                <w:w w:val="95"/>
                <w:sz w:val="13"/>
              </w:rPr>
              <w:t>Limites de connaissances exigées</w:t>
            </w:r>
          </w:p>
        </w:tc>
      </w:tr>
      <w:tr w:rsidR="00C0112C" w14:paraId="7E9011E9" w14:textId="77777777">
        <w:trPr>
          <w:trHeight w:hRule="exact" w:val="1073"/>
        </w:trPr>
        <w:tc>
          <w:tcPr>
            <w:tcW w:w="3077" w:type="dxa"/>
            <w:tcBorders>
              <w:top w:val="single" w:sz="2" w:space="0" w:color="000000"/>
              <w:bottom w:val="single" w:sz="2" w:space="0" w:color="000000"/>
              <w:right w:val="single" w:sz="2" w:space="0" w:color="000000"/>
            </w:tcBorders>
          </w:tcPr>
          <w:p w14:paraId="7E9011E4" w14:textId="77777777" w:rsidR="00C0112C" w:rsidRDefault="00C0112C"/>
        </w:tc>
        <w:tc>
          <w:tcPr>
            <w:tcW w:w="6827" w:type="dxa"/>
            <w:tcBorders>
              <w:top w:val="single" w:sz="2" w:space="0" w:color="000000"/>
              <w:left w:val="single" w:sz="2" w:space="0" w:color="000000"/>
              <w:bottom w:val="single" w:sz="2" w:space="0" w:color="000000"/>
            </w:tcBorders>
          </w:tcPr>
          <w:p w14:paraId="7E9011E5" w14:textId="77777777" w:rsidR="00C0112C" w:rsidRDefault="00CD3D10">
            <w:pPr>
              <w:pStyle w:val="TableParagraph"/>
              <w:spacing w:before="112" w:line="186" w:lineRule="exact"/>
              <w:rPr>
                <w:sz w:val="16"/>
              </w:rPr>
            </w:pPr>
            <w:r>
              <w:rPr>
                <w:w w:val="95"/>
                <w:sz w:val="16"/>
              </w:rPr>
              <w:t>Enoncer les différentes fonctions du sommeil</w:t>
            </w:r>
          </w:p>
          <w:p w14:paraId="7E9011E6" w14:textId="77777777" w:rsidR="00C0112C" w:rsidRDefault="00CD3D10">
            <w:pPr>
              <w:pStyle w:val="TableParagraph"/>
              <w:spacing w:before="2" w:line="176" w:lineRule="exact"/>
              <w:ind w:right="2703"/>
              <w:rPr>
                <w:sz w:val="16"/>
              </w:rPr>
            </w:pPr>
            <w:r>
              <w:rPr>
                <w:w w:val="95"/>
                <w:sz w:val="16"/>
              </w:rPr>
              <w:t>Préciser</w:t>
            </w:r>
            <w:r>
              <w:rPr>
                <w:spacing w:val="-10"/>
                <w:w w:val="95"/>
                <w:sz w:val="16"/>
              </w:rPr>
              <w:t xml:space="preserve"> </w:t>
            </w:r>
            <w:r>
              <w:rPr>
                <w:w w:val="95"/>
                <w:sz w:val="16"/>
              </w:rPr>
              <w:t>les</w:t>
            </w:r>
            <w:r>
              <w:rPr>
                <w:spacing w:val="-11"/>
                <w:w w:val="95"/>
                <w:sz w:val="16"/>
              </w:rPr>
              <w:t xml:space="preserve"> </w:t>
            </w:r>
            <w:r>
              <w:rPr>
                <w:w w:val="95"/>
                <w:sz w:val="16"/>
              </w:rPr>
              <w:t>spécificités</w:t>
            </w:r>
            <w:r>
              <w:rPr>
                <w:spacing w:val="-10"/>
                <w:w w:val="95"/>
                <w:sz w:val="16"/>
              </w:rPr>
              <w:t xml:space="preserve"> </w:t>
            </w:r>
            <w:r>
              <w:rPr>
                <w:w w:val="95"/>
                <w:sz w:val="16"/>
              </w:rPr>
              <w:t>des</w:t>
            </w:r>
            <w:r>
              <w:rPr>
                <w:spacing w:val="-10"/>
                <w:w w:val="95"/>
                <w:sz w:val="16"/>
              </w:rPr>
              <w:t xml:space="preserve"> </w:t>
            </w:r>
            <w:r>
              <w:rPr>
                <w:w w:val="95"/>
                <w:sz w:val="16"/>
              </w:rPr>
              <w:t>temps</w:t>
            </w:r>
            <w:r>
              <w:rPr>
                <w:spacing w:val="-10"/>
                <w:w w:val="95"/>
                <w:sz w:val="16"/>
              </w:rPr>
              <w:t xml:space="preserve"> </w:t>
            </w:r>
            <w:r>
              <w:rPr>
                <w:w w:val="95"/>
                <w:sz w:val="16"/>
              </w:rPr>
              <w:t>de</w:t>
            </w:r>
            <w:r>
              <w:rPr>
                <w:spacing w:val="-10"/>
                <w:w w:val="95"/>
                <w:sz w:val="16"/>
              </w:rPr>
              <w:t xml:space="preserve"> </w:t>
            </w:r>
            <w:r>
              <w:rPr>
                <w:w w:val="95"/>
                <w:sz w:val="16"/>
              </w:rPr>
              <w:t>sommeil</w:t>
            </w:r>
            <w:r>
              <w:rPr>
                <w:spacing w:val="-10"/>
                <w:w w:val="95"/>
                <w:sz w:val="16"/>
              </w:rPr>
              <w:t xml:space="preserve"> </w:t>
            </w:r>
            <w:r>
              <w:rPr>
                <w:w w:val="95"/>
                <w:sz w:val="16"/>
              </w:rPr>
              <w:t>en</w:t>
            </w:r>
            <w:r>
              <w:rPr>
                <w:spacing w:val="-10"/>
                <w:w w:val="95"/>
                <w:sz w:val="16"/>
              </w:rPr>
              <w:t xml:space="preserve"> </w:t>
            </w:r>
            <w:r>
              <w:rPr>
                <w:w w:val="95"/>
                <w:sz w:val="16"/>
              </w:rPr>
              <w:t>fonction</w:t>
            </w:r>
            <w:r>
              <w:rPr>
                <w:spacing w:val="-10"/>
                <w:w w:val="95"/>
                <w:sz w:val="16"/>
              </w:rPr>
              <w:t xml:space="preserve"> </w:t>
            </w:r>
            <w:r>
              <w:rPr>
                <w:w w:val="95"/>
                <w:sz w:val="16"/>
              </w:rPr>
              <w:t>de</w:t>
            </w:r>
            <w:r>
              <w:rPr>
                <w:spacing w:val="-10"/>
                <w:w w:val="95"/>
                <w:sz w:val="16"/>
              </w:rPr>
              <w:t xml:space="preserve"> </w:t>
            </w:r>
            <w:r>
              <w:rPr>
                <w:w w:val="95"/>
                <w:sz w:val="16"/>
              </w:rPr>
              <w:t>l’âge Justifier</w:t>
            </w:r>
            <w:r>
              <w:rPr>
                <w:spacing w:val="-8"/>
                <w:w w:val="95"/>
                <w:sz w:val="16"/>
              </w:rPr>
              <w:t xml:space="preserve"> </w:t>
            </w:r>
            <w:r>
              <w:rPr>
                <w:w w:val="95"/>
                <w:sz w:val="16"/>
              </w:rPr>
              <w:t>les</w:t>
            </w:r>
            <w:r>
              <w:rPr>
                <w:spacing w:val="-9"/>
                <w:w w:val="95"/>
                <w:sz w:val="16"/>
              </w:rPr>
              <w:t xml:space="preserve"> </w:t>
            </w:r>
            <w:r>
              <w:rPr>
                <w:w w:val="95"/>
                <w:sz w:val="16"/>
              </w:rPr>
              <w:t>moyens</w:t>
            </w:r>
            <w:r>
              <w:rPr>
                <w:spacing w:val="-9"/>
                <w:w w:val="95"/>
                <w:sz w:val="16"/>
              </w:rPr>
              <w:t xml:space="preserve"> </w:t>
            </w:r>
            <w:r>
              <w:rPr>
                <w:w w:val="95"/>
                <w:sz w:val="16"/>
              </w:rPr>
              <w:t>favorisant</w:t>
            </w:r>
            <w:r>
              <w:rPr>
                <w:spacing w:val="-8"/>
                <w:w w:val="95"/>
                <w:sz w:val="16"/>
              </w:rPr>
              <w:t xml:space="preserve"> </w:t>
            </w:r>
            <w:r>
              <w:rPr>
                <w:w w:val="95"/>
                <w:sz w:val="16"/>
              </w:rPr>
              <w:t>le</w:t>
            </w:r>
            <w:r>
              <w:rPr>
                <w:spacing w:val="-9"/>
                <w:w w:val="95"/>
                <w:sz w:val="16"/>
              </w:rPr>
              <w:t xml:space="preserve"> </w:t>
            </w:r>
            <w:r>
              <w:rPr>
                <w:w w:val="95"/>
                <w:sz w:val="16"/>
              </w:rPr>
              <w:t>sommeil</w:t>
            </w:r>
          </w:p>
          <w:p w14:paraId="7E9011E7" w14:textId="77777777" w:rsidR="00C0112C" w:rsidRDefault="00CD3D10">
            <w:pPr>
              <w:pStyle w:val="TableParagraph"/>
              <w:spacing w:line="175" w:lineRule="exact"/>
              <w:rPr>
                <w:sz w:val="16"/>
              </w:rPr>
            </w:pPr>
            <w:r>
              <w:rPr>
                <w:w w:val="90"/>
                <w:sz w:val="16"/>
              </w:rPr>
              <w:t>Présenter quelques troubles du  sommeil</w:t>
            </w:r>
          </w:p>
          <w:p w14:paraId="7E9011E8" w14:textId="77777777" w:rsidR="00C0112C" w:rsidRDefault="00CD3D10">
            <w:pPr>
              <w:pStyle w:val="TableParagraph"/>
              <w:spacing w:line="175" w:lineRule="exact"/>
              <w:rPr>
                <w:rFonts w:ascii="Arial" w:hAnsi="Arial"/>
                <w:i/>
                <w:sz w:val="16"/>
              </w:rPr>
            </w:pPr>
            <w:r>
              <w:rPr>
                <w:rFonts w:ascii="Arial" w:hAnsi="Arial"/>
                <w:i/>
                <w:w w:val="85"/>
                <w:sz w:val="16"/>
              </w:rPr>
              <w:t>En lien avec le programme de Prévention – Santé – Environnem</w:t>
            </w:r>
            <w:r>
              <w:rPr>
                <w:rFonts w:ascii="Arial" w:hAnsi="Arial"/>
                <w:i/>
                <w:w w:val="85"/>
                <w:sz w:val="16"/>
              </w:rPr>
              <w:t>ent</w:t>
            </w:r>
          </w:p>
        </w:tc>
      </w:tr>
      <w:tr w:rsidR="00C0112C" w14:paraId="7E9011F2" w14:textId="77777777">
        <w:trPr>
          <w:trHeight w:hRule="exact" w:val="1655"/>
        </w:trPr>
        <w:tc>
          <w:tcPr>
            <w:tcW w:w="3077" w:type="dxa"/>
            <w:tcBorders>
              <w:top w:val="single" w:sz="2" w:space="0" w:color="000000"/>
              <w:bottom w:val="single" w:sz="2" w:space="0" w:color="000000"/>
              <w:right w:val="single" w:sz="2" w:space="0" w:color="000000"/>
            </w:tcBorders>
          </w:tcPr>
          <w:p w14:paraId="7E9011EA" w14:textId="77777777" w:rsidR="00C0112C" w:rsidRDefault="00CD3D10">
            <w:pPr>
              <w:pStyle w:val="TableParagraph"/>
              <w:spacing w:before="119"/>
              <w:rPr>
                <w:sz w:val="16"/>
              </w:rPr>
            </w:pPr>
            <w:r>
              <w:rPr>
                <w:w w:val="90"/>
                <w:sz w:val="16"/>
              </w:rPr>
              <w:t>Troubles de l’équilibre</w:t>
            </w:r>
          </w:p>
        </w:tc>
        <w:tc>
          <w:tcPr>
            <w:tcW w:w="6827" w:type="dxa"/>
            <w:tcBorders>
              <w:top w:val="single" w:sz="2" w:space="0" w:color="000000"/>
              <w:left w:val="single" w:sz="2" w:space="0" w:color="000000"/>
              <w:bottom w:val="single" w:sz="2" w:space="0" w:color="000000"/>
            </w:tcBorders>
          </w:tcPr>
          <w:p w14:paraId="7E9011EB" w14:textId="77777777" w:rsidR="00C0112C" w:rsidRDefault="00CD3D10">
            <w:pPr>
              <w:pStyle w:val="TableParagraph"/>
              <w:spacing w:before="131" w:line="176" w:lineRule="exact"/>
              <w:ind w:right="2999"/>
              <w:rPr>
                <w:sz w:val="16"/>
              </w:rPr>
            </w:pPr>
            <w:r>
              <w:rPr>
                <w:w w:val="95"/>
                <w:sz w:val="16"/>
              </w:rPr>
              <w:t>Définir</w:t>
            </w:r>
            <w:r>
              <w:rPr>
                <w:spacing w:val="-15"/>
                <w:w w:val="95"/>
                <w:sz w:val="16"/>
              </w:rPr>
              <w:t xml:space="preserve"> </w:t>
            </w:r>
            <w:r>
              <w:rPr>
                <w:w w:val="95"/>
                <w:sz w:val="16"/>
              </w:rPr>
              <w:t>la</w:t>
            </w:r>
            <w:r>
              <w:rPr>
                <w:spacing w:val="-14"/>
                <w:w w:val="95"/>
                <w:sz w:val="16"/>
              </w:rPr>
              <w:t xml:space="preserve"> </w:t>
            </w:r>
            <w:r>
              <w:rPr>
                <w:w w:val="95"/>
                <w:sz w:val="16"/>
              </w:rPr>
              <w:t>proprioception</w:t>
            </w:r>
            <w:r>
              <w:rPr>
                <w:spacing w:val="-15"/>
                <w:w w:val="95"/>
                <w:sz w:val="16"/>
              </w:rPr>
              <w:t xml:space="preserve"> </w:t>
            </w:r>
            <w:r>
              <w:rPr>
                <w:w w:val="95"/>
                <w:sz w:val="16"/>
              </w:rPr>
              <w:t>et</w:t>
            </w:r>
            <w:r>
              <w:rPr>
                <w:spacing w:val="-14"/>
                <w:w w:val="95"/>
                <w:sz w:val="16"/>
              </w:rPr>
              <w:t xml:space="preserve"> </w:t>
            </w:r>
            <w:r>
              <w:rPr>
                <w:w w:val="95"/>
                <w:sz w:val="16"/>
              </w:rPr>
              <w:t>en</w:t>
            </w:r>
            <w:r>
              <w:rPr>
                <w:spacing w:val="-15"/>
                <w:w w:val="95"/>
                <w:sz w:val="16"/>
              </w:rPr>
              <w:t xml:space="preserve"> </w:t>
            </w:r>
            <w:r>
              <w:rPr>
                <w:w w:val="95"/>
                <w:sz w:val="16"/>
              </w:rPr>
              <w:t>indiquer</w:t>
            </w:r>
            <w:r>
              <w:rPr>
                <w:spacing w:val="-15"/>
                <w:w w:val="95"/>
                <w:sz w:val="16"/>
              </w:rPr>
              <w:t xml:space="preserve"> </w:t>
            </w:r>
            <w:r>
              <w:rPr>
                <w:w w:val="95"/>
                <w:sz w:val="16"/>
              </w:rPr>
              <w:t>le</w:t>
            </w:r>
            <w:r>
              <w:rPr>
                <w:spacing w:val="-15"/>
                <w:w w:val="95"/>
                <w:sz w:val="16"/>
              </w:rPr>
              <w:t xml:space="preserve"> </w:t>
            </w:r>
            <w:r>
              <w:rPr>
                <w:w w:val="95"/>
                <w:sz w:val="16"/>
              </w:rPr>
              <w:t>rôle</w:t>
            </w:r>
            <w:r>
              <w:rPr>
                <w:spacing w:val="-15"/>
                <w:w w:val="95"/>
                <w:sz w:val="16"/>
              </w:rPr>
              <w:t xml:space="preserve"> </w:t>
            </w:r>
            <w:r>
              <w:rPr>
                <w:w w:val="95"/>
                <w:sz w:val="16"/>
              </w:rPr>
              <w:t>dans</w:t>
            </w:r>
            <w:r>
              <w:rPr>
                <w:spacing w:val="-14"/>
                <w:w w:val="95"/>
                <w:sz w:val="16"/>
              </w:rPr>
              <w:t xml:space="preserve"> </w:t>
            </w:r>
            <w:r>
              <w:rPr>
                <w:w w:val="95"/>
                <w:sz w:val="16"/>
              </w:rPr>
              <w:t>l’équilibre Préciser</w:t>
            </w:r>
            <w:r>
              <w:rPr>
                <w:spacing w:val="-17"/>
                <w:w w:val="95"/>
                <w:sz w:val="16"/>
              </w:rPr>
              <w:t xml:space="preserve"> </w:t>
            </w:r>
            <w:r>
              <w:rPr>
                <w:w w:val="95"/>
                <w:sz w:val="16"/>
              </w:rPr>
              <w:t>les</w:t>
            </w:r>
            <w:r>
              <w:rPr>
                <w:spacing w:val="-18"/>
                <w:w w:val="95"/>
                <w:sz w:val="16"/>
              </w:rPr>
              <w:t xml:space="preserve"> </w:t>
            </w:r>
            <w:r>
              <w:rPr>
                <w:w w:val="95"/>
                <w:sz w:val="16"/>
              </w:rPr>
              <w:t>organes</w:t>
            </w:r>
            <w:r>
              <w:rPr>
                <w:spacing w:val="-17"/>
                <w:w w:val="95"/>
                <w:sz w:val="16"/>
              </w:rPr>
              <w:t xml:space="preserve"> </w:t>
            </w:r>
            <w:r>
              <w:rPr>
                <w:w w:val="95"/>
                <w:sz w:val="16"/>
              </w:rPr>
              <w:t>participant</w:t>
            </w:r>
            <w:r>
              <w:rPr>
                <w:spacing w:val="-18"/>
                <w:w w:val="95"/>
                <w:sz w:val="16"/>
              </w:rPr>
              <w:t xml:space="preserve"> </w:t>
            </w:r>
            <w:r>
              <w:rPr>
                <w:w w:val="95"/>
                <w:sz w:val="16"/>
              </w:rPr>
              <w:t>à</w:t>
            </w:r>
            <w:r>
              <w:rPr>
                <w:spacing w:val="-18"/>
                <w:w w:val="95"/>
                <w:sz w:val="16"/>
              </w:rPr>
              <w:t xml:space="preserve"> </w:t>
            </w:r>
            <w:r>
              <w:rPr>
                <w:w w:val="95"/>
                <w:sz w:val="16"/>
              </w:rPr>
              <w:t>l’équilibre</w:t>
            </w:r>
          </w:p>
          <w:p w14:paraId="7E9011EC" w14:textId="77777777" w:rsidR="00C0112C" w:rsidRDefault="00CD3D10">
            <w:pPr>
              <w:pStyle w:val="TableParagraph"/>
              <w:spacing w:before="16" w:line="191" w:lineRule="exact"/>
              <w:rPr>
                <w:sz w:val="16"/>
              </w:rPr>
            </w:pPr>
            <w:r>
              <w:rPr>
                <w:w w:val="95"/>
                <w:sz w:val="16"/>
              </w:rPr>
              <w:t>Pour les troubles de l’équilibre :</w:t>
            </w:r>
          </w:p>
          <w:p w14:paraId="7E9011ED" w14:textId="77777777" w:rsidR="00C0112C" w:rsidRDefault="00CD3D10">
            <w:pPr>
              <w:pStyle w:val="TableParagraph"/>
              <w:numPr>
                <w:ilvl w:val="0"/>
                <w:numId w:val="25"/>
              </w:numPr>
              <w:tabs>
                <w:tab w:val="left" w:pos="225"/>
              </w:tabs>
              <w:spacing w:line="181" w:lineRule="exact"/>
              <w:rPr>
                <w:sz w:val="16"/>
              </w:rPr>
            </w:pPr>
            <w:r>
              <w:rPr>
                <w:w w:val="90"/>
                <w:sz w:val="16"/>
              </w:rPr>
              <w:t>donner une définition</w:t>
            </w:r>
            <w:r>
              <w:rPr>
                <w:spacing w:val="-6"/>
                <w:w w:val="90"/>
                <w:sz w:val="16"/>
              </w:rPr>
              <w:t xml:space="preserve"> </w:t>
            </w:r>
            <w:r>
              <w:rPr>
                <w:w w:val="90"/>
                <w:sz w:val="16"/>
              </w:rPr>
              <w:t>;</w:t>
            </w:r>
          </w:p>
          <w:p w14:paraId="7E9011EE" w14:textId="77777777" w:rsidR="00C0112C" w:rsidRDefault="00CD3D10">
            <w:pPr>
              <w:pStyle w:val="TableParagraph"/>
              <w:numPr>
                <w:ilvl w:val="0"/>
                <w:numId w:val="25"/>
              </w:numPr>
              <w:tabs>
                <w:tab w:val="left" w:pos="225"/>
              </w:tabs>
              <w:spacing w:line="176" w:lineRule="exact"/>
              <w:rPr>
                <w:sz w:val="16"/>
              </w:rPr>
            </w:pPr>
            <w:r>
              <w:rPr>
                <w:w w:val="95"/>
                <w:sz w:val="16"/>
              </w:rPr>
              <w:t>indiquer</w:t>
            </w:r>
            <w:r>
              <w:rPr>
                <w:spacing w:val="-12"/>
                <w:w w:val="95"/>
                <w:sz w:val="16"/>
              </w:rPr>
              <w:t xml:space="preserve"> </w:t>
            </w:r>
            <w:r>
              <w:rPr>
                <w:w w:val="95"/>
                <w:sz w:val="16"/>
              </w:rPr>
              <w:t>les</w:t>
            </w:r>
            <w:r>
              <w:rPr>
                <w:spacing w:val="-12"/>
                <w:w w:val="95"/>
                <w:sz w:val="16"/>
              </w:rPr>
              <w:t xml:space="preserve"> </w:t>
            </w:r>
            <w:r>
              <w:rPr>
                <w:w w:val="95"/>
                <w:sz w:val="16"/>
              </w:rPr>
              <w:t>causes</w:t>
            </w:r>
            <w:r>
              <w:rPr>
                <w:spacing w:val="-24"/>
                <w:w w:val="95"/>
                <w:sz w:val="16"/>
              </w:rPr>
              <w:t xml:space="preserve"> </w:t>
            </w:r>
            <w:r>
              <w:rPr>
                <w:w w:val="95"/>
                <w:sz w:val="16"/>
              </w:rPr>
              <w:t>;</w:t>
            </w:r>
          </w:p>
          <w:p w14:paraId="7E9011EF" w14:textId="77777777" w:rsidR="00C0112C" w:rsidRDefault="00CD3D10">
            <w:pPr>
              <w:pStyle w:val="TableParagraph"/>
              <w:numPr>
                <w:ilvl w:val="0"/>
                <w:numId w:val="25"/>
              </w:numPr>
              <w:tabs>
                <w:tab w:val="left" w:pos="225"/>
              </w:tabs>
              <w:spacing w:line="176" w:lineRule="exact"/>
              <w:rPr>
                <w:sz w:val="16"/>
              </w:rPr>
            </w:pPr>
            <w:r>
              <w:rPr>
                <w:w w:val="95"/>
                <w:sz w:val="16"/>
              </w:rPr>
              <w:t>présenter</w:t>
            </w:r>
            <w:r>
              <w:rPr>
                <w:spacing w:val="-18"/>
                <w:w w:val="95"/>
                <w:sz w:val="16"/>
              </w:rPr>
              <w:t xml:space="preserve"> </w:t>
            </w:r>
            <w:r>
              <w:rPr>
                <w:w w:val="95"/>
                <w:sz w:val="16"/>
              </w:rPr>
              <w:t>les</w:t>
            </w:r>
            <w:r>
              <w:rPr>
                <w:spacing w:val="-17"/>
                <w:w w:val="95"/>
                <w:sz w:val="16"/>
              </w:rPr>
              <w:t xml:space="preserve"> </w:t>
            </w:r>
            <w:r>
              <w:rPr>
                <w:w w:val="95"/>
                <w:sz w:val="16"/>
              </w:rPr>
              <w:t>signes</w:t>
            </w:r>
            <w:r>
              <w:rPr>
                <w:spacing w:val="-18"/>
                <w:w w:val="95"/>
                <w:sz w:val="16"/>
              </w:rPr>
              <w:t xml:space="preserve"> </w:t>
            </w:r>
            <w:r>
              <w:rPr>
                <w:w w:val="95"/>
                <w:sz w:val="16"/>
              </w:rPr>
              <w:t>cliniques,</w:t>
            </w:r>
            <w:r>
              <w:rPr>
                <w:spacing w:val="-18"/>
                <w:w w:val="95"/>
                <w:sz w:val="16"/>
              </w:rPr>
              <w:t xml:space="preserve"> </w:t>
            </w:r>
            <w:r>
              <w:rPr>
                <w:w w:val="95"/>
                <w:sz w:val="16"/>
              </w:rPr>
              <w:t>les</w:t>
            </w:r>
            <w:r>
              <w:rPr>
                <w:spacing w:val="-17"/>
                <w:w w:val="95"/>
                <w:sz w:val="16"/>
              </w:rPr>
              <w:t xml:space="preserve"> </w:t>
            </w:r>
            <w:r>
              <w:rPr>
                <w:w w:val="95"/>
                <w:sz w:val="16"/>
              </w:rPr>
              <w:t>conséquences</w:t>
            </w:r>
            <w:r>
              <w:rPr>
                <w:spacing w:val="-18"/>
                <w:w w:val="95"/>
                <w:sz w:val="16"/>
              </w:rPr>
              <w:t xml:space="preserve"> </w:t>
            </w:r>
            <w:r>
              <w:rPr>
                <w:w w:val="95"/>
                <w:sz w:val="16"/>
              </w:rPr>
              <w:t>et</w:t>
            </w:r>
            <w:r>
              <w:rPr>
                <w:spacing w:val="-18"/>
                <w:w w:val="95"/>
                <w:sz w:val="16"/>
              </w:rPr>
              <w:t xml:space="preserve"> </w:t>
            </w:r>
            <w:r>
              <w:rPr>
                <w:w w:val="95"/>
                <w:sz w:val="16"/>
              </w:rPr>
              <w:t>évolution</w:t>
            </w:r>
            <w:r>
              <w:rPr>
                <w:spacing w:val="-18"/>
                <w:w w:val="95"/>
                <w:sz w:val="16"/>
              </w:rPr>
              <w:t xml:space="preserve"> </w:t>
            </w:r>
            <w:r>
              <w:rPr>
                <w:w w:val="95"/>
                <w:sz w:val="16"/>
              </w:rPr>
              <w:t>potentielles</w:t>
            </w:r>
            <w:r>
              <w:rPr>
                <w:spacing w:val="-26"/>
                <w:w w:val="95"/>
                <w:sz w:val="16"/>
              </w:rPr>
              <w:t xml:space="preserve"> </w:t>
            </w:r>
            <w:r>
              <w:rPr>
                <w:w w:val="95"/>
                <w:sz w:val="16"/>
              </w:rPr>
              <w:t>;</w:t>
            </w:r>
          </w:p>
          <w:p w14:paraId="7E9011F0" w14:textId="77777777" w:rsidR="00C0112C" w:rsidRDefault="00CD3D10">
            <w:pPr>
              <w:pStyle w:val="TableParagraph"/>
              <w:numPr>
                <w:ilvl w:val="0"/>
                <w:numId w:val="25"/>
              </w:numPr>
              <w:tabs>
                <w:tab w:val="left" w:pos="225"/>
              </w:tabs>
              <w:spacing w:line="176" w:lineRule="exact"/>
              <w:rPr>
                <w:sz w:val="16"/>
              </w:rPr>
            </w:pPr>
            <w:r>
              <w:rPr>
                <w:w w:val="95"/>
                <w:sz w:val="16"/>
              </w:rPr>
              <w:t>justifier</w:t>
            </w:r>
            <w:r>
              <w:rPr>
                <w:spacing w:val="-16"/>
                <w:w w:val="95"/>
                <w:sz w:val="16"/>
              </w:rPr>
              <w:t xml:space="preserve"> </w:t>
            </w:r>
            <w:r>
              <w:rPr>
                <w:w w:val="95"/>
                <w:sz w:val="16"/>
              </w:rPr>
              <w:t>les</w:t>
            </w:r>
            <w:r>
              <w:rPr>
                <w:spacing w:val="-16"/>
                <w:w w:val="95"/>
                <w:sz w:val="16"/>
              </w:rPr>
              <w:t xml:space="preserve"> </w:t>
            </w:r>
            <w:r>
              <w:rPr>
                <w:w w:val="95"/>
                <w:sz w:val="16"/>
              </w:rPr>
              <w:t>moyens</w:t>
            </w:r>
            <w:r>
              <w:rPr>
                <w:spacing w:val="-16"/>
                <w:w w:val="95"/>
                <w:sz w:val="16"/>
              </w:rPr>
              <w:t xml:space="preserve"> </w:t>
            </w:r>
            <w:r>
              <w:rPr>
                <w:w w:val="95"/>
                <w:sz w:val="16"/>
              </w:rPr>
              <w:t>de</w:t>
            </w:r>
            <w:r>
              <w:rPr>
                <w:spacing w:val="-16"/>
                <w:w w:val="95"/>
                <w:sz w:val="16"/>
              </w:rPr>
              <w:t xml:space="preserve"> </w:t>
            </w:r>
            <w:r>
              <w:rPr>
                <w:w w:val="95"/>
                <w:sz w:val="16"/>
              </w:rPr>
              <w:t>prévention</w:t>
            </w:r>
            <w:r>
              <w:rPr>
                <w:spacing w:val="-25"/>
                <w:w w:val="95"/>
                <w:sz w:val="16"/>
              </w:rPr>
              <w:t xml:space="preserve"> </w:t>
            </w:r>
            <w:r>
              <w:rPr>
                <w:w w:val="95"/>
                <w:sz w:val="16"/>
              </w:rPr>
              <w:t>;</w:t>
            </w:r>
          </w:p>
          <w:p w14:paraId="7E9011F1" w14:textId="77777777" w:rsidR="00C0112C" w:rsidRDefault="00CD3D10">
            <w:pPr>
              <w:pStyle w:val="TableParagraph"/>
              <w:numPr>
                <w:ilvl w:val="0"/>
                <w:numId w:val="25"/>
              </w:numPr>
              <w:tabs>
                <w:tab w:val="left" w:pos="225"/>
              </w:tabs>
              <w:spacing w:line="186" w:lineRule="exact"/>
              <w:rPr>
                <w:sz w:val="16"/>
              </w:rPr>
            </w:pPr>
            <w:r>
              <w:rPr>
                <w:w w:val="90"/>
                <w:sz w:val="16"/>
              </w:rPr>
              <w:t>énoncer les principaux</w:t>
            </w:r>
            <w:r>
              <w:rPr>
                <w:spacing w:val="23"/>
                <w:w w:val="90"/>
                <w:sz w:val="16"/>
              </w:rPr>
              <w:t xml:space="preserve"> </w:t>
            </w:r>
            <w:r>
              <w:rPr>
                <w:w w:val="90"/>
                <w:sz w:val="16"/>
              </w:rPr>
              <w:t>traitements.</w:t>
            </w:r>
          </w:p>
        </w:tc>
      </w:tr>
      <w:tr w:rsidR="00C0112C" w14:paraId="7E9011FB" w14:textId="77777777">
        <w:trPr>
          <w:trHeight w:hRule="exact" w:val="1450"/>
        </w:trPr>
        <w:tc>
          <w:tcPr>
            <w:tcW w:w="3077" w:type="dxa"/>
            <w:tcBorders>
              <w:top w:val="single" w:sz="2" w:space="0" w:color="000000"/>
              <w:bottom w:val="single" w:sz="2" w:space="0" w:color="000000"/>
              <w:right w:val="single" w:sz="2" w:space="0" w:color="000000"/>
            </w:tcBorders>
          </w:tcPr>
          <w:p w14:paraId="7E9011F3" w14:textId="77777777" w:rsidR="00C0112C" w:rsidRDefault="00CD3D10">
            <w:pPr>
              <w:pStyle w:val="TableParagraph"/>
              <w:spacing w:before="119" w:line="249" w:lineRule="auto"/>
              <w:ind w:right="1112"/>
              <w:rPr>
                <w:sz w:val="16"/>
              </w:rPr>
            </w:pPr>
            <w:r>
              <w:rPr>
                <w:w w:val="90"/>
                <w:sz w:val="16"/>
              </w:rPr>
              <w:t>Maladie de Parkinson Démences séniles</w:t>
            </w:r>
          </w:p>
        </w:tc>
        <w:tc>
          <w:tcPr>
            <w:tcW w:w="6827" w:type="dxa"/>
            <w:tcBorders>
              <w:top w:val="single" w:sz="2" w:space="0" w:color="000000"/>
              <w:left w:val="single" w:sz="2" w:space="0" w:color="000000"/>
              <w:bottom w:val="single" w:sz="2" w:space="0" w:color="000000"/>
            </w:tcBorders>
          </w:tcPr>
          <w:p w14:paraId="7E9011F4" w14:textId="77777777" w:rsidR="00C0112C" w:rsidRDefault="00CD3D10">
            <w:pPr>
              <w:pStyle w:val="TableParagraph"/>
              <w:spacing w:before="119" w:line="191" w:lineRule="exact"/>
              <w:rPr>
                <w:sz w:val="16"/>
              </w:rPr>
            </w:pPr>
            <w:r>
              <w:rPr>
                <w:w w:val="90"/>
                <w:sz w:val="16"/>
              </w:rPr>
              <w:t>Pour chaque pathologie :</w:t>
            </w:r>
          </w:p>
          <w:p w14:paraId="7E9011F5" w14:textId="77777777" w:rsidR="00C0112C" w:rsidRDefault="00CD3D10">
            <w:pPr>
              <w:pStyle w:val="TableParagraph"/>
              <w:numPr>
                <w:ilvl w:val="0"/>
                <w:numId w:val="24"/>
              </w:numPr>
              <w:tabs>
                <w:tab w:val="left" w:pos="225"/>
              </w:tabs>
              <w:spacing w:line="181" w:lineRule="exact"/>
              <w:rPr>
                <w:sz w:val="16"/>
              </w:rPr>
            </w:pPr>
            <w:r>
              <w:rPr>
                <w:w w:val="90"/>
                <w:sz w:val="16"/>
              </w:rPr>
              <w:t>donner une définition</w:t>
            </w:r>
            <w:r>
              <w:rPr>
                <w:spacing w:val="-6"/>
                <w:w w:val="90"/>
                <w:sz w:val="16"/>
              </w:rPr>
              <w:t xml:space="preserve"> </w:t>
            </w:r>
            <w:r>
              <w:rPr>
                <w:w w:val="90"/>
                <w:sz w:val="16"/>
              </w:rPr>
              <w:t>;</w:t>
            </w:r>
          </w:p>
          <w:p w14:paraId="7E9011F6" w14:textId="77777777" w:rsidR="00C0112C" w:rsidRDefault="00CD3D10">
            <w:pPr>
              <w:pStyle w:val="TableParagraph"/>
              <w:numPr>
                <w:ilvl w:val="0"/>
                <w:numId w:val="24"/>
              </w:numPr>
              <w:tabs>
                <w:tab w:val="left" w:pos="225"/>
              </w:tabs>
              <w:spacing w:line="176" w:lineRule="exact"/>
              <w:rPr>
                <w:sz w:val="16"/>
              </w:rPr>
            </w:pPr>
            <w:r>
              <w:rPr>
                <w:w w:val="90"/>
                <w:sz w:val="16"/>
              </w:rPr>
              <w:t>décrire simplement le(s) mécanisme(s) d’apparition</w:t>
            </w:r>
            <w:r>
              <w:rPr>
                <w:spacing w:val="28"/>
                <w:w w:val="90"/>
                <w:sz w:val="16"/>
              </w:rPr>
              <w:t xml:space="preserve"> </w:t>
            </w:r>
            <w:r>
              <w:rPr>
                <w:w w:val="90"/>
                <w:sz w:val="16"/>
              </w:rPr>
              <w:t>;</w:t>
            </w:r>
          </w:p>
          <w:p w14:paraId="7E9011F7" w14:textId="77777777" w:rsidR="00C0112C" w:rsidRDefault="00CD3D10">
            <w:pPr>
              <w:pStyle w:val="TableParagraph"/>
              <w:numPr>
                <w:ilvl w:val="0"/>
                <w:numId w:val="24"/>
              </w:numPr>
              <w:tabs>
                <w:tab w:val="left" w:pos="225"/>
              </w:tabs>
              <w:spacing w:line="176" w:lineRule="exact"/>
              <w:rPr>
                <w:sz w:val="16"/>
              </w:rPr>
            </w:pPr>
            <w:r>
              <w:rPr>
                <w:w w:val="95"/>
                <w:sz w:val="16"/>
              </w:rPr>
              <w:t>justifier</w:t>
            </w:r>
            <w:r>
              <w:rPr>
                <w:spacing w:val="-21"/>
                <w:w w:val="95"/>
                <w:sz w:val="16"/>
              </w:rPr>
              <w:t xml:space="preserve"> </w:t>
            </w:r>
            <w:r>
              <w:rPr>
                <w:w w:val="95"/>
                <w:sz w:val="16"/>
              </w:rPr>
              <w:t>les</w:t>
            </w:r>
            <w:r>
              <w:rPr>
                <w:spacing w:val="-20"/>
                <w:w w:val="95"/>
                <w:sz w:val="16"/>
              </w:rPr>
              <w:t xml:space="preserve"> </w:t>
            </w:r>
            <w:r>
              <w:rPr>
                <w:w w:val="95"/>
                <w:sz w:val="16"/>
              </w:rPr>
              <w:t>facteurs</w:t>
            </w:r>
            <w:r>
              <w:rPr>
                <w:spacing w:val="-21"/>
                <w:w w:val="95"/>
                <w:sz w:val="16"/>
              </w:rPr>
              <w:t xml:space="preserve"> </w:t>
            </w:r>
            <w:r>
              <w:rPr>
                <w:w w:val="95"/>
                <w:sz w:val="16"/>
              </w:rPr>
              <w:t>favorisants</w:t>
            </w:r>
            <w:r>
              <w:rPr>
                <w:spacing w:val="-28"/>
                <w:w w:val="95"/>
                <w:sz w:val="16"/>
              </w:rPr>
              <w:t xml:space="preserve"> </w:t>
            </w:r>
            <w:r>
              <w:rPr>
                <w:w w:val="95"/>
                <w:sz w:val="16"/>
              </w:rPr>
              <w:t>;</w:t>
            </w:r>
          </w:p>
          <w:p w14:paraId="7E9011F8" w14:textId="77777777" w:rsidR="00C0112C" w:rsidRDefault="00CD3D10">
            <w:pPr>
              <w:pStyle w:val="TableParagraph"/>
              <w:numPr>
                <w:ilvl w:val="0"/>
                <w:numId w:val="24"/>
              </w:numPr>
              <w:tabs>
                <w:tab w:val="left" w:pos="225"/>
              </w:tabs>
              <w:spacing w:line="176" w:lineRule="exact"/>
              <w:rPr>
                <w:sz w:val="16"/>
              </w:rPr>
            </w:pPr>
            <w:r>
              <w:rPr>
                <w:w w:val="95"/>
                <w:sz w:val="16"/>
              </w:rPr>
              <w:t>énoncer</w:t>
            </w:r>
            <w:r>
              <w:rPr>
                <w:spacing w:val="-16"/>
                <w:w w:val="95"/>
                <w:sz w:val="16"/>
              </w:rPr>
              <w:t xml:space="preserve"> </w:t>
            </w:r>
            <w:r>
              <w:rPr>
                <w:w w:val="95"/>
                <w:sz w:val="16"/>
              </w:rPr>
              <w:t>les</w:t>
            </w:r>
            <w:r>
              <w:rPr>
                <w:spacing w:val="-17"/>
                <w:w w:val="95"/>
                <w:sz w:val="16"/>
              </w:rPr>
              <w:t xml:space="preserve"> </w:t>
            </w:r>
            <w:r>
              <w:rPr>
                <w:w w:val="95"/>
                <w:sz w:val="16"/>
              </w:rPr>
              <w:t>signes</w:t>
            </w:r>
            <w:r>
              <w:rPr>
                <w:spacing w:val="-16"/>
                <w:w w:val="95"/>
                <w:sz w:val="16"/>
              </w:rPr>
              <w:t xml:space="preserve"> </w:t>
            </w:r>
            <w:r>
              <w:rPr>
                <w:w w:val="95"/>
                <w:sz w:val="16"/>
              </w:rPr>
              <w:t>cliniques,</w:t>
            </w:r>
            <w:r>
              <w:rPr>
                <w:spacing w:val="-16"/>
                <w:w w:val="95"/>
                <w:sz w:val="16"/>
              </w:rPr>
              <w:t xml:space="preserve"> </w:t>
            </w:r>
            <w:r>
              <w:rPr>
                <w:w w:val="95"/>
                <w:sz w:val="16"/>
              </w:rPr>
              <w:t>les</w:t>
            </w:r>
            <w:r>
              <w:rPr>
                <w:spacing w:val="-17"/>
                <w:w w:val="95"/>
                <w:sz w:val="16"/>
              </w:rPr>
              <w:t xml:space="preserve"> </w:t>
            </w:r>
            <w:r>
              <w:rPr>
                <w:w w:val="95"/>
                <w:sz w:val="16"/>
              </w:rPr>
              <w:t>conséquences</w:t>
            </w:r>
            <w:r>
              <w:rPr>
                <w:spacing w:val="-16"/>
                <w:w w:val="95"/>
                <w:sz w:val="16"/>
              </w:rPr>
              <w:t xml:space="preserve"> </w:t>
            </w:r>
            <w:r>
              <w:rPr>
                <w:w w:val="95"/>
                <w:sz w:val="16"/>
              </w:rPr>
              <w:t>et</w:t>
            </w:r>
            <w:r>
              <w:rPr>
                <w:spacing w:val="-16"/>
                <w:w w:val="95"/>
                <w:sz w:val="16"/>
              </w:rPr>
              <w:t xml:space="preserve"> </w:t>
            </w:r>
            <w:r>
              <w:rPr>
                <w:w w:val="95"/>
                <w:sz w:val="16"/>
              </w:rPr>
              <w:t>évolution</w:t>
            </w:r>
            <w:r>
              <w:rPr>
                <w:spacing w:val="-17"/>
                <w:w w:val="95"/>
                <w:sz w:val="16"/>
              </w:rPr>
              <w:t xml:space="preserve"> </w:t>
            </w:r>
            <w:r>
              <w:rPr>
                <w:w w:val="95"/>
                <w:sz w:val="16"/>
              </w:rPr>
              <w:t>potentielles</w:t>
            </w:r>
            <w:r>
              <w:rPr>
                <w:spacing w:val="-25"/>
                <w:w w:val="95"/>
                <w:sz w:val="16"/>
              </w:rPr>
              <w:t xml:space="preserve"> </w:t>
            </w:r>
            <w:r>
              <w:rPr>
                <w:w w:val="95"/>
                <w:sz w:val="16"/>
              </w:rPr>
              <w:t>;</w:t>
            </w:r>
          </w:p>
          <w:p w14:paraId="7E9011F9" w14:textId="77777777" w:rsidR="00C0112C" w:rsidRDefault="00CD3D10">
            <w:pPr>
              <w:pStyle w:val="TableParagraph"/>
              <w:numPr>
                <w:ilvl w:val="0"/>
                <w:numId w:val="24"/>
              </w:numPr>
              <w:tabs>
                <w:tab w:val="left" w:pos="225"/>
              </w:tabs>
              <w:spacing w:line="176" w:lineRule="exact"/>
              <w:rPr>
                <w:sz w:val="16"/>
              </w:rPr>
            </w:pPr>
            <w:r>
              <w:rPr>
                <w:w w:val="95"/>
                <w:sz w:val="16"/>
              </w:rPr>
              <w:t>justifier</w:t>
            </w:r>
            <w:r>
              <w:rPr>
                <w:spacing w:val="-16"/>
                <w:w w:val="95"/>
                <w:sz w:val="16"/>
              </w:rPr>
              <w:t xml:space="preserve"> </w:t>
            </w:r>
            <w:r>
              <w:rPr>
                <w:w w:val="95"/>
                <w:sz w:val="16"/>
              </w:rPr>
              <w:t>les</w:t>
            </w:r>
            <w:r>
              <w:rPr>
                <w:spacing w:val="-16"/>
                <w:w w:val="95"/>
                <w:sz w:val="16"/>
              </w:rPr>
              <w:t xml:space="preserve"> </w:t>
            </w:r>
            <w:r>
              <w:rPr>
                <w:w w:val="95"/>
                <w:sz w:val="16"/>
              </w:rPr>
              <w:t>moyens</w:t>
            </w:r>
            <w:r>
              <w:rPr>
                <w:spacing w:val="-16"/>
                <w:w w:val="95"/>
                <w:sz w:val="16"/>
              </w:rPr>
              <w:t xml:space="preserve"> </w:t>
            </w:r>
            <w:r>
              <w:rPr>
                <w:w w:val="95"/>
                <w:sz w:val="16"/>
              </w:rPr>
              <w:t>de</w:t>
            </w:r>
            <w:r>
              <w:rPr>
                <w:spacing w:val="-16"/>
                <w:w w:val="95"/>
                <w:sz w:val="16"/>
              </w:rPr>
              <w:t xml:space="preserve"> </w:t>
            </w:r>
            <w:r>
              <w:rPr>
                <w:w w:val="95"/>
                <w:sz w:val="16"/>
              </w:rPr>
              <w:t>prévention</w:t>
            </w:r>
            <w:r>
              <w:rPr>
                <w:spacing w:val="-25"/>
                <w:w w:val="95"/>
                <w:sz w:val="16"/>
              </w:rPr>
              <w:t xml:space="preserve"> </w:t>
            </w:r>
            <w:r>
              <w:rPr>
                <w:w w:val="95"/>
                <w:sz w:val="16"/>
              </w:rPr>
              <w:t>;</w:t>
            </w:r>
          </w:p>
          <w:p w14:paraId="7E9011FA" w14:textId="77777777" w:rsidR="00C0112C" w:rsidRDefault="00CD3D10">
            <w:pPr>
              <w:pStyle w:val="TableParagraph"/>
              <w:numPr>
                <w:ilvl w:val="0"/>
                <w:numId w:val="24"/>
              </w:numPr>
              <w:tabs>
                <w:tab w:val="left" w:pos="225"/>
              </w:tabs>
              <w:spacing w:line="186" w:lineRule="exact"/>
              <w:rPr>
                <w:sz w:val="16"/>
              </w:rPr>
            </w:pPr>
            <w:r>
              <w:rPr>
                <w:w w:val="90"/>
                <w:sz w:val="16"/>
              </w:rPr>
              <w:t>énoncer les principaux</w:t>
            </w:r>
            <w:r>
              <w:rPr>
                <w:spacing w:val="23"/>
                <w:w w:val="90"/>
                <w:sz w:val="16"/>
              </w:rPr>
              <w:t xml:space="preserve"> </w:t>
            </w:r>
            <w:r>
              <w:rPr>
                <w:w w:val="90"/>
                <w:sz w:val="16"/>
              </w:rPr>
              <w:t>traitements.</w:t>
            </w:r>
          </w:p>
        </w:tc>
      </w:tr>
      <w:tr w:rsidR="00C0112C" w14:paraId="7E9011FF" w14:textId="77777777">
        <w:trPr>
          <w:trHeight w:hRule="exact" w:val="560"/>
        </w:trPr>
        <w:tc>
          <w:tcPr>
            <w:tcW w:w="3077" w:type="dxa"/>
            <w:tcBorders>
              <w:top w:val="single" w:sz="2" w:space="0" w:color="000000"/>
              <w:bottom w:val="single" w:sz="2" w:space="0" w:color="000000"/>
              <w:right w:val="single" w:sz="2" w:space="0" w:color="000000"/>
            </w:tcBorders>
          </w:tcPr>
          <w:p w14:paraId="7E9011FC" w14:textId="77777777" w:rsidR="00C0112C" w:rsidRDefault="00CD3D10">
            <w:pPr>
              <w:pStyle w:val="TableParagraph"/>
              <w:spacing w:before="119"/>
              <w:rPr>
                <w:sz w:val="16"/>
              </w:rPr>
            </w:pPr>
            <w:r>
              <w:rPr>
                <w:sz w:val="16"/>
              </w:rPr>
              <w:t>Epilepsie</w:t>
            </w:r>
          </w:p>
        </w:tc>
        <w:tc>
          <w:tcPr>
            <w:tcW w:w="6827" w:type="dxa"/>
            <w:tcBorders>
              <w:top w:val="single" w:sz="2" w:space="0" w:color="000000"/>
              <w:left w:val="single" w:sz="2" w:space="0" w:color="000000"/>
              <w:bottom w:val="single" w:sz="2" w:space="0" w:color="000000"/>
            </w:tcBorders>
          </w:tcPr>
          <w:p w14:paraId="7E9011FD" w14:textId="77777777" w:rsidR="00C0112C" w:rsidRDefault="00CD3D10">
            <w:pPr>
              <w:pStyle w:val="TableParagraph"/>
              <w:spacing w:before="119" w:line="186" w:lineRule="exact"/>
              <w:rPr>
                <w:sz w:val="16"/>
              </w:rPr>
            </w:pPr>
            <w:r>
              <w:rPr>
                <w:w w:val="90"/>
                <w:sz w:val="16"/>
              </w:rPr>
              <w:t>Définir l’épilepsie</w:t>
            </w:r>
          </w:p>
          <w:p w14:paraId="7E9011FE" w14:textId="77777777" w:rsidR="00C0112C" w:rsidRDefault="00CD3D10">
            <w:pPr>
              <w:pStyle w:val="TableParagraph"/>
              <w:spacing w:line="186" w:lineRule="exact"/>
              <w:rPr>
                <w:sz w:val="16"/>
              </w:rPr>
            </w:pPr>
            <w:r>
              <w:rPr>
                <w:w w:val="95"/>
                <w:sz w:val="16"/>
              </w:rPr>
              <w:t>Indiquer la conduite à tenir face à une crise d’épilepsie</w:t>
            </w:r>
          </w:p>
        </w:tc>
      </w:tr>
      <w:tr w:rsidR="00C0112C" w14:paraId="7E901204" w14:textId="77777777">
        <w:trPr>
          <w:trHeight w:hRule="exact" w:val="912"/>
        </w:trPr>
        <w:tc>
          <w:tcPr>
            <w:tcW w:w="3077" w:type="dxa"/>
            <w:tcBorders>
              <w:top w:val="single" w:sz="2" w:space="0" w:color="000000"/>
              <w:bottom w:val="single" w:sz="2" w:space="0" w:color="000000"/>
              <w:right w:val="single" w:sz="2" w:space="0" w:color="000000"/>
            </w:tcBorders>
          </w:tcPr>
          <w:p w14:paraId="7E901200" w14:textId="77777777" w:rsidR="00C0112C" w:rsidRDefault="00CD3D10">
            <w:pPr>
              <w:pStyle w:val="TableParagraph"/>
              <w:spacing w:before="119"/>
              <w:rPr>
                <w:sz w:val="16"/>
              </w:rPr>
            </w:pPr>
            <w:r>
              <w:rPr>
                <w:sz w:val="16"/>
              </w:rPr>
              <w:t>Toxicomanies</w:t>
            </w:r>
          </w:p>
        </w:tc>
        <w:tc>
          <w:tcPr>
            <w:tcW w:w="6827" w:type="dxa"/>
            <w:tcBorders>
              <w:top w:val="single" w:sz="2" w:space="0" w:color="000000"/>
              <w:left w:val="single" w:sz="2" w:space="0" w:color="000000"/>
              <w:bottom w:val="single" w:sz="2" w:space="0" w:color="000000"/>
            </w:tcBorders>
          </w:tcPr>
          <w:p w14:paraId="7E901201" w14:textId="77777777" w:rsidR="00C0112C" w:rsidRDefault="00CD3D10">
            <w:pPr>
              <w:pStyle w:val="TableParagraph"/>
              <w:spacing w:before="119" w:line="186" w:lineRule="exact"/>
              <w:rPr>
                <w:sz w:val="16"/>
              </w:rPr>
            </w:pPr>
            <w:r>
              <w:rPr>
                <w:w w:val="90"/>
                <w:sz w:val="16"/>
              </w:rPr>
              <w:t>Définir les phénomènes de dépendance,  accoutumance</w:t>
            </w:r>
          </w:p>
          <w:p w14:paraId="7E901202" w14:textId="77777777" w:rsidR="00C0112C" w:rsidRDefault="00CD3D10">
            <w:pPr>
              <w:pStyle w:val="TableParagraph"/>
              <w:spacing w:before="1" w:line="176" w:lineRule="exact"/>
              <w:ind w:right="569"/>
              <w:rPr>
                <w:sz w:val="16"/>
              </w:rPr>
            </w:pPr>
            <w:r>
              <w:rPr>
                <w:w w:val="95"/>
                <w:sz w:val="16"/>
              </w:rPr>
              <w:t>Expliquer,</w:t>
            </w:r>
            <w:r>
              <w:rPr>
                <w:spacing w:val="-11"/>
                <w:w w:val="95"/>
                <w:sz w:val="16"/>
              </w:rPr>
              <w:t xml:space="preserve"> </w:t>
            </w:r>
            <w:r>
              <w:rPr>
                <w:w w:val="95"/>
                <w:sz w:val="16"/>
              </w:rPr>
              <w:t>à</w:t>
            </w:r>
            <w:r>
              <w:rPr>
                <w:spacing w:val="-11"/>
                <w:w w:val="95"/>
                <w:sz w:val="16"/>
              </w:rPr>
              <w:t xml:space="preserve"> </w:t>
            </w:r>
            <w:r>
              <w:rPr>
                <w:w w:val="95"/>
                <w:sz w:val="16"/>
              </w:rPr>
              <w:t>partir</w:t>
            </w:r>
            <w:r>
              <w:rPr>
                <w:spacing w:val="-12"/>
                <w:w w:val="95"/>
                <w:sz w:val="16"/>
              </w:rPr>
              <w:t xml:space="preserve"> </w:t>
            </w:r>
            <w:r>
              <w:rPr>
                <w:w w:val="95"/>
                <w:sz w:val="16"/>
              </w:rPr>
              <w:t>d’un</w:t>
            </w:r>
            <w:r>
              <w:rPr>
                <w:spacing w:val="-11"/>
                <w:w w:val="95"/>
                <w:sz w:val="16"/>
              </w:rPr>
              <w:t xml:space="preserve"> </w:t>
            </w:r>
            <w:r>
              <w:rPr>
                <w:w w:val="95"/>
                <w:sz w:val="16"/>
              </w:rPr>
              <w:t>schéma</w:t>
            </w:r>
            <w:r>
              <w:rPr>
                <w:spacing w:val="-11"/>
                <w:w w:val="95"/>
                <w:sz w:val="16"/>
              </w:rPr>
              <w:t xml:space="preserve"> </w:t>
            </w:r>
            <w:r>
              <w:rPr>
                <w:w w:val="95"/>
                <w:sz w:val="16"/>
              </w:rPr>
              <w:t>de</w:t>
            </w:r>
            <w:r>
              <w:rPr>
                <w:spacing w:val="-11"/>
                <w:w w:val="95"/>
                <w:sz w:val="16"/>
              </w:rPr>
              <w:t xml:space="preserve"> </w:t>
            </w:r>
            <w:r>
              <w:rPr>
                <w:w w:val="95"/>
                <w:sz w:val="16"/>
              </w:rPr>
              <w:t>synapse,</w:t>
            </w:r>
            <w:r>
              <w:rPr>
                <w:spacing w:val="-11"/>
                <w:w w:val="95"/>
                <w:sz w:val="16"/>
              </w:rPr>
              <w:t xml:space="preserve"> </w:t>
            </w:r>
            <w:r>
              <w:rPr>
                <w:w w:val="95"/>
                <w:sz w:val="16"/>
              </w:rPr>
              <w:t>les</w:t>
            </w:r>
            <w:r>
              <w:rPr>
                <w:spacing w:val="-11"/>
                <w:w w:val="95"/>
                <w:sz w:val="16"/>
              </w:rPr>
              <w:t xml:space="preserve"> </w:t>
            </w:r>
            <w:r>
              <w:rPr>
                <w:w w:val="95"/>
                <w:sz w:val="16"/>
              </w:rPr>
              <w:t>dysfonctionnements</w:t>
            </w:r>
            <w:r>
              <w:rPr>
                <w:spacing w:val="-11"/>
                <w:w w:val="95"/>
                <w:sz w:val="16"/>
              </w:rPr>
              <w:t xml:space="preserve"> </w:t>
            </w:r>
            <w:r>
              <w:rPr>
                <w:w w:val="95"/>
                <w:sz w:val="16"/>
              </w:rPr>
              <w:t>consécutifs</w:t>
            </w:r>
            <w:r>
              <w:rPr>
                <w:spacing w:val="-11"/>
                <w:w w:val="95"/>
                <w:sz w:val="16"/>
              </w:rPr>
              <w:t xml:space="preserve"> </w:t>
            </w:r>
            <w:r>
              <w:rPr>
                <w:w w:val="95"/>
                <w:sz w:val="16"/>
              </w:rPr>
              <w:t>à</w:t>
            </w:r>
            <w:r>
              <w:rPr>
                <w:spacing w:val="-11"/>
                <w:w w:val="95"/>
                <w:sz w:val="16"/>
              </w:rPr>
              <w:t xml:space="preserve"> </w:t>
            </w:r>
            <w:r>
              <w:rPr>
                <w:w w:val="95"/>
                <w:sz w:val="16"/>
              </w:rPr>
              <w:t>l’usage</w:t>
            </w:r>
            <w:r>
              <w:rPr>
                <w:spacing w:val="-12"/>
                <w:w w:val="95"/>
                <w:sz w:val="16"/>
              </w:rPr>
              <w:t xml:space="preserve"> </w:t>
            </w:r>
            <w:r>
              <w:rPr>
                <w:w w:val="95"/>
                <w:sz w:val="16"/>
              </w:rPr>
              <w:t>des</w:t>
            </w:r>
            <w:r>
              <w:rPr>
                <w:spacing w:val="-11"/>
                <w:w w:val="95"/>
                <w:sz w:val="16"/>
              </w:rPr>
              <w:t xml:space="preserve"> </w:t>
            </w:r>
            <w:r>
              <w:rPr>
                <w:w w:val="95"/>
                <w:sz w:val="16"/>
              </w:rPr>
              <w:t>drogues Identifier</w:t>
            </w:r>
            <w:r>
              <w:rPr>
                <w:spacing w:val="-12"/>
                <w:w w:val="95"/>
                <w:sz w:val="16"/>
              </w:rPr>
              <w:t xml:space="preserve"> </w:t>
            </w:r>
            <w:r>
              <w:rPr>
                <w:w w:val="95"/>
                <w:sz w:val="16"/>
              </w:rPr>
              <w:t>les</w:t>
            </w:r>
            <w:r>
              <w:rPr>
                <w:spacing w:val="-13"/>
                <w:w w:val="95"/>
                <w:sz w:val="16"/>
              </w:rPr>
              <w:t xml:space="preserve"> </w:t>
            </w:r>
            <w:r>
              <w:rPr>
                <w:w w:val="95"/>
                <w:sz w:val="16"/>
              </w:rPr>
              <w:t>effets</w:t>
            </w:r>
            <w:r>
              <w:rPr>
                <w:spacing w:val="-13"/>
                <w:w w:val="95"/>
                <w:sz w:val="16"/>
              </w:rPr>
              <w:t xml:space="preserve"> </w:t>
            </w:r>
            <w:r>
              <w:rPr>
                <w:w w:val="95"/>
                <w:sz w:val="16"/>
              </w:rPr>
              <w:t>à</w:t>
            </w:r>
            <w:r>
              <w:rPr>
                <w:spacing w:val="-13"/>
                <w:w w:val="95"/>
                <w:sz w:val="16"/>
              </w:rPr>
              <w:t xml:space="preserve"> </w:t>
            </w:r>
            <w:r>
              <w:rPr>
                <w:w w:val="95"/>
                <w:sz w:val="16"/>
              </w:rPr>
              <w:t>court</w:t>
            </w:r>
            <w:r>
              <w:rPr>
                <w:spacing w:val="-13"/>
                <w:w w:val="95"/>
                <w:sz w:val="16"/>
              </w:rPr>
              <w:t xml:space="preserve"> </w:t>
            </w:r>
            <w:r>
              <w:rPr>
                <w:w w:val="95"/>
                <w:sz w:val="16"/>
              </w:rPr>
              <w:t>terme</w:t>
            </w:r>
            <w:r>
              <w:rPr>
                <w:spacing w:val="-13"/>
                <w:w w:val="95"/>
                <w:sz w:val="16"/>
              </w:rPr>
              <w:t xml:space="preserve"> </w:t>
            </w:r>
            <w:r>
              <w:rPr>
                <w:w w:val="95"/>
                <w:sz w:val="16"/>
              </w:rPr>
              <w:t>et</w:t>
            </w:r>
            <w:r>
              <w:rPr>
                <w:spacing w:val="-12"/>
                <w:w w:val="95"/>
                <w:sz w:val="16"/>
              </w:rPr>
              <w:t xml:space="preserve"> </w:t>
            </w:r>
            <w:r>
              <w:rPr>
                <w:w w:val="95"/>
                <w:sz w:val="16"/>
              </w:rPr>
              <w:t>à</w:t>
            </w:r>
            <w:r>
              <w:rPr>
                <w:spacing w:val="-13"/>
                <w:w w:val="95"/>
                <w:sz w:val="16"/>
              </w:rPr>
              <w:t xml:space="preserve"> </w:t>
            </w:r>
            <w:r>
              <w:rPr>
                <w:w w:val="95"/>
                <w:sz w:val="16"/>
              </w:rPr>
              <w:t>long</w:t>
            </w:r>
            <w:r>
              <w:rPr>
                <w:spacing w:val="-13"/>
                <w:w w:val="95"/>
                <w:sz w:val="16"/>
              </w:rPr>
              <w:t xml:space="preserve"> </w:t>
            </w:r>
            <w:r>
              <w:rPr>
                <w:w w:val="95"/>
                <w:sz w:val="16"/>
              </w:rPr>
              <w:t>terme</w:t>
            </w:r>
            <w:r>
              <w:rPr>
                <w:spacing w:val="-13"/>
                <w:w w:val="95"/>
                <w:sz w:val="16"/>
              </w:rPr>
              <w:t xml:space="preserve"> </w:t>
            </w:r>
            <w:r>
              <w:rPr>
                <w:w w:val="95"/>
                <w:sz w:val="16"/>
              </w:rPr>
              <w:t>sur</w:t>
            </w:r>
            <w:r>
              <w:rPr>
                <w:spacing w:val="-13"/>
                <w:w w:val="95"/>
                <w:sz w:val="16"/>
              </w:rPr>
              <w:t xml:space="preserve"> </w:t>
            </w:r>
            <w:r>
              <w:rPr>
                <w:w w:val="95"/>
                <w:sz w:val="16"/>
              </w:rPr>
              <w:t>l’organisme</w:t>
            </w:r>
          </w:p>
          <w:p w14:paraId="7E901203" w14:textId="77777777" w:rsidR="00C0112C" w:rsidRDefault="00CD3D10">
            <w:pPr>
              <w:pStyle w:val="TableParagraph"/>
              <w:spacing w:line="174" w:lineRule="exact"/>
              <w:rPr>
                <w:rFonts w:ascii="Arial" w:hAnsi="Arial"/>
                <w:i/>
                <w:sz w:val="16"/>
              </w:rPr>
            </w:pPr>
            <w:r>
              <w:rPr>
                <w:rFonts w:ascii="Arial" w:hAnsi="Arial"/>
                <w:i/>
                <w:w w:val="85"/>
                <w:sz w:val="16"/>
              </w:rPr>
              <w:t>En lien avec le programme de Prévention – Santé – Environnement</w:t>
            </w:r>
          </w:p>
        </w:tc>
      </w:tr>
      <w:tr w:rsidR="00C0112C" w14:paraId="7E90120C" w14:textId="77777777">
        <w:trPr>
          <w:trHeight w:hRule="exact" w:val="923"/>
        </w:trPr>
        <w:tc>
          <w:tcPr>
            <w:tcW w:w="3077" w:type="dxa"/>
            <w:tcBorders>
              <w:top w:val="single" w:sz="2" w:space="0" w:color="000000"/>
              <w:bottom w:val="single" w:sz="2" w:space="0" w:color="000000"/>
              <w:right w:val="single" w:sz="2" w:space="0" w:color="000000"/>
            </w:tcBorders>
          </w:tcPr>
          <w:p w14:paraId="7E901205" w14:textId="77777777" w:rsidR="00C0112C" w:rsidRDefault="00CD3D10">
            <w:pPr>
              <w:pStyle w:val="TableParagraph"/>
              <w:spacing w:before="119"/>
              <w:rPr>
                <w:sz w:val="16"/>
              </w:rPr>
            </w:pPr>
            <w:r>
              <w:rPr>
                <w:w w:val="95"/>
                <w:sz w:val="16"/>
              </w:rPr>
              <w:t>Explorations et moyens diagnostics</w:t>
            </w:r>
          </w:p>
          <w:p w14:paraId="7E901206" w14:textId="77777777" w:rsidR="00C0112C" w:rsidRDefault="00CD3D10">
            <w:pPr>
              <w:pStyle w:val="TableParagraph"/>
              <w:numPr>
                <w:ilvl w:val="0"/>
                <w:numId w:val="23"/>
              </w:numPr>
              <w:tabs>
                <w:tab w:val="left" w:pos="225"/>
              </w:tabs>
              <w:spacing w:before="9"/>
              <w:rPr>
                <w:sz w:val="16"/>
              </w:rPr>
            </w:pPr>
            <w:r>
              <w:rPr>
                <w:w w:val="90"/>
                <w:sz w:val="16"/>
              </w:rPr>
              <w:t>ponction</w:t>
            </w:r>
            <w:r>
              <w:rPr>
                <w:spacing w:val="10"/>
                <w:w w:val="90"/>
                <w:sz w:val="16"/>
              </w:rPr>
              <w:t xml:space="preserve"> </w:t>
            </w:r>
            <w:r>
              <w:rPr>
                <w:w w:val="90"/>
                <w:sz w:val="16"/>
              </w:rPr>
              <w:t>lombaire</w:t>
            </w:r>
          </w:p>
          <w:p w14:paraId="7E901207" w14:textId="77777777" w:rsidR="00C0112C" w:rsidRDefault="00CD3D10">
            <w:pPr>
              <w:pStyle w:val="TableParagraph"/>
              <w:numPr>
                <w:ilvl w:val="0"/>
                <w:numId w:val="23"/>
              </w:numPr>
              <w:tabs>
                <w:tab w:val="left" w:pos="225"/>
              </w:tabs>
              <w:spacing w:before="9"/>
              <w:rPr>
                <w:sz w:val="16"/>
              </w:rPr>
            </w:pPr>
            <w:r>
              <w:rPr>
                <w:w w:val="90"/>
                <w:sz w:val="16"/>
              </w:rPr>
              <w:t>électroencéphalogramme</w:t>
            </w:r>
            <w:r>
              <w:rPr>
                <w:spacing w:val="23"/>
                <w:w w:val="90"/>
                <w:sz w:val="16"/>
              </w:rPr>
              <w:t xml:space="preserve"> </w:t>
            </w:r>
            <w:r>
              <w:rPr>
                <w:w w:val="90"/>
                <w:sz w:val="16"/>
              </w:rPr>
              <w:t>(EEG)</w:t>
            </w:r>
          </w:p>
        </w:tc>
        <w:tc>
          <w:tcPr>
            <w:tcW w:w="6827" w:type="dxa"/>
            <w:tcBorders>
              <w:top w:val="single" w:sz="2" w:space="0" w:color="000000"/>
              <w:left w:val="single" w:sz="2" w:space="0" w:color="000000"/>
              <w:bottom w:val="single" w:sz="2" w:space="0" w:color="000000"/>
            </w:tcBorders>
          </w:tcPr>
          <w:p w14:paraId="7E901208" w14:textId="77777777" w:rsidR="00C0112C" w:rsidRDefault="00CD3D10">
            <w:pPr>
              <w:pStyle w:val="TableParagraph"/>
              <w:spacing w:before="119" w:line="191" w:lineRule="exact"/>
              <w:rPr>
                <w:sz w:val="16"/>
              </w:rPr>
            </w:pPr>
            <w:r>
              <w:rPr>
                <w:w w:val="95"/>
                <w:sz w:val="16"/>
              </w:rPr>
              <w:t>Pour chaque examen :</w:t>
            </w:r>
          </w:p>
          <w:p w14:paraId="7E901209" w14:textId="77777777" w:rsidR="00C0112C" w:rsidRDefault="00CD3D10">
            <w:pPr>
              <w:pStyle w:val="TableParagraph"/>
              <w:numPr>
                <w:ilvl w:val="0"/>
                <w:numId w:val="22"/>
              </w:numPr>
              <w:tabs>
                <w:tab w:val="left" w:pos="225"/>
              </w:tabs>
              <w:spacing w:line="181" w:lineRule="exact"/>
              <w:rPr>
                <w:sz w:val="16"/>
              </w:rPr>
            </w:pPr>
            <w:r>
              <w:rPr>
                <w:w w:val="95"/>
                <w:sz w:val="16"/>
              </w:rPr>
              <w:t>énoncer,</w:t>
            </w:r>
            <w:r>
              <w:rPr>
                <w:spacing w:val="-14"/>
                <w:w w:val="95"/>
                <w:sz w:val="16"/>
              </w:rPr>
              <w:t xml:space="preserve"> </w:t>
            </w:r>
            <w:r>
              <w:rPr>
                <w:w w:val="95"/>
                <w:sz w:val="16"/>
              </w:rPr>
              <w:t>de</w:t>
            </w:r>
            <w:r>
              <w:rPr>
                <w:spacing w:val="-14"/>
                <w:w w:val="95"/>
                <w:sz w:val="16"/>
              </w:rPr>
              <w:t xml:space="preserve"> </w:t>
            </w:r>
            <w:r>
              <w:rPr>
                <w:w w:val="95"/>
                <w:sz w:val="16"/>
              </w:rPr>
              <w:t>façon</w:t>
            </w:r>
            <w:r>
              <w:rPr>
                <w:spacing w:val="-14"/>
                <w:w w:val="95"/>
                <w:sz w:val="16"/>
              </w:rPr>
              <w:t xml:space="preserve"> </w:t>
            </w:r>
            <w:r>
              <w:rPr>
                <w:w w:val="95"/>
                <w:sz w:val="16"/>
              </w:rPr>
              <w:t>simple,</w:t>
            </w:r>
            <w:r>
              <w:rPr>
                <w:spacing w:val="-14"/>
                <w:w w:val="95"/>
                <w:sz w:val="16"/>
              </w:rPr>
              <w:t xml:space="preserve"> </w:t>
            </w:r>
            <w:r>
              <w:rPr>
                <w:w w:val="95"/>
                <w:sz w:val="16"/>
              </w:rPr>
              <w:t>le</w:t>
            </w:r>
            <w:r>
              <w:rPr>
                <w:spacing w:val="-15"/>
                <w:w w:val="95"/>
                <w:sz w:val="16"/>
              </w:rPr>
              <w:t xml:space="preserve"> </w:t>
            </w:r>
            <w:r>
              <w:rPr>
                <w:w w:val="95"/>
                <w:sz w:val="16"/>
              </w:rPr>
              <w:t>principe</w:t>
            </w:r>
            <w:r>
              <w:rPr>
                <w:spacing w:val="-25"/>
                <w:w w:val="95"/>
                <w:sz w:val="16"/>
              </w:rPr>
              <w:t xml:space="preserve"> </w:t>
            </w:r>
            <w:r>
              <w:rPr>
                <w:w w:val="95"/>
                <w:sz w:val="16"/>
              </w:rPr>
              <w:t>;</w:t>
            </w:r>
          </w:p>
          <w:p w14:paraId="7E90120A" w14:textId="77777777" w:rsidR="00C0112C" w:rsidRDefault="00CD3D10">
            <w:pPr>
              <w:pStyle w:val="TableParagraph"/>
              <w:numPr>
                <w:ilvl w:val="0"/>
                <w:numId w:val="22"/>
              </w:numPr>
              <w:tabs>
                <w:tab w:val="left" w:pos="225"/>
              </w:tabs>
              <w:spacing w:line="176" w:lineRule="exact"/>
              <w:rPr>
                <w:sz w:val="16"/>
              </w:rPr>
            </w:pPr>
            <w:r>
              <w:rPr>
                <w:w w:val="90"/>
                <w:sz w:val="16"/>
              </w:rPr>
              <w:t>indiquer l’utilité</w:t>
            </w:r>
            <w:r>
              <w:rPr>
                <w:spacing w:val="-17"/>
                <w:w w:val="90"/>
                <w:sz w:val="16"/>
              </w:rPr>
              <w:t xml:space="preserve"> </w:t>
            </w:r>
            <w:r>
              <w:rPr>
                <w:w w:val="90"/>
                <w:sz w:val="16"/>
              </w:rPr>
              <w:t>;</w:t>
            </w:r>
          </w:p>
          <w:p w14:paraId="7E90120B" w14:textId="77777777" w:rsidR="00C0112C" w:rsidRDefault="00CD3D10">
            <w:pPr>
              <w:pStyle w:val="TableParagraph"/>
              <w:numPr>
                <w:ilvl w:val="0"/>
                <w:numId w:val="22"/>
              </w:numPr>
              <w:tabs>
                <w:tab w:val="left" w:pos="225"/>
              </w:tabs>
              <w:spacing w:line="186" w:lineRule="exact"/>
              <w:rPr>
                <w:sz w:val="16"/>
              </w:rPr>
            </w:pPr>
            <w:r>
              <w:rPr>
                <w:w w:val="95"/>
                <w:sz w:val="16"/>
              </w:rPr>
              <w:t>donner</w:t>
            </w:r>
            <w:r>
              <w:rPr>
                <w:spacing w:val="-20"/>
                <w:w w:val="95"/>
                <w:sz w:val="16"/>
              </w:rPr>
              <w:t xml:space="preserve"> </w:t>
            </w:r>
            <w:r>
              <w:rPr>
                <w:w w:val="95"/>
                <w:sz w:val="16"/>
              </w:rPr>
              <w:t>un</w:t>
            </w:r>
            <w:r>
              <w:rPr>
                <w:spacing w:val="-20"/>
                <w:w w:val="95"/>
                <w:sz w:val="16"/>
              </w:rPr>
              <w:t xml:space="preserve"> </w:t>
            </w:r>
            <w:r>
              <w:rPr>
                <w:w w:val="95"/>
                <w:sz w:val="16"/>
              </w:rPr>
              <w:t>exemple</w:t>
            </w:r>
            <w:r>
              <w:rPr>
                <w:spacing w:val="-20"/>
                <w:w w:val="95"/>
                <w:sz w:val="16"/>
              </w:rPr>
              <w:t xml:space="preserve"> </w:t>
            </w:r>
            <w:r>
              <w:rPr>
                <w:w w:val="95"/>
                <w:sz w:val="16"/>
              </w:rPr>
              <w:t>d’utilisation</w:t>
            </w:r>
            <w:r>
              <w:rPr>
                <w:spacing w:val="-20"/>
                <w:w w:val="95"/>
                <w:sz w:val="16"/>
              </w:rPr>
              <w:t xml:space="preserve"> </w:t>
            </w:r>
            <w:r>
              <w:rPr>
                <w:w w:val="95"/>
                <w:sz w:val="16"/>
              </w:rPr>
              <w:t>pour</w:t>
            </w:r>
            <w:r>
              <w:rPr>
                <w:spacing w:val="-20"/>
                <w:w w:val="95"/>
                <w:sz w:val="16"/>
              </w:rPr>
              <w:t xml:space="preserve"> </w:t>
            </w:r>
            <w:r>
              <w:rPr>
                <w:w w:val="95"/>
                <w:sz w:val="16"/>
              </w:rPr>
              <w:t>une</w:t>
            </w:r>
            <w:r>
              <w:rPr>
                <w:spacing w:val="-20"/>
                <w:w w:val="95"/>
                <w:sz w:val="16"/>
              </w:rPr>
              <w:t xml:space="preserve"> </w:t>
            </w:r>
            <w:r>
              <w:rPr>
                <w:w w:val="95"/>
                <w:sz w:val="16"/>
              </w:rPr>
              <w:t>pathologie</w:t>
            </w:r>
            <w:r>
              <w:rPr>
                <w:spacing w:val="-20"/>
                <w:w w:val="95"/>
                <w:sz w:val="16"/>
              </w:rPr>
              <w:t xml:space="preserve"> </w:t>
            </w:r>
            <w:r>
              <w:rPr>
                <w:w w:val="95"/>
                <w:sz w:val="16"/>
              </w:rPr>
              <w:t>donnée.</w:t>
            </w:r>
          </w:p>
        </w:tc>
      </w:tr>
      <w:tr w:rsidR="00C0112C" w14:paraId="7E90120E" w14:textId="77777777">
        <w:trPr>
          <w:trHeight w:hRule="exact" w:val="385"/>
        </w:trPr>
        <w:tc>
          <w:tcPr>
            <w:tcW w:w="9904" w:type="dxa"/>
            <w:gridSpan w:val="2"/>
            <w:tcBorders>
              <w:top w:val="single" w:sz="2" w:space="0" w:color="000000"/>
              <w:bottom w:val="single" w:sz="2" w:space="0" w:color="000000"/>
            </w:tcBorders>
          </w:tcPr>
          <w:p w14:paraId="7E90120D" w14:textId="77777777" w:rsidR="00C0112C" w:rsidRDefault="00CD3D10">
            <w:pPr>
              <w:pStyle w:val="TableParagraph"/>
              <w:spacing w:before="116"/>
              <w:ind w:left="1907" w:right="1907"/>
              <w:jc w:val="center"/>
              <w:rPr>
                <w:rFonts w:ascii="Lucida Sans" w:hAnsi="Lucida Sans"/>
                <w:b/>
                <w:sz w:val="16"/>
              </w:rPr>
            </w:pPr>
            <w:r>
              <w:rPr>
                <w:rFonts w:ascii="Lucida Sans" w:hAnsi="Lucida Sans"/>
                <w:b/>
                <w:w w:val="80"/>
                <w:sz w:val="16"/>
              </w:rPr>
              <w:t>L’oreille</w:t>
            </w:r>
          </w:p>
        </w:tc>
      </w:tr>
      <w:tr w:rsidR="00C0112C" w14:paraId="7E901212" w14:textId="77777777">
        <w:trPr>
          <w:trHeight w:hRule="exact" w:val="560"/>
        </w:trPr>
        <w:tc>
          <w:tcPr>
            <w:tcW w:w="3077" w:type="dxa"/>
            <w:tcBorders>
              <w:top w:val="single" w:sz="2" w:space="0" w:color="000000"/>
              <w:bottom w:val="single" w:sz="2" w:space="0" w:color="000000"/>
              <w:right w:val="single" w:sz="2" w:space="0" w:color="000000"/>
            </w:tcBorders>
          </w:tcPr>
          <w:p w14:paraId="7E90120F" w14:textId="77777777" w:rsidR="00C0112C" w:rsidRDefault="00CD3D10">
            <w:pPr>
              <w:pStyle w:val="TableParagraph"/>
              <w:spacing w:before="119"/>
              <w:rPr>
                <w:sz w:val="16"/>
              </w:rPr>
            </w:pPr>
            <w:r>
              <w:rPr>
                <w:w w:val="90"/>
                <w:sz w:val="16"/>
              </w:rPr>
              <w:t>Anatomie de l’oreille</w:t>
            </w:r>
          </w:p>
        </w:tc>
        <w:tc>
          <w:tcPr>
            <w:tcW w:w="6827" w:type="dxa"/>
            <w:tcBorders>
              <w:top w:val="single" w:sz="2" w:space="0" w:color="000000"/>
              <w:left w:val="single" w:sz="2" w:space="0" w:color="000000"/>
              <w:bottom w:val="single" w:sz="2" w:space="0" w:color="000000"/>
            </w:tcBorders>
          </w:tcPr>
          <w:p w14:paraId="7E901210" w14:textId="77777777" w:rsidR="00C0112C" w:rsidRDefault="00CD3D10">
            <w:pPr>
              <w:pStyle w:val="TableParagraph"/>
              <w:spacing w:before="119" w:line="186" w:lineRule="exact"/>
              <w:rPr>
                <w:sz w:val="16"/>
              </w:rPr>
            </w:pPr>
            <w:r>
              <w:rPr>
                <w:w w:val="95"/>
                <w:sz w:val="16"/>
              </w:rPr>
              <w:t>Légender un schéma de l'oreille</w:t>
            </w:r>
          </w:p>
          <w:p w14:paraId="7E901211" w14:textId="77777777" w:rsidR="00C0112C" w:rsidRDefault="00CD3D10">
            <w:pPr>
              <w:pStyle w:val="TableParagraph"/>
              <w:spacing w:line="186" w:lineRule="exact"/>
              <w:rPr>
                <w:sz w:val="16"/>
              </w:rPr>
            </w:pPr>
            <w:r>
              <w:rPr>
                <w:w w:val="95"/>
                <w:sz w:val="16"/>
              </w:rPr>
              <w:t>Préciser le(s) rôle(s) des différentes parties de l'oreille</w:t>
            </w:r>
          </w:p>
        </w:tc>
      </w:tr>
      <w:tr w:rsidR="00C0112C" w14:paraId="7E901215" w14:textId="77777777">
        <w:trPr>
          <w:trHeight w:hRule="exact" w:val="549"/>
        </w:trPr>
        <w:tc>
          <w:tcPr>
            <w:tcW w:w="3077" w:type="dxa"/>
            <w:tcBorders>
              <w:top w:val="single" w:sz="2" w:space="0" w:color="000000"/>
              <w:bottom w:val="single" w:sz="2" w:space="0" w:color="000000"/>
              <w:right w:val="single" w:sz="2" w:space="0" w:color="000000"/>
            </w:tcBorders>
          </w:tcPr>
          <w:p w14:paraId="7E901213" w14:textId="77777777" w:rsidR="00C0112C" w:rsidRDefault="00CD3D10">
            <w:pPr>
              <w:pStyle w:val="TableParagraph"/>
              <w:spacing w:before="119"/>
              <w:rPr>
                <w:sz w:val="16"/>
              </w:rPr>
            </w:pPr>
            <w:r>
              <w:rPr>
                <w:w w:val="95"/>
                <w:sz w:val="16"/>
              </w:rPr>
              <w:t>Audition : perception et transmission des sons</w:t>
            </w:r>
          </w:p>
        </w:tc>
        <w:tc>
          <w:tcPr>
            <w:tcW w:w="6827" w:type="dxa"/>
            <w:tcBorders>
              <w:top w:val="single" w:sz="2" w:space="0" w:color="000000"/>
              <w:left w:val="single" w:sz="2" w:space="0" w:color="000000"/>
              <w:bottom w:val="single" w:sz="2" w:space="0" w:color="000000"/>
            </w:tcBorders>
          </w:tcPr>
          <w:p w14:paraId="7E901214" w14:textId="77777777" w:rsidR="00C0112C" w:rsidRDefault="00CD3D10">
            <w:pPr>
              <w:pStyle w:val="TableParagraph"/>
              <w:spacing w:before="140" w:line="164" w:lineRule="exact"/>
              <w:ind w:left="264" w:right="379" w:hanging="165"/>
              <w:rPr>
                <w:sz w:val="16"/>
              </w:rPr>
            </w:pPr>
            <w:r>
              <w:rPr>
                <w:w w:val="95"/>
                <w:sz w:val="16"/>
              </w:rPr>
              <w:t>Expliquer</w:t>
            </w:r>
            <w:r>
              <w:rPr>
                <w:spacing w:val="-8"/>
                <w:w w:val="95"/>
                <w:sz w:val="16"/>
              </w:rPr>
              <w:t xml:space="preserve"> </w:t>
            </w:r>
            <w:r>
              <w:rPr>
                <w:w w:val="95"/>
                <w:sz w:val="16"/>
              </w:rPr>
              <w:t>la</w:t>
            </w:r>
            <w:r>
              <w:rPr>
                <w:spacing w:val="-8"/>
                <w:w w:val="95"/>
                <w:sz w:val="16"/>
              </w:rPr>
              <w:t xml:space="preserve"> </w:t>
            </w:r>
            <w:r>
              <w:rPr>
                <w:w w:val="95"/>
                <w:sz w:val="16"/>
              </w:rPr>
              <w:t>transmission</w:t>
            </w:r>
            <w:r>
              <w:rPr>
                <w:spacing w:val="-9"/>
                <w:w w:val="95"/>
                <w:sz w:val="16"/>
              </w:rPr>
              <w:t xml:space="preserve"> </w:t>
            </w:r>
            <w:r>
              <w:rPr>
                <w:w w:val="95"/>
                <w:sz w:val="16"/>
              </w:rPr>
              <w:t>des</w:t>
            </w:r>
            <w:r>
              <w:rPr>
                <w:spacing w:val="-8"/>
                <w:w w:val="95"/>
                <w:sz w:val="16"/>
              </w:rPr>
              <w:t xml:space="preserve"> </w:t>
            </w:r>
            <w:r>
              <w:rPr>
                <w:w w:val="95"/>
                <w:sz w:val="16"/>
              </w:rPr>
              <w:t>sons</w:t>
            </w:r>
            <w:r>
              <w:rPr>
                <w:spacing w:val="-8"/>
                <w:w w:val="95"/>
                <w:sz w:val="16"/>
              </w:rPr>
              <w:t xml:space="preserve"> </w:t>
            </w:r>
            <w:r>
              <w:rPr>
                <w:w w:val="95"/>
                <w:sz w:val="16"/>
              </w:rPr>
              <w:t>dans</w:t>
            </w:r>
            <w:r>
              <w:rPr>
                <w:spacing w:val="-8"/>
                <w:w w:val="95"/>
                <w:sz w:val="16"/>
              </w:rPr>
              <w:t xml:space="preserve"> </w:t>
            </w:r>
            <w:r>
              <w:rPr>
                <w:w w:val="95"/>
                <w:sz w:val="16"/>
              </w:rPr>
              <w:t>l’oreille,</w:t>
            </w:r>
            <w:r>
              <w:rPr>
                <w:spacing w:val="-9"/>
                <w:w w:val="95"/>
                <w:sz w:val="16"/>
              </w:rPr>
              <w:t xml:space="preserve"> </w:t>
            </w:r>
            <w:r>
              <w:rPr>
                <w:w w:val="95"/>
                <w:sz w:val="16"/>
              </w:rPr>
              <w:t>l’origine</w:t>
            </w:r>
            <w:r>
              <w:rPr>
                <w:spacing w:val="-8"/>
                <w:w w:val="95"/>
                <w:sz w:val="16"/>
              </w:rPr>
              <w:t xml:space="preserve"> </w:t>
            </w:r>
            <w:r>
              <w:rPr>
                <w:w w:val="95"/>
                <w:sz w:val="16"/>
              </w:rPr>
              <w:t>de</w:t>
            </w:r>
            <w:r>
              <w:rPr>
                <w:spacing w:val="-8"/>
                <w:w w:val="95"/>
                <w:sz w:val="16"/>
              </w:rPr>
              <w:t xml:space="preserve"> </w:t>
            </w:r>
            <w:r>
              <w:rPr>
                <w:w w:val="95"/>
                <w:sz w:val="16"/>
              </w:rPr>
              <w:t>l’influx</w:t>
            </w:r>
            <w:r>
              <w:rPr>
                <w:spacing w:val="-8"/>
                <w:w w:val="95"/>
                <w:sz w:val="16"/>
              </w:rPr>
              <w:t xml:space="preserve"> </w:t>
            </w:r>
            <w:r>
              <w:rPr>
                <w:w w:val="95"/>
                <w:sz w:val="16"/>
              </w:rPr>
              <w:t>nerveux</w:t>
            </w:r>
            <w:r>
              <w:rPr>
                <w:spacing w:val="-8"/>
                <w:w w:val="95"/>
                <w:sz w:val="16"/>
              </w:rPr>
              <w:t xml:space="preserve"> </w:t>
            </w:r>
            <w:r>
              <w:rPr>
                <w:w w:val="95"/>
                <w:sz w:val="16"/>
              </w:rPr>
              <w:t>auditif</w:t>
            </w:r>
            <w:r>
              <w:rPr>
                <w:spacing w:val="-9"/>
                <w:w w:val="95"/>
                <w:sz w:val="16"/>
              </w:rPr>
              <w:t xml:space="preserve"> </w:t>
            </w:r>
            <w:r>
              <w:rPr>
                <w:w w:val="95"/>
                <w:sz w:val="16"/>
              </w:rPr>
              <w:t>et</w:t>
            </w:r>
            <w:r>
              <w:rPr>
                <w:spacing w:val="-8"/>
                <w:w w:val="95"/>
                <w:sz w:val="16"/>
              </w:rPr>
              <w:t xml:space="preserve"> </w:t>
            </w:r>
            <w:r>
              <w:rPr>
                <w:w w:val="95"/>
                <w:sz w:val="16"/>
              </w:rPr>
              <w:t>sa</w:t>
            </w:r>
            <w:r>
              <w:rPr>
                <w:spacing w:val="-9"/>
                <w:w w:val="95"/>
                <w:sz w:val="16"/>
              </w:rPr>
              <w:t xml:space="preserve"> </w:t>
            </w:r>
            <w:r>
              <w:rPr>
                <w:w w:val="95"/>
                <w:sz w:val="16"/>
              </w:rPr>
              <w:t>transmission</w:t>
            </w:r>
            <w:r>
              <w:rPr>
                <w:spacing w:val="-8"/>
                <w:w w:val="95"/>
                <w:sz w:val="16"/>
              </w:rPr>
              <w:t xml:space="preserve"> </w:t>
            </w:r>
            <w:r>
              <w:rPr>
                <w:w w:val="95"/>
                <w:sz w:val="16"/>
              </w:rPr>
              <w:t xml:space="preserve">au </w:t>
            </w:r>
            <w:r>
              <w:rPr>
                <w:sz w:val="16"/>
              </w:rPr>
              <w:t>cerveau</w:t>
            </w:r>
          </w:p>
        </w:tc>
      </w:tr>
      <w:tr w:rsidR="00C0112C" w14:paraId="7E90121B" w14:textId="77777777">
        <w:trPr>
          <w:trHeight w:hRule="exact" w:val="1263"/>
        </w:trPr>
        <w:tc>
          <w:tcPr>
            <w:tcW w:w="3077" w:type="dxa"/>
            <w:tcBorders>
              <w:top w:val="single" w:sz="2" w:space="0" w:color="000000"/>
              <w:bottom w:val="single" w:sz="2" w:space="0" w:color="000000"/>
              <w:right w:val="single" w:sz="2" w:space="0" w:color="000000"/>
            </w:tcBorders>
          </w:tcPr>
          <w:p w14:paraId="7E901216" w14:textId="77777777" w:rsidR="00C0112C" w:rsidRDefault="00CD3D10">
            <w:pPr>
              <w:pStyle w:val="TableParagraph"/>
              <w:spacing w:before="119"/>
              <w:rPr>
                <w:sz w:val="16"/>
              </w:rPr>
            </w:pPr>
            <w:r>
              <w:rPr>
                <w:w w:val="95"/>
                <w:sz w:val="16"/>
              </w:rPr>
              <w:t>Otite</w:t>
            </w:r>
          </w:p>
        </w:tc>
        <w:tc>
          <w:tcPr>
            <w:tcW w:w="6827" w:type="dxa"/>
            <w:tcBorders>
              <w:top w:val="single" w:sz="2" w:space="0" w:color="000000"/>
              <w:left w:val="single" w:sz="2" w:space="0" w:color="000000"/>
              <w:bottom w:val="single" w:sz="2" w:space="0" w:color="000000"/>
            </w:tcBorders>
          </w:tcPr>
          <w:p w14:paraId="7E901217" w14:textId="77777777" w:rsidR="00C0112C" w:rsidRDefault="00CD3D10">
            <w:pPr>
              <w:pStyle w:val="TableParagraph"/>
              <w:spacing w:before="119" w:line="186" w:lineRule="exact"/>
              <w:rPr>
                <w:sz w:val="16"/>
              </w:rPr>
            </w:pPr>
            <w:r>
              <w:rPr>
                <w:w w:val="90"/>
                <w:sz w:val="16"/>
              </w:rPr>
              <w:t>Donner une définition</w:t>
            </w:r>
          </w:p>
          <w:p w14:paraId="7E901218" w14:textId="77777777" w:rsidR="00C0112C" w:rsidRDefault="00CD3D10">
            <w:pPr>
              <w:pStyle w:val="TableParagraph"/>
              <w:spacing w:before="1" w:line="176" w:lineRule="exact"/>
              <w:ind w:right="4369"/>
              <w:rPr>
                <w:sz w:val="16"/>
              </w:rPr>
            </w:pPr>
            <w:r>
              <w:rPr>
                <w:w w:val="95"/>
                <w:sz w:val="16"/>
              </w:rPr>
              <w:t>Préciser le ou les agents responsables Justifier les facteurs favorisants</w:t>
            </w:r>
          </w:p>
          <w:p w14:paraId="7E901219" w14:textId="77777777" w:rsidR="00C0112C" w:rsidRDefault="00CD3D10">
            <w:pPr>
              <w:pStyle w:val="TableParagraph"/>
              <w:spacing w:line="176" w:lineRule="exact"/>
              <w:ind w:right="2417"/>
              <w:rPr>
                <w:sz w:val="16"/>
              </w:rPr>
            </w:pPr>
            <w:r>
              <w:rPr>
                <w:w w:val="95"/>
                <w:sz w:val="16"/>
              </w:rPr>
              <w:t>Enoncer</w:t>
            </w:r>
            <w:r>
              <w:rPr>
                <w:spacing w:val="-15"/>
                <w:w w:val="95"/>
                <w:sz w:val="16"/>
              </w:rPr>
              <w:t xml:space="preserve"> </w:t>
            </w:r>
            <w:r>
              <w:rPr>
                <w:w w:val="95"/>
                <w:sz w:val="16"/>
              </w:rPr>
              <w:t>les</w:t>
            </w:r>
            <w:r>
              <w:rPr>
                <w:spacing w:val="-16"/>
                <w:w w:val="95"/>
                <w:sz w:val="16"/>
              </w:rPr>
              <w:t xml:space="preserve"> </w:t>
            </w:r>
            <w:r>
              <w:rPr>
                <w:w w:val="95"/>
                <w:sz w:val="16"/>
              </w:rPr>
              <w:t>signes</w:t>
            </w:r>
            <w:r>
              <w:rPr>
                <w:spacing w:val="-15"/>
                <w:w w:val="95"/>
                <w:sz w:val="16"/>
              </w:rPr>
              <w:t xml:space="preserve"> </w:t>
            </w:r>
            <w:r>
              <w:rPr>
                <w:w w:val="95"/>
                <w:sz w:val="16"/>
              </w:rPr>
              <w:t>cliniques,</w:t>
            </w:r>
            <w:r>
              <w:rPr>
                <w:spacing w:val="-15"/>
                <w:w w:val="95"/>
                <w:sz w:val="16"/>
              </w:rPr>
              <w:t xml:space="preserve"> </w:t>
            </w:r>
            <w:r>
              <w:rPr>
                <w:w w:val="95"/>
                <w:sz w:val="16"/>
              </w:rPr>
              <w:t>les</w:t>
            </w:r>
            <w:r>
              <w:rPr>
                <w:spacing w:val="-16"/>
                <w:w w:val="95"/>
                <w:sz w:val="16"/>
              </w:rPr>
              <w:t xml:space="preserve"> </w:t>
            </w:r>
            <w:r>
              <w:rPr>
                <w:w w:val="95"/>
                <w:sz w:val="16"/>
              </w:rPr>
              <w:t>conséquences</w:t>
            </w:r>
            <w:r>
              <w:rPr>
                <w:spacing w:val="-15"/>
                <w:w w:val="95"/>
                <w:sz w:val="16"/>
              </w:rPr>
              <w:t xml:space="preserve"> </w:t>
            </w:r>
            <w:r>
              <w:rPr>
                <w:w w:val="95"/>
                <w:sz w:val="16"/>
              </w:rPr>
              <w:t>et</w:t>
            </w:r>
            <w:r>
              <w:rPr>
                <w:spacing w:val="-15"/>
                <w:w w:val="95"/>
                <w:sz w:val="16"/>
              </w:rPr>
              <w:t xml:space="preserve"> </w:t>
            </w:r>
            <w:r>
              <w:rPr>
                <w:w w:val="95"/>
                <w:sz w:val="16"/>
              </w:rPr>
              <w:t>évolution</w:t>
            </w:r>
            <w:r>
              <w:rPr>
                <w:spacing w:val="-16"/>
                <w:w w:val="95"/>
                <w:sz w:val="16"/>
              </w:rPr>
              <w:t xml:space="preserve"> </w:t>
            </w:r>
            <w:r>
              <w:rPr>
                <w:w w:val="95"/>
                <w:sz w:val="16"/>
              </w:rPr>
              <w:t>potentielles Justifier</w:t>
            </w:r>
            <w:r>
              <w:rPr>
                <w:spacing w:val="-12"/>
                <w:w w:val="95"/>
                <w:sz w:val="16"/>
              </w:rPr>
              <w:t xml:space="preserve"> </w:t>
            </w:r>
            <w:r>
              <w:rPr>
                <w:w w:val="95"/>
                <w:sz w:val="16"/>
              </w:rPr>
              <w:t>les</w:t>
            </w:r>
            <w:r>
              <w:rPr>
                <w:spacing w:val="-13"/>
                <w:w w:val="95"/>
                <w:sz w:val="16"/>
              </w:rPr>
              <w:t xml:space="preserve"> </w:t>
            </w:r>
            <w:r>
              <w:rPr>
                <w:w w:val="95"/>
                <w:sz w:val="16"/>
              </w:rPr>
              <w:t>moyens</w:t>
            </w:r>
            <w:r>
              <w:rPr>
                <w:spacing w:val="-12"/>
                <w:w w:val="95"/>
                <w:sz w:val="16"/>
              </w:rPr>
              <w:t xml:space="preserve"> </w:t>
            </w:r>
            <w:r>
              <w:rPr>
                <w:w w:val="95"/>
                <w:sz w:val="16"/>
              </w:rPr>
              <w:t>de</w:t>
            </w:r>
            <w:r>
              <w:rPr>
                <w:spacing w:val="-12"/>
                <w:w w:val="95"/>
                <w:sz w:val="16"/>
              </w:rPr>
              <w:t xml:space="preserve"> </w:t>
            </w:r>
            <w:r>
              <w:rPr>
                <w:w w:val="95"/>
                <w:sz w:val="16"/>
              </w:rPr>
              <w:t>prévention</w:t>
            </w:r>
          </w:p>
          <w:p w14:paraId="7E90121A" w14:textId="77777777" w:rsidR="00C0112C" w:rsidRDefault="00CD3D10">
            <w:pPr>
              <w:pStyle w:val="TableParagraph"/>
              <w:spacing w:before="1" w:line="184" w:lineRule="exact"/>
              <w:rPr>
                <w:sz w:val="16"/>
              </w:rPr>
            </w:pPr>
            <w:r>
              <w:rPr>
                <w:w w:val="90"/>
                <w:sz w:val="16"/>
              </w:rPr>
              <w:t>Enoncer les principaux  traitements</w:t>
            </w:r>
          </w:p>
        </w:tc>
      </w:tr>
      <w:tr w:rsidR="00C0112C" w14:paraId="7E90121E" w14:textId="77777777">
        <w:trPr>
          <w:trHeight w:hRule="exact" w:val="912"/>
        </w:trPr>
        <w:tc>
          <w:tcPr>
            <w:tcW w:w="3077" w:type="dxa"/>
            <w:tcBorders>
              <w:top w:val="single" w:sz="2" w:space="0" w:color="000000"/>
              <w:bottom w:val="single" w:sz="2" w:space="0" w:color="000000"/>
              <w:right w:val="single" w:sz="2" w:space="0" w:color="000000"/>
            </w:tcBorders>
          </w:tcPr>
          <w:p w14:paraId="7E90121C" w14:textId="77777777" w:rsidR="00C0112C" w:rsidRDefault="00CD3D10">
            <w:pPr>
              <w:pStyle w:val="TableParagraph"/>
              <w:spacing w:before="118"/>
              <w:rPr>
                <w:sz w:val="16"/>
              </w:rPr>
            </w:pPr>
            <w:r>
              <w:rPr>
                <w:sz w:val="16"/>
              </w:rPr>
              <w:t>Surdités</w:t>
            </w:r>
          </w:p>
        </w:tc>
        <w:tc>
          <w:tcPr>
            <w:tcW w:w="6827" w:type="dxa"/>
            <w:tcBorders>
              <w:top w:val="single" w:sz="2" w:space="0" w:color="000000"/>
              <w:left w:val="single" w:sz="2" w:space="0" w:color="000000"/>
              <w:bottom w:val="single" w:sz="2" w:space="0" w:color="000000"/>
            </w:tcBorders>
          </w:tcPr>
          <w:p w14:paraId="7E90121D" w14:textId="77777777" w:rsidR="00C0112C" w:rsidRDefault="00CD3D10">
            <w:pPr>
              <w:pStyle w:val="TableParagraph"/>
              <w:spacing w:before="130" w:line="176" w:lineRule="exact"/>
              <w:ind w:right="4322"/>
              <w:rPr>
                <w:sz w:val="16"/>
              </w:rPr>
            </w:pPr>
            <w:r>
              <w:rPr>
                <w:w w:val="95"/>
                <w:sz w:val="16"/>
              </w:rPr>
              <w:t xml:space="preserve">Enoncer les différents types de surdité Décrire les mécanismes d’apparition </w:t>
            </w:r>
            <w:r>
              <w:rPr>
                <w:sz w:val="16"/>
              </w:rPr>
              <w:t xml:space="preserve">Pour chacun en indiquer les causes </w:t>
            </w:r>
            <w:r>
              <w:rPr>
                <w:w w:val="95"/>
                <w:sz w:val="16"/>
              </w:rPr>
              <w:t>Proposer des moyens de prévention</w:t>
            </w:r>
          </w:p>
        </w:tc>
      </w:tr>
      <w:tr w:rsidR="00C0112C" w14:paraId="7E901220" w14:textId="77777777">
        <w:trPr>
          <w:trHeight w:hRule="exact" w:val="385"/>
        </w:trPr>
        <w:tc>
          <w:tcPr>
            <w:tcW w:w="9904" w:type="dxa"/>
            <w:gridSpan w:val="2"/>
            <w:tcBorders>
              <w:top w:val="single" w:sz="2" w:space="0" w:color="000000"/>
              <w:bottom w:val="single" w:sz="2" w:space="0" w:color="000000"/>
            </w:tcBorders>
          </w:tcPr>
          <w:p w14:paraId="7E90121F" w14:textId="77777777" w:rsidR="00C0112C" w:rsidRDefault="00CD3D10">
            <w:pPr>
              <w:pStyle w:val="TableParagraph"/>
              <w:spacing w:before="116"/>
              <w:ind w:left="1907" w:right="1907"/>
              <w:jc w:val="center"/>
              <w:rPr>
                <w:rFonts w:ascii="Lucida Sans"/>
                <w:b/>
                <w:sz w:val="16"/>
              </w:rPr>
            </w:pPr>
            <w:r>
              <w:rPr>
                <w:rFonts w:ascii="Lucida Sans"/>
                <w:b/>
                <w:w w:val="75"/>
                <w:sz w:val="16"/>
              </w:rPr>
              <w:t>Les explorations et moyens diagnostics</w:t>
            </w:r>
          </w:p>
        </w:tc>
      </w:tr>
      <w:tr w:rsidR="00C0112C" w14:paraId="7E901226" w14:textId="77777777">
        <w:trPr>
          <w:trHeight w:hRule="exact" w:val="923"/>
        </w:trPr>
        <w:tc>
          <w:tcPr>
            <w:tcW w:w="3077" w:type="dxa"/>
            <w:tcBorders>
              <w:top w:val="single" w:sz="2" w:space="0" w:color="000000"/>
              <w:bottom w:val="single" w:sz="2" w:space="0" w:color="000000"/>
              <w:right w:val="single" w:sz="2" w:space="0" w:color="000000"/>
            </w:tcBorders>
          </w:tcPr>
          <w:p w14:paraId="7E901221" w14:textId="77777777" w:rsidR="00C0112C" w:rsidRDefault="00CD3D10">
            <w:pPr>
              <w:pStyle w:val="TableParagraph"/>
              <w:spacing w:before="119" w:line="249" w:lineRule="auto"/>
              <w:ind w:right="1112"/>
              <w:rPr>
                <w:sz w:val="16"/>
              </w:rPr>
            </w:pPr>
            <w:r>
              <w:rPr>
                <w:sz w:val="16"/>
              </w:rPr>
              <w:t xml:space="preserve">Examens par imagerie </w:t>
            </w:r>
            <w:r>
              <w:rPr>
                <w:w w:val="95"/>
                <w:sz w:val="16"/>
              </w:rPr>
              <w:t>Examens par endoscopie</w:t>
            </w:r>
          </w:p>
        </w:tc>
        <w:tc>
          <w:tcPr>
            <w:tcW w:w="6827" w:type="dxa"/>
            <w:tcBorders>
              <w:top w:val="single" w:sz="2" w:space="0" w:color="000000"/>
              <w:left w:val="single" w:sz="2" w:space="0" w:color="000000"/>
              <w:bottom w:val="single" w:sz="2" w:space="0" w:color="000000"/>
            </w:tcBorders>
          </w:tcPr>
          <w:p w14:paraId="7E901222" w14:textId="77777777" w:rsidR="00C0112C" w:rsidRDefault="00CD3D10">
            <w:pPr>
              <w:pStyle w:val="TableParagraph"/>
              <w:spacing w:before="119" w:line="191" w:lineRule="exact"/>
              <w:rPr>
                <w:sz w:val="16"/>
              </w:rPr>
            </w:pPr>
            <w:r>
              <w:rPr>
                <w:w w:val="95"/>
                <w:sz w:val="16"/>
              </w:rPr>
              <w:t>Pour chaque examen :</w:t>
            </w:r>
          </w:p>
          <w:p w14:paraId="7E901223" w14:textId="77777777" w:rsidR="00C0112C" w:rsidRDefault="00CD3D10">
            <w:pPr>
              <w:pStyle w:val="TableParagraph"/>
              <w:numPr>
                <w:ilvl w:val="0"/>
                <w:numId w:val="21"/>
              </w:numPr>
              <w:tabs>
                <w:tab w:val="left" w:pos="225"/>
              </w:tabs>
              <w:spacing w:line="181" w:lineRule="exact"/>
              <w:rPr>
                <w:sz w:val="16"/>
              </w:rPr>
            </w:pPr>
            <w:r>
              <w:rPr>
                <w:w w:val="95"/>
                <w:sz w:val="16"/>
              </w:rPr>
              <w:t>énoncer</w:t>
            </w:r>
            <w:r>
              <w:rPr>
                <w:spacing w:val="-12"/>
                <w:w w:val="95"/>
                <w:sz w:val="16"/>
              </w:rPr>
              <w:t xml:space="preserve"> </w:t>
            </w:r>
            <w:r>
              <w:rPr>
                <w:w w:val="95"/>
                <w:sz w:val="16"/>
              </w:rPr>
              <w:t>de</w:t>
            </w:r>
            <w:r>
              <w:rPr>
                <w:spacing w:val="-13"/>
                <w:w w:val="95"/>
                <w:sz w:val="16"/>
              </w:rPr>
              <w:t xml:space="preserve"> </w:t>
            </w:r>
            <w:r>
              <w:rPr>
                <w:w w:val="95"/>
                <w:sz w:val="16"/>
              </w:rPr>
              <w:t>façon</w:t>
            </w:r>
            <w:r>
              <w:rPr>
                <w:spacing w:val="-13"/>
                <w:w w:val="95"/>
                <w:sz w:val="16"/>
              </w:rPr>
              <w:t xml:space="preserve"> </w:t>
            </w:r>
            <w:r>
              <w:rPr>
                <w:w w:val="95"/>
                <w:sz w:val="16"/>
              </w:rPr>
              <w:t>simple</w:t>
            </w:r>
            <w:r>
              <w:rPr>
                <w:spacing w:val="-13"/>
                <w:w w:val="95"/>
                <w:sz w:val="16"/>
              </w:rPr>
              <w:t xml:space="preserve"> </w:t>
            </w:r>
            <w:r>
              <w:rPr>
                <w:w w:val="95"/>
                <w:sz w:val="16"/>
              </w:rPr>
              <w:t>le</w:t>
            </w:r>
            <w:r>
              <w:rPr>
                <w:spacing w:val="-13"/>
                <w:w w:val="95"/>
                <w:sz w:val="16"/>
              </w:rPr>
              <w:t xml:space="preserve"> </w:t>
            </w:r>
            <w:r>
              <w:rPr>
                <w:w w:val="95"/>
                <w:sz w:val="16"/>
              </w:rPr>
              <w:t>principe</w:t>
            </w:r>
            <w:r>
              <w:rPr>
                <w:spacing w:val="-24"/>
                <w:w w:val="95"/>
                <w:sz w:val="16"/>
              </w:rPr>
              <w:t xml:space="preserve"> </w:t>
            </w:r>
            <w:r>
              <w:rPr>
                <w:w w:val="95"/>
                <w:sz w:val="16"/>
              </w:rPr>
              <w:t>;</w:t>
            </w:r>
          </w:p>
          <w:p w14:paraId="7E901224" w14:textId="77777777" w:rsidR="00C0112C" w:rsidRDefault="00CD3D10">
            <w:pPr>
              <w:pStyle w:val="TableParagraph"/>
              <w:numPr>
                <w:ilvl w:val="0"/>
                <w:numId w:val="21"/>
              </w:numPr>
              <w:tabs>
                <w:tab w:val="left" w:pos="225"/>
              </w:tabs>
              <w:spacing w:line="176" w:lineRule="exact"/>
              <w:rPr>
                <w:sz w:val="16"/>
              </w:rPr>
            </w:pPr>
            <w:r>
              <w:rPr>
                <w:w w:val="90"/>
                <w:sz w:val="16"/>
              </w:rPr>
              <w:t>indiquer l’utilité</w:t>
            </w:r>
            <w:r>
              <w:rPr>
                <w:spacing w:val="-17"/>
                <w:w w:val="90"/>
                <w:sz w:val="16"/>
              </w:rPr>
              <w:t xml:space="preserve"> </w:t>
            </w:r>
            <w:r>
              <w:rPr>
                <w:w w:val="90"/>
                <w:sz w:val="16"/>
              </w:rPr>
              <w:t>;</w:t>
            </w:r>
          </w:p>
          <w:p w14:paraId="7E901225" w14:textId="77777777" w:rsidR="00C0112C" w:rsidRDefault="00CD3D10">
            <w:pPr>
              <w:pStyle w:val="TableParagraph"/>
              <w:numPr>
                <w:ilvl w:val="0"/>
                <w:numId w:val="21"/>
              </w:numPr>
              <w:tabs>
                <w:tab w:val="left" w:pos="225"/>
              </w:tabs>
              <w:spacing w:line="186" w:lineRule="exact"/>
              <w:rPr>
                <w:sz w:val="16"/>
              </w:rPr>
            </w:pPr>
            <w:r>
              <w:rPr>
                <w:w w:val="95"/>
                <w:sz w:val="16"/>
              </w:rPr>
              <w:t>donner</w:t>
            </w:r>
            <w:r>
              <w:rPr>
                <w:spacing w:val="-20"/>
                <w:w w:val="95"/>
                <w:sz w:val="16"/>
              </w:rPr>
              <w:t xml:space="preserve"> </w:t>
            </w:r>
            <w:r>
              <w:rPr>
                <w:w w:val="95"/>
                <w:sz w:val="16"/>
              </w:rPr>
              <w:t>un</w:t>
            </w:r>
            <w:r>
              <w:rPr>
                <w:spacing w:val="-20"/>
                <w:w w:val="95"/>
                <w:sz w:val="16"/>
              </w:rPr>
              <w:t xml:space="preserve"> </w:t>
            </w:r>
            <w:r>
              <w:rPr>
                <w:w w:val="95"/>
                <w:sz w:val="16"/>
              </w:rPr>
              <w:t>exemple</w:t>
            </w:r>
            <w:r>
              <w:rPr>
                <w:spacing w:val="-20"/>
                <w:w w:val="95"/>
                <w:sz w:val="16"/>
              </w:rPr>
              <w:t xml:space="preserve"> </w:t>
            </w:r>
            <w:r>
              <w:rPr>
                <w:w w:val="95"/>
                <w:sz w:val="16"/>
              </w:rPr>
              <w:t>d’utilisation</w:t>
            </w:r>
            <w:r>
              <w:rPr>
                <w:spacing w:val="-20"/>
                <w:w w:val="95"/>
                <w:sz w:val="16"/>
              </w:rPr>
              <w:t xml:space="preserve"> </w:t>
            </w:r>
            <w:r>
              <w:rPr>
                <w:w w:val="95"/>
                <w:sz w:val="16"/>
              </w:rPr>
              <w:t>pour</w:t>
            </w:r>
            <w:r>
              <w:rPr>
                <w:spacing w:val="-20"/>
                <w:w w:val="95"/>
                <w:sz w:val="16"/>
              </w:rPr>
              <w:t xml:space="preserve"> </w:t>
            </w:r>
            <w:r>
              <w:rPr>
                <w:w w:val="95"/>
                <w:sz w:val="16"/>
              </w:rPr>
              <w:t>une</w:t>
            </w:r>
            <w:r>
              <w:rPr>
                <w:spacing w:val="-20"/>
                <w:w w:val="95"/>
                <w:sz w:val="16"/>
              </w:rPr>
              <w:t xml:space="preserve"> </w:t>
            </w:r>
            <w:r>
              <w:rPr>
                <w:w w:val="95"/>
                <w:sz w:val="16"/>
              </w:rPr>
              <w:t>pathologie</w:t>
            </w:r>
            <w:r>
              <w:rPr>
                <w:spacing w:val="-20"/>
                <w:w w:val="95"/>
                <w:sz w:val="16"/>
              </w:rPr>
              <w:t xml:space="preserve"> </w:t>
            </w:r>
            <w:r>
              <w:rPr>
                <w:w w:val="95"/>
                <w:sz w:val="16"/>
              </w:rPr>
              <w:t>donnée.</w:t>
            </w:r>
          </w:p>
        </w:tc>
      </w:tr>
      <w:tr w:rsidR="00C0112C" w14:paraId="7E901228" w14:textId="77777777">
        <w:trPr>
          <w:trHeight w:hRule="exact" w:val="385"/>
        </w:trPr>
        <w:tc>
          <w:tcPr>
            <w:tcW w:w="9904" w:type="dxa"/>
            <w:gridSpan w:val="2"/>
            <w:tcBorders>
              <w:top w:val="single" w:sz="2" w:space="0" w:color="000000"/>
              <w:bottom w:val="single" w:sz="2" w:space="0" w:color="000000"/>
            </w:tcBorders>
          </w:tcPr>
          <w:p w14:paraId="7E901227" w14:textId="77777777" w:rsidR="00C0112C" w:rsidRDefault="00CD3D10">
            <w:pPr>
              <w:pStyle w:val="TableParagraph"/>
              <w:spacing w:before="116"/>
              <w:ind w:left="1907" w:right="1907"/>
              <w:jc w:val="center"/>
              <w:rPr>
                <w:rFonts w:ascii="Lucida Sans" w:hAnsi="Lucida Sans"/>
                <w:b/>
                <w:sz w:val="16"/>
              </w:rPr>
            </w:pPr>
            <w:r>
              <w:rPr>
                <w:rFonts w:ascii="Lucida Sans" w:hAnsi="Lucida Sans"/>
                <w:b/>
                <w:w w:val="75"/>
                <w:sz w:val="16"/>
              </w:rPr>
              <w:t>Le système immunitaire</w:t>
            </w:r>
          </w:p>
        </w:tc>
      </w:tr>
      <w:tr w:rsidR="00C0112C" w14:paraId="7E90122D" w14:textId="77777777">
        <w:trPr>
          <w:trHeight w:hRule="exact" w:val="912"/>
        </w:trPr>
        <w:tc>
          <w:tcPr>
            <w:tcW w:w="3077" w:type="dxa"/>
            <w:tcBorders>
              <w:top w:val="single" w:sz="2" w:space="0" w:color="000000"/>
              <w:bottom w:val="single" w:sz="2" w:space="0" w:color="000000"/>
              <w:right w:val="single" w:sz="2" w:space="0" w:color="000000"/>
            </w:tcBorders>
          </w:tcPr>
          <w:p w14:paraId="7E901229" w14:textId="77777777" w:rsidR="00C0112C" w:rsidRDefault="00CD3D10">
            <w:pPr>
              <w:pStyle w:val="TableParagraph"/>
              <w:spacing w:before="119"/>
              <w:rPr>
                <w:sz w:val="16"/>
              </w:rPr>
            </w:pPr>
            <w:r>
              <w:rPr>
                <w:w w:val="90"/>
                <w:sz w:val="16"/>
              </w:rPr>
              <w:t>Immunité innée</w:t>
            </w:r>
          </w:p>
        </w:tc>
        <w:tc>
          <w:tcPr>
            <w:tcW w:w="6827" w:type="dxa"/>
            <w:tcBorders>
              <w:top w:val="single" w:sz="2" w:space="0" w:color="000000"/>
              <w:left w:val="single" w:sz="2" w:space="0" w:color="000000"/>
              <w:bottom w:val="single" w:sz="2" w:space="0" w:color="000000"/>
            </w:tcBorders>
          </w:tcPr>
          <w:p w14:paraId="7E90122A" w14:textId="77777777" w:rsidR="00C0112C" w:rsidRDefault="00CD3D10">
            <w:pPr>
              <w:pStyle w:val="TableParagraph"/>
              <w:spacing w:before="119" w:line="186" w:lineRule="exact"/>
              <w:rPr>
                <w:sz w:val="16"/>
              </w:rPr>
            </w:pPr>
            <w:r>
              <w:rPr>
                <w:w w:val="95"/>
                <w:sz w:val="16"/>
              </w:rPr>
              <w:t>Indiquer les rôles de la peau, des flores cutanées et des muqueuses</w:t>
            </w:r>
          </w:p>
          <w:p w14:paraId="7E90122B" w14:textId="77777777" w:rsidR="00C0112C" w:rsidRDefault="00CD3D10">
            <w:pPr>
              <w:pStyle w:val="TableParagraph"/>
              <w:spacing w:before="1" w:line="176" w:lineRule="exact"/>
              <w:ind w:right="991"/>
              <w:rPr>
                <w:sz w:val="16"/>
              </w:rPr>
            </w:pPr>
            <w:r>
              <w:rPr>
                <w:w w:val="95"/>
                <w:sz w:val="16"/>
              </w:rPr>
              <w:t>Décrire</w:t>
            </w:r>
            <w:r>
              <w:rPr>
                <w:spacing w:val="-16"/>
                <w:w w:val="95"/>
                <w:sz w:val="16"/>
              </w:rPr>
              <w:t xml:space="preserve"> </w:t>
            </w:r>
            <w:r>
              <w:rPr>
                <w:w w:val="95"/>
                <w:sz w:val="16"/>
              </w:rPr>
              <w:t>la</w:t>
            </w:r>
            <w:r>
              <w:rPr>
                <w:spacing w:val="-17"/>
                <w:w w:val="95"/>
                <w:sz w:val="16"/>
              </w:rPr>
              <w:t xml:space="preserve"> </w:t>
            </w:r>
            <w:r>
              <w:rPr>
                <w:w w:val="95"/>
                <w:sz w:val="16"/>
              </w:rPr>
              <w:t>réaction</w:t>
            </w:r>
            <w:r>
              <w:rPr>
                <w:spacing w:val="-16"/>
                <w:w w:val="95"/>
                <w:sz w:val="16"/>
              </w:rPr>
              <w:t xml:space="preserve"> </w:t>
            </w:r>
            <w:r>
              <w:rPr>
                <w:w w:val="95"/>
                <w:sz w:val="16"/>
              </w:rPr>
              <w:t>inflammatoire</w:t>
            </w:r>
            <w:r>
              <w:rPr>
                <w:spacing w:val="-16"/>
                <w:w w:val="95"/>
                <w:sz w:val="16"/>
              </w:rPr>
              <w:t xml:space="preserve"> </w:t>
            </w:r>
            <w:r>
              <w:rPr>
                <w:w w:val="95"/>
                <w:sz w:val="16"/>
              </w:rPr>
              <w:t>et</w:t>
            </w:r>
            <w:r>
              <w:rPr>
                <w:spacing w:val="-17"/>
                <w:w w:val="95"/>
                <w:sz w:val="16"/>
              </w:rPr>
              <w:t xml:space="preserve"> </w:t>
            </w:r>
            <w:r>
              <w:rPr>
                <w:w w:val="95"/>
                <w:sz w:val="16"/>
              </w:rPr>
              <w:t>indiquer</w:t>
            </w:r>
            <w:r>
              <w:rPr>
                <w:spacing w:val="-16"/>
                <w:w w:val="95"/>
                <w:sz w:val="16"/>
              </w:rPr>
              <w:t xml:space="preserve"> </w:t>
            </w:r>
            <w:r>
              <w:rPr>
                <w:w w:val="95"/>
                <w:sz w:val="16"/>
              </w:rPr>
              <w:t>les</w:t>
            </w:r>
            <w:r>
              <w:rPr>
                <w:spacing w:val="-17"/>
                <w:w w:val="95"/>
                <w:sz w:val="16"/>
              </w:rPr>
              <w:t xml:space="preserve"> </w:t>
            </w:r>
            <w:r>
              <w:rPr>
                <w:w w:val="95"/>
                <w:sz w:val="16"/>
              </w:rPr>
              <w:t>différentes</w:t>
            </w:r>
            <w:r>
              <w:rPr>
                <w:spacing w:val="-16"/>
                <w:w w:val="95"/>
                <w:sz w:val="16"/>
              </w:rPr>
              <w:t xml:space="preserve"> </w:t>
            </w:r>
            <w:r>
              <w:rPr>
                <w:w w:val="95"/>
                <w:sz w:val="16"/>
              </w:rPr>
              <w:t>cellules</w:t>
            </w:r>
            <w:r>
              <w:rPr>
                <w:spacing w:val="-16"/>
                <w:w w:val="95"/>
                <w:sz w:val="16"/>
              </w:rPr>
              <w:t xml:space="preserve"> </w:t>
            </w:r>
            <w:r>
              <w:rPr>
                <w:w w:val="95"/>
                <w:sz w:val="16"/>
              </w:rPr>
              <w:t>qui</w:t>
            </w:r>
            <w:r>
              <w:rPr>
                <w:spacing w:val="-16"/>
                <w:w w:val="95"/>
                <w:sz w:val="16"/>
              </w:rPr>
              <w:t xml:space="preserve"> </w:t>
            </w:r>
            <w:r>
              <w:rPr>
                <w:w w:val="95"/>
                <w:sz w:val="16"/>
              </w:rPr>
              <w:t>y</w:t>
            </w:r>
            <w:r>
              <w:rPr>
                <w:spacing w:val="-17"/>
                <w:w w:val="95"/>
                <w:sz w:val="16"/>
              </w:rPr>
              <w:t xml:space="preserve"> </w:t>
            </w:r>
            <w:r>
              <w:rPr>
                <w:w w:val="95"/>
                <w:sz w:val="16"/>
              </w:rPr>
              <w:t>participent</w:t>
            </w:r>
            <w:r>
              <w:rPr>
                <w:spacing w:val="-16"/>
                <w:w w:val="95"/>
                <w:sz w:val="16"/>
              </w:rPr>
              <w:t xml:space="preserve"> </w:t>
            </w:r>
            <w:r>
              <w:rPr>
                <w:w w:val="95"/>
                <w:sz w:val="16"/>
              </w:rPr>
              <w:t>et</w:t>
            </w:r>
            <w:r>
              <w:rPr>
                <w:spacing w:val="-16"/>
                <w:w w:val="95"/>
                <w:sz w:val="16"/>
              </w:rPr>
              <w:t xml:space="preserve"> </w:t>
            </w:r>
            <w:r>
              <w:rPr>
                <w:w w:val="95"/>
                <w:sz w:val="16"/>
              </w:rPr>
              <w:t>leur</w:t>
            </w:r>
            <w:r>
              <w:rPr>
                <w:spacing w:val="-17"/>
                <w:w w:val="95"/>
                <w:sz w:val="16"/>
              </w:rPr>
              <w:t xml:space="preserve"> </w:t>
            </w:r>
            <w:r>
              <w:rPr>
                <w:w w:val="95"/>
                <w:sz w:val="16"/>
              </w:rPr>
              <w:t>rôle Définir</w:t>
            </w:r>
            <w:r>
              <w:rPr>
                <w:spacing w:val="-18"/>
                <w:w w:val="95"/>
                <w:sz w:val="16"/>
              </w:rPr>
              <w:t xml:space="preserve"> </w:t>
            </w:r>
            <w:r>
              <w:rPr>
                <w:w w:val="95"/>
                <w:sz w:val="16"/>
              </w:rPr>
              <w:t>le</w:t>
            </w:r>
            <w:r>
              <w:rPr>
                <w:spacing w:val="-18"/>
                <w:w w:val="95"/>
                <w:sz w:val="16"/>
              </w:rPr>
              <w:t xml:space="preserve"> </w:t>
            </w:r>
            <w:r>
              <w:rPr>
                <w:w w:val="95"/>
                <w:sz w:val="16"/>
              </w:rPr>
              <w:t>chimiotactisme,</w:t>
            </w:r>
            <w:r>
              <w:rPr>
                <w:spacing w:val="-19"/>
                <w:w w:val="95"/>
                <w:sz w:val="16"/>
              </w:rPr>
              <w:t xml:space="preserve"> </w:t>
            </w:r>
            <w:r>
              <w:rPr>
                <w:w w:val="95"/>
                <w:sz w:val="16"/>
              </w:rPr>
              <w:t>la</w:t>
            </w:r>
            <w:r>
              <w:rPr>
                <w:spacing w:val="-18"/>
                <w:w w:val="95"/>
                <w:sz w:val="16"/>
              </w:rPr>
              <w:t xml:space="preserve"> </w:t>
            </w:r>
            <w:r>
              <w:rPr>
                <w:w w:val="95"/>
                <w:sz w:val="16"/>
              </w:rPr>
              <w:t>diapédèse,</w:t>
            </w:r>
            <w:r>
              <w:rPr>
                <w:spacing w:val="-18"/>
                <w:w w:val="95"/>
                <w:sz w:val="16"/>
              </w:rPr>
              <w:t xml:space="preserve"> </w:t>
            </w:r>
            <w:r>
              <w:rPr>
                <w:w w:val="95"/>
                <w:sz w:val="16"/>
              </w:rPr>
              <w:t>la</w:t>
            </w:r>
            <w:r>
              <w:rPr>
                <w:spacing w:val="-19"/>
                <w:w w:val="95"/>
                <w:sz w:val="16"/>
              </w:rPr>
              <w:t xml:space="preserve"> </w:t>
            </w:r>
            <w:r>
              <w:rPr>
                <w:w w:val="95"/>
                <w:sz w:val="16"/>
              </w:rPr>
              <w:t>phagocytose</w:t>
            </w:r>
          </w:p>
          <w:p w14:paraId="7E90122C" w14:textId="77777777" w:rsidR="00C0112C" w:rsidRDefault="00CD3D10">
            <w:pPr>
              <w:pStyle w:val="TableParagraph"/>
              <w:spacing w:line="184" w:lineRule="exact"/>
              <w:rPr>
                <w:sz w:val="16"/>
              </w:rPr>
            </w:pPr>
            <w:r>
              <w:rPr>
                <w:w w:val="90"/>
                <w:sz w:val="16"/>
              </w:rPr>
              <w:t>Représenter schématiquement les étapes de la  phagocytose</w:t>
            </w:r>
          </w:p>
        </w:tc>
      </w:tr>
      <w:tr w:rsidR="00C0112C" w14:paraId="7E901234" w14:textId="77777777">
        <w:trPr>
          <w:trHeight w:hRule="exact" w:val="1428"/>
        </w:trPr>
        <w:tc>
          <w:tcPr>
            <w:tcW w:w="3077" w:type="dxa"/>
            <w:tcBorders>
              <w:top w:val="single" w:sz="2" w:space="0" w:color="000000"/>
              <w:bottom w:val="single" w:sz="2" w:space="0" w:color="000000"/>
              <w:right w:val="single" w:sz="2" w:space="0" w:color="000000"/>
            </w:tcBorders>
          </w:tcPr>
          <w:p w14:paraId="7E90122E" w14:textId="77777777" w:rsidR="00C0112C" w:rsidRDefault="00CD3D10">
            <w:pPr>
              <w:pStyle w:val="TableParagraph"/>
              <w:spacing w:before="118"/>
              <w:rPr>
                <w:sz w:val="16"/>
              </w:rPr>
            </w:pPr>
            <w:r>
              <w:rPr>
                <w:w w:val="90"/>
                <w:sz w:val="16"/>
              </w:rPr>
              <w:t>Immunité adaptative</w:t>
            </w:r>
          </w:p>
        </w:tc>
        <w:tc>
          <w:tcPr>
            <w:tcW w:w="6827" w:type="dxa"/>
            <w:tcBorders>
              <w:top w:val="single" w:sz="2" w:space="0" w:color="000000"/>
              <w:left w:val="single" w:sz="2" w:space="0" w:color="000000"/>
              <w:bottom w:val="single" w:sz="2" w:space="0" w:color="000000"/>
            </w:tcBorders>
          </w:tcPr>
          <w:p w14:paraId="7E90122F" w14:textId="77777777" w:rsidR="00C0112C" w:rsidRDefault="00CD3D10">
            <w:pPr>
              <w:pStyle w:val="TableParagraph"/>
              <w:spacing w:before="130" w:line="176" w:lineRule="exact"/>
              <w:ind w:right="3619"/>
              <w:rPr>
                <w:sz w:val="16"/>
              </w:rPr>
            </w:pPr>
            <w:r>
              <w:rPr>
                <w:w w:val="95"/>
                <w:sz w:val="16"/>
              </w:rPr>
              <w:t>Caractériser</w:t>
            </w:r>
            <w:r>
              <w:rPr>
                <w:spacing w:val="-16"/>
                <w:w w:val="95"/>
                <w:sz w:val="16"/>
              </w:rPr>
              <w:t xml:space="preserve"> </w:t>
            </w:r>
            <w:r>
              <w:rPr>
                <w:w w:val="95"/>
                <w:sz w:val="16"/>
              </w:rPr>
              <w:t>les</w:t>
            </w:r>
            <w:r>
              <w:rPr>
                <w:spacing w:val="-17"/>
                <w:w w:val="95"/>
                <w:sz w:val="16"/>
              </w:rPr>
              <w:t xml:space="preserve"> </w:t>
            </w:r>
            <w:r>
              <w:rPr>
                <w:w w:val="95"/>
                <w:sz w:val="16"/>
              </w:rPr>
              <w:t>deux</w:t>
            </w:r>
            <w:r>
              <w:rPr>
                <w:spacing w:val="-17"/>
                <w:w w:val="95"/>
                <w:sz w:val="16"/>
              </w:rPr>
              <w:t xml:space="preserve"> </w:t>
            </w:r>
            <w:r>
              <w:rPr>
                <w:w w:val="95"/>
                <w:sz w:val="16"/>
              </w:rPr>
              <w:t>types</w:t>
            </w:r>
            <w:r>
              <w:rPr>
                <w:spacing w:val="-17"/>
                <w:w w:val="95"/>
                <w:sz w:val="16"/>
              </w:rPr>
              <w:t xml:space="preserve"> </w:t>
            </w:r>
            <w:r>
              <w:rPr>
                <w:w w:val="95"/>
                <w:sz w:val="16"/>
              </w:rPr>
              <w:t>de</w:t>
            </w:r>
            <w:r>
              <w:rPr>
                <w:spacing w:val="-17"/>
                <w:w w:val="95"/>
                <w:sz w:val="16"/>
              </w:rPr>
              <w:t xml:space="preserve"> </w:t>
            </w:r>
            <w:r>
              <w:rPr>
                <w:w w:val="95"/>
                <w:sz w:val="16"/>
              </w:rPr>
              <w:t>réponse</w:t>
            </w:r>
            <w:r>
              <w:rPr>
                <w:spacing w:val="-16"/>
                <w:w w:val="95"/>
                <w:sz w:val="16"/>
              </w:rPr>
              <w:t xml:space="preserve"> </w:t>
            </w:r>
            <w:r>
              <w:rPr>
                <w:w w:val="95"/>
                <w:sz w:val="16"/>
              </w:rPr>
              <w:t>immunitaire Définir</w:t>
            </w:r>
            <w:r>
              <w:rPr>
                <w:spacing w:val="-18"/>
                <w:w w:val="95"/>
                <w:sz w:val="16"/>
              </w:rPr>
              <w:t xml:space="preserve"> </w:t>
            </w:r>
            <w:r>
              <w:rPr>
                <w:w w:val="95"/>
                <w:sz w:val="16"/>
              </w:rPr>
              <w:t>un</w:t>
            </w:r>
            <w:r>
              <w:rPr>
                <w:spacing w:val="-18"/>
                <w:w w:val="95"/>
                <w:sz w:val="16"/>
              </w:rPr>
              <w:t xml:space="preserve"> </w:t>
            </w:r>
            <w:r>
              <w:rPr>
                <w:w w:val="95"/>
                <w:sz w:val="16"/>
              </w:rPr>
              <w:t>antigène,</w:t>
            </w:r>
            <w:r>
              <w:rPr>
                <w:spacing w:val="-18"/>
                <w:w w:val="95"/>
                <w:sz w:val="16"/>
              </w:rPr>
              <w:t xml:space="preserve"> </w:t>
            </w:r>
            <w:r>
              <w:rPr>
                <w:w w:val="95"/>
                <w:sz w:val="16"/>
              </w:rPr>
              <w:t>un</w:t>
            </w:r>
            <w:r>
              <w:rPr>
                <w:spacing w:val="-18"/>
                <w:w w:val="95"/>
                <w:sz w:val="16"/>
              </w:rPr>
              <w:t xml:space="preserve"> </w:t>
            </w:r>
            <w:r>
              <w:rPr>
                <w:w w:val="95"/>
                <w:sz w:val="16"/>
              </w:rPr>
              <w:t>anticorps</w:t>
            </w:r>
          </w:p>
          <w:p w14:paraId="7E901230" w14:textId="77777777" w:rsidR="00C0112C" w:rsidRDefault="00CD3D10">
            <w:pPr>
              <w:pStyle w:val="TableParagraph"/>
              <w:spacing w:line="174" w:lineRule="exact"/>
              <w:rPr>
                <w:sz w:val="16"/>
              </w:rPr>
            </w:pPr>
            <w:r>
              <w:rPr>
                <w:w w:val="95"/>
                <w:sz w:val="16"/>
              </w:rPr>
              <w:t>Décrire la réaction antigène – anticorps</w:t>
            </w:r>
          </w:p>
          <w:p w14:paraId="7E901231" w14:textId="77777777" w:rsidR="00C0112C" w:rsidRDefault="00CD3D10">
            <w:pPr>
              <w:pStyle w:val="TableParagraph"/>
              <w:spacing w:before="2" w:line="176" w:lineRule="exact"/>
              <w:rPr>
                <w:sz w:val="16"/>
              </w:rPr>
            </w:pPr>
            <w:r>
              <w:rPr>
                <w:sz w:val="16"/>
              </w:rPr>
              <w:t>Enumérer les différents types de cellule intervenan</w:t>
            </w:r>
            <w:r>
              <w:rPr>
                <w:sz w:val="16"/>
              </w:rPr>
              <w:t xml:space="preserve">t dans la réponse immunitaire et préciser leur rôle </w:t>
            </w:r>
            <w:r>
              <w:rPr>
                <w:w w:val="90"/>
                <w:sz w:val="16"/>
              </w:rPr>
              <w:t>Commenter un schéma présentant la suite des événements immunitaires permettant l'élimination d'une bactérie</w:t>
            </w:r>
          </w:p>
          <w:p w14:paraId="7E901232" w14:textId="77777777" w:rsidR="00C0112C" w:rsidRDefault="00CD3D10">
            <w:pPr>
              <w:pStyle w:val="TableParagraph"/>
              <w:spacing w:line="162" w:lineRule="exact"/>
              <w:ind w:left="264"/>
              <w:rPr>
                <w:sz w:val="16"/>
              </w:rPr>
            </w:pPr>
            <w:r>
              <w:rPr>
                <w:w w:val="95"/>
                <w:sz w:val="16"/>
              </w:rPr>
              <w:t>ou d'un virus</w:t>
            </w:r>
          </w:p>
          <w:p w14:paraId="7E901233" w14:textId="77777777" w:rsidR="00C0112C" w:rsidRDefault="00CD3D10">
            <w:pPr>
              <w:pStyle w:val="TableParagraph"/>
              <w:spacing w:line="186" w:lineRule="exact"/>
              <w:rPr>
                <w:sz w:val="16"/>
              </w:rPr>
            </w:pPr>
            <w:r>
              <w:rPr>
                <w:w w:val="90"/>
                <w:sz w:val="16"/>
              </w:rPr>
              <w:t>Définir la mémoire immunitaire</w:t>
            </w:r>
          </w:p>
        </w:tc>
      </w:tr>
    </w:tbl>
    <w:p w14:paraId="7E901235" w14:textId="77777777" w:rsidR="00C0112C" w:rsidRDefault="00C0112C">
      <w:pPr>
        <w:spacing w:line="186" w:lineRule="exact"/>
        <w:rPr>
          <w:sz w:val="16"/>
        </w:rPr>
        <w:sectPr w:rsidR="00C0112C">
          <w:pgSz w:w="11910" w:h="16840"/>
          <w:pgMar w:top="600" w:right="880" w:bottom="280" w:left="880" w:header="720" w:footer="720" w:gutter="0"/>
          <w:cols w:space="720"/>
        </w:sectPr>
      </w:pPr>
    </w:p>
    <w:p w14:paraId="7E901236"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6479" behindDoc="1" locked="0" layoutInCell="1" allowOverlap="1" wp14:anchorId="7E901720" wp14:editId="7E901721">
            <wp:simplePos x="0" y="0"/>
            <wp:positionH relativeFrom="page">
              <wp:posOffset>0</wp:posOffset>
            </wp:positionH>
            <wp:positionV relativeFrom="page">
              <wp:posOffset>1</wp:posOffset>
            </wp:positionV>
            <wp:extent cx="7560005" cy="1069200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1237" w14:textId="77777777" w:rsidR="00C0112C" w:rsidRDefault="00C0112C">
      <w:pPr>
        <w:rPr>
          <w:sz w:val="20"/>
        </w:rPr>
      </w:pPr>
    </w:p>
    <w:p w14:paraId="7E901238" w14:textId="77777777" w:rsidR="00C0112C" w:rsidRDefault="00C0112C">
      <w:pPr>
        <w:spacing w:before="10" w:after="1"/>
        <w:rPr>
          <w:sz w:val="1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077"/>
        <w:gridCol w:w="6827"/>
      </w:tblGrid>
      <w:tr w:rsidR="00C0112C" w14:paraId="7E90123B" w14:textId="77777777">
        <w:trPr>
          <w:trHeight w:hRule="exact" w:val="341"/>
        </w:trPr>
        <w:tc>
          <w:tcPr>
            <w:tcW w:w="3077" w:type="dxa"/>
            <w:tcBorders>
              <w:bottom w:val="single" w:sz="2" w:space="0" w:color="000000"/>
              <w:right w:val="single" w:sz="2" w:space="0" w:color="000000"/>
            </w:tcBorders>
          </w:tcPr>
          <w:p w14:paraId="7E901239" w14:textId="77777777" w:rsidR="00C0112C" w:rsidRDefault="00CD3D10">
            <w:pPr>
              <w:pStyle w:val="TableParagraph"/>
              <w:spacing w:before="103"/>
              <w:ind w:left="1016" w:right="1016"/>
              <w:jc w:val="center"/>
              <w:rPr>
                <w:rFonts w:ascii="Lucida Sans"/>
                <w:b/>
                <w:sz w:val="13"/>
              </w:rPr>
            </w:pPr>
            <w:r>
              <w:rPr>
                <w:rFonts w:ascii="Lucida Sans"/>
                <w:b/>
                <w:sz w:val="13"/>
              </w:rPr>
              <w:t>Connaissances</w:t>
            </w:r>
          </w:p>
        </w:tc>
        <w:tc>
          <w:tcPr>
            <w:tcW w:w="6827" w:type="dxa"/>
            <w:tcBorders>
              <w:left w:val="single" w:sz="2" w:space="0" w:color="000000"/>
              <w:bottom w:val="single" w:sz="2" w:space="0" w:color="000000"/>
            </w:tcBorders>
          </w:tcPr>
          <w:p w14:paraId="7E90123A" w14:textId="77777777" w:rsidR="00C0112C" w:rsidRDefault="00CD3D10">
            <w:pPr>
              <w:pStyle w:val="TableParagraph"/>
              <w:spacing w:before="103"/>
              <w:ind w:left="2318" w:right="2318"/>
              <w:jc w:val="center"/>
              <w:rPr>
                <w:rFonts w:ascii="Lucida Sans" w:hAnsi="Lucida Sans"/>
                <w:b/>
                <w:sz w:val="13"/>
              </w:rPr>
            </w:pPr>
            <w:r>
              <w:rPr>
                <w:rFonts w:ascii="Lucida Sans" w:hAnsi="Lucida Sans"/>
                <w:b/>
                <w:w w:val="95"/>
                <w:sz w:val="13"/>
              </w:rPr>
              <w:t>Limites de connaissances exigées</w:t>
            </w:r>
          </w:p>
        </w:tc>
      </w:tr>
      <w:tr w:rsidR="00C0112C" w14:paraId="7E901240" w14:textId="77777777">
        <w:trPr>
          <w:trHeight w:hRule="exact" w:val="1073"/>
        </w:trPr>
        <w:tc>
          <w:tcPr>
            <w:tcW w:w="3077" w:type="dxa"/>
            <w:tcBorders>
              <w:top w:val="single" w:sz="2" w:space="0" w:color="000000"/>
              <w:bottom w:val="single" w:sz="2" w:space="0" w:color="000000"/>
              <w:right w:val="single" w:sz="2" w:space="0" w:color="000000"/>
            </w:tcBorders>
          </w:tcPr>
          <w:p w14:paraId="7E90123C" w14:textId="77777777" w:rsidR="00C0112C" w:rsidRDefault="00CD3D10">
            <w:pPr>
              <w:pStyle w:val="TableParagraph"/>
              <w:spacing w:before="112"/>
              <w:rPr>
                <w:sz w:val="16"/>
              </w:rPr>
            </w:pPr>
            <w:r>
              <w:rPr>
                <w:sz w:val="16"/>
              </w:rPr>
              <w:t>Vaccination</w:t>
            </w:r>
          </w:p>
        </w:tc>
        <w:tc>
          <w:tcPr>
            <w:tcW w:w="6827" w:type="dxa"/>
            <w:tcBorders>
              <w:top w:val="single" w:sz="2" w:space="0" w:color="000000"/>
              <w:left w:val="single" w:sz="2" w:space="0" w:color="000000"/>
              <w:bottom w:val="single" w:sz="2" w:space="0" w:color="000000"/>
            </w:tcBorders>
          </w:tcPr>
          <w:p w14:paraId="7E90123D" w14:textId="77777777" w:rsidR="00C0112C" w:rsidRDefault="00CD3D10">
            <w:pPr>
              <w:pStyle w:val="TableParagraph"/>
              <w:spacing w:before="112" w:line="186" w:lineRule="exact"/>
              <w:rPr>
                <w:sz w:val="16"/>
              </w:rPr>
            </w:pPr>
            <w:r>
              <w:rPr>
                <w:w w:val="95"/>
                <w:sz w:val="16"/>
              </w:rPr>
              <w:t>Enoncer le principe de la vaccination</w:t>
            </w:r>
          </w:p>
          <w:p w14:paraId="7E90123E" w14:textId="77777777" w:rsidR="00C0112C" w:rsidRDefault="00CD3D10">
            <w:pPr>
              <w:pStyle w:val="TableParagraph"/>
              <w:spacing w:before="2" w:line="176" w:lineRule="exact"/>
              <w:ind w:right="2653"/>
              <w:rPr>
                <w:sz w:val="16"/>
              </w:rPr>
            </w:pPr>
            <w:r>
              <w:rPr>
                <w:w w:val="95"/>
                <w:sz w:val="16"/>
              </w:rPr>
              <w:t>Indiquer</w:t>
            </w:r>
            <w:r>
              <w:rPr>
                <w:spacing w:val="-17"/>
                <w:w w:val="95"/>
                <w:sz w:val="16"/>
              </w:rPr>
              <w:t xml:space="preserve"> </w:t>
            </w:r>
            <w:r>
              <w:rPr>
                <w:w w:val="95"/>
                <w:sz w:val="16"/>
              </w:rPr>
              <w:t>les</w:t>
            </w:r>
            <w:r>
              <w:rPr>
                <w:spacing w:val="-17"/>
                <w:w w:val="95"/>
                <w:sz w:val="16"/>
              </w:rPr>
              <w:t xml:space="preserve"> </w:t>
            </w:r>
            <w:r>
              <w:rPr>
                <w:w w:val="95"/>
                <w:sz w:val="16"/>
              </w:rPr>
              <w:t>caractéristiques</w:t>
            </w:r>
            <w:r>
              <w:rPr>
                <w:spacing w:val="-17"/>
                <w:w w:val="95"/>
                <w:sz w:val="16"/>
              </w:rPr>
              <w:t xml:space="preserve"> </w:t>
            </w:r>
            <w:r>
              <w:rPr>
                <w:w w:val="95"/>
                <w:sz w:val="16"/>
              </w:rPr>
              <w:t>de</w:t>
            </w:r>
            <w:r>
              <w:rPr>
                <w:spacing w:val="-17"/>
                <w:w w:val="95"/>
                <w:sz w:val="16"/>
              </w:rPr>
              <w:t xml:space="preserve"> </w:t>
            </w:r>
            <w:r>
              <w:rPr>
                <w:w w:val="95"/>
                <w:sz w:val="16"/>
              </w:rPr>
              <w:t>l'immunité</w:t>
            </w:r>
            <w:r>
              <w:rPr>
                <w:spacing w:val="-17"/>
                <w:w w:val="95"/>
                <w:sz w:val="16"/>
              </w:rPr>
              <w:t xml:space="preserve"> </w:t>
            </w:r>
            <w:r>
              <w:rPr>
                <w:w w:val="95"/>
                <w:sz w:val="16"/>
              </w:rPr>
              <w:t>conférée</w:t>
            </w:r>
            <w:r>
              <w:rPr>
                <w:spacing w:val="-17"/>
                <w:w w:val="95"/>
                <w:sz w:val="16"/>
              </w:rPr>
              <w:t xml:space="preserve"> </w:t>
            </w:r>
            <w:r>
              <w:rPr>
                <w:w w:val="95"/>
                <w:sz w:val="16"/>
              </w:rPr>
              <w:t>par</w:t>
            </w:r>
            <w:r>
              <w:rPr>
                <w:spacing w:val="-17"/>
                <w:w w:val="95"/>
                <w:sz w:val="16"/>
              </w:rPr>
              <w:t xml:space="preserve"> </w:t>
            </w:r>
            <w:r>
              <w:rPr>
                <w:w w:val="95"/>
                <w:sz w:val="16"/>
              </w:rPr>
              <w:t>les</w:t>
            </w:r>
            <w:r>
              <w:rPr>
                <w:spacing w:val="-17"/>
                <w:w w:val="95"/>
                <w:sz w:val="16"/>
              </w:rPr>
              <w:t xml:space="preserve"> </w:t>
            </w:r>
            <w:r>
              <w:rPr>
                <w:w w:val="95"/>
                <w:sz w:val="16"/>
              </w:rPr>
              <w:t>vaccins. Présenter</w:t>
            </w:r>
            <w:r>
              <w:rPr>
                <w:spacing w:val="-19"/>
                <w:w w:val="95"/>
                <w:sz w:val="16"/>
              </w:rPr>
              <w:t xml:space="preserve"> </w:t>
            </w:r>
            <w:r>
              <w:rPr>
                <w:w w:val="95"/>
                <w:sz w:val="16"/>
              </w:rPr>
              <w:t>les</w:t>
            </w:r>
            <w:r>
              <w:rPr>
                <w:spacing w:val="-18"/>
                <w:w w:val="95"/>
                <w:sz w:val="16"/>
              </w:rPr>
              <w:t xml:space="preserve"> </w:t>
            </w:r>
            <w:r>
              <w:rPr>
                <w:w w:val="95"/>
                <w:sz w:val="16"/>
              </w:rPr>
              <w:t>différents</w:t>
            </w:r>
            <w:r>
              <w:rPr>
                <w:spacing w:val="-19"/>
                <w:w w:val="95"/>
                <w:sz w:val="16"/>
              </w:rPr>
              <w:t xml:space="preserve"> </w:t>
            </w:r>
            <w:r>
              <w:rPr>
                <w:w w:val="95"/>
                <w:sz w:val="16"/>
              </w:rPr>
              <w:t>vaccins</w:t>
            </w:r>
            <w:r>
              <w:rPr>
                <w:spacing w:val="-19"/>
                <w:w w:val="95"/>
                <w:sz w:val="16"/>
              </w:rPr>
              <w:t xml:space="preserve"> </w:t>
            </w:r>
            <w:r>
              <w:rPr>
                <w:w w:val="95"/>
                <w:sz w:val="16"/>
              </w:rPr>
              <w:t>et</w:t>
            </w:r>
            <w:r>
              <w:rPr>
                <w:spacing w:val="-19"/>
                <w:w w:val="95"/>
                <w:sz w:val="16"/>
              </w:rPr>
              <w:t xml:space="preserve"> </w:t>
            </w:r>
            <w:r>
              <w:rPr>
                <w:w w:val="95"/>
                <w:sz w:val="16"/>
              </w:rPr>
              <w:t>leur</w:t>
            </w:r>
            <w:r>
              <w:rPr>
                <w:spacing w:val="-18"/>
                <w:w w:val="95"/>
                <w:sz w:val="16"/>
              </w:rPr>
              <w:t xml:space="preserve"> </w:t>
            </w:r>
            <w:r>
              <w:rPr>
                <w:w w:val="95"/>
                <w:sz w:val="16"/>
              </w:rPr>
              <w:t>classification</w:t>
            </w:r>
          </w:p>
          <w:p w14:paraId="7E90123F" w14:textId="77777777" w:rsidR="00C0112C" w:rsidRDefault="00CD3D10">
            <w:pPr>
              <w:pStyle w:val="TableParagraph"/>
              <w:spacing w:line="176" w:lineRule="exact"/>
              <w:ind w:right="1629"/>
              <w:rPr>
                <w:sz w:val="16"/>
              </w:rPr>
            </w:pPr>
            <w:r>
              <w:rPr>
                <w:w w:val="95"/>
                <w:sz w:val="16"/>
              </w:rPr>
              <w:t>Justifier</w:t>
            </w:r>
            <w:r>
              <w:rPr>
                <w:spacing w:val="-11"/>
                <w:w w:val="95"/>
                <w:sz w:val="16"/>
              </w:rPr>
              <w:t xml:space="preserve"> </w:t>
            </w:r>
            <w:r>
              <w:rPr>
                <w:w w:val="95"/>
                <w:sz w:val="16"/>
              </w:rPr>
              <w:t>les</w:t>
            </w:r>
            <w:r>
              <w:rPr>
                <w:spacing w:val="-12"/>
                <w:w w:val="95"/>
                <w:sz w:val="16"/>
              </w:rPr>
              <w:t xml:space="preserve"> </w:t>
            </w:r>
            <w:r>
              <w:rPr>
                <w:w w:val="95"/>
                <w:sz w:val="16"/>
              </w:rPr>
              <w:t>vaccinations</w:t>
            </w:r>
            <w:r>
              <w:rPr>
                <w:spacing w:val="-11"/>
                <w:w w:val="95"/>
                <w:sz w:val="16"/>
              </w:rPr>
              <w:t xml:space="preserve"> </w:t>
            </w:r>
            <w:r>
              <w:rPr>
                <w:w w:val="95"/>
                <w:sz w:val="16"/>
              </w:rPr>
              <w:t>obligatoires</w:t>
            </w:r>
            <w:r>
              <w:rPr>
                <w:spacing w:val="-11"/>
                <w:w w:val="95"/>
                <w:sz w:val="16"/>
              </w:rPr>
              <w:t xml:space="preserve"> </w:t>
            </w:r>
            <w:r>
              <w:rPr>
                <w:w w:val="95"/>
                <w:sz w:val="16"/>
              </w:rPr>
              <w:t>et</w:t>
            </w:r>
            <w:r>
              <w:rPr>
                <w:spacing w:val="-12"/>
                <w:w w:val="95"/>
                <w:sz w:val="16"/>
              </w:rPr>
              <w:t xml:space="preserve"> </w:t>
            </w:r>
            <w:r>
              <w:rPr>
                <w:w w:val="95"/>
                <w:sz w:val="16"/>
              </w:rPr>
              <w:t>conseillées,</w:t>
            </w:r>
            <w:r>
              <w:rPr>
                <w:spacing w:val="-11"/>
                <w:w w:val="95"/>
                <w:sz w:val="16"/>
              </w:rPr>
              <w:t xml:space="preserve"> </w:t>
            </w:r>
            <w:r>
              <w:rPr>
                <w:w w:val="95"/>
                <w:sz w:val="16"/>
              </w:rPr>
              <w:t>les</w:t>
            </w:r>
            <w:r>
              <w:rPr>
                <w:spacing w:val="-12"/>
                <w:w w:val="95"/>
                <w:sz w:val="16"/>
              </w:rPr>
              <w:t xml:space="preserve"> </w:t>
            </w:r>
            <w:r>
              <w:rPr>
                <w:w w:val="95"/>
                <w:sz w:val="16"/>
              </w:rPr>
              <w:t>rappels</w:t>
            </w:r>
            <w:r>
              <w:rPr>
                <w:spacing w:val="-11"/>
                <w:w w:val="95"/>
                <w:sz w:val="16"/>
              </w:rPr>
              <w:t xml:space="preserve"> </w:t>
            </w:r>
            <w:r>
              <w:rPr>
                <w:w w:val="95"/>
                <w:sz w:val="16"/>
              </w:rPr>
              <w:t>pour</w:t>
            </w:r>
            <w:r>
              <w:rPr>
                <w:spacing w:val="-11"/>
                <w:w w:val="95"/>
                <w:sz w:val="16"/>
              </w:rPr>
              <w:t xml:space="preserve"> </w:t>
            </w:r>
            <w:r>
              <w:rPr>
                <w:w w:val="95"/>
                <w:sz w:val="16"/>
              </w:rPr>
              <w:t>certains</w:t>
            </w:r>
            <w:r>
              <w:rPr>
                <w:spacing w:val="-11"/>
                <w:w w:val="95"/>
                <w:sz w:val="16"/>
              </w:rPr>
              <w:t xml:space="preserve"> </w:t>
            </w:r>
            <w:r>
              <w:rPr>
                <w:w w:val="95"/>
                <w:sz w:val="16"/>
              </w:rPr>
              <w:t xml:space="preserve">vaccins </w:t>
            </w:r>
            <w:r>
              <w:rPr>
                <w:w w:val="90"/>
                <w:sz w:val="16"/>
              </w:rPr>
              <w:t xml:space="preserve">Commenter une courbe de production </w:t>
            </w:r>
            <w:r>
              <w:rPr>
                <w:spacing w:val="10"/>
                <w:w w:val="90"/>
                <w:sz w:val="16"/>
              </w:rPr>
              <w:t xml:space="preserve"> </w:t>
            </w:r>
            <w:r>
              <w:rPr>
                <w:w w:val="90"/>
                <w:sz w:val="16"/>
              </w:rPr>
              <w:t>d'anticorps</w:t>
            </w:r>
          </w:p>
        </w:tc>
      </w:tr>
      <w:tr w:rsidR="00C0112C" w14:paraId="7E901245" w14:textId="77777777">
        <w:trPr>
          <w:trHeight w:hRule="exact" w:val="1073"/>
        </w:trPr>
        <w:tc>
          <w:tcPr>
            <w:tcW w:w="3077" w:type="dxa"/>
            <w:tcBorders>
              <w:top w:val="single" w:sz="2" w:space="0" w:color="000000"/>
              <w:bottom w:val="single" w:sz="2" w:space="0" w:color="000000"/>
              <w:right w:val="single" w:sz="2" w:space="0" w:color="000000"/>
            </w:tcBorders>
          </w:tcPr>
          <w:p w14:paraId="7E901241" w14:textId="77777777" w:rsidR="00C0112C" w:rsidRDefault="00CD3D10">
            <w:pPr>
              <w:pStyle w:val="TableParagraph"/>
              <w:spacing w:before="112"/>
              <w:rPr>
                <w:sz w:val="16"/>
              </w:rPr>
            </w:pPr>
            <w:r>
              <w:rPr>
                <w:sz w:val="16"/>
              </w:rPr>
              <w:t>Allergies</w:t>
            </w:r>
          </w:p>
        </w:tc>
        <w:tc>
          <w:tcPr>
            <w:tcW w:w="6827" w:type="dxa"/>
            <w:tcBorders>
              <w:top w:val="single" w:sz="2" w:space="0" w:color="000000"/>
              <w:left w:val="single" w:sz="2" w:space="0" w:color="000000"/>
              <w:bottom w:val="single" w:sz="2" w:space="0" w:color="000000"/>
            </w:tcBorders>
          </w:tcPr>
          <w:p w14:paraId="7E901242" w14:textId="77777777" w:rsidR="00C0112C" w:rsidRDefault="00CD3D10">
            <w:pPr>
              <w:pStyle w:val="TableParagraph"/>
              <w:spacing w:before="123" w:line="176" w:lineRule="exact"/>
              <w:ind w:right="5040"/>
              <w:rPr>
                <w:sz w:val="16"/>
              </w:rPr>
            </w:pPr>
            <w:r>
              <w:rPr>
                <w:w w:val="95"/>
                <w:sz w:val="16"/>
              </w:rPr>
              <w:t>Définir une allergie</w:t>
            </w:r>
            <w:r>
              <w:rPr>
                <w:w w:val="91"/>
                <w:sz w:val="16"/>
              </w:rPr>
              <w:t xml:space="preserve"> </w:t>
            </w:r>
            <w:r>
              <w:rPr>
                <w:w w:val="95"/>
                <w:sz w:val="16"/>
              </w:rPr>
              <w:t>Indiquer la cause</w:t>
            </w:r>
          </w:p>
          <w:p w14:paraId="7E901243" w14:textId="77777777" w:rsidR="00C0112C" w:rsidRDefault="00CD3D10">
            <w:pPr>
              <w:pStyle w:val="TableParagraph"/>
              <w:spacing w:line="174" w:lineRule="exact"/>
              <w:rPr>
                <w:sz w:val="16"/>
              </w:rPr>
            </w:pPr>
            <w:r>
              <w:rPr>
                <w:w w:val="95"/>
                <w:sz w:val="16"/>
              </w:rPr>
              <w:t>Lister les principaux allergènes</w:t>
            </w:r>
          </w:p>
          <w:p w14:paraId="7E901244" w14:textId="77777777" w:rsidR="00C0112C" w:rsidRDefault="00CD3D10">
            <w:pPr>
              <w:pStyle w:val="TableParagraph"/>
              <w:spacing w:before="2" w:line="176" w:lineRule="exact"/>
              <w:ind w:right="1168"/>
              <w:rPr>
                <w:sz w:val="16"/>
              </w:rPr>
            </w:pPr>
            <w:r>
              <w:rPr>
                <w:w w:val="95"/>
                <w:sz w:val="16"/>
              </w:rPr>
              <w:t>Décrire</w:t>
            </w:r>
            <w:r>
              <w:rPr>
                <w:spacing w:val="-16"/>
                <w:w w:val="95"/>
                <w:sz w:val="16"/>
              </w:rPr>
              <w:t xml:space="preserve"> </w:t>
            </w:r>
            <w:r>
              <w:rPr>
                <w:w w:val="95"/>
                <w:sz w:val="16"/>
              </w:rPr>
              <w:t>la</w:t>
            </w:r>
            <w:r>
              <w:rPr>
                <w:spacing w:val="-17"/>
                <w:w w:val="95"/>
                <w:sz w:val="16"/>
              </w:rPr>
              <w:t xml:space="preserve"> </w:t>
            </w:r>
            <w:r>
              <w:rPr>
                <w:w w:val="95"/>
                <w:sz w:val="16"/>
              </w:rPr>
              <w:t>réaction</w:t>
            </w:r>
            <w:r>
              <w:rPr>
                <w:spacing w:val="-16"/>
                <w:w w:val="95"/>
                <w:sz w:val="16"/>
              </w:rPr>
              <w:t xml:space="preserve"> </w:t>
            </w:r>
            <w:r>
              <w:rPr>
                <w:w w:val="95"/>
                <w:sz w:val="16"/>
              </w:rPr>
              <w:t>anaphylactique,</w:t>
            </w:r>
            <w:r>
              <w:rPr>
                <w:spacing w:val="-16"/>
                <w:w w:val="95"/>
                <w:sz w:val="16"/>
              </w:rPr>
              <w:t xml:space="preserve"> </w:t>
            </w:r>
            <w:r>
              <w:rPr>
                <w:w w:val="95"/>
                <w:sz w:val="16"/>
              </w:rPr>
              <w:t>le</w:t>
            </w:r>
            <w:r>
              <w:rPr>
                <w:spacing w:val="-17"/>
                <w:w w:val="95"/>
                <w:sz w:val="16"/>
              </w:rPr>
              <w:t xml:space="preserve"> </w:t>
            </w:r>
            <w:r>
              <w:rPr>
                <w:w w:val="95"/>
                <w:sz w:val="16"/>
              </w:rPr>
              <w:t>choc</w:t>
            </w:r>
            <w:r>
              <w:rPr>
                <w:spacing w:val="-16"/>
                <w:w w:val="95"/>
                <w:sz w:val="16"/>
              </w:rPr>
              <w:t xml:space="preserve"> </w:t>
            </w:r>
            <w:r>
              <w:rPr>
                <w:w w:val="95"/>
                <w:sz w:val="16"/>
              </w:rPr>
              <w:t>anaphylactique</w:t>
            </w:r>
            <w:r>
              <w:rPr>
                <w:spacing w:val="-16"/>
                <w:w w:val="95"/>
                <w:sz w:val="16"/>
              </w:rPr>
              <w:t xml:space="preserve"> </w:t>
            </w:r>
            <w:r>
              <w:rPr>
                <w:w w:val="95"/>
                <w:sz w:val="16"/>
              </w:rPr>
              <w:t>et</w:t>
            </w:r>
            <w:r>
              <w:rPr>
                <w:spacing w:val="-16"/>
                <w:w w:val="95"/>
                <w:sz w:val="16"/>
              </w:rPr>
              <w:t xml:space="preserve"> </w:t>
            </w:r>
            <w:r>
              <w:rPr>
                <w:w w:val="95"/>
                <w:sz w:val="16"/>
              </w:rPr>
              <w:t>les</w:t>
            </w:r>
            <w:r>
              <w:rPr>
                <w:spacing w:val="-17"/>
                <w:w w:val="95"/>
                <w:sz w:val="16"/>
              </w:rPr>
              <w:t xml:space="preserve"> </w:t>
            </w:r>
            <w:r>
              <w:rPr>
                <w:w w:val="95"/>
                <w:sz w:val="16"/>
              </w:rPr>
              <w:t>conditions</w:t>
            </w:r>
            <w:r>
              <w:rPr>
                <w:spacing w:val="-16"/>
                <w:w w:val="95"/>
                <w:sz w:val="16"/>
              </w:rPr>
              <w:t xml:space="preserve"> </w:t>
            </w:r>
            <w:r>
              <w:rPr>
                <w:w w:val="95"/>
                <w:sz w:val="16"/>
              </w:rPr>
              <w:t>de</w:t>
            </w:r>
            <w:r>
              <w:rPr>
                <w:spacing w:val="-16"/>
                <w:w w:val="95"/>
                <w:sz w:val="16"/>
              </w:rPr>
              <w:t xml:space="preserve"> </w:t>
            </w:r>
            <w:r>
              <w:rPr>
                <w:w w:val="95"/>
                <w:sz w:val="16"/>
              </w:rPr>
              <w:t>leur</w:t>
            </w:r>
            <w:r>
              <w:rPr>
                <w:spacing w:val="-17"/>
                <w:w w:val="95"/>
                <w:sz w:val="16"/>
              </w:rPr>
              <w:t xml:space="preserve"> </w:t>
            </w:r>
            <w:r>
              <w:rPr>
                <w:w w:val="95"/>
                <w:sz w:val="16"/>
              </w:rPr>
              <w:t>survenue Enoncer</w:t>
            </w:r>
            <w:r>
              <w:rPr>
                <w:spacing w:val="-16"/>
                <w:w w:val="95"/>
                <w:sz w:val="16"/>
              </w:rPr>
              <w:t xml:space="preserve"> </w:t>
            </w:r>
            <w:r>
              <w:rPr>
                <w:w w:val="95"/>
                <w:sz w:val="16"/>
              </w:rPr>
              <w:t>les</w:t>
            </w:r>
            <w:r>
              <w:rPr>
                <w:spacing w:val="-17"/>
                <w:w w:val="95"/>
                <w:sz w:val="16"/>
              </w:rPr>
              <w:t xml:space="preserve"> </w:t>
            </w:r>
            <w:r>
              <w:rPr>
                <w:w w:val="95"/>
                <w:sz w:val="16"/>
              </w:rPr>
              <w:t>moyens</w:t>
            </w:r>
            <w:r>
              <w:rPr>
                <w:spacing w:val="-17"/>
                <w:w w:val="95"/>
                <w:sz w:val="16"/>
              </w:rPr>
              <w:t xml:space="preserve"> </w:t>
            </w:r>
            <w:r>
              <w:rPr>
                <w:w w:val="95"/>
                <w:sz w:val="16"/>
              </w:rPr>
              <w:t>thérapeutiques</w:t>
            </w:r>
            <w:r>
              <w:rPr>
                <w:spacing w:val="-17"/>
                <w:w w:val="95"/>
                <w:sz w:val="16"/>
              </w:rPr>
              <w:t xml:space="preserve"> </w:t>
            </w:r>
            <w:r>
              <w:rPr>
                <w:w w:val="95"/>
                <w:sz w:val="16"/>
              </w:rPr>
              <w:t>utilisés</w:t>
            </w:r>
            <w:r>
              <w:rPr>
                <w:spacing w:val="-16"/>
                <w:w w:val="95"/>
                <w:sz w:val="16"/>
              </w:rPr>
              <w:t xml:space="preserve"> </w:t>
            </w:r>
            <w:r>
              <w:rPr>
                <w:w w:val="95"/>
                <w:sz w:val="16"/>
              </w:rPr>
              <w:t>contre</w:t>
            </w:r>
            <w:r>
              <w:rPr>
                <w:spacing w:val="-17"/>
                <w:w w:val="95"/>
                <w:sz w:val="16"/>
              </w:rPr>
              <w:t xml:space="preserve"> </w:t>
            </w:r>
            <w:r>
              <w:rPr>
                <w:w w:val="95"/>
                <w:sz w:val="16"/>
              </w:rPr>
              <w:t>les</w:t>
            </w:r>
            <w:r>
              <w:rPr>
                <w:spacing w:val="-17"/>
                <w:w w:val="95"/>
                <w:sz w:val="16"/>
              </w:rPr>
              <w:t xml:space="preserve"> </w:t>
            </w:r>
            <w:r>
              <w:rPr>
                <w:w w:val="95"/>
                <w:sz w:val="16"/>
              </w:rPr>
              <w:t>allergies</w:t>
            </w:r>
          </w:p>
        </w:tc>
      </w:tr>
      <w:tr w:rsidR="00C0112C" w14:paraId="7E90124C" w14:textId="77777777">
        <w:trPr>
          <w:trHeight w:hRule="exact" w:val="1430"/>
        </w:trPr>
        <w:tc>
          <w:tcPr>
            <w:tcW w:w="3077" w:type="dxa"/>
            <w:tcBorders>
              <w:top w:val="single" w:sz="2" w:space="0" w:color="000000"/>
              <w:right w:val="single" w:sz="2" w:space="0" w:color="000000"/>
            </w:tcBorders>
          </w:tcPr>
          <w:p w14:paraId="7E901246" w14:textId="77777777" w:rsidR="00C0112C" w:rsidRDefault="00CD3D10">
            <w:pPr>
              <w:pStyle w:val="TableParagraph"/>
              <w:spacing w:before="123" w:line="176" w:lineRule="exact"/>
              <w:ind w:right="2254"/>
              <w:rPr>
                <w:sz w:val="16"/>
              </w:rPr>
            </w:pPr>
            <w:r>
              <w:rPr>
                <w:sz w:val="16"/>
              </w:rPr>
              <w:t xml:space="preserve">Rubéole, </w:t>
            </w:r>
            <w:r>
              <w:rPr>
                <w:w w:val="90"/>
                <w:sz w:val="16"/>
              </w:rPr>
              <w:t xml:space="preserve">Coqueluche </w:t>
            </w:r>
            <w:r>
              <w:rPr>
                <w:sz w:val="16"/>
              </w:rPr>
              <w:t>Scarlatine Varicelle Rouge</w:t>
            </w:r>
            <w:r>
              <w:rPr>
                <w:sz w:val="16"/>
              </w:rPr>
              <w:t xml:space="preserve">ole Oreillons </w:t>
            </w:r>
            <w:r>
              <w:rPr>
                <w:w w:val="90"/>
                <w:sz w:val="16"/>
              </w:rPr>
              <w:t>Méningites</w:t>
            </w:r>
          </w:p>
        </w:tc>
        <w:tc>
          <w:tcPr>
            <w:tcW w:w="6827" w:type="dxa"/>
            <w:tcBorders>
              <w:top w:val="single" w:sz="2" w:space="0" w:color="000000"/>
              <w:left w:val="single" w:sz="2" w:space="0" w:color="000000"/>
            </w:tcBorders>
          </w:tcPr>
          <w:p w14:paraId="7E901247" w14:textId="77777777" w:rsidR="00C0112C" w:rsidRDefault="00CD3D10">
            <w:pPr>
              <w:pStyle w:val="TableParagraph"/>
              <w:spacing w:before="112"/>
              <w:rPr>
                <w:sz w:val="16"/>
              </w:rPr>
            </w:pPr>
            <w:r>
              <w:rPr>
                <w:w w:val="95"/>
                <w:sz w:val="16"/>
              </w:rPr>
              <w:t>Pour chaque maladie :</w:t>
            </w:r>
          </w:p>
          <w:p w14:paraId="7E901248" w14:textId="77777777" w:rsidR="00C0112C" w:rsidRDefault="00CD3D10">
            <w:pPr>
              <w:pStyle w:val="TableParagraph"/>
              <w:numPr>
                <w:ilvl w:val="0"/>
                <w:numId w:val="20"/>
              </w:numPr>
              <w:tabs>
                <w:tab w:val="left" w:pos="225"/>
              </w:tabs>
              <w:spacing w:before="48"/>
              <w:rPr>
                <w:sz w:val="16"/>
              </w:rPr>
            </w:pPr>
            <w:r>
              <w:rPr>
                <w:w w:val="90"/>
                <w:sz w:val="16"/>
              </w:rPr>
              <w:t>nommer l’agent responsable</w:t>
            </w:r>
            <w:r>
              <w:rPr>
                <w:spacing w:val="13"/>
                <w:w w:val="90"/>
                <w:sz w:val="16"/>
              </w:rPr>
              <w:t xml:space="preserve"> </w:t>
            </w:r>
            <w:r>
              <w:rPr>
                <w:w w:val="90"/>
                <w:sz w:val="16"/>
              </w:rPr>
              <w:t>;</w:t>
            </w:r>
          </w:p>
          <w:p w14:paraId="7E901249" w14:textId="77777777" w:rsidR="00C0112C" w:rsidRDefault="00CD3D10">
            <w:pPr>
              <w:pStyle w:val="TableParagraph"/>
              <w:numPr>
                <w:ilvl w:val="0"/>
                <w:numId w:val="20"/>
              </w:numPr>
              <w:tabs>
                <w:tab w:val="left" w:pos="225"/>
              </w:tabs>
              <w:spacing w:before="8"/>
              <w:rPr>
                <w:sz w:val="16"/>
              </w:rPr>
            </w:pPr>
            <w:r>
              <w:rPr>
                <w:w w:val="95"/>
                <w:sz w:val="16"/>
              </w:rPr>
              <w:t>présenter</w:t>
            </w:r>
            <w:r>
              <w:rPr>
                <w:spacing w:val="-14"/>
                <w:w w:val="95"/>
                <w:sz w:val="16"/>
              </w:rPr>
              <w:t xml:space="preserve"> </w:t>
            </w:r>
            <w:r>
              <w:rPr>
                <w:w w:val="95"/>
                <w:sz w:val="16"/>
              </w:rPr>
              <w:t>les</w:t>
            </w:r>
            <w:r>
              <w:rPr>
                <w:spacing w:val="-13"/>
                <w:w w:val="95"/>
                <w:sz w:val="16"/>
              </w:rPr>
              <w:t xml:space="preserve"> </w:t>
            </w:r>
            <w:r>
              <w:rPr>
                <w:w w:val="95"/>
                <w:sz w:val="16"/>
              </w:rPr>
              <w:t>principaux</w:t>
            </w:r>
            <w:r>
              <w:rPr>
                <w:spacing w:val="-14"/>
                <w:w w:val="95"/>
                <w:sz w:val="16"/>
              </w:rPr>
              <w:t xml:space="preserve"> </w:t>
            </w:r>
            <w:r>
              <w:rPr>
                <w:w w:val="95"/>
                <w:sz w:val="16"/>
              </w:rPr>
              <w:t>signes</w:t>
            </w:r>
            <w:r>
              <w:rPr>
                <w:spacing w:val="-14"/>
                <w:w w:val="95"/>
                <w:sz w:val="16"/>
              </w:rPr>
              <w:t xml:space="preserve"> </w:t>
            </w:r>
            <w:r>
              <w:rPr>
                <w:w w:val="95"/>
                <w:sz w:val="16"/>
              </w:rPr>
              <w:t>cliniques</w:t>
            </w:r>
            <w:r>
              <w:rPr>
                <w:spacing w:val="-24"/>
                <w:w w:val="95"/>
                <w:sz w:val="16"/>
              </w:rPr>
              <w:t xml:space="preserve"> </w:t>
            </w:r>
            <w:r>
              <w:rPr>
                <w:w w:val="95"/>
                <w:sz w:val="16"/>
              </w:rPr>
              <w:t>;</w:t>
            </w:r>
          </w:p>
          <w:p w14:paraId="7E90124A" w14:textId="77777777" w:rsidR="00C0112C" w:rsidRDefault="00CD3D10">
            <w:pPr>
              <w:pStyle w:val="TableParagraph"/>
              <w:numPr>
                <w:ilvl w:val="0"/>
                <w:numId w:val="20"/>
              </w:numPr>
              <w:tabs>
                <w:tab w:val="left" w:pos="225"/>
              </w:tabs>
              <w:spacing w:before="8"/>
              <w:rPr>
                <w:sz w:val="16"/>
              </w:rPr>
            </w:pPr>
            <w:r>
              <w:rPr>
                <w:w w:val="95"/>
                <w:sz w:val="16"/>
              </w:rPr>
              <w:t>indiquer</w:t>
            </w:r>
            <w:r>
              <w:rPr>
                <w:spacing w:val="-16"/>
                <w:w w:val="95"/>
                <w:sz w:val="16"/>
              </w:rPr>
              <w:t xml:space="preserve"> </w:t>
            </w:r>
            <w:r>
              <w:rPr>
                <w:w w:val="95"/>
                <w:sz w:val="16"/>
              </w:rPr>
              <w:t>les</w:t>
            </w:r>
            <w:r>
              <w:rPr>
                <w:spacing w:val="-16"/>
                <w:w w:val="95"/>
                <w:sz w:val="16"/>
              </w:rPr>
              <w:t xml:space="preserve"> </w:t>
            </w:r>
            <w:r>
              <w:rPr>
                <w:w w:val="95"/>
                <w:sz w:val="16"/>
              </w:rPr>
              <w:t>complications</w:t>
            </w:r>
            <w:r>
              <w:rPr>
                <w:spacing w:val="-16"/>
                <w:w w:val="95"/>
                <w:sz w:val="16"/>
              </w:rPr>
              <w:t xml:space="preserve"> </w:t>
            </w:r>
            <w:r>
              <w:rPr>
                <w:w w:val="95"/>
                <w:sz w:val="16"/>
              </w:rPr>
              <w:t>possibles</w:t>
            </w:r>
            <w:r>
              <w:rPr>
                <w:spacing w:val="-25"/>
                <w:w w:val="95"/>
                <w:sz w:val="16"/>
              </w:rPr>
              <w:t xml:space="preserve"> </w:t>
            </w:r>
            <w:r>
              <w:rPr>
                <w:w w:val="95"/>
                <w:sz w:val="16"/>
              </w:rPr>
              <w:t>;</w:t>
            </w:r>
          </w:p>
          <w:p w14:paraId="7E90124B" w14:textId="77777777" w:rsidR="00C0112C" w:rsidRDefault="00CD3D10">
            <w:pPr>
              <w:pStyle w:val="TableParagraph"/>
              <w:numPr>
                <w:ilvl w:val="0"/>
                <w:numId w:val="20"/>
              </w:numPr>
              <w:tabs>
                <w:tab w:val="left" w:pos="225"/>
              </w:tabs>
              <w:spacing w:before="8"/>
              <w:rPr>
                <w:sz w:val="16"/>
              </w:rPr>
            </w:pPr>
            <w:r>
              <w:rPr>
                <w:w w:val="95"/>
                <w:sz w:val="16"/>
              </w:rPr>
              <w:t>justifier</w:t>
            </w:r>
            <w:r>
              <w:rPr>
                <w:spacing w:val="-19"/>
                <w:w w:val="95"/>
                <w:sz w:val="16"/>
              </w:rPr>
              <w:t xml:space="preserve"> </w:t>
            </w:r>
            <w:r>
              <w:rPr>
                <w:w w:val="95"/>
                <w:sz w:val="16"/>
              </w:rPr>
              <w:t>les</w:t>
            </w:r>
            <w:r>
              <w:rPr>
                <w:spacing w:val="-18"/>
                <w:w w:val="95"/>
                <w:sz w:val="16"/>
              </w:rPr>
              <w:t xml:space="preserve"> </w:t>
            </w:r>
            <w:r>
              <w:rPr>
                <w:w w:val="95"/>
                <w:sz w:val="16"/>
              </w:rPr>
              <w:t>moyens</w:t>
            </w:r>
            <w:r>
              <w:rPr>
                <w:spacing w:val="-19"/>
                <w:w w:val="95"/>
                <w:sz w:val="16"/>
              </w:rPr>
              <w:t xml:space="preserve"> </w:t>
            </w:r>
            <w:r>
              <w:rPr>
                <w:w w:val="95"/>
                <w:sz w:val="16"/>
              </w:rPr>
              <w:t>de</w:t>
            </w:r>
            <w:r>
              <w:rPr>
                <w:spacing w:val="-19"/>
                <w:w w:val="95"/>
                <w:sz w:val="16"/>
              </w:rPr>
              <w:t xml:space="preserve"> </w:t>
            </w:r>
            <w:r>
              <w:rPr>
                <w:w w:val="95"/>
                <w:sz w:val="16"/>
              </w:rPr>
              <w:t>prévention.</w:t>
            </w:r>
          </w:p>
        </w:tc>
      </w:tr>
    </w:tbl>
    <w:p w14:paraId="7E90124D" w14:textId="77777777" w:rsidR="00C0112C" w:rsidRDefault="00C0112C">
      <w:pPr>
        <w:rPr>
          <w:sz w:val="16"/>
        </w:rPr>
        <w:sectPr w:rsidR="00C0112C">
          <w:pgSz w:w="11910" w:h="16840"/>
          <w:pgMar w:top="600" w:right="880" w:bottom="280" w:left="880" w:header="720" w:footer="720" w:gutter="0"/>
          <w:cols w:space="720"/>
        </w:sectPr>
      </w:pPr>
    </w:p>
    <w:p w14:paraId="7E90124E"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6503" behindDoc="1" locked="0" layoutInCell="1" allowOverlap="1" wp14:anchorId="7E901722" wp14:editId="7E901723">
            <wp:simplePos x="0" y="0"/>
            <wp:positionH relativeFrom="page">
              <wp:posOffset>0</wp:posOffset>
            </wp:positionH>
            <wp:positionV relativeFrom="page">
              <wp:posOffset>1</wp:posOffset>
            </wp:positionV>
            <wp:extent cx="7560005" cy="1069200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124F" w14:textId="77777777" w:rsidR="00C0112C" w:rsidRDefault="00C0112C">
      <w:pPr>
        <w:spacing w:before="6"/>
        <w:rPr>
          <w:sz w:val="29"/>
        </w:rPr>
      </w:pPr>
    </w:p>
    <w:p w14:paraId="7E901250" w14:textId="77777777" w:rsidR="00C0112C" w:rsidRDefault="00CD3D10">
      <w:pPr>
        <w:pStyle w:val="Corpsdetexte"/>
        <w:spacing w:before="97"/>
        <w:jc w:val="center"/>
      </w:pPr>
      <w:r>
        <w:rPr>
          <w:w w:val="105"/>
        </w:rPr>
        <w:t>ANNEXE IV</w:t>
      </w:r>
    </w:p>
    <w:p w14:paraId="7E901251" w14:textId="77777777" w:rsidR="00C0112C" w:rsidRDefault="00CD3D10">
      <w:pPr>
        <w:spacing w:before="153"/>
        <w:jc w:val="center"/>
        <w:rPr>
          <w:rFonts w:ascii="Times New Roman" w:hAnsi="Times New Roman"/>
          <w:sz w:val="20"/>
        </w:rPr>
      </w:pPr>
      <w:r>
        <w:rPr>
          <w:rFonts w:ascii="Times New Roman" w:hAnsi="Times New Roman"/>
          <w:sz w:val="20"/>
        </w:rPr>
        <w:t>RÉFÉRENTIEL D’ÉVALUATION</w:t>
      </w:r>
    </w:p>
    <w:p w14:paraId="7E901252" w14:textId="77777777" w:rsidR="00C0112C" w:rsidRDefault="00CD3D10">
      <w:pPr>
        <w:pStyle w:val="Corpsdetexte"/>
        <w:spacing w:before="146"/>
        <w:jc w:val="center"/>
      </w:pPr>
      <w:r>
        <w:rPr>
          <w:w w:val="105"/>
        </w:rPr>
        <w:t>IVa - Unités constitutives du diplôme</w:t>
      </w:r>
    </w:p>
    <w:p w14:paraId="7E901253" w14:textId="77777777" w:rsidR="00C0112C" w:rsidRDefault="00CD3D10">
      <w:pPr>
        <w:pStyle w:val="Titre1"/>
        <w:spacing w:before="143"/>
      </w:pPr>
      <w:r>
        <w:rPr>
          <w:w w:val="105"/>
        </w:rPr>
        <w:t>Baccalauréat professionnel spécialité Accompagnement, soins et services à la personne</w:t>
      </w:r>
    </w:p>
    <w:p w14:paraId="7E901254" w14:textId="77777777" w:rsidR="00C0112C" w:rsidRDefault="00CD3D10">
      <w:pPr>
        <w:spacing w:before="143"/>
        <w:jc w:val="center"/>
        <w:rPr>
          <w:rFonts w:ascii="Times New Roman" w:hAnsi="Times New Roman"/>
          <w:i/>
          <w:sz w:val="21"/>
        </w:rPr>
      </w:pPr>
      <w:r>
        <w:rPr>
          <w:rFonts w:ascii="Times New Roman" w:hAnsi="Times New Roman"/>
          <w:i/>
          <w:w w:val="105"/>
          <w:sz w:val="21"/>
        </w:rPr>
        <w:t>Unités générales et professionnelles</w:t>
      </w:r>
    </w:p>
    <w:p w14:paraId="7E901255" w14:textId="77777777" w:rsidR="00C0112C" w:rsidRDefault="00C0112C">
      <w:pPr>
        <w:pStyle w:val="Corpsdetexte"/>
        <w:spacing w:before="10"/>
        <w:rPr>
          <w:i/>
          <w:sz w:val="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082"/>
        <w:gridCol w:w="6822"/>
      </w:tblGrid>
      <w:tr w:rsidR="00C0112C" w14:paraId="7E901258" w14:textId="77777777">
        <w:trPr>
          <w:trHeight w:hRule="exact" w:val="341"/>
        </w:trPr>
        <w:tc>
          <w:tcPr>
            <w:tcW w:w="3082" w:type="dxa"/>
            <w:tcBorders>
              <w:bottom w:val="single" w:sz="2" w:space="0" w:color="000000"/>
              <w:right w:val="single" w:sz="2" w:space="0" w:color="000000"/>
            </w:tcBorders>
            <w:shd w:val="clear" w:color="auto" w:fill="D8D8D8"/>
          </w:tcPr>
          <w:p w14:paraId="7E901256" w14:textId="77777777" w:rsidR="00C0112C" w:rsidRDefault="00CD3D10">
            <w:pPr>
              <w:pStyle w:val="TableParagraph"/>
              <w:spacing w:before="103"/>
              <w:ind w:left="1161" w:right="1161"/>
              <w:jc w:val="center"/>
              <w:rPr>
                <w:rFonts w:ascii="Lucida Sans" w:hAnsi="Lucida Sans"/>
                <w:b/>
                <w:sz w:val="13"/>
              </w:rPr>
            </w:pPr>
            <w:r>
              <w:rPr>
                <w:rFonts w:ascii="Lucida Sans" w:hAnsi="Lucida Sans"/>
                <w:b/>
                <w:sz w:val="13"/>
              </w:rPr>
              <w:t>UNITÉS</w:t>
            </w:r>
          </w:p>
        </w:tc>
        <w:tc>
          <w:tcPr>
            <w:tcW w:w="6822" w:type="dxa"/>
            <w:tcBorders>
              <w:left w:val="single" w:sz="2" w:space="0" w:color="000000"/>
              <w:bottom w:val="single" w:sz="2" w:space="0" w:color="000000"/>
            </w:tcBorders>
            <w:shd w:val="clear" w:color="auto" w:fill="D8D8D8"/>
          </w:tcPr>
          <w:p w14:paraId="7E901257" w14:textId="77777777" w:rsidR="00C0112C" w:rsidRDefault="00CD3D10">
            <w:pPr>
              <w:pStyle w:val="TableParagraph"/>
              <w:spacing w:before="103"/>
              <w:ind w:left="3040" w:right="3041"/>
              <w:jc w:val="center"/>
              <w:rPr>
                <w:rFonts w:ascii="Lucida Sans" w:hAnsi="Lucida Sans"/>
                <w:b/>
                <w:sz w:val="13"/>
              </w:rPr>
            </w:pPr>
            <w:r>
              <w:rPr>
                <w:rFonts w:ascii="Lucida Sans" w:hAnsi="Lucida Sans"/>
                <w:b/>
                <w:sz w:val="13"/>
              </w:rPr>
              <w:t>INTITULÉS</w:t>
            </w:r>
          </w:p>
        </w:tc>
      </w:tr>
      <w:tr w:rsidR="00C0112C" w14:paraId="7E90125B" w14:textId="77777777">
        <w:trPr>
          <w:trHeight w:hRule="exact" w:val="370"/>
        </w:trPr>
        <w:tc>
          <w:tcPr>
            <w:tcW w:w="3082" w:type="dxa"/>
            <w:tcBorders>
              <w:top w:val="single" w:sz="2" w:space="0" w:color="000000"/>
              <w:bottom w:val="single" w:sz="2" w:space="0" w:color="000000"/>
              <w:right w:val="single" w:sz="2" w:space="0" w:color="000000"/>
            </w:tcBorders>
          </w:tcPr>
          <w:p w14:paraId="7E901259" w14:textId="77777777" w:rsidR="00C0112C" w:rsidRDefault="00CD3D10">
            <w:pPr>
              <w:pStyle w:val="TableParagraph"/>
              <w:spacing w:before="108"/>
              <w:ind w:left="1161" w:right="1161"/>
              <w:jc w:val="center"/>
              <w:rPr>
                <w:rFonts w:ascii="Lucida Sans"/>
                <w:b/>
                <w:sz w:val="16"/>
              </w:rPr>
            </w:pPr>
            <w:r>
              <w:rPr>
                <w:rFonts w:ascii="Lucida Sans"/>
                <w:b/>
                <w:w w:val="85"/>
                <w:sz w:val="16"/>
              </w:rPr>
              <w:t>U11</w:t>
            </w:r>
          </w:p>
        </w:tc>
        <w:tc>
          <w:tcPr>
            <w:tcW w:w="6822" w:type="dxa"/>
            <w:tcBorders>
              <w:top w:val="single" w:sz="2" w:space="0" w:color="000000"/>
              <w:left w:val="single" w:sz="2" w:space="0" w:color="000000"/>
              <w:bottom w:val="single" w:sz="2" w:space="0" w:color="000000"/>
            </w:tcBorders>
          </w:tcPr>
          <w:p w14:paraId="7E90125A" w14:textId="77777777" w:rsidR="00C0112C" w:rsidRDefault="00CD3D10">
            <w:pPr>
              <w:pStyle w:val="TableParagraph"/>
              <w:spacing w:before="108"/>
              <w:ind w:left="100"/>
              <w:rPr>
                <w:rFonts w:ascii="Lucida Sans" w:hAnsi="Lucida Sans"/>
                <w:b/>
                <w:sz w:val="16"/>
              </w:rPr>
            </w:pPr>
            <w:r>
              <w:rPr>
                <w:rFonts w:ascii="Lucida Sans" w:hAnsi="Lucida Sans"/>
                <w:b/>
                <w:w w:val="85"/>
                <w:sz w:val="16"/>
              </w:rPr>
              <w:t>MATHÉMATIQUES</w:t>
            </w:r>
          </w:p>
        </w:tc>
      </w:tr>
      <w:tr w:rsidR="00C0112C" w14:paraId="7E90125E" w14:textId="77777777">
        <w:trPr>
          <w:trHeight w:hRule="exact" w:val="370"/>
        </w:trPr>
        <w:tc>
          <w:tcPr>
            <w:tcW w:w="3082" w:type="dxa"/>
            <w:tcBorders>
              <w:top w:val="single" w:sz="2" w:space="0" w:color="000000"/>
              <w:bottom w:val="single" w:sz="2" w:space="0" w:color="000000"/>
              <w:right w:val="single" w:sz="2" w:space="0" w:color="000000"/>
            </w:tcBorders>
          </w:tcPr>
          <w:p w14:paraId="7E90125C" w14:textId="77777777" w:rsidR="00C0112C" w:rsidRDefault="00CD3D10">
            <w:pPr>
              <w:pStyle w:val="TableParagraph"/>
              <w:spacing w:before="108"/>
              <w:ind w:left="1161" w:right="1161"/>
              <w:jc w:val="center"/>
              <w:rPr>
                <w:rFonts w:ascii="Lucida Sans"/>
                <w:b/>
                <w:sz w:val="16"/>
              </w:rPr>
            </w:pPr>
            <w:r>
              <w:rPr>
                <w:rFonts w:ascii="Lucida Sans"/>
                <w:b/>
                <w:w w:val="85"/>
                <w:sz w:val="16"/>
              </w:rPr>
              <w:t>U12</w:t>
            </w:r>
          </w:p>
        </w:tc>
        <w:tc>
          <w:tcPr>
            <w:tcW w:w="6822" w:type="dxa"/>
            <w:tcBorders>
              <w:top w:val="single" w:sz="2" w:space="0" w:color="000000"/>
              <w:left w:val="single" w:sz="2" w:space="0" w:color="000000"/>
              <w:bottom w:val="single" w:sz="2" w:space="0" w:color="000000"/>
            </w:tcBorders>
          </w:tcPr>
          <w:p w14:paraId="7E90125D" w14:textId="77777777" w:rsidR="00C0112C" w:rsidRDefault="00CD3D10">
            <w:pPr>
              <w:pStyle w:val="TableParagraph"/>
              <w:spacing w:before="108"/>
              <w:ind w:left="100"/>
              <w:rPr>
                <w:rFonts w:ascii="Lucida Sans"/>
                <w:b/>
                <w:sz w:val="16"/>
              </w:rPr>
            </w:pPr>
            <w:r>
              <w:rPr>
                <w:rFonts w:ascii="Lucida Sans"/>
                <w:b/>
                <w:w w:val="85"/>
                <w:sz w:val="16"/>
              </w:rPr>
              <w:t>PHYSIQUE-CHIMIE</w:t>
            </w:r>
          </w:p>
        </w:tc>
      </w:tr>
      <w:tr w:rsidR="00C0112C" w14:paraId="7E901261" w14:textId="77777777">
        <w:trPr>
          <w:trHeight w:hRule="exact" w:val="370"/>
        </w:trPr>
        <w:tc>
          <w:tcPr>
            <w:tcW w:w="3082" w:type="dxa"/>
            <w:tcBorders>
              <w:top w:val="single" w:sz="2" w:space="0" w:color="000000"/>
              <w:bottom w:val="single" w:sz="2" w:space="0" w:color="000000"/>
              <w:right w:val="single" w:sz="2" w:space="0" w:color="000000"/>
            </w:tcBorders>
          </w:tcPr>
          <w:p w14:paraId="7E90125F" w14:textId="77777777" w:rsidR="00C0112C" w:rsidRDefault="00CD3D10">
            <w:pPr>
              <w:pStyle w:val="TableParagraph"/>
              <w:spacing w:before="108"/>
              <w:ind w:left="1161" w:right="1161"/>
              <w:jc w:val="center"/>
              <w:rPr>
                <w:rFonts w:ascii="Lucida Sans"/>
                <w:b/>
                <w:sz w:val="16"/>
              </w:rPr>
            </w:pPr>
            <w:r>
              <w:rPr>
                <w:rFonts w:ascii="Lucida Sans"/>
                <w:b/>
                <w:w w:val="85"/>
                <w:sz w:val="16"/>
              </w:rPr>
              <w:t>U2</w:t>
            </w:r>
          </w:p>
        </w:tc>
        <w:tc>
          <w:tcPr>
            <w:tcW w:w="6822" w:type="dxa"/>
            <w:tcBorders>
              <w:top w:val="single" w:sz="2" w:space="0" w:color="000000"/>
              <w:left w:val="single" w:sz="2" w:space="0" w:color="000000"/>
              <w:bottom w:val="single" w:sz="2" w:space="0" w:color="000000"/>
            </w:tcBorders>
          </w:tcPr>
          <w:p w14:paraId="7E901260" w14:textId="77777777" w:rsidR="00C0112C" w:rsidRDefault="00CD3D10">
            <w:pPr>
              <w:pStyle w:val="TableParagraph"/>
              <w:spacing w:before="108"/>
              <w:ind w:left="100"/>
              <w:rPr>
                <w:rFonts w:ascii="Lucida Sans" w:hAnsi="Lucida Sans"/>
                <w:b/>
                <w:sz w:val="16"/>
              </w:rPr>
            </w:pPr>
            <w:r>
              <w:rPr>
                <w:rFonts w:ascii="Lucida Sans" w:hAnsi="Lucida Sans"/>
                <w:b/>
                <w:w w:val="75"/>
                <w:sz w:val="16"/>
              </w:rPr>
              <w:t>CONCEPTION D’ACTION(S) D’EDUCATION A LA SANTE</w:t>
            </w:r>
          </w:p>
        </w:tc>
      </w:tr>
      <w:tr w:rsidR="00C0112C" w14:paraId="7E901264" w14:textId="77777777">
        <w:trPr>
          <w:trHeight w:hRule="exact" w:val="370"/>
        </w:trPr>
        <w:tc>
          <w:tcPr>
            <w:tcW w:w="3082" w:type="dxa"/>
            <w:tcBorders>
              <w:top w:val="single" w:sz="2" w:space="0" w:color="000000"/>
              <w:bottom w:val="single" w:sz="2" w:space="0" w:color="000000"/>
              <w:right w:val="single" w:sz="2" w:space="0" w:color="000000"/>
            </w:tcBorders>
          </w:tcPr>
          <w:p w14:paraId="7E901262" w14:textId="77777777" w:rsidR="00C0112C" w:rsidRDefault="00CD3D10">
            <w:pPr>
              <w:pStyle w:val="TableParagraph"/>
              <w:spacing w:before="108"/>
              <w:ind w:left="1161" w:right="1161"/>
              <w:jc w:val="center"/>
              <w:rPr>
                <w:rFonts w:ascii="Lucida Sans"/>
                <w:b/>
                <w:sz w:val="16"/>
              </w:rPr>
            </w:pPr>
            <w:r>
              <w:rPr>
                <w:rFonts w:ascii="Lucida Sans"/>
                <w:b/>
                <w:w w:val="85"/>
                <w:sz w:val="16"/>
              </w:rPr>
              <w:t>U31</w:t>
            </w:r>
          </w:p>
        </w:tc>
        <w:tc>
          <w:tcPr>
            <w:tcW w:w="6822" w:type="dxa"/>
            <w:tcBorders>
              <w:top w:val="single" w:sz="2" w:space="0" w:color="000000"/>
              <w:left w:val="single" w:sz="2" w:space="0" w:color="000000"/>
              <w:bottom w:val="single" w:sz="2" w:space="0" w:color="000000"/>
            </w:tcBorders>
          </w:tcPr>
          <w:p w14:paraId="7E901263" w14:textId="77777777" w:rsidR="00C0112C" w:rsidRDefault="00CD3D10">
            <w:pPr>
              <w:pStyle w:val="TableParagraph"/>
              <w:spacing w:before="108"/>
              <w:ind w:left="100"/>
              <w:rPr>
                <w:rFonts w:ascii="Lucida Sans" w:hAnsi="Lucida Sans"/>
                <w:b/>
                <w:sz w:val="16"/>
              </w:rPr>
            </w:pPr>
            <w:r>
              <w:rPr>
                <w:rFonts w:ascii="Lucida Sans" w:hAnsi="Lucida Sans"/>
                <w:b/>
                <w:w w:val="80"/>
                <w:sz w:val="16"/>
              </w:rPr>
              <w:t>ACCOMPAGNEMENT DE LA PERSONNE DANS UNE APPROCHE GLOBALE ET INDIVIDUALISÉE</w:t>
            </w:r>
          </w:p>
        </w:tc>
      </w:tr>
      <w:tr w:rsidR="00C0112C" w14:paraId="7E901267" w14:textId="77777777">
        <w:trPr>
          <w:trHeight w:hRule="exact" w:val="370"/>
        </w:trPr>
        <w:tc>
          <w:tcPr>
            <w:tcW w:w="3082" w:type="dxa"/>
            <w:tcBorders>
              <w:top w:val="single" w:sz="2" w:space="0" w:color="000000"/>
              <w:bottom w:val="single" w:sz="2" w:space="0" w:color="000000"/>
              <w:right w:val="single" w:sz="2" w:space="0" w:color="000000"/>
            </w:tcBorders>
          </w:tcPr>
          <w:p w14:paraId="7E901265" w14:textId="77777777" w:rsidR="00C0112C" w:rsidRDefault="00CD3D10">
            <w:pPr>
              <w:pStyle w:val="TableParagraph"/>
              <w:spacing w:before="108"/>
              <w:ind w:left="1161" w:right="1161"/>
              <w:jc w:val="center"/>
              <w:rPr>
                <w:rFonts w:ascii="Lucida Sans"/>
                <w:b/>
                <w:sz w:val="16"/>
              </w:rPr>
            </w:pPr>
            <w:r>
              <w:rPr>
                <w:rFonts w:ascii="Lucida Sans"/>
                <w:b/>
                <w:w w:val="85"/>
                <w:sz w:val="16"/>
              </w:rPr>
              <w:t>U32</w:t>
            </w:r>
          </w:p>
        </w:tc>
        <w:tc>
          <w:tcPr>
            <w:tcW w:w="6822" w:type="dxa"/>
            <w:tcBorders>
              <w:top w:val="single" w:sz="2" w:space="0" w:color="000000"/>
              <w:left w:val="single" w:sz="2" w:space="0" w:color="000000"/>
              <w:bottom w:val="single" w:sz="2" w:space="0" w:color="000000"/>
            </w:tcBorders>
          </w:tcPr>
          <w:p w14:paraId="7E901266" w14:textId="77777777" w:rsidR="00C0112C" w:rsidRDefault="00CD3D10">
            <w:pPr>
              <w:pStyle w:val="TableParagraph"/>
              <w:spacing w:before="108"/>
              <w:ind w:left="100"/>
              <w:rPr>
                <w:rFonts w:ascii="Lucida Sans" w:hAnsi="Lucida Sans"/>
                <w:b/>
                <w:sz w:val="16"/>
              </w:rPr>
            </w:pPr>
            <w:r>
              <w:rPr>
                <w:rFonts w:ascii="Lucida Sans" w:hAnsi="Lucida Sans"/>
                <w:b/>
                <w:w w:val="80"/>
                <w:sz w:val="16"/>
              </w:rPr>
              <w:t>SOINS D’HYGIÊNE, DE CONFORT ET DE SÉCURITÉ</w:t>
            </w:r>
          </w:p>
        </w:tc>
      </w:tr>
      <w:tr w:rsidR="00C0112C" w14:paraId="7E90126A" w14:textId="77777777">
        <w:trPr>
          <w:trHeight w:hRule="exact" w:val="370"/>
        </w:trPr>
        <w:tc>
          <w:tcPr>
            <w:tcW w:w="3082" w:type="dxa"/>
            <w:tcBorders>
              <w:top w:val="single" w:sz="2" w:space="0" w:color="000000"/>
              <w:bottom w:val="single" w:sz="2" w:space="0" w:color="000000"/>
              <w:right w:val="single" w:sz="2" w:space="0" w:color="000000"/>
            </w:tcBorders>
          </w:tcPr>
          <w:p w14:paraId="7E901268" w14:textId="77777777" w:rsidR="00C0112C" w:rsidRDefault="00CD3D10">
            <w:pPr>
              <w:pStyle w:val="TableParagraph"/>
              <w:spacing w:before="108"/>
              <w:ind w:left="1161" w:right="1161"/>
              <w:jc w:val="center"/>
              <w:rPr>
                <w:rFonts w:ascii="Lucida Sans"/>
                <w:b/>
                <w:sz w:val="16"/>
              </w:rPr>
            </w:pPr>
            <w:r>
              <w:rPr>
                <w:rFonts w:ascii="Lucida Sans"/>
                <w:b/>
                <w:w w:val="85"/>
                <w:sz w:val="16"/>
              </w:rPr>
              <w:t>U33</w:t>
            </w:r>
          </w:p>
        </w:tc>
        <w:tc>
          <w:tcPr>
            <w:tcW w:w="6822" w:type="dxa"/>
            <w:tcBorders>
              <w:top w:val="single" w:sz="2" w:space="0" w:color="000000"/>
              <w:left w:val="single" w:sz="2" w:space="0" w:color="000000"/>
              <w:bottom w:val="single" w:sz="2" w:space="0" w:color="000000"/>
            </w:tcBorders>
          </w:tcPr>
          <w:p w14:paraId="7E901269" w14:textId="77777777" w:rsidR="00C0112C" w:rsidRDefault="00CD3D10">
            <w:pPr>
              <w:pStyle w:val="TableParagraph"/>
              <w:spacing w:before="108"/>
              <w:ind w:left="100"/>
              <w:rPr>
                <w:rFonts w:ascii="Lucida Sans" w:hAnsi="Lucida Sans"/>
                <w:b/>
                <w:sz w:val="16"/>
              </w:rPr>
            </w:pPr>
            <w:r>
              <w:rPr>
                <w:rFonts w:ascii="Lucida Sans" w:hAnsi="Lucida Sans"/>
                <w:b/>
                <w:w w:val="75"/>
                <w:sz w:val="16"/>
              </w:rPr>
              <w:t>TRAVAIL ET COMMUNICATON EN ÉQUIPE   PLURIPROFESSIONNELLE</w:t>
            </w:r>
          </w:p>
        </w:tc>
      </w:tr>
      <w:tr w:rsidR="00C0112C" w14:paraId="7E90126D" w14:textId="77777777">
        <w:trPr>
          <w:trHeight w:hRule="exact" w:val="370"/>
        </w:trPr>
        <w:tc>
          <w:tcPr>
            <w:tcW w:w="3082" w:type="dxa"/>
            <w:tcBorders>
              <w:top w:val="single" w:sz="2" w:space="0" w:color="000000"/>
              <w:bottom w:val="single" w:sz="2" w:space="0" w:color="000000"/>
              <w:right w:val="single" w:sz="2" w:space="0" w:color="000000"/>
            </w:tcBorders>
          </w:tcPr>
          <w:p w14:paraId="7E90126B" w14:textId="77777777" w:rsidR="00C0112C" w:rsidRDefault="00CD3D10">
            <w:pPr>
              <w:pStyle w:val="TableParagraph"/>
              <w:spacing w:before="108"/>
              <w:ind w:left="1161" w:right="1161"/>
              <w:jc w:val="center"/>
              <w:rPr>
                <w:rFonts w:ascii="Lucida Sans"/>
                <w:b/>
                <w:sz w:val="16"/>
              </w:rPr>
            </w:pPr>
            <w:r>
              <w:rPr>
                <w:rFonts w:ascii="Lucida Sans"/>
                <w:b/>
                <w:w w:val="85"/>
                <w:sz w:val="16"/>
              </w:rPr>
              <w:t>U34</w:t>
            </w:r>
          </w:p>
        </w:tc>
        <w:tc>
          <w:tcPr>
            <w:tcW w:w="6822" w:type="dxa"/>
            <w:tcBorders>
              <w:top w:val="single" w:sz="2" w:space="0" w:color="000000"/>
              <w:left w:val="single" w:sz="2" w:space="0" w:color="000000"/>
              <w:bottom w:val="single" w:sz="2" w:space="0" w:color="000000"/>
            </w:tcBorders>
          </w:tcPr>
          <w:p w14:paraId="7E90126C" w14:textId="77777777" w:rsidR="00C0112C" w:rsidRDefault="00CD3D10">
            <w:pPr>
              <w:pStyle w:val="TableParagraph"/>
              <w:spacing w:before="108"/>
              <w:ind w:left="100"/>
              <w:rPr>
                <w:rFonts w:ascii="Lucida Sans" w:hAnsi="Lucida Sans"/>
                <w:b/>
                <w:sz w:val="16"/>
              </w:rPr>
            </w:pPr>
            <w:r>
              <w:rPr>
                <w:rFonts w:ascii="Lucida Sans" w:hAnsi="Lucida Sans"/>
                <w:b/>
                <w:w w:val="85"/>
                <w:sz w:val="16"/>
              </w:rPr>
              <w:t>ÉCONOMIE-GESTION</w:t>
            </w:r>
          </w:p>
        </w:tc>
      </w:tr>
      <w:tr w:rsidR="00C0112C" w14:paraId="7E901270" w14:textId="77777777">
        <w:trPr>
          <w:trHeight w:hRule="exact" w:val="370"/>
        </w:trPr>
        <w:tc>
          <w:tcPr>
            <w:tcW w:w="3082" w:type="dxa"/>
            <w:tcBorders>
              <w:top w:val="single" w:sz="2" w:space="0" w:color="000000"/>
              <w:bottom w:val="single" w:sz="2" w:space="0" w:color="000000"/>
              <w:right w:val="single" w:sz="2" w:space="0" w:color="000000"/>
            </w:tcBorders>
          </w:tcPr>
          <w:p w14:paraId="7E90126E" w14:textId="77777777" w:rsidR="00C0112C" w:rsidRDefault="00CD3D10">
            <w:pPr>
              <w:pStyle w:val="TableParagraph"/>
              <w:spacing w:before="108"/>
              <w:ind w:left="1161" w:right="1161"/>
              <w:jc w:val="center"/>
              <w:rPr>
                <w:rFonts w:ascii="Lucida Sans"/>
                <w:b/>
                <w:sz w:val="16"/>
              </w:rPr>
            </w:pPr>
            <w:r>
              <w:rPr>
                <w:rFonts w:ascii="Lucida Sans"/>
                <w:b/>
                <w:w w:val="85"/>
                <w:sz w:val="16"/>
              </w:rPr>
              <w:t>U35</w:t>
            </w:r>
          </w:p>
        </w:tc>
        <w:tc>
          <w:tcPr>
            <w:tcW w:w="6822" w:type="dxa"/>
            <w:tcBorders>
              <w:top w:val="single" w:sz="2" w:space="0" w:color="000000"/>
              <w:left w:val="single" w:sz="2" w:space="0" w:color="000000"/>
              <w:bottom w:val="single" w:sz="2" w:space="0" w:color="000000"/>
            </w:tcBorders>
          </w:tcPr>
          <w:p w14:paraId="7E90126F" w14:textId="77777777" w:rsidR="00C0112C" w:rsidRDefault="00CD3D10">
            <w:pPr>
              <w:pStyle w:val="TableParagraph"/>
              <w:spacing w:before="108"/>
              <w:ind w:left="100"/>
              <w:rPr>
                <w:rFonts w:ascii="Lucida Sans" w:hAnsi="Lucida Sans"/>
                <w:b/>
                <w:sz w:val="16"/>
              </w:rPr>
            </w:pPr>
            <w:r>
              <w:rPr>
                <w:rFonts w:ascii="Lucida Sans" w:hAnsi="Lucida Sans"/>
                <w:b/>
                <w:w w:val="75"/>
                <w:sz w:val="16"/>
              </w:rPr>
              <w:t>PRÉVENTION SANTÉ ENVIRONNEMENT</w:t>
            </w:r>
          </w:p>
        </w:tc>
      </w:tr>
      <w:tr w:rsidR="00C0112C" w14:paraId="7E901273" w14:textId="77777777">
        <w:trPr>
          <w:trHeight w:hRule="exact" w:val="370"/>
        </w:trPr>
        <w:tc>
          <w:tcPr>
            <w:tcW w:w="3082" w:type="dxa"/>
            <w:tcBorders>
              <w:top w:val="single" w:sz="2" w:space="0" w:color="000000"/>
              <w:bottom w:val="single" w:sz="2" w:space="0" w:color="000000"/>
              <w:right w:val="single" w:sz="2" w:space="0" w:color="000000"/>
            </w:tcBorders>
          </w:tcPr>
          <w:p w14:paraId="7E901271" w14:textId="77777777" w:rsidR="00C0112C" w:rsidRDefault="00CD3D10">
            <w:pPr>
              <w:pStyle w:val="TableParagraph"/>
              <w:spacing w:before="108"/>
              <w:ind w:left="1161" w:right="1161"/>
              <w:jc w:val="center"/>
              <w:rPr>
                <w:rFonts w:ascii="Lucida Sans"/>
                <w:b/>
                <w:sz w:val="16"/>
              </w:rPr>
            </w:pPr>
            <w:r>
              <w:rPr>
                <w:rFonts w:ascii="Lucida Sans"/>
                <w:b/>
                <w:w w:val="85"/>
                <w:sz w:val="16"/>
              </w:rPr>
              <w:t>U 4</w:t>
            </w:r>
          </w:p>
        </w:tc>
        <w:tc>
          <w:tcPr>
            <w:tcW w:w="6822" w:type="dxa"/>
            <w:tcBorders>
              <w:top w:val="single" w:sz="2" w:space="0" w:color="000000"/>
              <w:left w:val="single" w:sz="2" w:space="0" w:color="000000"/>
              <w:bottom w:val="single" w:sz="2" w:space="0" w:color="000000"/>
            </w:tcBorders>
          </w:tcPr>
          <w:p w14:paraId="7E901272" w14:textId="77777777" w:rsidR="00C0112C" w:rsidRDefault="00CD3D10">
            <w:pPr>
              <w:pStyle w:val="TableParagraph"/>
              <w:spacing w:before="108"/>
              <w:ind w:left="100"/>
              <w:rPr>
                <w:rFonts w:ascii="Lucida Sans"/>
                <w:b/>
                <w:sz w:val="16"/>
              </w:rPr>
            </w:pPr>
            <w:r>
              <w:rPr>
                <w:rFonts w:ascii="Lucida Sans"/>
                <w:b/>
                <w:w w:val="75"/>
                <w:sz w:val="16"/>
              </w:rPr>
              <w:t>LANGUE  VIVANTE</w:t>
            </w:r>
          </w:p>
        </w:tc>
      </w:tr>
      <w:tr w:rsidR="00C0112C" w14:paraId="7E901276" w14:textId="77777777">
        <w:trPr>
          <w:trHeight w:hRule="exact" w:val="370"/>
        </w:trPr>
        <w:tc>
          <w:tcPr>
            <w:tcW w:w="3082" w:type="dxa"/>
            <w:tcBorders>
              <w:top w:val="single" w:sz="2" w:space="0" w:color="000000"/>
              <w:bottom w:val="single" w:sz="2" w:space="0" w:color="000000"/>
              <w:right w:val="single" w:sz="2" w:space="0" w:color="000000"/>
            </w:tcBorders>
          </w:tcPr>
          <w:p w14:paraId="7E901274" w14:textId="77777777" w:rsidR="00C0112C" w:rsidRDefault="00CD3D10">
            <w:pPr>
              <w:pStyle w:val="TableParagraph"/>
              <w:spacing w:before="108"/>
              <w:ind w:left="1161" w:right="1161"/>
              <w:jc w:val="center"/>
              <w:rPr>
                <w:rFonts w:ascii="Lucida Sans"/>
                <w:b/>
                <w:sz w:val="16"/>
              </w:rPr>
            </w:pPr>
            <w:r>
              <w:rPr>
                <w:rFonts w:ascii="Lucida Sans"/>
                <w:b/>
                <w:w w:val="80"/>
                <w:sz w:val="16"/>
              </w:rPr>
              <w:t>U 51</w:t>
            </w:r>
          </w:p>
        </w:tc>
        <w:tc>
          <w:tcPr>
            <w:tcW w:w="6822" w:type="dxa"/>
            <w:tcBorders>
              <w:top w:val="single" w:sz="2" w:space="0" w:color="000000"/>
              <w:left w:val="single" w:sz="2" w:space="0" w:color="000000"/>
              <w:bottom w:val="single" w:sz="2" w:space="0" w:color="000000"/>
            </w:tcBorders>
          </w:tcPr>
          <w:p w14:paraId="7E901275" w14:textId="77777777" w:rsidR="00C0112C" w:rsidRDefault="00CD3D10">
            <w:pPr>
              <w:pStyle w:val="TableParagraph"/>
              <w:spacing w:before="108"/>
              <w:ind w:left="100"/>
              <w:rPr>
                <w:rFonts w:ascii="Lucida Sans" w:hAnsi="Lucida Sans"/>
                <w:b/>
                <w:sz w:val="16"/>
              </w:rPr>
            </w:pPr>
            <w:r>
              <w:rPr>
                <w:rFonts w:ascii="Lucida Sans" w:hAnsi="Lucida Sans"/>
                <w:b/>
                <w:w w:val="85"/>
                <w:sz w:val="16"/>
              </w:rPr>
              <w:t>FRANÇAIS</w:t>
            </w:r>
          </w:p>
        </w:tc>
      </w:tr>
      <w:tr w:rsidR="00C0112C" w14:paraId="7E901279" w14:textId="77777777">
        <w:trPr>
          <w:trHeight w:hRule="exact" w:val="370"/>
        </w:trPr>
        <w:tc>
          <w:tcPr>
            <w:tcW w:w="3082" w:type="dxa"/>
            <w:tcBorders>
              <w:top w:val="single" w:sz="2" w:space="0" w:color="000000"/>
              <w:bottom w:val="single" w:sz="2" w:space="0" w:color="000000"/>
              <w:right w:val="single" w:sz="2" w:space="0" w:color="000000"/>
            </w:tcBorders>
          </w:tcPr>
          <w:p w14:paraId="7E901277" w14:textId="77777777" w:rsidR="00C0112C" w:rsidRDefault="00CD3D10">
            <w:pPr>
              <w:pStyle w:val="TableParagraph"/>
              <w:spacing w:before="108"/>
              <w:ind w:left="1161" w:right="1161"/>
              <w:jc w:val="center"/>
              <w:rPr>
                <w:rFonts w:ascii="Lucida Sans"/>
                <w:b/>
                <w:sz w:val="16"/>
              </w:rPr>
            </w:pPr>
            <w:r>
              <w:rPr>
                <w:rFonts w:ascii="Lucida Sans"/>
                <w:b/>
                <w:w w:val="80"/>
                <w:sz w:val="16"/>
              </w:rPr>
              <w:t>U 52</w:t>
            </w:r>
          </w:p>
        </w:tc>
        <w:tc>
          <w:tcPr>
            <w:tcW w:w="6822" w:type="dxa"/>
            <w:tcBorders>
              <w:top w:val="single" w:sz="2" w:space="0" w:color="000000"/>
              <w:left w:val="single" w:sz="2" w:space="0" w:color="000000"/>
              <w:bottom w:val="single" w:sz="2" w:space="0" w:color="000000"/>
            </w:tcBorders>
          </w:tcPr>
          <w:p w14:paraId="7E901278" w14:textId="77777777" w:rsidR="00C0112C" w:rsidRDefault="00CD3D10">
            <w:pPr>
              <w:pStyle w:val="TableParagraph"/>
              <w:spacing w:before="108"/>
              <w:ind w:left="100"/>
              <w:rPr>
                <w:rFonts w:ascii="Lucida Sans" w:hAnsi="Lucida Sans"/>
                <w:b/>
                <w:sz w:val="16"/>
              </w:rPr>
            </w:pPr>
            <w:r>
              <w:rPr>
                <w:rFonts w:ascii="Lucida Sans" w:hAnsi="Lucida Sans"/>
                <w:b/>
                <w:w w:val="75"/>
                <w:sz w:val="16"/>
              </w:rPr>
              <w:t>HISTOIRE-GÉOGRAPHIE ET ENSEIGNEMENT MORAL ET   CIVIQUE</w:t>
            </w:r>
          </w:p>
        </w:tc>
      </w:tr>
      <w:tr w:rsidR="00C0112C" w14:paraId="7E90127C" w14:textId="77777777">
        <w:trPr>
          <w:trHeight w:hRule="exact" w:val="370"/>
        </w:trPr>
        <w:tc>
          <w:tcPr>
            <w:tcW w:w="3082" w:type="dxa"/>
            <w:tcBorders>
              <w:top w:val="single" w:sz="2" w:space="0" w:color="000000"/>
              <w:bottom w:val="single" w:sz="2" w:space="0" w:color="000000"/>
              <w:right w:val="single" w:sz="2" w:space="0" w:color="000000"/>
            </w:tcBorders>
          </w:tcPr>
          <w:p w14:paraId="7E90127A" w14:textId="77777777" w:rsidR="00C0112C" w:rsidRDefault="00CD3D10">
            <w:pPr>
              <w:pStyle w:val="TableParagraph"/>
              <w:spacing w:before="108"/>
              <w:ind w:left="1161" w:right="1161"/>
              <w:jc w:val="center"/>
              <w:rPr>
                <w:rFonts w:ascii="Lucida Sans"/>
                <w:b/>
                <w:sz w:val="16"/>
              </w:rPr>
            </w:pPr>
            <w:r>
              <w:rPr>
                <w:rFonts w:ascii="Lucida Sans"/>
                <w:b/>
                <w:w w:val="85"/>
                <w:sz w:val="16"/>
              </w:rPr>
              <w:t>U 6</w:t>
            </w:r>
          </w:p>
        </w:tc>
        <w:tc>
          <w:tcPr>
            <w:tcW w:w="6822" w:type="dxa"/>
            <w:tcBorders>
              <w:top w:val="single" w:sz="2" w:space="0" w:color="000000"/>
              <w:left w:val="single" w:sz="2" w:space="0" w:color="000000"/>
              <w:bottom w:val="single" w:sz="2" w:space="0" w:color="000000"/>
            </w:tcBorders>
          </w:tcPr>
          <w:p w14:paraId="7E90127B" w14:textId="77777777" w:rsidR="00C0112C" w:rsidRDefault="00CD3D10">
            <w:pPr>
              <w:pStyle w:val="TableParagraph"/>
              <w:spacing w:before="108"/>
              <w:ind w:left="100"/>
              <w:rPr>
                <w:rFonts w:ascii="Lucida Sans" w:hAnsi="Lucida Sans"/>
                <w:b/>
                <w:sz w:val="16"/>
              </w:rPr>
            </w:pPr>
            <w:r>
              <w:rPr>
                <w:rFonts w:ascii="Lucida Sans" w:hAnsi="Lucida Sans"/>
                <w:b/>
                <w:w w:val="80"/>
                <w:sz w:val="16"/>
              </w:rPr>
              <w:t>ARTS APPLIQUÉS ET CULTURES ARTISTIQUES</w:t>
            </w:r>
          </w:p>
        </w:tc>
      </w:tr>
      <w:tr w:rsidR="00C0112C" w14:paraId="7E90127F" w14:textId="77777777">
        <w:trPr>
          <w:trHeight w:hRule="exact" w:val="370"/>
        </w:trPr>
        <w:tc>
          <w:tcPr>
            <w:tcW w:w="3082" w:type="dxa"/>
            <w:tcBorders>
              <w:top w:val="single" w:sz="2" w:space="0" w:color="000000"/>
              <w:bottom w:val="single" w:sz="2" w:space="0" w:color="000000"/>
              <w:right w:val="single" w:sz="2" w:space="0" w:color="000000"/>
            </w:tcBorders>
          </w:tcPr>
          <w:p w14:paraId="7E90127D" w14:textId="77777777" w:rsidR="00C0112C" w:rsidRDefault="00CD3D10">
            <w:pPr>
              <w:pStyle w:val="TableParagraph"/>
              <w:spacing w:before="108"/>
              <w:ind w:left="1161" w:right="1161"/>
              <w:jc w:val="center"/>
              <w:rPr>
                <w:rFonts w:ascii="Lucida Sans"/>
                <w:b/>
                <w:sz w:val="16"/>
              </w:rPr>
            </w:pPr>
            <w:r>
              <w:rPr>
                <w:rFonts w:ascii="Lucida Sans"/>
                <w:b/>
                <w:w w:val="85"/>
                <w:sz w:val="16"/>
              </w:rPr>
              <w:t>U7</w:t>
            </w:r>
          </w:p>
        </w:tc>
        <w:tc>
          <w:tcPr>
            <w:tcW w:w="6822" w:type="dxa"/>
            <w:tcBorders>
              <w:top w:val="single" w:sz="2" w:space="0" w:color="000000"/>
              <w:left w:val="single" w:sz="2" w:space="0" w:color="000000"/>
              <w:bottom w:val="single" w:sz="2" w:space="0" w:color="000000"/>
            </w:tcBorders>
          </w:tcPr>
          <w:p w14:paraId="7E90127E" w14:textId="77777777" w:rsidR="00C0112C" w:rsidRDefault="00CD3D10">
            <w:pPr>
              <w:pStyle w:val="TableParagraph"/>
              <w:spacing w:before="108"/>
              <w:ind w:left="100"/>
              <w:rPr>
                <w:rFonts w:ascii="Lucida Sans" w:hAnsi="Lucida Sans"/>
                <w:b/>
                <w:sz w:val="16"/>
              </w:rPr>
            </w:pPr>
            <w:r>
              <w:rPr>
                <w:rFonts w:ascii="Lucida Sans" w:hAnsi="Lucida Sans"/>
                <w:b/>
                <w:w w:val="75"/>
                <w:sz w:val="16"/>
              </w:rPr>
              <w:t>ÉDUCATION PHYSIQUE ET SPORTIVE</w:t>
            </w:r>
          </w:p>
        </w:tc>
      </w:tr>
      <w:tr w:rsidR="00C0112C" w14:paraId="7E901282" w14:textId="77777777">
        <w:trPr>
          <w:trHeight w:hRule="exact" w:val="375"/>
        </w:trPr>
        <w:tc>
          <w:tcPr>
            <w:tcW w:w="3082" w:type="dxa"/>
            <w:tcBorders>
              <w:top w:val="single" w:sz="2" w:space="0" w:color="000000"/>
              <w:right w:val="single" w:sz="2" w:space="0" w:color="000000"/>
            </w:tcBorders>
          </w:tcPr>
          <w:p w14:paraId="7E901280" w14:textId="77777777" w:rsidR="00C0112C" w:rsidRDefault="00CD3D10">
            <w:pPr>
              <w:pStyle w:val="TableParagraph"/>
              <w:spacing w:before="108"/>
              <w:ind w:left="1161" w:right="1161"/>
              <w:jc w:val="center"/>
              <w:rPr>
                <w:rFonts w:ascii="Lucida Sans"/>
                <w:b/>
                <w:sz w:val="16"/>
              </w:rPr>
            </w:pPr>
            <w:r>
              <w:rPr>
                <w:rFonts w:ascii="Lucida Sans"/>
                <w:b/>
                <w:w w:val="80"/>
                <w:sz w:val="16"/>
              </w:rPr>
              <w:t>UF1 et UF2</w:t>
            </w:r>
          </w:p>
        </w:tc>
        <w:tc>
          <w:tcPr>
            <w:tcW w:w="6822" w:type="dxa"/>
            <w:tcBorders>
              <w:top w:val="single" w:sz="2" w:space="0" w:color="000000"/>
              <w:left w:val="single" w:sz="2" w:space="0" w:color="000000"/>
            </w:tcBorders>
          </w:tcPr>
          <w:p w14:paraId="7E901281" w14:textId="77777777" w:rsidR="00C0112C" w:rsidRDefault="00CD3D10">
            <w:pPr>
              <w:pStyle w:val="TableParagraph"/>
              <w:spacing w:before="108"/>
              <w:ind w:left="100"/>
              <w:rPr>
                <w:rFonts w:ascii="Lucida Sans" w:hAnsi="Lucida Sans"/>
                <w:b/>
                <w:sz w:val="16"/>
              </w:rPr>
            </w:pPr>
            <w:r>
              <w:rPr>
                <w:rFonts w:ascii="Lucida Sans" w:hAnsi="Lucida Sans"/>
                <w:b/>
                <w:w w:val="75"/>
                <w:sz w:val="16"/>
              </w:rPr>
              <w:t>UNITÉS  FACULTATIVES</w:t>
            </w:r>
          </w:p>
        </w:tc>
      </w:tr>
    </w:tbl>
    <w:p w14:paraId="7E901283" w14:textId="77777777" w:rsidR="00C0112C" w:rsidRDefault="00C0112C">
      <w:pPr>
        <w:pStyle w:val="Corpsdetexte"/>
        <w:spacing w:before="4"/>
        <w:rPr>
          <w:i/>
          <w:sz w:val="24"/>
        </w:rPr>
      </w:pPr>
    </w:p>
    <w:p w14:paraId="7E901284" w14:textId="77777777" w:rsidR="00C0112C" w:rsidRDefault="00CD3D10">
      <w:pPr>
        <w:pStyle w:val="Corpsdetexte"/>
        <w:jc w:val="center"/>
      </w:pPr>
      <w:r>
        <w:rPr>
          <w:w w:val="105"/>
        </w:rPr>
        <w:t>UNITES PROFESSIONNELLES U2 - U31- U32 - U33</w:t>
      </w:r>
    </w:p>
    <w:p w14:paraId="7E901285" w14:textId="77777777" w:rsidR="00C0112C" w:rsidRDefault="00CD3D10">
      <w:pPr>
        <w:pStyle w:val="Corpsdetexte"/>
        <w:spacing w:before="110" w:line="216" w:lineRule="exact"/>
        <w:ind w:left="112" w:right="109" w:firstLine="215"/>
        <w:jc w:val="both"/>
      </w:pPr>
      <w:r>
        <w:rPr>
          <w:w w:val="105"/>
        </w:rPr>
        <w:t>La définition du contenu des unités constitutives professionnelles (U2 – U31 – U32 – U 33) a pour but de préciser pour chacune d’elles, les blocs de compétences visés dans un contexte professionnel donné, il s’agit à la fois :</w:t>
      </w:r>
    </w:p>
    <w:p w14:paraId="7E901286" w14:textId="77777777" w:rsidR="00C0112C" w:rsidRDefault="00CD3D10">
      <w:pPr>
        <w:pStyle w:val="Paragraphedeliste"/>
        <w:numPr>
          <w:ilvl w:val="0"/>
          <w:numId w:val="19"/>
        </w:numPr>
        <w:tabs>
          <w:tab w:val="left" w:pos="543"/>
        </w:tabs>
        <w:spacing w:before="67" w:line="216" w:lineRule="exact"/>
        <w:ind w:right="109"/>
        <w:rPr>
          <w:sz w:val="21"/>
        </w:rPr>
      </w:pPr>
      <w:r>
        <w:rPr>
          <w:w w:val="105"/>
          <w:sz w:val="21"/>
        </w:rPr>
        <w:t>de</w:t>
      </w:r>
      <w:r>
        <w:rPr>
          <w:spacing w:val="-9"/>
          <w:w w:val="105"/>
          <w:sz w:val="21"/>
        </w:rPr>
        <w:t xml:space="preserve"> </w:t>
      </w:r>
      <w:r>
        <w:rPr>
          <w:w w:val="105"/>
          <w:sz w:val="21"/>
        </w:rPr>
        <w:t>permettre</w:t>
      </w:r>
      <w:r>
        <w:rPr>
          <w:spacing w:val="-9"/>
          <w:w w:val="105"/>
          <w:sz w:val="21"/>
        </w:rPr>
        <w:t xml:space="preserve"> </w:t>
      </w:r>
      <w:r>
        <w:rPr>
          <w:w w:val="105"/>
          <w:sz w:val="21"/>
        </w:rPr>
        <w:t>la</w:t>
      </w:r>
      <w:r>
        <w:rPr>
          <w:spacing w:val="-9"/>
          <w:w w:val="105"/>
          <w:sz w:val="21"/>
        </w:rPr>
        <w:t xml:space="preserve"> </w:t>
      </w:r>
      <w:r>
        <w:rPr>
          <w:w w:val="105"/>
          <w:sz w:val="21"/>
        </w:rPr>
        <w:t>mise</w:t>
      </w:r>
      <w:r>
        <w:rPr>
          <w:spacing w:val="-9"/>
          <w:w w:val="105"/>
          <w:sz w:val="21"/>
        </w:rPr>
        <w:t xml:space="preserve"> </w:t>
      </w:r>
      <w:r>
        <w:rPr>
          <w:w w:val="105"/>
          <w:sz w:val="21"/>
        </w:rPr>
        <w:t>en</w:t>
      </w:r>
      <w:r>
        <w:rPr>
          <w:spacing w:val="-9"/>
          <w:w w:val="105"/>
          <w:sz w:val="21"/>
        </w:rPr>
        <w:t xml:space="preserve"> </w:t>
      </w:r>
      <w:r>
        <w:rPr>
          <w:w w:val="105"/>
          <w:sz w:val="21"/>
        </w:rPr>
        <w:t>correspondance</w:t>
      </w:r>
      <w:r>
        <w:rPr>
          <w:spacing w:val="-9"/>
          <w:w w:val="105"/>
          <w:sz w:val="21"/>
        </w:rPr>
        <w:t xml:space="preserve"> </w:t>
      </w:r>
      <w:r>
        <w:rPr>
          <w:w w:val="105"/>
          <w:sz w:val="21"/>
        </w:rPr>
        <w:t>des</w:t>
      </w:r>
      <w:r>
        <w:rPr>
          <w:spacing w:val="-9"/>
          <w:w w:val="105"/>
          <w:sz w:val="21"/>
        </w:rPr>
        <w:t xml:space="preserve"> </w:t>
      </w:r>
      <w:r>
        <w:rPr>
          <w:w w:val="105"/>
          <w:sz w:val="21"/>
        </w:rPr>
        <w:t>activités</w:t>
      </w:r>
      <w:r>
        <w:rPr>
          <w:spacing w:val="-9"/>
          <w:w w:val="105"/>
          <w:sz w:val="21"/>
        </w:rPr>
        <w:t xml:space="preserve"> </w:t>
      </w:r>
      <w:r>
        <w:rPr>
          <w:w w:val="105"/>
          <w:sz w:val="21"/>
        </w:rPr>
        <w:t>professionnelles</w:t>
      </w:r>
      <w:r>
        <w:rPr>
          <w:spacing w:val="-9"/>
          <w:w w:val="105"/>
          <w:sz w:val="21"/>
        </w:rPr>
        <w:t xml:space="preserve"> </w:t>
      </w:r>
      <w:r>
        <w:rPr>
          <w:w w:val="105"/>
          <w:sz w:val="21"/>
        </w:rPr>
        <w:t>et</w:t>
      </w:r>
      <w:r>
        <w:rPr>
          <w:spacing w:val="-9"/>
          <w:w w:val="105"/>
          <w:sz w:val="21"/>
        </w:rPr>
        <w:t xml:space="preserve"> </w:t>
      </w:r>
      <w:r>
        <w:rPr>
          <w:w w:val="105"/>
          <w:sz w:val="21"/>
        </w:rPr>
        <w:t>des</w:t>
      </w:r>
      <w:r>
        <w:rPr>
          <w:spacing w:val="-9"/>
          <w:w w:val="105"/>
          <w:sz w:val="21"/>
        </w:rPr>
        <w:t xml:space="preserve"> </w:t>
      </w:r>
      <w:r>
        <w:rPr>
          <w:w w:val="105"/>
          <w:sz w:val="21"/>
        </w:rPr>
        <w:t>unités</w:t>
      </w:r>
      <w:r>
        <w:rPr>
          <w:spacing w:val="-9"/>
          <w:w w:val="105"/>
          <w:sz w:val="21"/>
        </w:rPr>
        <w:t xml:space="preserve"> </w:t>
      </w:r>
      <w:r>
        <w:rPr>
          <w:w w:val="105"/>
          <w:sz w:val="21"/>
        </w:rPr>
        <w:t>dans</w:t>
      </w:r>
      <w:r>
        <w:rPr>
          <w:spacing w:val="-9"/>
          <w:w w:val="105"/>
          <w:sz w:val="21"/>
        </w:rPr>
        <w:t xml:space="preserve"> </w:t>
      </w:r>
      <w:r>
        <w:rPr>
          <w:w w:val="105"/>
          <w:sz w:val="21"/>
        </w:rPr>
        <w:t>le</w:t>
      </w:r>
      <w:r>
        <w:rPr>
          <w:spacing w:val="-9"/>
          <w:w w:val="105"/>
          <w:sz w:val="21"/>
        </w:rPr>
        <w:t xml:space="preserve"> </w:t>
      </w:r>
      <w:r>
        <w:rPr>
          <w:w w:val="105"/>
          <w:sz w:val="21"/>
        </w:rPr>
        <w:t>cadre</w:t>
      </w:r>
      <w:r>
        <w:rPr>
          <w:spacing w:val="-9"/>
          <w:w w:val="105"/>
          <w:sz w:val="21"/>
        </w:rPr>
        <w:t xml:space="preserve"> </w:t>
      </w:r>
      <w:r>
        <w:rPr>
          <w:w w:val="105"/>
          <w:sz w:val="21"/>
        </w:rPr>
        <w:t>du</w:t>
      </w:r>
      <w:r>
        <w:rPr>
          <w:spacing w:val="-9"/>
          <w:w w:val="105"/>
          <w:sz w:val="21"/>
        </w:rPr>
        <w:t xml:space="preserve"> </w:t>
      </w:r>
      <w:r>
        <w:rPr>
          <w:w w:val="105"/>
          <w:sz w:val="21"/>
        </w:rPr>
        <w:t>dispositif de « validation des acquis de l’expérience » (V.A.E.)</w:t>
      </w:r>
      <w:r>
        <w:rPr>
          <w:spacing w:val="10"/>
          <w:w w:val="105"/>
          <w:sz w:val="21"/>
        </w:rPr>
        <w:t xml:space="preserve"> </w:t>
      </w:r>
      <w:r>
        <w:rPr>
          <w:w w:val="105"/>
          <w:sz w:val="21"/>
        </w:rPr>
        <w:t>;</w:t>
      </w:r>
    </w:p>
    <w:p w14:paraId="7E901287" w14:textId="77777777" w:rsidR="00C0112C" w:rsidRDefault="00CD3D10">
      <w:pPr>
        <w:pStyle w:val="Paragraphedeliste"/>
        <w:numPr>
          <w:ilvl w:val="0"/>
          <w:numId w:val="19"/>
        </w:numPr>
        <w:tabs>
          <w:tab w:val="left" w:pos="543"/>
        </w:tabs>
        <w:spacing w:before="33" w:line="216" w:lineRule="exact"/>
        <w:ind w:right="110"/>
        <w:rPr>
          <w:sz w:val="21"/>
        </w:rPr>
      </w:pPr>
      <w:r>
        <w:rPr>
          <w:sz w:val="21"/>
        </w:rPr>
        <w:t>d’établir la liaison entre les  unités, correspondant aux épreuves, et le référentiel d’activités professionnell</w:t>
      </w:r>
      <w:r>
        <w:rPr>
          <w:sz w:val="21"/>
        </w:rPr>
        <w:t xml:space="preserve">es   afin de préciser le cadre de   </w:t>
      </w:r>
      <w:r>
        <w:rPr>
          <w:spacing w:val="22"/>
          <w:sz w:val="21"/>
        </w:rPr>
        <w:t xml:space="preserve"> </w:t>
      </w:r>
      <w:r>
        <w:rPr>
          <w:sz w:val="21"/>
        </w:rPr>
        <w:t>l’évaluation.</w:t>
      </w:r>
    </w:p>
    <w:p w14:paraId="7E901288" w14:textId="77777777" w:rsidR="00C0112C" w:rsidRDefault="00C0112C">
      <w:pPr>
        <w:spacing w:line="216" w:lineRule="exact"/>
        <w:rPr>
          <w:sz w:val="21"/>
        </w:rPr>
        <w:sectPr w:rsidR="00C0112C">
          <w:pgSz w:w="11910" w:h="16840"/>
          <w:pgMar w:top="600" w:right="880" w:bottom="280" w:left="880" w:header="720" w:footer="720" w:gutter="0"/>
          <w:cols w:space="720"/>
        </w:sectPr>
      </w:pPr>
    </w:p>
    <w:p w14:paraId="7E901289" w14:textId="77777777" w:rsidR="00C0112C" w:rsidRDefault="00CD3D10">
      <w:pPr>
        <w:pStyle w:val="Corpsdetexte"/>
        <w:rPr>
          <w:sz w:val="20"/>
        </w:rPr>
      </w:pPr>
      <w:r>
        <w:rPr>
          <w:noProof/>
        </w:rPr>
        <w:lastRenderedPageBreak/>
        <w:drawing>
          <wp:anchor distT="0" distB="0" distL="0" distR="0" simplePos="0" relativeHeight="268266527" behindDoc="1" locked="0" layoutInCell="1" allowOverlap="1" wp14:anchorId="7E901724" wp14:editId="7E901725">
            <wp:simplePos x="0" y="0"/>
            <wp:positionH relativeFrom="page">
              <wp:posOffset>0</wp:posOffset>
            </wp:positionH>
            <wp:positionV relativeFrom="page">
              <wp:posOffset>0</wp:posOffset>
            </wp:positionV>
            <wp:extent cx="10694947" cy="7562088"/>
            <wp:effectExtent l="0" t="0" r="0" b="0"/>
            <wp:wrapNone/>
            <wp:docPr id="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png"/>
                    <pic:cNvPicPr/>
                  </pic:nvPicPr>
                  <pic:blipFill>
                    <a:blip r:embed="rId8" cstate="print"/>
                    <a:stretch>
                      <a:fillRect/>
                    </a:stretch>
                  </pic:blipFill>
                  <pic:spPr>
                    <a:xfrm>
                      <a:off x="0" y="0"/>
                      <a:ext cx="10694947" cy="7562088"/>
                    </a:xfrm>
                    <a:prstGeom prst="rect">
                      <a:avLst/>
                    </a:prstGeom>
                  </pic:spPr>
                </pic:pic>
              </a:graphicData>
            </a:graphic>
          </wp:anchor>
        </w:drawing>
      </w:r>
      <w:r>
        <w:pict w14:anchorId="7E901726">
          <v:shape id="_x0000_s1040" type="#_x0000_t202" style="position:absolute;margin-left:794.9pt;margin-top:155.7pt;width:12.9pt;height:269.7pt;z-index:2104;mso-position-horizontal-relative:page;mso-position-vertical-relative:page" filled="f" stroked="f">
            <v:textbox style="layout-flow:vertical;mso-next-textbox:#_x0000_s1040" inset="0,0,0,0">
              <w:txbxContent>
                <w:p w14:paraId="7E90175F" w14:textId="77777777" w:rsidR="00C0112C" w:rsidRDefault="00CD3D10">
                  <w:pPr>
                    <w:spacing w:before="20"/>
                    <w:ind w:left="20" w:right="-1075"/>
                    <w:rPr>
                      <w:sz w:val="18"/>
                    </w:rPr>
                  </w:pPr>
                  <w:r>
                    <w:rPr>
                      <w:color w:val="005FAF"/>
                      <w:w w:val="143"/>
                      <w:sz w:val="18"/>
                    </w:rPr>
                    <w:t>JOURNAL</w:t>
                  </w:r>
                  <w:r>
                    <w:rPr>
                      <w:color w:val="005FAF"/>
                      <w:sz w:val="18"/>
                    </w:rPr>
                    <w:t xml:space="preserve">  </w:t>
                  </w:r>
                  <w:r>
                    <w:rPr>
                      <w:color w:val="005FAF"/>
                      <w:spacing w:val="-20"/>
                      <w:sz w:val="18"/>
                    </w:rPr>
                    <w:t xml:space="preserve"> </w:t>
                  </w:r>
                  <w:r>
                    <w:rPr>
                      <w:color w:val="005FAF"/>
                      <w:w w:val="137"/>
                      <w:sz w:val="18"/>
                    </w:rPr>
                    <w:t>OFFICIEL</w:t>
                  </w:r>
                  <w:r>
                    <w:rPr>
                      <w:color w:val="005FAF"/>
                      <w:sz w:val="18"/>
                    </w:rPr>
                    <w:t xml:space="preserve"> </w:t>
                  </w:r>
                  <w:r>
                    <w:rPr>
                      <w:color w:val="005FAF"/>
                      <w:spacing w:val="20"/>
                      <w:sz w:val="18"/>
                    </w:rPr>
                    <w:t xml:space="preserve"> </w:t>
                  </w:r>
                  <w:r>
                    <w:rPr>
                      <w:color w:val="005FAF"/>
                      <w:w w:val="136"/>
                      <w:sz w:val="18"/>
                    </w:rPr>
                    <w:t>DE</w:t>
                  </w:r>
                  <w:r>
                    <w:rPr>
                      <w:color w:val="005FAF"/>
                      <w:sz w:val="18"/>
                    </w:rPr>
                    <w:t xml:space="preserve">  </w:t>
                  </w:r>
                  <w:r>
                    <w:rPr>
                      <w:color w:val="005FAF"/>
                      <w:spacing w:val="-20"/>
                      <w:sz w:val="18"/>
                    </w:rPr>
                    <w:t xml:space="preserve"> </w:t>
                  </w:r>
                  <w:r>
                    <w:rPr>
                      <w:color w:val="005FAF"/>
                      <w:w w:val="145"/>
                      <w:sz w:val="18"/>
                    </w:rPr>
                    <w:t>LA</w:t>
                  </w:r>
                  <w:r>
                    <w:rPr>
                      <w:color w:val="005FAF"/>
                      <w:sz w:val="18"/>
                    </w:rPr>
                    <w:t xml:space="preserve">  </w:t>
                  </w:r>
                  <w:r>
                    <w:rPr>
                      <w:color w:val="005FAF"/>
                      <w:spacing w:val="-21"/>
                      <w:sz w:val="18"/>
                    </w:rPr>
                    <w:t xml:space="preserve"> </w:t>
                  </w:r>
                  <w:r>
                    <w:rPr>
                      <w:color w:val="005FAF"/>
                      <w:w w:val="137"/>
                      <w:sz w:val="18"/>
                    </w:rPr>
                    <w:t>RÉPUBLIQUE</w:t>
                  </w:r>
                  <w:r>
                    <w:rPr>
                      <w:color w:val="005FAF"/>
                      <w:sz w:val="18"/>
                    </w:rPr>
                    <w:t xml:space="preserve"> </w:t>
                  </w:r>
                  <w:r>
                    <w:rPr>
                      <w:color w:val="005FAF"/>
                      <w:spacing w:val="20"/>
                      <w:sz w:val="18"/>
                    </w:rPr>
                    <w:t xml:space="preserve"> </w:t>
                  </w:r>
                  <w:r>
                    <w:rPr>
                      <w:color w:val="005FAF"/>
                      <w:w w:val="141"/>
                      <w:sz w:val="18"/>
                    </w:rPr>
                    <w:t>FRANÇAISE</w:t>
                  </w:r>
                </w:p>
              </w:txbxContent>
            </v:textbox>
            <w10:wrap anchorx="page" anchory="page"/>
          </v:shape>
        </w:pict>
      </w:r>
      <w:r>
        <w:pict w14:anchorId="7E901727">
          <v:shape id="_x0000_s1039" type="#_x0000_t202" style="position:absolute;margin-left:795.1pt;margin-top:48.6pt;width:11.85pt;height:49.65pt;z-index:2128;mso-position-horizontal-relative:page;mso-position-vertical-relative:page" filled="f" stroked="f">
            <v:textbox style="layout-flow:vertical;mso-next-textbox:#_x0000_s1039" inset="0,0,0,0">
              <w:txbxContent>
                <w:p w14:paraId="7E901760" w14:textId="77777777" w:rsidR="00C0112C" w:rsidRDefault="00CD3D10">
                  <w:pPr>
                    <w:spacing w:before="23"/>
                    <w:ind w:left="20" w:right="-183"/>
                    <w:rPr>
                      <w:sz w:val="16"/>
                    </w:rPr>
                  </w:pPr>
                  <w:r>
                    <w:rPr>
                      <w:w w:val="108"/>
                      <w:sz w:val="16"/>
                    </w:rPr>
                    <w:t>4</w:t>
                  </w:r>
                  <w:r>
                    <w:rPr>
                      <w:sz w:val="16"/>
                    </w:rPr>
                    <w:t xml:space="preserve"> </w:t>
                  </w:r>
                  <w:r>
                    <w:rPr>
                      <w:spacing w:val="7"/>
                      <w:sz w:val="16"/>
                    </w:rPr>
                    <w:t xml:space="preserve"> </w:t>
                  </w:r>
                  <w:r>
                    <w:rPr>
                      <w:w w:val="117"/>
                      <w:sz w:val="16"/>
                    </w:rPr>
                    <w:t>mars</w:t>
                  </w:r>
                  <w:r>
                    <w:rPr>
                      <w:spacing w:val="16"/>
                      <w:sz w:val="16"/>
                    </w:rPr>
                    <w:t xml:space="preserve"> </w:t>
                  </w:r>
                  <w:r>
                    <w:rPr>
                      <w:w w:val="108"/>
                      <w:sz w:val="16"/>
                    </w:rPr>
                    <w:t>2022</w:t>
                  </w:r>
                </w:p>
              </w:txbxContent>
            </v:textbox>
            <w10:wrap anchorx="page" anchory="page"/>
          </v:shape>
        </w:pict>
      </w:r>
      <w:r>
        <w:pict w14:anchorId="7E901728">
          <v:shape id="_x0000_s1038" type="#_x0000_t202" style="position:absolute;margin-left:795.1pt;margin-top:479.8pt;width:11.85pt;height:66.85pt;z-index:2152;mso-position-horizontal-relative:page;mso-position-vertical-relative:page" filled="f" stroked="f">
            <v:textbox style="layout-flow:vertical;mso-next-textbox:#_x0000_s1038" inset="0,0,0,0">
              <w:txbxContent>
                <w:p w14:paraId="7E901761" w14:textId="77777777" w:rsidR="00C0112C" w:rsidRDefault="00CD3D10">
                  <w:pPr>
                    <w:spacing w:before="23"/>
                    <w:ind w:left="20" w:right="-213"/>
                    <w:rPr>
                      <w:sz w:val="16"/>
                    </w:rPr>
                  </w:pPr>
                  <w:r>
                    <w:rPr>
                      <w:w w:val="119"/>
                      <w:sz w:val="16"/>
                    </w:rPr>
                    <w:t>Texte</w:t>
                  </w:r>
                  <w:r>
                    <w:rPr>
                      <w:sz w:val="16"/>
                    </w:rPr>
                    <w:t xml:space="preserve"> </w:t>
                  </w:r>
                  <w:r>
                    <w:rPr>
                      <w:spacing w:val="-18"/>
                      <w:sz w:val="16"/>
                    </w:rPr>
                    <w:t xml:space="preserve"> </w:t>
                  </w:r>
                  <w:r>
                    <w:rPr>
                      <w:w w:val="112"/>
                      <w:sz w:val="16"/>
                    </w:rPr>
                    <w:t>11</w:t>
                  </w:r>
                  <w:r>
                    <w:rPr>
                      <w:spacing w:val="18"/>
                      <w:sz w:val="16"/>
                    </w:rPr>
                    <w:t xml:space="preserve"> </w:t>
                  </w:r>
                  <w:r>
                    <w:rPr>
                      <w:w w:val="121"/>
                      <w:sz w:val="16"/>
                    </w:rPr>
                    <w:t>sur</w:t>
                  </w:r>
                  <w:r>
                    <w:rPr>
                      <w:sz w:val="16"/>
                    </w:rPr>
                    <w:t xml:space="preserve"> </w:t>
                  </w:r>
                  <w:r>
                    <w:rPr>
                      <w:spacing w:val="-18"/>
                      <w:sz w:val="16"/>
                    </w:rPr>
                    <w:t xml:space="preserve"> </w:t>
                  </w:r>
                  <w:r>
                    <w:rPr>
                      <w:w w:val="112"/>
                      <w:sz w:val="16"/>
                    </w:rPr>
                    <w:t>123</w:t>
                  </w:r>
                </w:p>
              </w:txbxContent>
            </v:textbox>
            <w10:wrap anchorx="page" anchory="page"/>
          </v:shape>
        </w:pict>
      </w:r>
      <w:r>
        <w:pict w14:anchorId="7E901729">
          <v:shape id="_x0000_s1037" type="#_x0000_t202" style="position:absolute;margin-left:590.2pt;margin-top:90.75pt;width:9.85pt;height:141.85pt;z-index:-168832;mso-position-horizontal-relative:page;mso-position-vertical-relative:page" filled="f" stroked="f">
            <v:textbox style="layout-flow:vertical;mso-layout-flow-alt:bottom-to-top;mso-next-textbox:#_x0000_s1037" inset="0,0,0,0">
              <w:txbxContent>
                <w:p w14:paraId="7E901762" w14:textId="77777777" w:rsidR="00C0112C" w:rsidRDefault="00CD3D10">
                  <w:pPr>
                    <w:spacing w:before="19"/>
                    <w:ind w:left="20"/>
                    <w:rPr>
                      <w:sz w:val="13"/>
                    </w:rPr>
                  </w:pPr>
                  <w:r>
                    <w:rPr>
                      <w:w w:val="115"/>
                      <w:sz w:val="13"/>
                    </w:rPr>
                    <w:t>pour</w:t>
                  </w:r>
                  <w:r>
                    <w:rPr>
                      <w:spacing w:val="14"/>
                      <w:sz w:val="13"/>
                    </w:rPr>
                    <w:t xml:space="preserve"> </w:t>
                  </w:r>
                  <w:r>
                    <w:rPr>
                      <w:w w:val="116"/>
                      <w:sz w:val="13"/>
                    </w:rPr>
                    <w:t>un</w:t>
                  </w:r>
                  <w:r>
                    <w:rPr>
                      <w:spacing w:val="13"/>
                      <w:sz w:val="13"/>
                    </w:rPr>
                    <w:t xml:space="preserve"> </w:t>
                  </w:r>
                  <w:r>
                    <w:rPr>
                      <w:w w:val="117"/>
                      <w:sz w:val="13"/>
                    </w:rPr>
                    <w:t>public</w:t>
                  </w:r>
                  <w:r>
                    <w:rPr>
                      <w:spacing w:val="14"/>
                      <w:sz w:val="13"/>
                    </w:rPr>
                    <w:t xml:space="preserve"> </w:t>
                  </w:r>
                  <w:r>
                    <w:rPr>
                      <w:w w:val="117"/>
                      <w:sz w:val="13"/>
                    </w:rPr>
                    <w:t>ciblé</w:t>
                  </w:r>
                  <w:r>
                    <w:rPr>
                      <w:spacing w:val="14"/>
                      <w:sz w:val="13"/>
                    </w:rPr>
                    <w:t xml:space="preserve"> </w:t>
                  </w:r>
                  <w:r>
                    <w:rPr>
                      <w:w w:val="118"/>
                      <w:sz w:val="13"/>
                    </w:rPr>
                    <w:t>dans</w:t>
                  </w:r>
                  <w:r>
                    <w:rPr>
                      <w:spacing w:val="13"/>
                      <w:sz w:val="13"/>
                    </w:rPr>
                    <w:t xml:space="preserve"> </w:t>
                  </w:r>
                  <w:r>
                    <w:rPr>
                      <w:w w:val="116"/>
                      <w:sz w:val="13"/>
                    </w:rPr>
                    <w:t>un</w:t>
                  </w:r>
                  <w:r>
                    <w:rPr>
                      <w:spacing w:val="14"/>
                      <w:sz w:val="13"/>
                    </w:rPr>
                    <w:t xml:space="preserve"> </w:t>
                  </w:r>
                  <w:r>
                    <w:rPr>
                      <w:w w:val="113"/>
                      <w:sz w:val="13"/>
                    </w:rPr>
                    <w:t>contexte</w:t>
                  </w:r>
                  <w:r>
                    <w:rPr>
                      <w:spacing w:val="14"/>
                      <w:sz w:val="13"/>
                    </w:rPr>
                    <w:t xml:space="preserve"> </w:t>
                  </w:r>
                  <w:r>
                    <w:rPr>
                      <w:w w:val="115"/>
                      <w:sz w:val="13"/>
                    </w:rPr>
                    <w:t>donné</w:t>
                  </w:r>
                </w:p>
              </w:txbxContent>
            </v:textbox>
            <w10:wrap anchorx="page" anchory="page"/>
          </v:shape>
        </w:pict>
      </w:r>
      <w:r>
        <w:pict w14:anchorId="7E90172A">
          <v:shape id="_x0000_s1036" type="#_x0000_t202" style="position:absolute;margin-left:642.45pt;margin-top:91.8pt;width:9.85pt;height:139.7pt;z-index:-168808;mso-position-horizontal-relative:page;mso-position-vertical-relative:page" filled="f" stroked="f">
            <v:textbox style="layout-flow:vertical;mso-layout-flow-alt:bottom-to-top;mso-next-textbox:#_x0000_s1036" inset="0,0,0,0">
              <w:txbxContent>
                <w:p w14:paraId="7E901763" w14:textId="77777777" w:rsidR="00C0112C" w:rsidRDefault="00CD3D10">
                  <w:pPr>
                    <w:spacing w:before="19"/>
                    <w:ind w:left="20"/>
                    <w:rPr>
                      <w:sz w:val="13"/>
                    </w:rPr>
                  </w:pPr>
                  <w:r>
                    <w:rPr>
                      <w:w w:val="118"/>
                      <w:sz w:val="13"/>
                    </w:rPr>
                    <w:t>dans</w:t>
                  </w:r>
                  <w:r>
                    <w:rPr>
                      <w:spacing w:val="13"/>
                      <w:sz w:val="13"/>
                    </w:rPr>
                    <w:t xml:space="preserve"> </w:t>
                  </w:r>
                  <w:r>
                    <w:rPr>
                      <w:w w:val="115"/>
                      <w:sz w:val="13"/>
                    </w:rPr>
                    <w:t>une</w:t>
                  </w:r>
                  <w:r>
                    <w:rPr>
                      <w:spacing w:val="14"/>
                      <w:sz w:val="13"/>
                    </w:rPr>
                    <w:t xml:space="preserve"> </w:t>
                  </w:r>
                  <w:r>
                    <w:rPr>
                      <w:w w:val="115"/>
                      <w:sz w:val="13"/>
                    </w:rPr>
                    <w:t>approche</w:t>
                  </w:r>
                  <w:r>
                    <w:rPr>
                      <w:spacing w:val="13"/>
                      <w:sz w:val="13"/>
                    </w:rPr>
                    <w:t xml:space="preserve"> </w:t>
                  </w:r>
                  <w:r>
                    <w:rPr>
                      <w:w w:val="118"/>
                      <w:sz w:val="13"/>
                    </w:rPr>
                    <w:t>globale</w:t>
                  </w:r>
                  <w:r>
                    <w:rPr>
                      <w:spacing w:val="14"/>
                      <w:sz w:val="13"/>
                    </w:rPr>
                    <w:t xml:space="preserve"> </w:t>
                  </w:r>
                  <w:r>
                    <w:rPr>
                      <w:w w:val="107"/>
                      <w:sz w:val="13"/>
                    </w:rPr>
                    <w:t>et</w:t>
                  </w:r>
                  <w:r>
                    <w:rPr>
                      <w:spacing w:val="14"/>
                      <w:sz w:val="13"/>
                    </w:rPr>
                    <w:t xml:space="preserve"> </w:t>
                  </w:r>
                  <w:r>
                    <w:rPr>
                      <w:w w:val="118"/>
                      <w:sz w:val="13"/>
                    </w:rPr>
                    <w:t>individualisée</w:t>
                  </w:r>
                </w:p>
              </w:txbxContent>
            </v:textbox>
            <w10:wrap anchorx="page" anchory="page"/>
          </v:shape>
        </w:pict>
      </w:r>
      <w:r>
        <w:pict w14:anchorId="7E90172B">
          <v:shape id="_x0000_s1035" type="#_x0000_t202" style="position:absolute;margin-left:694.7pt;margin-top:60.15pt;width:9.85pt;height:203.05pt;z-index:-168784;mso-position-horizontal-relative:page;mso-position-vertical-relative:page" filled="f" stroked="f">
            <v:textbox style="layout-flow:vertical;mso-layout-flow-alt:bottom-to-top;mso-next-textbox:#_x0000_s1035" inset="0,0,0,0">
              <w:txbxContent>
                <w:p w14:paraId="7E901764" w14:textId="77777777" w:rsidR="00C0112C" w:rsidRDefault="00CD3D10">
                  <w:pPr>
                    <w:spacing w:before="19"/>
                    <w:ind w:left="20"/>
                    <w:rPr>
                      <w:sz w:val="13"/>
                    </w:rPr>
                  </w:pPr>
                  <w:r>
                    <w:rPr>
                      <w:w w:val="114"/>
                      <w:sz w:val="13"/>
                    </w:rPr>
                    <w:t>de</w:t>
                  </w:r>
                  <w:r>
                    <w:rPr>
                      <w:spacing w:val="13"/>
                      <w:sz w:val="13"/>
                    </w:rPr>
                    <w:t xml:space="preserve"> </w:t>
                  </w:r>
                  <w:r>
                    <w:rPr>
                      <w:w w:val="113"/>
                      <w:sz w:val="13"/>
                    </w:rPr>
                    <w:t>confort</w:t>
                  </w:r>
                  <w:r>
                    <w:rPr>
                      <w:spacing w:val="14"/>
                      <w:sz w:val="13"/>
                    </w:rPr>
                    <w:t xml:space="preserve"> </w:t>
                  </w:r>
                  <w:r>
                    <w:rPr>
                      <w:w w:val="107"/>
                      <w:sz w:val="13"/>
                    </w:rPr>
                    <w:t>et</w:t>
                  </w:r>
                  <w:r>
                    <w:rPr>
                      <w:spacing w:val="14"/>
                      <w:sz w:val="13"/>
                    </w:rPr>
                    <w:t xml:space="preserve"> </w:t>
                  </w:r>
                  <w:r>
                    <w:rPr>
                      <w:w w:val="114"/>
                      <w:sz w:val="13"/>
                    </w:rPr>
                    <w:t>de</w:t>
                  </w:r>
                  <w:r>
                    <w:rPr>
                      <w:spacing w:val="13"/>
                      <w:sz w:val="13"/>
                    </w:rPr>
                    <w:t xml:space="preserve"> </w:t>
                  </w:r>
                  <w:r>
                    <w:rPr>
                      <w:w w:val="114"/>
                      <w:sz w:val="13"/>
                    </w:rPr>
                    <w:t>sécurité,</w:t>
                  </w:r>
                  <w:r>
                    <w:rPr>
                      <w:sz w:val="13"/>
                    </w:rPr>
                    <w:t xml:space="preserve"> </w:t>
                  </w:r>
                  <w:r>
                    <w:rPr>
                      <w:spacing w:val="-15"/>
                      <w:sz w:val="13"/>
                    </w:rPr>
                    <w:t xml:space="preserve"> </w:t>
                  </w:r>
                  <w:r>
                    <w:rPr>
                      <w:w w:val="118"/>
                      <w:sz w:val="13"/>
                    </w:rPr>
                    <w:t>dans</w:t>
                  </w:r>
                  <w:r>
                    <w:rPr>
                      <w:spacing w:val="13"/>
                      <w:sz w:val="13"/>
                    </w:rPr>
                    <w:t xml:space="preserve"> </w:t>
                  </w:r>
                  <w:r>
                    <w:rPr>
                      <w:w w:val="119"/>
                      <w:sz w:val="13"/>
                    </w:rPr>
                    <w:t>les</w:t>
                  </w:r>
                  <w:r>
                    <w:rPr>
                      <w:spacing w:val="14"/>
                      <w:sz w:val="13"/>
                    </w:rPr>
                    <w:t xml:space="preserve"> </w:t>
                  </w:r>
                  <w:r>
                    <w:rPr>
                      <w:w w:val="115"/>
                      <w:sz w:val="13"/>
                    </w:rPr>
                    <w:t>activités</w:t>
                  </w:r>
                  <w:r>
                    <w:rPr>
                      <w:spacing w:val="13"/>
                      <w:sz w:val="13"/>
                    </w:rPr>
                    <w:t xml:space="preserve"> </w:t>
                  </w:r>
                  <w:r>
                    <w:rPr>
                      <w:w w:val="114"/>
                      <w:sz w:val="13"/>
                    </w:rPr>
                    <w:t>de</w:t>
                  </w:r>
                  <w:r>
                    <w:rPr>
                      <w:spacing w:val="14"/>
                      <w:sz w:val="13"/>
                    </w:rPr>
                    <w:t xml:space="preserve"> </w:t>
                  </w:r>
                  <w:r>
                    <w:rPr>
                      <w:w w:val="118"/>
                      <w:sz w:val="13"/>
                    </w:rPr>
                    <w:t>la</w:t>
                  </w:r>
                  <w:r>
                    <w:rPr>
                      <w:spacing w:val="13"/>
                      <w:sz w:val="13"/>
                    </w:rPr>
                    <w:t xml:space="preserve"> </w:t>
                  </w:r>
                  <w:r>
                    <w:rPr>
                      <w:w w:val="118"/>
                      <w:sz w:val="13"/>
                    </w:rPr>
                    <w:t>vie</w:t>
                  </w:r>
                  <w:r>
                    <w:rPr>
                      <w:spacing w:val="13"/>
                      <w:sz w:val="13"/>
                    </w:rPr>
                    <w:t xml:space="preserve"> </w:t>
                  </w:r>
                  <w:r>
                    <w:rPr>
                      <w:w w:val="114"/>
                      <w:sz w:val="13"/>
                    </w:rPr>
                    <w:t>quotidienne</w:t>
                  </w:r>
                </w:p>
              </w:txbxContent>
            </v:textbox>
            <w10:wrap anchorx="page" anchory="page"/>
          </v:shape>
        </w:pict>
      </w:r>
      <w:r>
        <w:pict w14:anchorId="7E90172C">
          <v:shape id="_x0000_s1034" type="#_x0000_t202" style="position:absolute;margin-left:746.65pt;margin-top:107.4pt;width:9.85pt;height:96.6pt;z-index:-168760;mso-position-horizontal-relative:page;mso-position-vertical-relative:page" filled="f" stroked="f">
            <v:textbox style="layout-flow:vertical;mso-layout-flow-alt:bottom-to-top;mso-next-textbox:#_x0000_s1034" inset="0,0,0,0">
              <w:txbxContent>
                <w:p w14:paraId="7E901765" w14:textId="77777777" w:rsidR="00C0112C" w:rsidRDefault="00CD3D10">
                  <w:pPr>
                    <w:spacing w:before="19"/>
                    <w:ind w:left="20"/>
                    <w:rPr>
                      <w:sz w:val="13"/>
                    </w:rPr>
                  </w:pPr>
                  <w:r>
                    <w:rPr>
                      <w:w w:val="114"/>
                      <w:sz w:val="13"/>
                    </w:rPr>
                    <w:t>en</w:t>
                  </w:r>
                  <w:r>
                    <w:rPr>
                      <w:spacing w:val="14"/>
                      <w:sz w:val="13"/>
                    </w:rPr>
                    <w:t xml:space="preserve"> </w:t>
                  </w:r>
                  <w:r>
                    <w:rPr>
                      <w:w w:val="115"/>
                      <w:sz w:val="13"/>
                    </w:rPr>
                    <w:t>équipe</w:t>
                  </w:r>
                  <w:r>
                    <w:rPr>
                      <w:spacing w:val="14"/>
                      <w:sz w:val="13"/>
                    </w:rPr>
                    <w:t xml:space="preserve"> </w:t>
                  </w:r>
                  <w:r>
                    <w:rPr>
                      <w:w w:val="116"/>
                      <w:sz w:val="13"/>
                    </w:rPr>
                    <w:t>pluriprofessionnelle</w:t>
                  </w:r>
                </w:p>
              </w:txbxContent>
            </v:textbox>
            <w10:wrap anchorx="page" anchory="page"/>
          </v:shape>
        </w:pict>
      </w:r>
    </w:p>
    <w:p w14:paraId="7E90128A" w14:textId="77777777" w:rsidR="00C0112C" w:rsidRDefault="00C0112C">
      <w:pPr>
        <w:pStyle w:val="Corpsdetexte"/>
        <w:rPr>
          <w:sz w:val="20"/>
        </w:rPr>
      </w:pPr>
    </w:p>
    <w:p w14:paraId="7E90128B" w14:textId="77777777" w:rsidR="00C0112C" w:rsidRDefault="00C0112C">
      <w:pPr>
        <w:pStyle w:val="Corpsdetexte"/>
        <w:rPr>
          <w:sz w:val="20"/>
        </w:rPr>
      </w:pPr>
    </w:p>
    <w:p w14:paraId="7E90128C" w14:textId="77777777" w:rsidR="00C0112C" w:rsidRDefault="00C0112C">
      <w:pPr>
        <w:pStyle w:val="Corpsdetexte"/>
        <w:rPr>
          <w:sz w:val="20"/>
        </w:rPr>
      </w:pPr>
    </w:p>
    <w:p w14:paraId="7E90128D" w14:textId="77777777" w:rsidR="00C0112C" w:rsidRDefault="00C0112C">
      <w:pPr>
        <w:pStyle w:val="Corpsdetexte"/>
        <w:spacing w:before="7"/>
        <w:rPr>
          <w:sz w:val="15"/>
        </w:rPr>
      </w:pPr>
    </w:p>
    <w:tbl>
      <w:tblPr>
        <w:tblStyle w:val="TableNormal"/>
        <w:tblW w:w="0" w:type="auto"/>
        <w:tblInd w:w="8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436"/>
        <w:gridCol w:w="1045"/>
        <w:gridCol w:w="1045"/>
        <w:gridCol w:w="1045"/>
        <w:gridCol w:w="1039"/>
      </w:tblGrid>
      <w:tr w:rsidR="00C0112C" w14:paraId="7E90129B" w14:textId="77777777">
        <w:trPr>
          <w:trHeight w:hRule="exact" w:val="4232"/>
        </w:trPr>
        <w:tc>
          <w:tcPr>
            <w:tcW w:w="10436" w:type="dxa"/>
            <w:tcBorders>
              <w:top w:val="nil"/>
              <w:left w:val="nil"/>
            </w:tcBorders>
          </w:tcPr>
          <w:p w14:paraId="7E90128E" w14:textId="77777777" w:rsidR="00C0112C" w:rsidRDefault="00C0112C"/>
        </w:tc>
        <w:tc>
          <w:tcPr>
            <w:tcW w:w="1045" w:type="dxa"/>
            <w:tcBorders>
              <w:top w:val="single" w:sz="7" w:space="0" w:color="000000"/>
            </w:tcBorders>
            <w:textDirection w:val="btLr"/>
          </w:tcPr>
          <w:p w14:paraId="7E90128F" w14:textId="77777777" w:rsidR="00C0112C" w:rsidRDefault="00C0112C">
            <w:pPr>
              <w:pStyle w:val="TableParagraph"/>
              <w:ind w:left="0"/>
              <w:rPr>
                <w:rFonts w:ascii="Times New Roman"/>
                <w:sz w:val="16"/>
              </w:rPr>
            </w:pPr>
          </w:p>
          <w:p w14:paraId="7E901290" w14:textId="77777777" w:rsidR="00C0112C" w:rsidRDefault="00C0112C">
            <w:pPr>
              <w:pStyle w:val="TableParagraph"/>
              <w:spacing w:before="4"/>
              <w:ind w:left="0"/>
              <w:rPr>
                <w:rFonts w:ascii="Times New Roman"/>
                <w:sz w:val="18"/>
              </w:rPr>
            </w:pPr>
          </w:p>
          <w:p w14:paraId="7E901291" w14:textId="77777777" w:rsidR="00C0112C" w:rsidRDefault="00CD3D10">
            <w:pPr>
              <w:pStyle w:val="TableParagraph"/>
              <w:ind w:left="707"/>
              <w:rPr>
                <w:sz w:val="13"/>
              </w:rPr>
            </w:pPr>
            <w:r>
              <w:rPr>
                <w:w w:val="116"/>
                <w:sz w:val="13"/>
              </w:rPr>
              <w:t>Conception</w:t>
            </w:r>
            <w:r>
              <w:rPr>
                <w:sz w:val="13"/>
              </w:rPr>
              <w:t xml:space="preserve"> </w:t>
            </w:r>
            <w:r>
              <w:rPr>
                <w:spacing w:val="-15"/>
                <w:sz w:val="13"/>
              </w:rPr>
              <w:t xml:space="preserve"> </w:t>
            </w:r>
            <w:r>
              <w:rPr>
                <w:w w:val="115"/>
                <w:sz w:val="13"/>
              </w:rPr>
              <w:t>d’action(s)</w:t>
            </w:r>
            <w:r>
              <w:rPr>
                <w:spacing w:val="13"/>
                <w:sz w:val="13"/>
              </w:rPr>
              <w:t xml:space="preserve"> </w:t>
            </w:r>
            <w:r>
              <w:rPr>
                <w:w w:val="115"/>
                <w:sz w:val="13"/>
              </w:rPr>
              <w:t>d’éducation</w:t>
            </w:r>
            <w:r>
              <w:rPr>
                <w:sz w:val="13"/>
              </w:rPr>
              <w:t xml:space="preserve"> </w:t>
            </w:r>
            <w:r>
              <w:rPr>
                <w:spacing w:val="-15"/>
                <w:sz w:val="13"/>
              </w:rPr>
              <w:t xml:space="preserve"> </w:t>
            </w:r>
            <w:r>
              <w:rPr>
                <w:w w:val="116"/>
                <w:sz w:val="13"/>
              </w:rPr>
              <w:t>à</w:t>
            </w:r>
            <w:r>
              <w:rPr>
                <w:spacing w:val="13"/>
                <w:sz w:val="13"/>
              </w:rPr>
              <w:t xml:space="preserve"> </w:t>
            </w:r>
            <w:r>
              <w:rPr>
                <w:w w:val="118"/>
                <w:sz w:val="13"/>
              </w:rPr>
              <w:t>la</w:t>
            </w:r>
            <w:r>
              <w:rPr>
                <w:spacing w:val="13"/>
                <w:sz w:val="13"/>
              </w:rPr>
              <w:t xml:space="preserve"> </w:t>
            </w:r>
            <w:r>
              <w:rPr>
                <w:w w:val="115"/>
                <w:sz w:val="13"/>
              </w:rPr>
              <w:t>santé</w:t>
            </w:r>
          </w:p>
        </w:tc>
        <w:tc>
          <w:tcPr>
            <w:tcW w:w="1045" w:type="dxa"/>
            <w:tcBorders>
              <w:top w:val="single" w:sz="7" w:space="0" w:color="000000"/>
            </w:tcBorders>
            <w:textDirection w:val="btLr"/>
          </w:tcPr>
          <w:p w14:paraId="7E901292" w14:textId="77777777" w:rsidR="00C0112C" w:rsidRDefault="00C0112C">
            <w:pPr>
              <w:pStyle w:val="TableParagraph"/>
              <w:ind w:left="0"/>
              <w:rPr>
                <w:rFonts w:ascii="Times New Roman"/>
                <w:sz w:val="16"/>
              </w:rPr>
            </w:pPr>
          </w:p>
          <w:p w14:paraId="7E901293" w14:textId="77777777" w:rsidR="00C0112C" w:rsidRDefault="00C0112C">
            <w:pPr>
              <w:pStyle w:val="TableParagraph"/>
              <w:spacing w:before="4"/>
              <w:ind w:left="0"/>
              <w:rPr>
                <w:rFonts w:ascii="Times New Roman"/>
                <w:sz w:val="18"/>
              </w:rPr>
            </w:pPr>
          </w:p>
          <w:p w14:paraId="7E901294" w14:textId="77777777" w:rsidR="00C0112C" w:rsidRDefault="00CD3D10">
            <w:pPr>
              <w:pStyle w:val="TableParagraph"/>
              <w:spacing w:before="1"/>
              <w:ind w:left="1059"/>
              <w:rPr>
                <w:sz w:val="13"/>
              </w:rPr>
            </w:pPr>
            <w:r>
              <w:rPr>
                <w:w w:val="117"/>
                <w:sz w:val="13"/>
              </w:rPr>
              <w:t>Accompagnement</w:t>
            </w:r>
            <w:r>
              <w:rPr>
                <w:spacing w:val="14"/>
                <w:sz w:val="13"/>
              </w:rPr>
              <w:t xml:space="preserve"> </w:t>
            </w:r>
            <w:r>
              <w:rPr>
                <w:w w:val="114"/>
                <w:sz w:val="13"/>
              </w:rPr>
              <w:t>de</w:t>
            </w:r>
            <w:r>
              <w:rPr>
                <w:spacing w:val="14"/>
                <w:sz w:val="13"/>
              </w:rPr>
              <w:t xml:space="preserve"> </w:t>
            </w:r>
            <w:r>
              <w:rPr>
                <w:w w:val="118"/>
                <w:sz w:val="13"/>
              </w:rPr>
              <w:t>la</w:t>
            </w:r>
            <w:r>
              <w:rPr>
                <w:spacing w:val="13"/>
                <w:sz w:val="13"/>
              </w:rPr>
              <w:t xml:space="preserve"> </w:t>
            </w:r>
            <w:r>
              <w:rPr>
                <w:w w:val="116"/>
                <w:sz w:val="13"/>
              </w:rPr>
              <w:t>personne</w:t>
            </w:r>
          </w:p>
        </w:tc>
        <w:tc>
          <w:tcPr>
            <w:tcW w:w="1045" w:type="dxa"/>
            <w:tcBorders>
              <w:top w:val="single" w:sz="7" w:space="0" w:color="000000"/>
            </w:tcBorders>
            <w:textDirection w:val="btLr"/>
          </w:tcPr>
          <w:p w14:paraId="7E901295" w14:textId="77777777" w:rsidR="00C0112C" w:rsidRDefault="00C0112C">
            <w:pPr>
              <w:pStyle w:val="TableParagraph"/>
              <w:ind w:left="0"/>
              <w:rPr>
                <w:rFonts w:ascii="Times New Roman"/>
                <w:sz w:val="16"/>
              </w:rPr>
            </w:pPr>
          </w:p>
          <w:p w14:paraId="7E901296" w14:textId="77777777" w:rsidR="00C0112C" w:rsidRDefault="00C0112C">
            <w:pPr>
              <w:pStyle w:val="TableParagraph"/>
              <w:spacing w:before="4"/>
              <w:ind w:left="0"/>
              <w:rPr>
                <w:rFonts w:ascii="Times New Roman"/>
                <w:sz w:val="18"/>
              </w:rPr>
            </w:pPr>
          </w:p>
          <w:p w14:paraId="7E901297" w14:textId="77777777" w:rsidR="00C0112C" w:rsidRDefault="00CD3D10">
            <w:pPr>
              <w:pStyle w:val="TableParagraph"/>
              <w:ind w:left="222"/>
              <w:rPr>
                <w:sz w:val="13"/>
              </w:rPr>
            </w:pPr>
            <w:r>
              <w:rPr>
                <w:w w:val="113"/>
                <w:sz w:val="13"/>
              </w:rPr>
              <w:t>Intervention</w:t>
            </w:r>
            <w:r>
              <w:rPr>
                <w:spacing w:val="14"/>
                <w:sz w:val="13"/>
              </w:rPr>
              <w:t xml:space="preserve"> </w:t>
            </w:r>
            <w:r>
              <w:rPr>
                <w:w w:val="116"/>
                <w:sz w:val="13"/>
              </w:rPr>
              <w:t>auprès</w:t>
            </w:r>
            <w:r>
              <w:rPr>
                <w:spacing w:val="14"/>
                <w:sz w:val="13"/>
              </w:rPr>
              <w:t xml:space="preserve"> </w:t>
            </w:r>
            <w:r>
              <w:rPr>
                <w:w w:val="114"/>
                <w:sz w:val="13"/>
              </w:rPr>
              <w:t>de</w:t>
            </w:r>
            <w:r>
              <w:rPr>
                <w:spacing w:val="13"/>
                <w:sz w:val="13"/>
              </w:rPr>
              <w:t xml:space="preserve"> </w:t>
            </w:r>
            <w:r>
              <w:rPr>
                <w:w w:val="118"/>
                <w:sz w:val="13"/>
              </w:rPr>
              <w:t>la</w:t>
            </w:r>
            <w:r>
              <w:rPr>
                <w:spacing w:val="13"/>
                <w:sz w:val="13"/>
              </w:rPr>
              <w:t xml:space="preserve"> </w:t>
            </w:r>
            <w:r>
              <w:rPr>
                <w:w w:val="116"/>
                <w:sz w:val="13"/>
              </w:rPr>
              <w:t>personne</w:t>
            </w:r>
            <w:r>
              <w:rPr>
                <w:spacing w:val="14"/>
                <w:sz w:val="13"/>
              </w:rPr>
              <w:t xml:space="preserve"> </w:t>
            </w:r>
            <w:r>
              <w:rPr>
                <w:w w:val="119"/>
                <w:sz w:val="13"/>
              </w:rPr>
              <w:t>lors</w:t>
            </w:r>
            <w:r>
              <w:rPr>
                <w:spacing w:val="14"/>
                <w:sz w:val="13"/>
              </w:rPr>
              <w:t xml:space="preserve"> </w:t>
            </w:r>
            <w:r>
              <w:rPr>
                <w:w w:val="118"/>
                <w:sz w:val="13"/>
              </w:rPr>
              <w:t>des</w:t>
            </w:r>
            <w:r>
              <w:rPr>
                <w:spacing w:val="14"/>
                <w:sz w:val="13"/>
              </w:rPr>
              <w:t xml:space="preserve"> </w:t>
            </w:r>
            <w:r>
              <w:rPr>
                <w:w w:val="121"/>
                <w:sz w:val="13"/>
              </w:rPr>
              <w:t>soins</w:t>
            </w:r>
            <w:r>
              <w:rPr>
                <w:spacing w:val="14"/>
                <w:sz w:val="13"/>
              </w:rPr>
              <w:t xml:space="preserve"> </w:t>
            </w:r>
            <w:r>
              <w:rPr>
                <w:w w:val="117"/>
                <w:sz w:val="13"/>
              </w:rPr>
              <w:t>d’hygiène,</w:t>
            </w:r>
          </w:p>
        </w:tc>
        <w:tc>
          <w:tcPr>
            <w:tcW w:w="1039" w:type="dxa"/>
            <w:tcBorders>
              <w:top w:val="single" w:sz="7" w:space="0" w:color="000000"/>
              <w:right w:val="single" w:sz="7" w:space="0" w:color="000000"/>
            </w:tcBorders>
            <w:textDirection w:val="btLr"/>
          </w:tcPr>
          <w:p w14:paraId="7E901298" w14:textId="77777777" w:rsidR="00C0112C" w:rsidRDefault="00C0112C">
            <w:pPr>
              <w:pStyle w:val="TableParagraph"/>
              <w:ind w:left="0"/>
              <w:rPr>
                <w:rFonts w:ascii="Times New Roman"/>
                <w:sz w:val="16"/>
              </w:rPr>
            </w:pPr>
          </w:p>
          <w:p w14:paraId="7E901299" w14:textId="77777777" w:rsidR="00C0112C" w:rsidRDefault="00C0112C">
            <w:pPr>
              <w:pStyle w:val="TableParagraph"/>
              <w:spacing w:before="10"/>
              <w:ind w:left="0"/>
              <w:rPr>
                <w:rFonts w:ascii="Times New Roman"/>
                <w:sz w:val="17"/>
              </w:rPr>
            </w:pPr>
          </w:p>
          <w:p w14:paraId="7E90129A" w14:textId="77777777" w:rsidR="00C0112C" w:rsidRDefault="00CD3D10">
            <w:pPr>
              <w:pStyle w:val="TableParagraph"/>
              <w:spacing w:before="1"/>
              <w:ind w:left="1436"/>
              <w:rPr>
                <w:sz w:val="13"/>
              </w:rPr>
            </w:pPr>
            <w:r>
              <w:rPr>
                <w:w w:val="119"/>
                <w:sz w:val="13"/>
              </w:rPr>
              <w:t>Travail</w:t>
            </w:r>
            <w:r>
              <w:rPr>
                <w:spacing w:val="13"/>
                <w:sz w:val="13"/>
              </w:rPr>
              <w:t xml:space="preserve"> </w:t>
            </w:r>
            <w:r>
              <w:rPr>
                <w:w w:val="107"/>
                <w:sz w:val="13"/>
              </w:rPr>
              <w:t>et</w:t>
            </w:r>
            <w:r>
              <w:rPr>
                <w:spacing w:val="13"/>
                <w:sz w:val="13"/>
              </w:rPr>
              <w:t xml:space="preserve"> </w:t>
            </w:r>
            <w:r>
              <w:rPr>
                <w:w w:val="116"/>
                <w:sz w:val="13"/>
              </w:rPr>
              <w:t>communication</w:t>
            </w:r>
          </w:p>
        </w:tc>
      </w:tr>
      <w:tr w:rsidR="00C0112C" w14:paraId="7E9012A1" w14:textId="77777777">
        <w:trPr>
          <w:trHeight w:hRule="exact" w:val="370"/>
        </w:trPr>
        <w:tc>
          <w:tcPr>
            <w:tcW w:w="10436" w:type="dxa"/>
            <w:tcBorders>
              <w:left w:val="single" w:sz="7" w:space="0" w:color="000000"/>
            </w:tcBorders>
            <w:shd w:val="clear" w:color="auto" w:fill="BFBFBF"/>
          </w:tcPr>
          <w:p w14:paraId="7E90129C" w14:textId="77777777" w:rsidR="00C0112C" w:rsidRDefault="00CD3D10">
            <w:pPr>
              <w:pStyle w:val="TableParagraph"/>
              <w:spacing w:before="108"/>
              <w:ind w:left="4723" w:right="4723"/>
              <w:jc w:val="center"/>
              <w:rPr>
                <w:rFonts w:ascii="Lucida Sans" w:hAnsi="Lucida Sans"/>
                <w:b/>
                <w:sz w:val="16"/>
              </w:rPr>
            </w:pPr>
            <w:r>
              <w:rPr>
                <w:rFonts w:ascii="Lucida Sans" w:hAnsi="Lucida Sans"/>
                <w:b/>
                <w:w w:val="85"/>
                <w:sz w:val="16"/>
              </w:rPr>
              <w:t>Compétences</w:t>
            </w:r>
          </w:p>
        </w:tc>
        <w:tc>
          <w:tcPr>
            <w:tcW w:w="1045" w:type="dxa"/>
          </w:tcPr>
          <w:p w14:paraId="7E90129D" w14:textId="77777777" w:rsidR="00C0112C" w:rsidRDefault="00CD3D10">
            <w:pPr>
              <w:pStyle w:val="TableParagraph"/>
              <w:spacing w:before="111"/>
              <w:ind w:left="249" w:right="249"/>
              <w:jc w:val="center"/>
              <w:rPr>
                <w:sz w:val="16"/>
              </w:rPr>
            </w:pPr>
            <w:r>
              <w:rPr>
                <w:w w:val="90"/>
                <w:sz w:val="16"/>
              </w:rPr>
              <w:t>Unité 2</w:t>
            </w:r>
          </w:p>
        </w:tc>
        <w:tc>
          <w:tcPr>
            <w:tcW w:w="1045" w:type="dxa"/>
          </w:tcPr>
          <w:p w14:paraId="7E90129E" w14:textId="77777777" w:rsidR="00C0112C" w:rsidRDefault="00CD3D10">
            <w:pPr>
              <w:pStyle w:val="TableParagraph"/>
              <w:spacing w:before="111"/>
              <w:ind w:left="249" w:right="249"/>
              <w:jc w:val="center"/>
              <w:rPr>
                <w:sz w:val="16"/>
              </w:rPr>
            </w:pPr>
            <w:r>
              <w:rPr>
                <w:w w:val="90"/>
                <w:sz w:val="16"/>
              </w:rPr>
              <w:t>Unité 31</w:t>
            </w:r>
          </w:p>
        </w:tc>
        <w:tc>
          <w:tcPr>
            <w:tcW w:w="1045" w:type="dxa"/>
          </w:tcPr>
          <w:p w14:paraId="7E90129F" w14:textId="77777777" w:rsidR="00C0112C" w:rsidRDefault="00CD3D10">
            <w:pPr>
              <w:pStyle w:val="TableParagraph"/>
              <w:spacing w:before="111"/>
              <w:ind w:left="249" w:right="249"/>
              <w:jc w:val="center"/>
              <w:rPr>
                <w:sz w:val="16"/>
              </w:rPr>
            </w:pPr>
            <w:r>
              <w:rPr>
                <w:w w:val="90"/>
                <w:sz w:val="16"/>
              </w:rPr>
              <w:t>Unité 32</w:t>
            </w:r>
          </w:p>
        </w:tc>
        <w:tc>
          <w:tcPr>
            <w:tcW w:w="1039" w:type="dxa"/>
            <w:tcBorders>
              <w:right w:val="single" w:sz="7" w:space="0" w:color="000000"/>
            </w:tcBorders>
          </w:tcPr>
          <w:p w14:paraId="7E9012A0" w14:textId="77777777" w:rsidR="00C0112C" w:rsidRDefault="00CD3D10">
            <w:pPr>
              <w:pStyle w:val="TableParagraph"/>
              <w:spacing w:before="111"/>
              <w:ind w:left="244" w:right="244"/>
              <w:jc w:val="center"/>
              <w:rPr>
                <w:sz w:val="16"/>
              </w:rPr>
            </w:pPr>
            <w:r>
              <w:rPr>
                <w:w w:val="90"/>
                <w:sz w:val="16"/>
              </w:rPr>
              <w:t>Unité 33</w:t>
            </w:r>
          </w:p>
        </w:tc>
      </w:tr>
      <w:tr w:rsidR="00C0112C" w14:paraId="7E9012AA" w14:textId="77777777">
        <w:trPr>
          <w:trHeight w:hRule="exact" w:val="897"/>
        </w:trPr>
        <w:tc>
          <w:tcPr>
            <w:tcW w:w="10436" w:type="dxa"/>
            <w:tcBorders>
              <w:left w:val="single" w:sz="7" w:space="0" w:color="000000"/>
            </w:tcBorders>
          </w:tcPr>
          <w:p w14:paraId="7E9012A2" w14:textId="77777777" w:rsidR="00C0112C" w:rsidRDefault="00CD3D10">
            <w:pPr>
              <w:pStyle w:val="TableParagraph"/>
              <w:spacing w:before="108" w:line="182" w:lineRule="exact"/>
              <w:rPr>
                <w:rFonts w:ascii="Lucida Sans" w:hAnsi="Lucida Sans"/>
                <w:b/>
                <w:i/>
                <w:sz w:val="16"/>
              </w:rPr>
            </w:pPr>
            <w:r>
              <w:rPr>
                <w:rFonts w:ascii="Lucida Sans" w:hAnsi="Lucida Sans"/>
                <w:b/>
                <w:i/>
                <w:w w:val="75"/>
                <w:sz w:val="16"/>
              </w:rPr>
              <w:t>C1.0 - Adopter une posture professionnelle adaptée*</w:t>
            </w:r>
          </w:p>
          <w:p w14:paraId="7E9012A3" w14:textId="77777777" w:rsidR="00C0112C" w:rsidRDefault="00CD3D10">
            <w:pPr>
              <w:pStyle w:val="TableParagraph"/>
              <w:spacing w:line="176" w:lineRule="exact"/>
              <w:rPr>
                <w:rFonts w:ascii="Lucida Sans"/>
                <w:b/>
                <w:i/>
                <w:sz w:val="16"/>
              </w:rPr>
            </w:pPr>
            <w:r>
              <w:rPr>
                <w:rFonts w:ascii="Lucida Sans"/>
                <w:b/>
                <w:i/>
                <w:w w:val="75"/>
                <w:sz w:val="16"/>
              </w:rPr>
              <w:t>C1.1 - Accueillir, communiquer avec la personne, sa famille, son entourage</w:t>
            </w:r>
          </w:p>
          <w:p w14:paraId="7E9012A4" w14:textId="77777777" w:rsidR="00C0112C" w:rsidRDefault="00CD3D10">
            <w:pPr>
              <w:pStyle w:val="TableParagraph"/>
              <w:spacing w:before="8" w:line="176" w:lineRule="exact"/>
              <w:ind w:right="522"/>
              <w:rPr>
                <w:rFonts w:ascii="Lucida Sans" w:hAnsi="Lucida Sans"/>
                <w:b/>
                <w:i/>
                <w:sz w:val="16"/>
              </w:rPr>
            </w:pPr>
            <w:r>
              <w:rPr>
                <w:rFonts w:ascii="Lucida Sans" w:hAnsi="Lucida Sans"/>
                <w:b/>
                <w:i/>
                <w:w w:val="75"/>
                <w:sz w:val="16"/>
              </w:rPr>
              <w:t>C1.2</w:t>
            </w:r>
            <w:r>
              <w:rPr>
                <w:rFonts w:ascii="Lucida Sans" w:hAnsi="Lucida Sans"/>
                <w:b/>
                <w:i/>
                <w:spacing w:val="-12"/>
                <w:w w:val="75"/>
                <w:sz w:val="16"/>
              </w:rPr>
              <w:t xml:space="preserve"> </w:t>
            </w:r>
            <w:r>
              <w:rPr>
                <w:rFonts w:ascii="Lucida Sans" w:hAnsi="Lucida Sans"/>
                <w:b/>
                <w:i/>
                <w:w w:val="75"/>
                <w:sz w:val="16"/>
              </w:rPr>
              <w:t>-</w:t>
            </w:r>
            <w:r>
              <w:rPr>
                <w:rFonts w:ascii="Lucida Sans" w:hAnsi="Lucida Sans"/>
                <w:b/>
                <w:i/>
                <w:spacing w:val="-12"/>
                <w:w w:val="75"/>
                <w:sz w:val="16"/>
              </w:rPr>
              <w:t xml:space="preserve"> </w:t>
            </w:r>
            <w:r>
              <w:rPr>
                <w:rFonts w:ascii="Lucida Sans" w:hAnsi="Lucida Sans"/>
                <w:b/>
                <w:i/>
                <w:w w:val="75"/>
                <w:sz w:val="16"/>
              </w:rPr>
              <w:t>Participer</w:t>
            </w:r>
            <w:r>
              <w:rPr>
                <w:rFonts w:ascii="Lucida Sans" w:hAnsi="Lucida Sans"/>
                <w:b/>
                <w:i/>
                <w:spacing w:val="-12"/>
                <w:w w:val="75"/>
                <w:sz w:val="16"/>
              </w:rPr>
              <w:t xml:space="preserve"> </w:t>
            </w:r>
            <w:r>
              <w:rPr>
                <w:rFonts w:ascii="Lucida Sans" w:hAnsi="Lucida Sans"/>
                <w:b/>
                <w:i/>
                <w:w w:val="75"/>
                <w:sz w:val="16"/>
              </w:rPr>
              <w:t>à</w:t>
            </w:r>
            <w:r>
              <w:rPr>
                <w:rFonts w:ascii="Lucida Sans" w:hAnsi="Lucida Sans"/>
                <w:b/>
                <w:i/>
                <w:spacing w:val="-11"/>
                <w:w w:val="75"/>
                <w:sz w:val="16"/>
              </w:rPr>
              <w:t xml:space="preserve"> </w:t>
            </w:r>
            <w:r>
              <w:rPr>
                <w:rFonts w:ascii="Lucida Sans" w:hAnsi="Lucida Sans"/>
                <w:b/>
                <w:i/>
                <w:w w:val="75"/>
                <w:sz w:val="16"/>
              </w:rPr>
              <w:t>la</w:t>
            </w:r>
            <w:r>
              <w:rPr>
                <w:rFonts w:ascii="Lucida Sans" w:hAnsi="Lucida Sans"/>
                <w:b/>
                <w:i/>
                <w:spacing w:val="-12"/>
                <w:w w:val="75"/>
                <w:sz w:val="16"/>
              </w:rPr>
              <w:t xml:space="preserve"> </w:t>
            </w:r>
            <w:r>
              <w:rPr>
                <w:rFonts w:ascii="Lucida Sans" w:hAnsi="Lucida Sans"/>
                <w:b/>
                <w:i/>
                <w:w w:val="75"/>
                <w:sz w:val="16"/>
              </w:rPr>
              <w:t>conception,</w:t>
            </w:r>
            <w:r>
              <w:rPr>
                <w:rFonts w:ascii="Lucida Sans" w:hAnsi="Lucida Sans"/>
                <w:b/>
                <w:i/>
                <w:spacing w:val="-11"/>
                <w:w w:val="75"/>
                <w:sz w:val="16"/>
              </w:rPr>
              <w:t xml:space="preserve"> </w:t>
            </w:r>
            <w:r>
              <w:rPr>
                <w:rFonts w:ascii="Lucida Sans" w:hAnsi="Lucida Sans"/>
                <w:b/>
                <w:i/>
                <w:w w:val="75"/>
                <w:sz w:val="16"/>
              </w:rPr>
              <w:t>au</w:t>
            </w:r>
            <w:r>
              <w:rPr>
                <w:rFonts w:ascii="Lucida Sans" w:hAnsi="Lucida Sans"/>
                <w:b/>
                <w:i/>
                <w:spacing w:val="-12"/>
                <w:w w:val="75"/>
                <w:sz w:val="16"/>
              </w:rPr>
              <w:t xml:space="preserve"> </w:t>
            </w:r>
            <w:r>
              <w:rPr>
                <w:rFonts w:ascii="Lucida Sans" w:hAnsi="Lucida Sans"/>
                <w:b/>
                <w:i/>
                <w:w w:val="75"/>
                <w:sz w:val="16"/>
              </w:rPr>
              <w:t>suivi,</w:t>
            </w:r>
            <w:r>
              <w:rPr>
                <w:rFonts w:ascii="Lucida Sans" w:hAnsi="Lucida Sans"/>
                <w:b/>
                <w:i/>
                <w:spacing w:val="-11"/>
                <w:w w:val="75"/>
                <w:sz w:val="16"/>
              </w:rPr>
              <w:t xml:space="preserve"> </w:t>
            </w:r>
            <w:r>
              <w:rPr>
                <w:rFonts w:ascii="Lucida Sans" w:hAnsi="Lucida Sans"/>
                <w:b/>
                <w:i/>
                <w:w w:val="75"/>
                <w:sz w:val="16"/>
              </w:rPr>
              <w:t>à</w:t>
            </w:r>
            <w:r>
              <w:rPr>
                <w:rFonts w:ascii="Lucida Sans" w:hAnsi="Lucida Sans"/>
                <w:b/>
                <w:i/>
                <w:spacing w:val="-11"/>
                <w:w w:val="75"/>
                <w:sz w:val="16"/>
              </w:rPr>
              <w:t xml:space="preserve"> </w:t>
            </w:r>
            <w:r>
              <w:rPr>
                <w:rFonts w:ascii="Lucida Sans" w:hAnsi="Lucida Sans"/>
                <w:b/>
                <w:i/>
                <w:w w:val="75"/>
                <w:sz w:val="16"/>
              </w:rPr>
              <w:t>la</w:t>
            </w:r>
            <w:r>
              <w:rPr>
                <w:rFonts w:ascii="Lucida Sans" w:hAnsi="Lucida Sans"/>
                <w:b/>
                <w:i/>
                <w:spacing w:val="-12"/>
                <w:w w:val="75"/>
                <w:sz w:val="16"/>
              </w:rPr>
              <w:t xml:space="preserve"> </w:t>
            </w:r>
            <w:r>
              <w:rPr>
                <w:rFonts w:ascii="Lucida Sans" w:hAnsi="Lucida Sans"/>
                <w:b/>
                <w:i/>
                <w:w w:val="75"/>
                <w:sz w:val="16"/>
              </w:rPr>
              <w:t>mise</w:t>
            </w:r>
            <w:r>
              <w:rPr>
                <w:rFonts w:ascii="Lucida Sans" w:hAnsi="Lucida Sans"/>
                <w:b/>
                <w:i/>
                <w:spacing w:val="-12"/>
                <w:w w:val="75"/>
                <w:sz w:val="16"/>
              </w:rPr>
              <w:t xml:space="preserve"> </w:t>
            </w:r>
            <w:r>
              <w:rPr>
                <w:rFonts w:ascii="Lucida Sans" w:hAnsi="Lucida Sans"/>
                <w:b/>
                <w:i/>
                <w:w w:val="75"/>
                <w:sz w:val="16"/>
              </w:rPr>
              <w:t>en</w:t>
            </w:r>
            <w:r>
              <w:rPr>
                <w:rFonts w:ascii="Lucida Sans" w:hAnsi="Lucida Sans"/>
                <w:b/>
                <w:i/>
                <w:spacing w:val="-12"/>
                <w:w w:val="75"/>
                <w:sz w:val="16"/>
              </w:rPr>
              <w:t xml:space="preserve"> </w:t>
            </w:r>
            <w:r>
              <w:rPr>
                <w:rFonts w:ascii="Lucida Sans" w:hAnsi="Lucida Sans"/>
                <w:b/>
                <w:i/>
                <w:w w:val="75"/>
                <w:sz w:val="16"/>
              </w:rPr>
              <w:t>œuvre</w:t>
            </w:r>
            <w:r>
              <w:rPr>
                <w:rFonts w:ascii="Lucida Sans" w:hAnsi="Lucida Sans"/>
                <w:b/>
                <w:i/>
                <w:spacing w:val="-11"/>
                <w:w w:val="75"/>
                <w:sz w:val="16"/>
              </w:rPr>
              <w:t xml:space="preserve"> </w:t>
            </w:r>
            <w:r>
              <w:rPr>
                <w:rFonts w:ascii="Lucida Sans" w:hAnsi="Lucida Sans"/>
                <w:b/>
                <w:i/>
                <w:w w:val="75"/>
                <w:sz w:val="16"/>
              </w:rPr>
              <w:t>et</w:t>
            </w:r>
            <w:r>
              <w:rPr>
                <w:rFonts w:ascii="Lucida Sans" w:hAnsi="Lucida Sans"/>
                <w:b/>
                <w:i/>
                <w:spacing w:val="-11"/>
                <w:w w:val="75"/>
                <w:sz w:val="16"/>
              </w:rPr>
              <w:t xml:space="preserve"> </w:t>
            </w:r>
            <w:r>
              <w:rPr>
                <w:rFonts w:ascii="Lucida Sans" w:hAnsi="Lucida Sans"/>
                <w:b/>
                <w:i/>
                <w:w w:val="75"/>
                <w:sz w:val="16"/>
              </w:rPr>
              <w:t>à</w:t>
            </w:r>
            <w:r>
              <w:rPr>
                <w:rFonts w:ascii="Lucida Sans" w:hAnsi="Lucida Sans"/>
                <w:b/>
                <w:i/>
                <w:spacing w:val="-11"/>
                <w:w w:val="75"/>
                <w:sz w:val="16"/>
              </w:rPr>
              <w:t xml:space="preserve"> </w:t>
            </w:r>
            <w:r>
              <w:rPr>
                <w:rFonts w:ascii="Lucida Sans" w:hAnsi="Lucida Sans"/>
                <w:b/>
                <w:i/>
                <w:w w:val="75"/>
                <w:sz w:val="16"/>
              </w:rPr>
              <w:t>l’évaluation</w:t>
            </w:r>
            <w:r>
              <w:rPr>
                <w:rFonts w:ascii="Lucida Sans" w:hAnsi="Lucida Sans"/>
                <w:b/>
                <w:i/>
                <w:spacing w:val="-12"/>
                <w:w w:val="75"/>
                <w:sz w:val="16"/>
              </w:rPr>
              <w:t xml:space="preserve"> </w:t>
            </w:r>
            <w:r>
              <w:rPr>
                <w:rFonts w:ascii="Lucida Sans" w:hAnsi="Lucida Sans"/>
                <w:b/>
                <w:i/>
                <w:w w:val="75"/>
                <w:sz w:val="16"/>
              </w:rPr>
              <w:t>du</w:t>
            </w:r>
            <w:r>
              <w:rPr>
                <w:rFonts w:ascii="Lucida Sans" w:hAnsi="Lucida Sans"/>
                <w:b/>
                <w:i/>
                <w:spacing w:val="-12"/>
                <w:w w:val="75"/>
                <w:sz w:val="16"/>
              </w:rPr>
              <w:t xml:space="preserve"> </w:t>
            </w:r>
            <w:r>
              <w:rPr>
                <w:rFonts w:ascii="Lucida Sans" w:hAnsi="Lucida Sans"/>
                <w:b/>
                <w:i/>
                <w:w w:val="75"/>
                <w:sz w:val="16"/>
              </w:rPr>
              <w:t>projet</w:t>
            </w:r>
            <w:r>
              <w:rPr>
                <w:rFonts w:ascii="Lucida Sans" w:hAnsi="Lucida Sans"/>
                <w:b/>
                <w:i/>
                <w:spacing w:val="-12"/>
                <w:w w:val="75"/>
                <w:sz w:val="16"/>
              </w:rPr>
              <w:t xml:space="preserve"> </w:t>
            </w:r>
            <w:r>
              <w:rPr>
                <w:rFonts w:ascii="Lucida Sans" w:hAnsi="Lucida Sans"/>
                <w:b/>
                <w:i/>
                <w:w w:val="75"/>
                <w:sz w:val="16"/>
              </w:rPr>
              <w:t>individualisé,</w:t>
            </w:r>
            <w:r>
              <w:rPr>
                <w:rFonts w:ascii="Lucida Sans" w:hAnsi="Lucida Sans"/>
                <w:b/>
                <w:i/>
                <w:spacing w:val="-11"/>
                <w:w w:val="75"/>
                <w:sz w:val="16"/>
              </w:rPr>
              <w:t xml:space="preserve"> </w:t>
            </w:r>
            <w:r>
              <w:rPr>
                <w:rFonts w:ascii="Lucida Sans" w:hAnsi="Lucida Sans"/>
                <w:b/>
                <w:i/>
                <w:w w:val="75"/>
                <w:sz w:val="16"/>
              </w:rPr>
              <w:t>du</w:t>
            </w:r>
            <w:r>
              <w:rPr>
                <w:rFonts w:ascii="Lucida Sans" w:hAnsi="Lucida Sans"/>
                <w:b/>
                <w:i/>
                <w:spacing w:val="-12"/>
                <w:w w:val="75"/>
                <w:sz w:val="16"/>
              </w:rPr>
              <w:t xml:space="preserve"> </w:t>
            </w:r>
            <w:r>
              <w:rPr>
                <w:rFonts w:ascii="Lucida Sans" w:hAnsi="Lucida Sans"/>
                <w:b/>
                <w:i/>
                <w:w w:val="75"/>
                <w:sz w:val="16"/>
              </w:rPr>
              <w:t>projet</w:t>
            </w:r>
            <w:r>
              <w:rPr>
                <w:rFonts w:ascii="Lucida Sans" w:hAnsi="Lucida Sans"/>
                <w:b/>
                <w:i/>
                <w:spacing w:val="-12"/>
                <w:w w:val="75"/>
                <w:sz w:val="16"/>
              </w:rPr>
              <w:t xml:space="preserve"> </w:t>
            </w:r>
            <w:r>
              <w:rPr>
                <w:rFonts w:ascii="Lucida Sans" w:hAnsi="Lucida Sans"/>
                <w:b/>
                <w:i/>
                <w:w w:val="75"/>
                <w:sz w:val="16"/>
              </w:rPr>
              <w:t>de</w:t>
            </w:r>
            <w:r>
              <w:rPr>
                <w:rFonts w:ascii="Lucida Sans" w:hAnsi="Lucida Sans"/>
                <w:b/>
                <w:i/>
                <w:spacing w:val="-12"/>
                <w:w w:val="75"/>
                <w:sz w:val="16"/>
              </w:rPr>
              <w:t xml:space="preserve"> </w:t>
            </w:r>
            <w:r>
              <w:rPr>
                <w:rFonts w:ascii="Lucida Sans" w:hAnsi="Lucida Sans"/>
                <w:b/>
                <w:i/>
                <w:w w:val="75"/>
                <w:sz w:val="16"/>
              </w:rPr>
              <w:t>vie</w:t>
            </w:r>
            <w:r>
              <w:rPr>
                <w:rFonts w:ascii="Lucida Sans" w:hAnsi="Lucida Sans"/>
                <w:b/>
                <w:i/>
                <w:spacing w:val="-11"/>
                <w:w w:val="75"/>
                <w:sz w:val="16"/>
              </w:rPr>
              <w:t xml:space="preserve"> </w:t>
            </w:r>
            <w:r>
              <w:rPr>
                <w:rFonts w:ascii="Lucida Sans" w:hAnsi="Lucida Sans"/>
                <w:b/>
                <w:i/>
                <w:w w:val="75"/>
                <w:sz w:val="16"/>
              </w:rPr>
              <w:t>en</w:t>
            </w:r>
            <w:r>
              <w:rPr>
                <w:rFonts w:ascii="Lucida Sans" w:hAnsi="Lucida Sans"/>
                <w:b/>
                <w:i/>
                <w:spacing w:val="-12"/>
                <w:w w:val="75"/>
                <w:sz w:val="16"/>
              </w:rPr>
              <w:t xml:space="preserve"> </w:t>
            </w:r>
            <w:r>
              <w:rPr>
                <w:rFonts w:ascii="Lucida Sans" w:hAnsi="Lucida Sans"/>
                <w:b/>
                <w:i/>
                <w:w w:val="75"/>
                <w:sz w:val="16"/>
              </w:rPr>
              <w:t>lien</w:t>
            </w:r>
            <w:r>
              <w:rPr>
                <w:rFonts w:ascii="Lucida Sans" w:hAnsi="Lucida Sans"/>
                <w:b/>
                <w:i/>
                <w:spacing w:val="-12"/>
                <w:w w:val="75"/>
                <w:sz w:val="16"/>
              </w:rPr>
              <w:t xml:space="preserve"> </w:t>
            </w:r>
            <w:r>
              <w:rPr>
                <w:rFonts w:ascii="Lucida Sans" w:hAnsi="Lucida Sans"/>
                <w:b/>
                <w:i/>
                <w:w w:val="75"/>
                <w:sz w:val="16"/>
              </w:rPr>
              <w:t>avec</w:t>
            </w:r>
            <w:r>
              <w:rPr>
                <w:rFonts w:ascii="Lucida Sans" w:hAnsi="Lucida Sans"/>
                <w:b/>
                <w:i/>
                <w:spacing w:val="-12"/>
                <w:w w:val="75"/>
                <w:sz w:val="16"/>
              </w:rPr>
              <w:t xml:space="preserve"> </w:t>
            </w:r>
            <w:r>
              <w:rPr>
                <w:rFonts w:ascii="Lucida Sans" w:hAnsi="Lucida Sans"/>
                <w:b/>
                <w:i/>
                <w:w w:val="75"/>
                <w:sz w:val="16"/>
              </w:rPr>
              <w:t>l’équipe</w:t>
            </w:r>
            <w:r>
              <w:rPr>
                <w:rFonts w:ascii="Lucida Sans" w:hAnsi="Lucida Sans"/>
                <w:b/>
                <w:i/>
                <w:spacing w:val="-12"/>
                <w:w w:val="75"/>
                <w:sz w:val="16"/>
              </w:rPr>
              <w:t xml:space="preserve"> </w:t>
            </w:r>
            <w:r>
              <w:rPr>
                <w:rFonts w:ascii="Lucida Sans" w:hAnsi="Lucida Sans"/>
                <w:b/>
                <w:i/>
                <w:w w:val="75"/>
                <w:sz w:val="16"/>
              </w:rPr>
              <w:t>pluriprofessionnelle C1.3</w:t>
            </w:r>
            <w:r>
              <w:rPr>
                <w:rFonts w:ascii="Lucida Sans" w:hAnsi="Lucida Sans"/>
                <w:b/>
                <w:i/>
                <w:spacing w:val="-7"/>
                <w:w w:val="75"/>
                <w:sz w:val="16"/>
              </w:rPr>
              <w:t xml:space="preserve"> </w:t>
            </w:r>
            <w:r>
              <w:rPr>
                <w:rFonts w:ascii="Lucida Sans" w:hAnsi="Lucida Sans"/>
                <w:b/>
                <w:i/>
                <w:w w:val="75"/>
                <w:sz w:val="16"/>
              </w:rPr>
              <w:t>-</w:t>
            </w:r>
            <w:r>
              <w:rPr>
                <w:rFonts w:ascii="Lucida Sans" w:hAnsi="Lucida Sans"/>
                <w:b/>
                <w:i/>
                <w:spacing w:val="-7"/>
                <w:w w:val="75"/>
                <w:sz w:val="16"/>
              </w:rPr>
              <w:t xml:space="preserve"> </w:t>
            </w:r>
            <w:r>
              <w:rPr>
                <w:rFonts w:ascii="Lucida Sans" w:hAnsi="Lucida Sans"/>
                <w:b/>
                <w:i/>
                <w:w w:val="75"/>
                <w:sz w:val="16"/>
              </w:rPr>
              <w:t>Concevoir</w:t>
            </w:r>
            <w:r>
              <w:rPr>
                <w:rFonts w:ascii="Lucida Sans" w:hAnsi="Lucida Sans"/>
                <w:b/>
                <w:i/>
                <w:spacing w:val="-6"/>
                <w:w w:val="75"/>
                <w:sz w:val="16"/>
              </w:rPr>
              <w:t xml:space="preserve"> </w:t>
            </w:r>
            <w:r>
              <w:rPr>
                <w:rFonts w:ascii="Lucida Sans" w:hAnsi="Lucida Sans"/>
                <w:b/>
                <w:i/>
                <w:w w:val="75"/>
                <w:sz w:val="16"/>
              </w:rPr>
              <w:t>et</w:t>
            </w:r>
            <w:r>
              <w:rPr>
                <w:rFonts w:ascii="Lucida Sans" w:hAnsi="Lucida Sans"/>
                <w:b/>
                <w:i/>
                <w:spacing w:val="-7"/>
                <w:w w:val="75"/>
                <w:sz w:val="16"/>
              </w:rPr>
              <w:t xml:space="preserve"> </w:t>
            </w:r>
            <w:r>
              <w:rPr>
                <w:rFonts w:ascii="Lucida Sans" w:hAnsi="Lucida Sans"/>
                <w:b/>
                <w:i/>
                <w:w w:val="75"/>
                <w:sz w:val="16"/>
              </w:rPr>
              <w:t>mettre</w:t>
            </w:r>
            <w:r>
              <w:rPr>
                <w:rFonts w:ascii="Lucida Sans" w:hAnsi="Lucida Sans"/>
                <w:b/>
                <w:i/>
                <w:spacing w:val="-7"/>
                <w:w w:val="75"/>
                <w:sz w:val="16"/>
              </w:rPr>
              <w:t xml:space="preserve"> </w:t>
            </w:r>
            <w:r>
              <w:rPr>
                <w:rFonts w:ascii="Lucida Sans" w:hAnsi="Lucida Sans"/>
                <w:b/>
                <w:i/>
                <w:w w:val="75"/>
                <w:sz w:val="16"/>
              </w:rPr>
              <w:t>en</w:t>
            </w:r>
            <w:r>
              <w:rPr>
                <w:rFonts w:ascii="Lucida Sans" w:hAnsi="Lucida Sans"/>
                <w:b/>
                <w:i/>
                <w:spacing w:val="-7"/>
                <w:w w:val="75"/>
                <w:sz w:val="16"/>
              </w:rPr>
              <w:t xml:space="preserve"> </w:t>
            </w:r>
            <w:r>
              <w:rPr>
                <w:rFonts w:ascii="Lucida Sans" w:hAnsi="Lucida Sans"/>
                <w:b/>
                <w:i/>
                <w:w w:val="75"/>
                <w:sz w:val="16"/>
              </w:rPr>
              <w:t>œuvre</w:t>
            </w:r>
            <w:r>
              <w:rPr>
                <w:rFonts w:ascii="Lucida Sans" w:hAnsi="Lucida Sans"/>
                <w:b/>
                <w:i/>
                <w:spacing w:val="-6"/>
                <w:w w:val="75"/>
                <w:sz w:val="16"/>
              </w:rPr>
              <w:t xml:space="preserve"> </w:t>
            </w:r>
            <w:r>
              <w:rPr>
                <w:rFonts w:ascii="Lucida Sans" w:hAnsi="Lucida Sans"/>
                <w:b/>
                <w:i/>
                <w:w w:val="75"/>
                <w:sz w:val="16"/>
              </w:rPr>
              <w:t>des</w:t>
            </w:r>
            <w:r>
              <w:rPr>
                <w:rFonts w:ascii="Lucida Sans" w:hAnsi="Lucida Sans"/>
                <w:b/>
                <w:i/>
                <w:spacing w:val="-7"/>
                <w:w w:val="75"/>
                <w:sz w:val="16"/>
              </w:rPr>
              <w:t xml:space="preserve"> </w:t>
            </w:r>
            <w:r>
              <w:rPr>
                <w:rFonts w:ascii="Lucida Sans" w:hAnsi="Lucida Sans"/>
                <w:b/>
                <w:i/>
                <w:w w:val="75"/>
                <w:sz w:val="16"/>
              </w:rPr>
              <w:t>activités</w:t>
            </w:r>
            <w:r>
              <w:rPr>
                <w:rFonts w:ascii="Lucida Sans" w:hAnsi="Lucida Sans"/>
                <w:b/>
                <w:i/>
                <w:spacing w:val="-7"/>
                <w:w w:val="75"/>
                <w:sz w:val="16"/>
              </w:rPr>
              <w:t xml:space="preserve"> </w:t>
            </w:r>
            <w:r>
              <w:rPr>
                <w:rFonts w:ascii="Lucida Sans" w:hAnsi="Lucida Sans"/>
                <w:b/>
                <w:i/>
                <w:w w:val="75"/>
                <w:sz w:val="16"/>
              </w:rPr>
              <w:t>d’acquisition</w:t>
            </w:r>
            <w:r>
              <w:rPr>
                <w:rFonts w:ascii="Lucida Sans" w:hAnsi="Lucida Sans"/>
                <w:b/>
                <w:i/>
                <w:spacing w:val="-7"/>
                <w:w w:val="75"/>
                <w:sz w:val="16"/>
              </w:rPr>
              <w:t xml:space="preserve"> </w:t>
            </w:r>
            <w:r>
              <w:rPr>
                <w:rFonts w:ascii="Lucida Sans" w:hAnsi="Lucida Sans"/>
                <w:b/>
                <w:i/>
                <w:w w:val="75"/>
                <w:sz w:val="16"/>
              </w:rPr>
              <w:t>ou</w:t>
            </w:r>
            <w:r>
              <w:rPr>
                <w:rFonts w:ascii="Lucida Sans" w:hAnsi="Lucida Sans"/>
                <w:b/>
                <w:i/>
                <w:spacing w:val="-7"/>
                <w:w w:val="75"/>
                <w:sz w:val="16"/>
              </w:rPr>
              <w:t xml:space="preserve"> </w:t>
            </w:r>
            <w:r>
              <w:rPr>
                <w:rFonts w:ascii="Lucida Sans" w:hAnsi="Lucida Sans"/>
                <w:b/>
                <w:i/>
                <w:w w:val="75"/>
                <w:sz w:val="16"/>
              </w:rPr>
              <w:t>de</w:t>
            </w:r>
            <w:r>
              <w:rPr>
                <w:rFonts w:ascii="Lucida Sans" w:hAnsi="Lucida Sans"/>
                <w:b/>
                <w:i/>
                <w:spacing w:val="-7"/>
                <w:w w:val="75"/>
                <w:sz w:val="16"/>
              </w:rPr>
              <w:t xml:space="preserve"> </w:t>
            </w:r>
            <w:r>
              <w:rPr>
                <w:rFonts w:ascii="Lucida Sans" w:hAnsi="Lucida Sans"/>
                <w:b/>
                <w:i/>
                <w:w w:val="75"/>
                <w:sz w:val="16"/>
              </w:rPr>
              <w:t>maintien</w:t>
            </w:r>
            <w:r>
              <w:rPr>
                <w:rFonts w:ascii="Lucida Sans" w:hAnsi="Lucida Sans"/>
                <w:b/>
                <w:i/>
                <w:spacing w:val="-7"/>
                <w:w w:val="75"/>
                <w:sz w:val="16"/>
              </w:rPr>
              <w:t xml:space="preserve"> </w:t>
            </w:r>
            <w:r>
              <w:rPr>
                <w:rFonts w:ascii="Lucida Sans" w:hAnsi="Lucida Sans"/>
                <w:b/>
                <w:i/>
                <w:w w:val="75"/>
                <w:sz w:val="16"/>
              </w:rPr>
              <w:t>de</w:t>
            </w:r>
            <w:r>
              <w:rPr>
                <w:rFonts w:ascii="Lucida Sans" w:hAnsi="Lucida Sans"/>
                <w:b/>
                <w:i/>
                <w:spacing w:val="-7"/>
                <w:w w:val="75"/>
                <w:sz w:val="16"/>
              </w:rPr>
              <w:t xml:space="preserve"> </w:t>
            </w:r>
            <w:r>
              <w:rPr>
                <w:rFonts w:ascii="Lucida Sans" w:hAnsi="Lucida Sans"/>
                <w:b/>
                <w:i/>
                <w:w w:val="75"/>
                <w:sz w:val="16"/>
              </w:rPr>
              <w:t>l’autonomie</w:t>
            </w:r>
            <w:r>
              <w:rPr>
                <w:rFonts w:ascii="Lucida Sans" w:hAnsi="Lucida Sans"/>
                <w:b/>
                <w:i/>
                <w:spacing w:val="-6"/>
                <w:w w:val="75"/>
                <w:sz w:val="16"/>
              </w:rPr>
              <w:t xml:space="preserve"> </w:t>
            </w:r>
            <w:r>
              <w:rPr>
                <w:rFonts w:ascii="Lucida Sans" w:hAnsi="Lucida Sans"/>
                <w:b/>
                <w:i/>
                <w:w w:val="75"/>
                <w:sz w:val="16"/>
              </w:rPr>
              <w:t>et</w:t>
            </w:r>
            <w:r>
              <w:rPr>
                <w:rFonts w:ascii="Lucida Sans" w:hAnsi="Lucida Sans"/>
                <w:b/>
                <w:i/>
                <w:spacing w:val="-7"/>
                <w:w w:val="75"/>
                <w:sz w:val="16"/>
              </w:rPr>
              <w:t xml:space="preserve"> </w:t>
            </w:r>
            <w:r>
              <w:rPr>
                <w:rFonts w:ascii="Lucida Sans" w:hAnsi="Lucida Sans"/>
                <w:b/>
                <w:i/>
                <w:w w:val="75"/>
                <w:sz w:val="16"/>
              </w:rPr>
              <w:t>de</w:t>
            </w:r>
            <w:r>
              <w:rPr>
                <w:rFonts w:ascii="Lucida Sans" w:hAnsi="Lucida Sans"/>
                <w:b/>
                <w:i/>
                <w:spacing w:val="-7"/>
                <w:w w:val="75"/>
                <w:sz w:val="16"/>
              </w:rPr>
              <w:t xml:space="preserve"> </w:t>
            </w:r>
            <w:r>
              <w:rPr>
                <w:rFonts w:ascii="Lucida Sans" w:hAnsi="Lucida Sans"/>
                <w:b/>
                <w:i/>
                <w:w w:val="75"/>
                <w:sz w:val="16"/>
              </w:rPr>
              <w:t>la</w:t>
            </w:r>
            <w:r>
              <w:rPr>
                <w:rFonts w:ascii="Lucida Sans" w:hAnsi="Lucida Sans"/>
                <w:b/>
                <w:i/>
                <w:spacing w:val="-6"/>
                <w:w w:val="75"/>
                <w:sz w:val="16"/>
              </w:rPr>
              <w:t xml:space="preserve"> </w:t>
            </w:r>
            <w:r>
              <w:rPr>
                <w:rFonts w:ascii="Lucida Sans" w:hAnsi="Lucida Sans"/>
                <w:b/>
                <w:i/>
                <w:w w:val="75"/>
                <w:sz w:val="16"/>
              </w:rPr>
              <w:t>vie</w:t>
            </w:r>
            <w:r>
              <w:rPr>
                <w:rFonts w:ascii="Lucida Sans" w:hAnsi="Lucida Sans"/>
                <w:b/>
                <w:i/>
                <w:spacing w:val="-7"/>
                <w:w w:val="75"/>
                <w:sz w:val="16"/>
              </w:rPr>
              <w:t xml:space="preserve"> </w:t>
            </w:r>
            <w:r>
              <w:rPr>
                <w:rFonts w:ascii="Lucida Sans" w:hAnsi="Lucida Sans"/>
                <w:b/>
                <w:i/>
                <w:w w:val="75"/>
                <w:sz w:val="16"/>
              </w:rPr>
              <w:t>sociale</w:t>
            </w:r>
            <w:r>
              <w:rPr>
                <w:rFonts w:ascii="Lucida Sans" w:hAnsi="Lucida Sans"/>
                <w:b/>
                <w:i/>
                <w:spacing w:val="-6"/>
                <w:w w:val="75"/>
                <w:sz w:val="16"/>
              </w:rPr>
              <w:t xml:space="preserve"> </w:t>
            </w:r>
            <w:r>
              <w:rPr>
                <w:rFonts w:ascii="Lucida Sans" w:hAnsi="Lucida Sans"/>
                <w:b/>
                <w:i/>
                <w:w w:val="75"/>
                <w:sz w:val="16"/>
              </w:rPr>
              <w:t>pour</w:t>
            </w:r>
            <w:r>
              <w:rPr>
                <w:rFonts w:ascii="Lucida Sans" w:hAnsi="Lucida Sans"/>
                <w:b/>
                <w:i/>
                <w:spacing w:val="-7"/>
                <w:w w:val="75"/>
                <w:sz w:val="16"/>
              </w:rPr>
              <w:t xml:space="preserve"> </w:t>
            </w:r>
            <w:r>
              <w:rPr>
                <w:rFonts w:ascii="Lucida Sans" w:hAnsi="Lucida Sans"/>
                <w:b/>
                <w:i/>
                <w:w w:val="75"/>
                <w:sz w:val="16"/>
              </w:rPr>
              <w:t>une</w:t>
            </w:r>
            <w:r>
              <w:rPr>
                <w:rFonts w:ascii="Lucida Sans" w:hAnsi="Lucida Sans"/>
                <w:b/>
                <w:i/>
                <w:spacing w:val="-7"/>
                <w:w w:val="75"/>
                <w:sz w:val="16"/>
              </w:rPr>
              <w:t xml:space="preserve"> </w:t>
            </w:r>
            <w:r>
              <w:rPr>
                <w:rFonts w:ascii="Lucida Sans" w:hAnsi="Lucida Sans"/>
                <w:b/>
                <w:i/>
                <w:w w:val="75"/>
                <w:sz w:val="16"/>
              </w:rPr>
              <w:t>personne</w:t>
            </w:r>
            <w:r>
              <w:rPr>
                <w:rFonts w:ascii="Lucida Sans" w:hAnsi="Lucida Sans"/>
                <w:b/>
                <w:i/>
                <w:spacing w:val="-6"/>
                <w:w w:val="75"/>
                <w:sz w:val="16"/>
              </w:rPr>
              <w:t xml:space="preserve"> </w:t>
            </w:r>
            <w:r>
              <w:rPr>
                <w:rFonts w:ascii="Lucida Sans" w:hAnsi="Lucida Sans"/>
                <w:b/>
                <w:i/>
                <w:w w:val="75"/>
                <w:sz w:val="16"/>
              </w:rPr>
              <w:t>ou</w:t>
            </w:r>
            <w:r>
              <w:rPr>
                <w:rFonts w:ascii="Lucida Sans" w:hAnsi="Lucida Sans"/>
                <w:b/>
                <w:i/>
                <w:spacing w:val="-7"/>
                <w:w w:val="75"/>
                <w:sz w:val="16"/>
              </w:rPr>
              <w:t xml:space="preserve"> </w:t>
            </w:r>
            <w:r>
              <w:rPr>
                <w:rFonts w:ascii="Lucida Sans" w:hAnsi="Lucida Sans"/>
                <w:b/>
                <w:i/>
                <w:w w:val="75"/>
                <w:sz w:val="16"/>
              </w:rPr>
              <w:t>un</w:t>
            </w:r>
            <w:r>
              <w:rPr>
                <w:rFonts w:ascii="Lucida Sans" w:hAnsi="Lucida Sans"/>
                <w:b/>
                <w:i/>
                <w:spacing w:val="-7"/>
                <w:w w:val="75"/>
                <w:sz w:val="16"/>
              </w:rPr>
              <w:t xml:space="preserve"> </w:t>
            </w:r>
            <w:r>
              <w:rPr>
                <w:rFonts w:ascii="Lucida Sans" w:hAnsi="Lucida Sans"/>
                <w:b/>
                <w:i/>
                <w:w w:val="75"/>
                <w:sz w:val="16"/>
              </w:rPr>
              <w:t>groupe</w:t>
            </w:r>
          </w:p>
        </w:tc>
        <w:tc>
          <w:tcPr>
            <w:tcW w:w="1045" w:type="dxa"/>
          </w:tcPr>
          <w:p w14:paraId="7E9012A5" w14:textId="77777777" w:rsidR="00C0112C" w:rsidRDefault="00C0112C"/>
        </w:tc>
        <w:tc>
          <w:tcPr>
            <w:tcW w:w="1045" w:type="dxa"/>
          </w:tcPr>
          <w:p w14:paraId="7E9012A6" w14:textId="77777777" w:rsidR="00C0112C" w:rsidRDefault="00C0112C">
            <w:pPr>
              <w:pStyle w:val="TableParagraph"/>
              <w:ind w:left="0"/>
              <w:rPr>
                <w:rFonts w:ascii="Times New Roman"/>
                <w:sz w:val="20"/>
              </w:rPr>
            </w:pPr>
          </w:p>
          <w:p w14:paraId="7E9012A7" w14:textId="77777777" w:rsidR="00C0112C" w:rsidRDefault="00CD3D10">
            <w:pPr>
              <w:pStyle w:val="TableParagraph"/>
              <w:spacing w:before="142"/>
              <w:ind w:left="0"/>
              <w:jc w:val="center"/>
              <w:rPr>
                <w:rFonts w:ascii="Lucida Sans"/>
                <w:b/>
                <w:sz w:val="16"/>
              </w:rPr>
            </w:pPr>
            <w:r>
              <w:rPr>
                <w:rFonts w:ascii="Lucida Sans"/>
                <w:b/>
                <w:w w:val="73"/>
                <w:sz w:val="16"/>
              </w:rPr>
              <w:t>x</w:t>
            </w:r>
          </w:p>
        </w:tc>
        <w:tc>
          <w:tcPr>
            <w:tcW w:w="1045" w:type="dxa"/>
          </w:tcPr>
          <w:p w14:paraId="7E9012A8" w14:textId="77777777" w:rsidR="00C0112C" w:rsidRDefault="00C0112C"/>
        </w:tc>
        <w:tc>
          <w:tcPr>
            <w:tcW w:w="1039" w:type="dxa"/>
            <w:tcBorders>
              <w:right w:val="single" w:sz="7" w:space="0" w:color="000000"/>
            </w:tcBorders>
          </w:tcPr>
          <w:p w14:paraId="7E9012A9" w14:textId="77777777" w:rsidR="00C0112C" w:rsidRDefault="00C0112C"/>
        </w:tc>
      </w:tr>
      <w:tr w:rsidR="00C0112C" w14:paraId="7E9012B4" w14:textId="77777777">
        <w:trPr>
          <w:trHeight w:hRule="exact" w:val="1061"/>
        </w:trPr>
        <w:tc>
          <w:tcPr>
            <w:tcW w:w="10436" w:type="dxa"/>
            <w:tcBorders>
              <w:left w:val="single" w:sz="7" w:space="0" w:color="000000"/>
            </w:tcBorders>
          </w:tcPr>
          <w:p w14:paraId="7E9012AB" w14:textId="77777777" w:rsidR="00C0112C" w:rsidRDefault="00CD3D10">
            <w:pPr>
              <w:pStyle w:val="TableParagraph"/>
              <w:spacing w:before="123" w:line="176" w:lineRule="exact"/>
              <w:ind w:right="4674"/>
              <w:rPr>
                <w:rFonts w:ascii="Lucida Sans" w:hAnsi="Lucida Sans"/>
                <w:b/>
                <w:i/>
                <w:sz w:val="16"/>
              </w:rPr>
            </w:pPr>
            <w:r>
              <w:rPr>
                <w:rFonts w:ascii="Lucida Sans" w:hAnsi="Lucida Sans"/>
                <w:b/>
                <w:i/>
                <w:w w:val="75"/>
                <w:sz w:val="16"/>
              </w:rPr>
              <w:t>C2.1</w:t>
            </w:r>
            <w:r>
              <w:rPr>
                <w:rFonts w:ascii="Lucida Sans" w:hAnsi="Lucida Sans"/>
                <w:b/>
                <w:i/>
                <w:spacing w:val="-11"/>
                <w:w w:val="75"/>
                <w:sz w:val="16"/>
              </w:rPr>
              <w:t xml:space="preserve"> </w:t>
            </w:r>
            <w:r>
              <w:rPr>
                <w:rFonts w:ascii="Lucida Sans" w:hAnsi="Lucida Sans"/>
                <w:b/>
                <w:i/>
                <w:w w:val="75"/>
                <w:sz w:val="16"/>
              </w:rPr>
              <w:t>-</w:t>
            </w:r>
            <w:r>
              <w:rPr>
                <w:rFonts w:ascii="Lucida Sans" w:hAnsi="Lucida Sans"/>
                <w:b/>
                <w:i/>
                <w:spacing w:val="-11"/>
                <w:w w:val="75"/>
                <w:sz w:val="16"/>
              </w:rPr>
              <w:t xml:space="preserve"> </w:t>
            </w:r>
            <w:r>
              <w:rPr>
                <w:rFonts w:ascii="Lucida Sans" w:hAnsi="Lucida Sans"/>
                <w:b/>
                <w:i/>
                <w:w w:val="75"/>
                <w:sz w:val="16"/>
              </w:rPr>
              <w:t>Réaliser</w:t>
            </w:r>
            <w:r>
              <w:rPr>
                <w:rFonts w:ascii="Lucida Sans" w:hAnsi="Lucida Sans"/>
                <w:b/>
                <w:i/>
                <w:spacing w:val="-10"/>
                <w:w w:val="75"/>
                <w:sz w:val="16"/>
              </w:rPr>
              <w:t xml:space="preserve"> </w:t>
            </w:r>
            <w:r>
              <w:rPr>
                <w:rFonts w:ascii="Lucida Sans" w:hAnsi="Lucida Sans"/>
                <w:b/>
                <w:i/>
                <w:w w:val="75"/>
                <w:sz w:val="16"/>
              </w:rPr>
              <w:t>les</w:t>
            </w:r>
            <w:r>
              <w:rPr>
                <w:rFonts w:ascii="Lucida Sans" w:hAnsi="Lucida Sans"/>
                <w:b/>
                <w:i/>
                <w:spacing w:val="-11"/>
                <w:w w:val="75"/>
                <w:sz w:val="16"/>
              </w:rPr>
              <w:t xml:space="preserve"> </w:t>
            </w:r>
            <w:r>
              <w:rPr>
                <w:rFonts w:ascii="Lucida Sans" w:hAnsi="Lucida Sans"/>
                <w:b/>
                <w:i/>
                <w:w w:val="75"/>
                <w:sz w:val="16"/>
              </w:rPr>
              <w:t>activités</w:t>
            </w:r>
            <w:r>
              <w:rPr>
                <w:rFonts w:ascii="Lucida Sans" w:hAnsi="Lucida Sans"/>
                <w:b/>
                <w:i/>
                <w:spacing w:val="-11"/>
                <w:w w:val="75"/>
                <w:sz w:val="16"/>
              </w:rPr>
              <w:t xml:space="preserve"> </w:t>
            </w:r>
            <w:r>
              <w:rPr>
                <w:rFonts w:ascii="Lucida Sans" w:hAnsi="Lucida Sans"/>
                <w:b/>
                <w:i/>
                <w:w w:val="75"/>
                <w:sz w:val="16"/>
              </w:rPr>
              <w:t>liées</w:t>
            </w:r>
            <w:r>
              <w:rPr>
                <w:rFonts w:ascii="Lucida Sans" w:hAnsi="Lucida Sans"/>
                <w:b/>
                <w:i/>
                <w:spacing w:val="-11"/>
                <w:w w:val="75"/>
                <w:sz w:val="16"/>
              </w:rPr>
              <w:t xml:space="preserve"> </w:t>
            </w:r>
            <w:r>
              <w:rPr>
                <w:rFonts w:ascii="Lucida Sans" w:hAnsi="Lucida Sans"/>
                <w:b/>
                <w:i/>
                <w:w w:val="75"/>
                <w:sz w:val="16"/>
              </w:rPr>
              <w:t>à</w:t>
            </w:r>
            <w:r>
              <w:rPr>
                <w:rFonts w:ascii="Lucida Sans" w:hAnsi="Lucida Sans"/>
                <w:b/>
                <w:i/>
                <w:spacing w:val="-10"/>
                <w:w w:val="75"/>
                <w:sz w:val="16"/>
              </w:rPr>
              <w:t xml:space="preserve"> </w:t>
            </w:r>
            <w:r>
              <w:rPr>
                <w:rFonts w:ascii="Lucida Sans" w:hAnsi="Lucida Sans"/>
                <w:b/>
                <w:i/>
                <w:w w:val="75"/>
                <w:sz w:val="16"/>
              </w:rPr>
              <w:t>l’hygiène,</w:t>
            </w:r>
            <w:r>
              <w:rPr>
                <w:rFonts w:ascii="Lucida Sans" w:hAnsi="Lucida Sans"/>
                <w:b/>
                <w:i/>
                <w:spacing w:val="-11"/>
                <w:w w:val="75"/>
                <w:sz w:val="16"/>
              </w:rPr>
              <w:t xml:space="preserve"> </w:t>
            </w:r>
            <w:r>
              <w:rPr>
                <w:rFonts w:ascii="Lucida Sans" w:hAnsi="Lucida Sans"/>
                <w:b/>
                <w:i/>
                <w:w w:val="75"/>
                <w:sz w:val="16"/>
              </w:rPr>
              <w:t>au</w:t>
            </w:r>
            <w:r>
              <w:rPr>
                <w:rFonts w:ascii="Lucida Sans" w:hAnsi="Lucida Sans"/>
                <w:b/>
                <w:i/>
                <w:spacing w:val="-11"/>
                <w:w w:val="75"/>
                <w:sz w:val="16"/>
              </w:rPr>
              <w:t xml:space="preserve"> </w:t>
            </w:r>
            <w:r>
              <w:rPr>
                <w:rFonts w:ascii="Lucida Sans" w:hAnsi="Lucida Sans"/>
                <w:b/>
                <w:i/>
                <w:w w:val="75"/>
                <w:sz w:val="16"/>
              </w:rPr>
              <w:t>confort</w:t>
            </w:r>
            <w:r>
              <w:rPr>
                <w:rFonts w:ascii="Lucida Sans" w:hAnsi="Lucida Sans"/>
                <w:b/>
                <w:i/>
                <w:spacing w:val="-10"/>
                <w:w w:val="75"/>
                <w:sz w:val="16"/>
              </w:rPr>
              <w:t xml:space="preserve"> </w:t>
            </w:r>
            <w:r>
              <w:rPr>
                <w:rFonts w:ascii="Lucida Sans" w:hAnsi="Lucida Sans"/>
                <w:b/>
                <w:i/>
                <w:w w:val="75"/>
                <w:sz w:val="16"/>
              </w:rPr>
              <w:t>de</w:t>
            </w:r>
            <w:r>
              <w:rPr>
                <w:rFonts w:ascii="Lucida Sans" w:hAnsi="Lucida Sans"/>
                <w:b/>
                <w:i/>
                <w:spacing w:val="-11"/>
                <w:w w:val="75"/>
                <w:sz w:val="16"/>
              </w:rPr>
              <w:t xml:space="preserve"> </w:t>
            </w:r>
            <w:r>
              <w:rPr>
                <w:rFonts w:ascii="Lucida Sans" w:hAnsi="Lucida Sans"/>
                <w:b/>
                <w:i/>
                <w:w w:val="75"/>
                <w:sz w:val="16"/>
              </w:rPr>
              <w:t>la</w:t>
            </w:r>
            <w:r>
              <w:rPr>
                <w:rFonts w:ascii="Lucida Sans" w:hAnsi="Lucida Sans"/>
                <w:b/>
                <w:i/>
                <w:spacing w:val="-11"/>
                <w:w w:val="75"/>
                <w:sz w:val="16"/>
              </w:rPr>
              <w:t xml:space="preserve"> </w:t>
            </w:r>
            <w:r>
              <w:rPr>
                <w:rFonts w:ascii="Lucida Sans" w:hAnsi="Lucida Sans"/>
                <w:b/>
                <w:i/>
                <w:w w:val="75"/>
                <w:sz w:val="16"/>
              </w:rPr>
              <w:t>personne</w:t>
            </w:r>
            <w:r>
              <w:rPr>
                <w:rFonts w:ascii="Lucida Sans" w:hAnsi="Lucida Sans"/>
                <w:b/>
                <w:i/>
                <w:spacing w:val="-10"/>
                <w:w w:val="75"/>
                <w:sz w:val="16"/>
              </w:rPr>
              <w:t xml:space="preserve"> </w:t>
            </w:r>
            <w:r>
              <w:rPr>
                <w:rFonts w:ascii="Lucida Sans" w:hAnsi="Lucida Sans"/>
                <w:b/>
                <w:i/>
                <w:w w:val="75"/>
                <w:sz w:val="16"/>
              </w:rPr>
              <w:t>et</w:t>
            </w:r>
            <w:r>
              <w:rPr>
                <w:rFonts w:ascii="Lucida Sans" w:hAnsi="Lucida Sans"/>
                <w:b/>
                <w:i/>
                <w:spacing w:val="-11"/>
                <w:w w:val="75"/>
                <w:sz w:val="16"/>
              </w:rPr>
              <w:t xml:space="preserve"> </w:t>
            </w:r>
            <w:r>
              <w:rPr>
                <w:rFonts w:ascii="Lucida Sans" w:hAnsi="Lucida Sans"/>
                <w:b/>
                <w:i/>
                <w:w w:val="75"/>
                <w:sz w:val="16"/>
              </w:rPr>
              <w:t>à</w:t>
            </w:r>
            <w:r>
              <w:rPr>
                <w:rFonts w:ascii="Lucida Sans" w:hAnsi="Lucida Sans"/>
                <w:b/>
                <w:i/>
                <w:spacing w:val="-10"/>
                <w:w w:val="75"/>
                <w:sz w:val="16"/>
              </w:rPr>
              <w:t xml:space="preserve"> </w:t>
            </w:r>
            <w:r>
              <w:rPr>
                <w:rFonts w:ascii="Lucida Sans" w:hAnsi="Lucida Sans"/>
                <w:b/>
                <w:i/>
                <w:w w:val="75"/>
                <w:sz w:val="16"/>
              </w:rPr>
              <w:t>la</w:t>
            </w:r>
            <w:r>
              <w:rPr>
                <w:rFonts w:ascii="Lucida Sans" w:hAnsi="Lucida Sans"/>
                <w:b/>
                <w:i/>
                <w:spacing w:val="-11"/>
                <w:w w:val="75"/>
                <w:sz w:val="16"/>
              </w:rPr>
              <w:t xml:space="preserve"> </w:t>
            </w:r>
            <w:r>
              <w:rPr>
                <w:rFonts w:ascii="Lucida Sans" w:hAnsi="Lucida Sans"/>
                <w:b/>
                <w:i/>
                <w:w w:val="75"/>
                <w:sz w:val="16"/>
              </w:rPr>
              <w:t>sécurisation C2.2</w:t>
            </w:r>
            <w:r>
              <w:rPr>
                <w:rFonts w:ascii="Lucida Sans" w:hAnsi="Lucida Sans"/>
                <w:b/>
                <w:i/>
                <w:spacing w:val="-10"/>
                <w:w w:val="75"/>
                <w:sz w:val="16"/>
              </w:rPr>
              <w:t xml:space="preserve"> </w:t>
            </w:r>
            <w:r>
              <w:rPr>
                <w:rFonts w:ascii="Lucida Sans" w:hAnsi="Lucida Sans"/>
                <w:b/>
                <w:i/>
                <w:w w:val="75"/>
                <w:sz w:val="16"/>
              </w:rPr>
              <w:t>-</w:t>
            </w:r>
            <w:r>
              <w:rPr>
                <w:rFonts w:ascii="Lucida Sans" w:hAnsi="Lucida Sans"/>
                <w:b/>
                <w:i/>
                <w:spacing w:val="-10"/>
                <w:w w:val="75"/>
                <w:sz w:val="16"/>
              </w:rPr>
              <w:t xml:space="preserve"> </w:t>
            </w:r>
            <w:r>
              <w:rPr>
                <w:rFonts w:ascii="Lucida Sans" w:hAnsi="Lucida Sans"/>
                <w:b/>
                <w:i/>
                <w:w w:val="75"/>
                <w:sz w:val="16"/>
              </w:rPr>
              <w:t>Surveiller</w:t>
            </w:r>
            <w:r>
              <w:rPr>
                <w:rFonts w:ascii="Lucida Sans" w:hAnsi="Lucida Sans"/>
                <w:b/>
                <w:i/>
                <w:spacing w:val="-10"/>
                <w:w w:val="75"/>
                <w:sz w:val="16"/>
              </w:rPr>
              <w:t xml:space="preserve"> </w:t>
            </w:r>
            <w:r>
              <w:rPr>
                <w:rFonts w:ascii="Lucida Sans" w:hAnsi="Lucida Sans"/>
                <w:b/>
                <w:i/>
                <w:w w:val="75"/>
                <w:sz w:val="16"/>
              </w:rPr>
              <w:t>l’état</w:t>
            </w:r>
            <w:r>
              <w:rPr>
                <w:rFonts w:ascii="Lucida Sans" w:hAnsi="Lucida Sans"/>
                <w:b/>
                <w:i/>
                <w:spacing w:val="-9"/>
                <w:w w:val="75"/>
                <w:sz w:val="16"/>
              </w:rPr>
              <w:t xml:space="preserve"> </w:t>
            </w:r>
            <w:r>
              <w:rPr>
                <w:rFonts w:ascii="Lucida Sans" w:hAnsi="Lucida Sans"/>
                <w:b/>
                <w:i/>
                <w:w w:val="75"/>
                <w:sz w:val="16"/>
              </w:rPr>
              <w:t>de</w:t>
            </w:r>
            <w:r>
              <w:rPr>
                <w:rFonts w:ascii="Lucida Sans" w:hAnsi="Lucida Sans"/>
                <w:b/>
                <w:i/>
                <w:spacing w:val="-10"/>
                <w:w w:val="75"/>
                <w:sz w:val="16"/>
              </w:rPr>
              <w:t xml:space="preserve"> </w:t>
            </w:r>
            <w:r>
              <w:rPr>
                <w:rFonts w:ascii="Lucida Sans" w:hAnsi="Lucida Sans"/>
                <w:b/>
                <w:i/>
                <w:w w:val="75"/>
                <w:sz w:val="16"/>
              </w:rPr>
              <w:t>santé</w:t>
            </w:r>
            <w:r>
              <w:rPr>
                <w:rFonts w:ascii="Lucida Sans" w:hAnsi="Lucida Sans"/>
                <w:b/>
                <w:i/>
                <w:spacing w:val="-10"/>
                <w:w w:val="75"/>
                <w:sz w:val="16"/>
              </w:rPr>
              <w:t xml:space="preserve"> </w:t>
            </w:r>
            <w:r>
              <w:rPr>
                <w:rFonts w:ascii="Lucida Sans" w:hAnsi="Lucida Sans"/>
                <w:b/>
                <w:i/>
                <w:w w:val="75"/>
                <w:sz w:val="16"/>
              </w:rPr>
              <w:t>de</w:t>
            </w:r>
            <w:r>
              <w:rPr>
                <w:rFonts w:ascii="Lucida Sans" w:hAnsi="Lucida Sans"/>
                <w:b/>
                <w:i/>
                <w:spacing w:val="-10"/>
                <w:w w:val="75"/>
                <w:sz w:val="16"/>
              </w:rPr>
              <w:t xml:space="preserve"> </w:t>
            </w:r>
            <w:r>
              <w:rPr>
                <w:rFonts w:ascii="Lucida Sans" w:hAnsi="Lucida Sans"/>
                <w:b/>
                <w:i/>
                <w:w w:val="75"/>
                <w:sz w:val="16"/>
              </w:rPr>
              <w:t>la</w:t>
            </w:r>
            <w:r>
              <w:rPr>
                <w:rFonts w:ascii="Lucida Sans" w:hAnsi="Lucida Sans"/>
                <w:b/>
                <w:i/>
                <w:spacing w:val="-10"/>
                <w:w w:val="75"/>
                <w:sz w:val="16"/>
              </w:rPr>
              <w:t xml:space="preserve"> </w:t>
            </w:r>
            <w:r>
              <w:rPr>
                <w:rFonts w:ascii="Lucida Sans" w:hAnsi="Lucida Sans"/>
                <w:b/>
                <w:i/>
                <w:w w:val="75"/>
                <w:sz w:val="16"/>
              </w:rPr>
              <w:t>personne</w:t>
            </w:r>
            <w:r>
              <w:rPr>
                <w:rFonts w:ascii="Lucida Sans" w:hAnsi="Lucida Sans"/>
                <w:b/>
                <w:i/>
                <w:spacing w:val="-9"/>
                <w:w w:val="75"/>
                <w:sz w:val="16"/>
              </w:rPr>
              <w:t xml:space="preserve"> </w:t>
            </w:r>
            <w:r>
              <w:rPr>
                <w:rFonts w:ascii="Lucida Sans" w:hAnsi="Lucida Sans"/>
                <w:b/>
                <w:i/>
                <w:w w:val="75"/>
                <w:sz w:val="16"/>
              </w:rPr>
              <w:t>et</w:t>
            </w:r>
            <w:r>
              <w:rPr>
                <w:rFonts w:ascii="Lucida Sans" w:hAnsi="Lucida Sans"/>
                <w:b/>
                <w:i/>
                <w:spacing w:val="-9"/>
                <w:w w:val="75"/>
                <w:sz w:val="16"/>
              </w:rPr>
              <w:t xml:space="preserve"> </w:t>
            </w:r>
            <w:r>
              <w:rPr>
                <w:rFonts w:ascii="Lucida Sans" w:hAnsi="Lucida Sans"/>
                <w:b/>
                <w:i/>
                <w:w w:val="75"/>
                <w:sz w:val="16"/>
              </w:rPr>
              <w:t>intervenir</w:t>
            </w:r>
            <w:r>
              <w:rPr>
                <w:rFonts w:ascii="Lucida Sans" w:hAnsi="Lucida Sans"/>
                <w:b/>
                <w:i/>
                <w:spacing w:val="-10"/>
                <w:w w:val="75"/>
                <w:sz w:val="16"/>
              </w:rPr>
              <w:t xml:space="preserve"> </w:t>
            </w:r>
            <w:r>
              <w:rPr>
                <w:rFonts w:ascii="Lucida Sans" w:hAnsi="Lucida Sans"/>
                <w:b/>
                <w:i/>
                <w:w w:val="75"/>
                <w:sz w:val="16"/>
              </w:rPr>
              <w:t>en</w:t>
            </w:r>
            <w:r>
              <w:rPr>
                <w:rFonts w:ascii="Lucida Sans" w:hAnsi="Lucida Sans"/>
                <w:b/>
                <w:i/>
                <w:spacing w:val="-10"/>
                <w:w w:val="75"/>
                <w:sz w:val="16"/>
              </w:rPr>
              <w:t xml:space="preserve"> </w:t>
            </w:r>
            <w:r>
              <w:rPr>
                <w:rFonts w:ascii="Lucida Sans" w:hAnsi="Lucida Sans"/>
                <w:b/>
                <w:i/>
                <w:w w:val="75"/>
                <w:sz w:val="16"/>
              </w:rPr>
              <w:t>conséquence</w:t>
            </w:r>
          </w:p>
          <w:p w14:paraId="7E9012AC" w14:textId="77777777" w:rsidR="00C0112C" w:rsidRDefault="00CD3D10">
            <w:pPr>
              <w:pStyle w:val="TableParagraph"/>
              <w:spacing w:before="9" w:line="164" w:lineRule="exact"/>
              <w:ind w:left="264" w:hanging="165"/>
              <w:rPr>
                <w:rFonts w:ascii="Lucida Sans" w:hAnsi="Lucida Sans"/>
                <w:b/>
                <w:i/>
                <w:sz w:val="16"/>
              </w:rPr>
            </w:pPr>
            <w:r>
              <w:rPr>
                <w:rFonts w:ascii="Lucida Sans" w:hAnsi="Lucida Sans"/>
                <w:b/>
                <w:i/>
                <w:w w:val="75"/>
                <w:sz w:val="16"/>
              </w:rPr>
              <w:t>C2.3</w:t>
            </w:r>
            <w:r>
              <w:rPr>
                <w:rFonts w:ascii="Lucida Sans" w:hAnsi="Lucida Sans"/>
                <w:b/>
                <w:i/>
                <w:spacing w:val="-9"/>
                <w:w w:val="75"/>
                <w:sz w:val="16"/>
              </w:rPr>
              <w:t xml:space="preserve"> </w:t>
            </w:r>
            <w:r>
              <w:rPr>
                <w:rFonts w:ascii="Lucida Sans" w:hAnsi="Lucida Sans"/>
                <w:b/>
                <w:i/>
                <w:w w:val="75"/>
                <w:sz w:val="16"/>
              </w:rPr>
              <w:t>-</w:t>
            </w:r>
            <w:r>
              <w:rPr>
                <w:rFonts w:ascii="Lucida Sans" w:hAnsi="Lucida Sans"/>
                <w:b/>
                <w:i/>
                <w:spacing w:val="-9"/>
                <w:w w:val="75"/>
                <w:sz w:val="16"/>
              </w:rPr>
              <w:t xml:space="preserve"> </w:t>
            </w:r>
            <w:r>
              <w:rPr>
                <w:rFonts w:ascii="Lucida Sans" w:hAnsi="Lucida Sans"/>
                <w:b/>
                <w:i/>
                <w:w w:val="75"/>
                <w:sz w:val="16"/>
              </w:rPr>
              <w:t>Assurer</w:t>
            </w:r>
            <w:r>
              <w:rPr>
                <w:rFonts w:ascii="Lucida Sans" w:hAnsi="Lucida Sans"/>
                <w:b/>
                <w:i/>
                <w:spacing w:val="-9"/>
                <w:w w:val="75"/>
                <w:sz w:val="16"/>
              </w:rPr>
              <w:t xml:space="preserve"> </w:t>
            </w:r>
            <w:r>
              <w:rPr>
                <w:rFonts w:ascii="Lucida Sans" w:hAnsi="Lucida Sans"/>
                <w:b/>
                <w:i/>
                <w:w w:val="75"/>
                <w:sz w:val="16"/>
              </w:rPr>
              <w:t>l’hygiène</w:t>
            </w:r>
            <w:r>
              <w:rPr>
                <w:rFonts w:ascii="Lucida Sans" w:hAnsi="Lucida Sans"/>
                <w:b/>
                <w:i/>
                <w:spacing w:val="-8"/>
                <w:w w:val="75"/>
                <w:sz w:val="16"/>
              </w:rPr>
              <w:t xml:space="preserve"> </w:t>
            </w:r>
            <w:r>
              <w:rPr>
                <w:rFonts w:ascii="Lucida Sans" w:hAnsi="Lucida Sans"/>
                <w:b/>
                <w:i/>
                <w:w w:val="75"/>
                <w:sz w:val="16"/>
              </w:rPr>
              <w:t>de</w:t>
            </w:r>
            <w:r>
              <w:rPr>
                <w:rFonts w:ascii="Lucida Sans" w:hAnsi="Lucida Sans"/>
                <w:b/>
                <w:i/>
                <w:spacing w:val="-9"/>
                <w:w w:val="75"/>
                <w:sz w:val="16"/>
              </w:rPr>
              <w:t xml:space="preserve"> </w:t>
            </w:r>
            <w:r>
              <w:rPr>
                <w:rFonts w:ascii="Lucida Sans" w:hAnsi="Lucida Sans"/>
                <w:b/>
                <w:i/>
                <w:w w:val="75"/>
                <w:sz w:val="16"/>
              </w:rPr>
              <w:t>l’environnement</w:t>
            </w:r>
            <w:r>
              <w:rPr>
                <w:rFonts w:ascii="Lucida Sans" w:hAnsi="Lucida Sans"/>
                <w:b/>
                <w:i/>
                <w:spacing w:val="-9"/>
                <w:w w:val="75"/>
                <w:sz w:val="16"/>
              </w:rPr>
              <w:t xml:space="preserve"> </w:t>
            </w:r>
            <w:r>
              <w:rPr>
                <w:rFonts w:ascii="Lucida Sans" w:hAnsi="Lucida Sans"/>
                <w:b/>
                <w:i/>
                <w:w w:val="75"/>
                <w:sz w:val="16"/>
              </w:rPr>
              <w:t>proche</w:t>
            </w:r>
            <w:r>
              <w:rPr>
                <w:rFonts w:ascii="Lucida Sans" w:hAnsi="Lucida Sans"/>
                <w:b/>
                <w:i/>
                <w:spacing w:val="-8"/>
                <w:w w:val="75"/>
                <w:sz w:val="16"/>
              </w:rPr>
              <w:t xml:space="preserve"> </w:t>
            </w:r>
            <w:r>
              <w:rPr>
                <w:rFonts w:ascii="Lucida Sans" w:hAnsi="Lucida Sans"/>
                <w:b/>
                <w:i/>
                <w:w w:val="75"/>
                <w:sz w:val="16"/>
              </w:rPr>
              <w:t>de</w:t>
            </w:r>
            <w:r>
              <w:rPr>
                <w:rFonts w:ascii="Lucida Sans" w:hAnsi="Lucida Sans"/>
                <w:b/>
                <w:i/>
                <w:spacing w:val="-9"/>
                <w:w w:val="75"/>
                <w:sz w:val="16"/>
              </w:rPr>
              <w:t xml:space="preserve"> </w:t>
            </w:r>
            <w:r>
              <w:rPr>
                <w:rFonts w:ascii="Lucida Sans" w:hAnsi="Lucida Sans"/>
                <w:b/>
                <w:i/>
                <w:w w:val="75"/>
                <w:sz w:val="16"/>
              </w:rPr>
              <w:t>la</w:t>
            </w:r>
            <w:r>
              <w:rPr>
                <w:rFonts w:ascii="Lucida Sans" w:hAnsi="Lucida Sans"/>
                <w:b/>
                <w:i/>
                <w:spacing w:val="-9"/>
                <w:w w:val="75"/>
                <w:sz w:val="16"/>
              </w:rPr>
              <w:t xml:space="preserve"> </w:t>
            </w:r>
            <w:r>
              <w:rPr>
                <w:rFonts w:ascii="Lucida Sans" w:hAnsi="Lucida Sans"/>
                <w:b/>
                <w:i/>
                <w:w w:val="75"/>
                <w:sz w:val="16"/>
              </w:rPr>
              <w:t>personne</w:t>
            </w:r>
            <w:r>
              <w:rPr>
                <w:rFonts w:ascii="Lucida Sans" w:hAnsi="Lucida Sans"/>
                <w:b/>
                <w:i/>
                <w:spacing w:val="-8"/>
                <w:w w:val="75"/>
                <w:sz w:val="16"/>
              </w:rPr>
              <w:t xml:space="preserve"> </w:t>
            </w:r>
            <w:r>
              <w:rPr>
                <w:rFonts w:ascii="Lucida Sans" w:hAnsi="Lucida Sans"/>
                <w:b/>
                <w:i/>
                <w:w w:val="75"/>
                <w:sz w:val="16"/>
              </w:rPr>
              <w:t>et</w:t>
            </w:r>
            <w:r>
              <w:rPr>
                <w:rFonts w:ascii="Lucida Sans" w:hAnsi="Lucida Sans"/>
                <w:b/>
                <w:i/>
                <w:spacing w:val="-9"/>
                <w:w w:val="75"/>
                <w:sz w:val="16"/>
              </w:rPr>
              <w:t xml:space="preserve"> </w:t>
            </w:r>
            <w:r>
              <w:rPr>
                <w:rFonts w:ascii="Lucida Sans" w:hAnsi="Lucida Sans"/>
                <w:b/>
                <w:i/>
                <w:w w:val="75"/>
                <w:sz w:val="16"/>
              </w:rPr>
              <w:t>veiller</w:t>
            </w:r>
            <w:r>
              <w:rPr>
                <w:rFonts w:ascii="Lucida Sans" w:hAnsi="Lucida Sans"/>
                <w:b/>
                <w:i/>
                <w:spacing w:val="-8"/>
                <w:w w:val="75"/>
                <w:sz w:val="16"/>
              </w:rPr>
              <w:t xml:space="preserve"> </w:t>
            </w:r>
            <w:r>
              <w:rPr>
                <w:rFonts w:ascii="Lucida Sans" w:hAnsi="Lucida Sans"/>
                <w:b/>
                <w:i/>
                <w:w w:val="75"/>
                <w:sz w:val="16"/>
              </w:rPr>
              <w:t>au</w:t>
            </w:r>
            <w:r>
              <w:rPr>
                <w:rFonts w:ascii="Lucida Sans" w:hAnsi="Lucida Sans"/>
                <w:b/>
                <w:i/>
                <w:spacing w:val="-9"/>
                <w:w w:val="75"/>
                <w:sz w:val="16"/>
              </w:rPr>
              <w:t xml:space="preserve"> </w:t>
            </w:r>
            <w:r>
              <w:rPr>
                <w:rFonts w:ascii="Lucida Sans" w:hAnsi="Lucida Sans"/>
                <w:b/>
                <w:i/>
                <w:w w:val="75"/>
                <w:sz w:val="16"/>
              </w:rPr>
              <w:t>bon</w:t>
            </w:r>
            <w:r>
              <w:rPr>
                <w:rFonts w:ascii="Lucida Sans" w:hAnsi="Lucida Sans"/>
                <w:b/>
                <w:i/>
                <w:spacing w:val="-9"/>
                <w:w w:val="75"/>
                <w:sz w:val="16"/>
              </w:rPr>
              <w:t xml:space="preserve"> </w:t>
            </w:r>
            <w:r>
              <w:rPr>
                <w:rFonts w:ascii="Lucida Sans" w:hAnsi="Lucida Sans"/>
                <w:b/>
                <w:i/>
                <w:w w:val="75"/>
                <w:sz w:val="16"/>
              </w:rPr>
              <w:t>état</w:t>
            </w:r>
            <w:r>
              <w:rPr>
                <w:rFonts w:ascii="Lucida Sans" w:hAnsi="Lucida Sans"/>
                <w:b/>
                <w:i/>
                <w:spacing w:val="-8"/>
                <w:w w:val="75"/>
                <w:sz w:val="16"/>
              </w:rPr>
              <w:t xml:space="preserve"> </w:t>
            </w:r>
            <w:r>
              <w:rPr>
                <w:rFonts w:ascii="Lucida Sans" w:hAnsi="Lucida Sans"/>
                <w:b/>
                <w:i/>
                <w:w w:val="75"/>
                <w:sz w:val="16"/>
              </w:rPr>
              <w:t>de</w:t>
            </w:r>
            <w:r>
              <w:rPr>
                <w:rFonts w:ascii="Lucida Sans" w:hAnsi="Lucida Sans"/>
                <w:b/>
                <w:i/>
                <w:spacing w:val="-9"/>
                <w:w w:val="75"/>
                <w:sz w:val="16"/>
              </w:rPr>
              <w:t xml:space="preserve"> </w:t>
            </w:r>
            <w:r>
              <w:rPr>
                <w:rFonts w:ascii="Lucida Sans" w:hAnsi="Lucida Sans"/>
                <w:b/>
                <w:i/>
                <w:w w:val="75"/>
                <w:sz w:val="16"/>
              </w:rPr>
              <w:t>fonctionnement</w:t>
            </w:r>
            <w:r>
              <w:rPr>
                <w:rFonts w:ascii="Lucida Sans" w:hAnsi="Lucida Sans"/>
                <w:b/>
                <w:i/>
                <w:spacing w:val="-9"/>
                <w:w w:val="75"/>
                <w:sz w:val="16"/>
              </w:rPr>
              <w:t xml:space="preserve"> </w:t>
            </w:r>
            <w:r>
              <w:rPr>
                <w:rFonts w:ascii="Lucida Sans" w:hAnsi="Lucida Sans"/>
                <w:b/>
                <w:i/>
                <w:w w:val="75"/>
                <w:sz w:val="16"/>
              </w:rPr>
              <w:t>du</w:t>
            </w:r>
            <w:r>
              <w:rPr>
                <w:rFonts w:ascii="Lucida Sans" w:hAnsi="Lucida Sans"/>
                <w:b/>
                <w:i/>
                <w:spacing w:val="-9"/>
                <w:w w:val="75"/>
                <w:sz w:val="16"/>
              </w:rPr>
              <w:t xml:space="preserve"> </w:t>
            </w:r>
            <w:r>
              <w:rPr>
                <w:rFonts w:ascii="Lucida Sans" w:hAnsi="Lucida Sans"/>
                <w:b/>
                <w:i/>
                <w:w w:val="75"/>
                <w:sz w:val="16"/>
              </w:rPr>
              <w:t>lit,</w:t>
            </w:r>
            <w:r>
              <w:rPr>
                <w:rFonts w:ascii="Lucida Sans" w:hAnsi="Lucida Sans"/>
                <w:b/>
                <w:i/>
                <w:spacing w:val="-9"/>
                <w:w w:val="75"/>
                <w:sz w:val="16"/>
              </w:rPr>
              <w:t xml:space="preserve"> </w:t>
            </w:r>
            <w:r>
              <w:rPr>
                <w:rFonts w:ascii="Lucida Sans" w:hAnsi="Lucida Sans"/>
                <w:b/>
                <w:i/>
                <w:w w:val="75"/>
                <w:sz w:val="16"/>
              </w:rPr>
              <w:t>des</w:t>
            </w:r>
            <w:r>
              <w:rPr>
                <w:rFonts w:ascii="Lucida Sans" w:hAnsi="Lucida Sans"/>
                <w:b/>
                <w:i/>
                <w:spacing w:val="-9"/>
                <w:w w:val="75"/>
                <w:sz w:val="16"/>
              </w:rPr>
              <w:t xml:space="preserve"> </w:t>
            </w:r>
            <w:r>
              <w:rPr>
                <w:rFonts w:ascii="Lucida Sans" w:hAnsi="Lucida Sans"/>
                <w:b/>
                <w:i/>
                <w:w w:val="75"/>
                <w:sz w:val="16"/>
              </w:rPr>
              <w:t>aides</w:t>
            </w:r>
            <w:r>
              <w:rPr>
                <w:rFonts w:ascii="Lucida Sans" w:hAnsi="Lucida Sans"/>
                <w:b/>
                <w:i/>
                <w:spacing w:val="-8"/>
                <w:w w:val="75"/>
                <w:sz w:val="16"/>
              </w:rPr>
              <w:t xml:space="preserve"> </w:t>
            </w:r>
            <w:r>
              <w:rPr>
                <w:rFonts w:ascii="Lucida Sans" w:hAnsi="Lucida Sans"/>
                <w:b/>
                <w:i/>
                <w:w w:val="75"/>
                <w:sz w:val="16"/>
              </w:rPr>
              <w:t>techniques,</w:t>
            </w:r>
            <w:r>
              <w:rPr>
                <w:rFonts w:ascii="Lucida Sans" w:hAnsi="Lucida Sans"/>
                <w:b/>
                <w:i/>
                <w:spacing w:val="-9"/>
                <w:w w:val="75"/>
                <w:sz w:val="16"/>
              </w:rPr>
              <w:t xml:space="preserve"> </w:t>
            </w:r>
            <w:r>
              <w:rPr>
                <w:rFonts w:ascii="Lucida Sans" w:hAnsi="Lucida Sans"/>
                <w:b/>
                <w:i/>
                <w:w w:val="75"/>
                <w:sz w:val="16"/>
              </w:rPr>
              <w:t>des</w:t>
            </w:r>
            <w:r>
              <w:rPr>
                <w:rFonts w:ascii="Lucida Sans" w:hAnsi="Lucida Sans"/>
                <w:b/>
                <w:i/>
                <w:spacing w:val="-8"/>
                <w:w w:val="75"/>
                <w:sz w:val="16"/>
              </w:rPr>
              <w:t xml:space="preserve"> </w:t>
            </w:r>
            <w:r>
              <w:rPr>
                <w:rFonts w:ascii="Lucida Sans" w:hAnsi="Lucida Sans"/>
                <w:b/>
                <w:i/>
                <w:w w:val="75"/>
                <w:sz w:val="16"/>
              </w:rPr>
              <w:t>dispositifs</w:t>
            </w:r>
            <w:r>
              <w:rPr>
                <w:rFonts w:ascii="Lucida Sans" w:hAnsi="Lucida Sans"/>
                <w:b/>
                <w:i/>
                <w:spacing w:val="-9"/>
                <w:w w:val="75"/>
                <w:sz w:val="16"/>
              </w:rPr>
              <w:t xml:space="preserve"> </w:t>
            </w:r>
            <w:r>
              <w:rPr>
                <w:rFonts w:ascii="Lucida Sans" w:hAnsi="Lucida Sans"/>
                <w:b/>
                <w:i/>
                <w:w w:val="75"/>
                <w:sz w:val="16"/>
              </w:rPr>
              <w:t>médicaux</w:t>
            </w:r>
            <w:r>
              <w:rPr>
                <w:rFonts w:ascii="Lucida Sans" w:hAnsi="Lucida Sans"/>
                <w:b/>
                <w:i/>
                <w:spacing w:val="-9"/>
                <w:w w:val="75"/>
                <w:sz w:val="16"/>
              </w:rPr>
              <w:t xml:space="preserve"> </w:t>
            </w:r>
            <w:r>
              <w:rPr>
                <w:rFonts w:ascii="Lucida Sans" w:hAnsi="Lucida Sans"/>
                <w:b/>
                <w:i/>
                <w:w w:val="75"/>
                <w:sz w:val="16"/>
              </w:rPr>
              <w:t>dans l’environnement</w:t>
            </w:r>
            <w:r>
              <w:rPr>
                <w:rFonts w:ascii="Lucida Sans" w:hAnsi="Lucida Sans"/>
                <w:b/>
                <w:i/>
                <w:spacing w:val="-15"/>
                <w:w w:val="75"/>
                <w:sz w:val="16"/>
              </w:rPr>
              <w:t xml:space="preserve"> </w:t>
            </w:r>
            <w:r>
              <w:rPr>
                <w:rFonts w:ascii="Lucida Sans" w:hAnsi="Lucida Sans"/>
                <w:b/>
                <w:i/>
                <w:w w:val="75"/>
                <w:sz w:val="16"/>
              </w:rPr>
              <w:t>de</w:t>
            </w:r>
            <w:r>
              <w:rPr>
                <w:rFonts w:ascii="Lucida Sans" w:hAnsi="Lucida Sans"/>
                <w:b/>
                <w:i/>
                <w:spacing w:val="-16"/>
                <w:w w:val="75"/>
                <w:sz w:val="16"/>
              </w:rPr>
              <w:t xml:space="preserve"> </w:t>
            </w:r>
            <w:r>
              <w:rPr>
                <w:rFonts w:ascii="Lucida Sans" w:hAnsi="Lucida Sans"/>
                <w:b/>
                <w:i/>
                <w:w w:val="75"/>
                <w:sz w:val="16"/>
              </w:rPr>
              <w:t>la</w:t>
            </w:r>
            <w:r>
              <w:rPr>
                <w:rFonts w:ascii="Lucida Sans" w:hAnsi="Lucida Sans"/>
                <w:b/>
                <w:i/>
                <w:spacing w:val="-16"/>
                <w:w w:val="75"/>
                <w:sz w:val="16"/>
              </w:rPr>
              <w:t xml:space="preserve"> </w:t>
            </w:r>
            <w:r>
              <w:rPr>
                <w:rFonts w:ascii="Lucida Sans" w:hAnsi="Lucida Sans"/>
                <w:b/>
                <w:i/>
                <w:w w:val="75"/>
                <w:sz w:val="16"/>
              </w:rPr>
              <w:t>personne</w:t>
            </w:r>
          </w:p>
          <w:p w14:paraId="7E9012AD" w14:textId="77777777" w:rsidR="00C0112C" w:rsidRDefault="00CD3D10">
            <w:pPr>
              <w:pStyle w:val="TableParagraph"/>
              <w:spacing w:line="176" w:lineRule="exact"/>
              <w:rPr>
                <w:rFonts w:ascii="Lucida Sans" w:hAnsi="Lucida Sans"/>
                <w:b/>
                <w:i/>
                <w:sz w:val="16"/>
              </w:rPr>
            </w:pPr>
            <w:r>
              <w:rPr>
                <w:rFonts w:ascii="Lucida Sans" w:hAnsi="Lucida Sans"/>
                <w:b/>
                <w:i/>
                <w:w w:val="75"/>
                <w:sz w:val="16"/>
              </w:rPr>
              <w:t>C2.4 - Distribuer des repas équilibrés conformes aux besoins de la personne (régimes, allergies, texture …), installer la personne et accompagner la prise des repas</w:t>
            </w:r>
          </w:p>
        </w:tc>
        <w:tc>
          <w:tcPr>
            <w:tcW w:w="1045" w:type="dxa"/>
          </w:tcPr>
          <w:p w14:paraId="7E9012AE" w14:textId="77777777" w:rsidR="00C0112C" w:rsidRDefault="00C0112C"/>
        </w:tc>
        <w:tc>
          <w:tcPr>
            <w:tcW w:w="1045" w:type="dxa"/>
          </w:tcPr>
          <w:p w14:paraId="7E9012AF" w14:textId="77777777" w:rsidR="00C0112C" w:rsidRDefault="00C0112C"/>
        </w:tc>
        <w:tc>
          <w:tcPr>
            <w:tcW w:w="1045" w:type="dxa"/>
          </w:tcPr>
          <w:p w14:paraId="7E9012B0" w14:textId="77777777" w:rsidR="00C0112C" w:rsidRDefault="00C0112C">
            <w:pPr>
              <w:pStyle w:val="TableParagraph"/>
              <w:ind w:left="0"/>
              <w:rPr>
                <w:rFonts w:ascii="Times New Roman"/>
                <w:sz w:val="20"/>
              </w:rPr>
            </w:pPr>
          </w:p>
          <w:p w14:paraId="7E9012B1" w14:textId="77777777" w:rsidR="00C0112C" w:rsidRDefault="00C0112C">
            <w:pPr>
              <w:pStyle w:val="TableParagraph"/>
              <w:spacing w:before="5"/>
              <w:ind w:left="0"/>
              <w:rPr>
                <w:rFonts w:ascii="Times New Roman"/>
                <w:sz w:val="19"/>
              </w:rPr>
            </w:pPr>
          </w:p>
          <w:p w14:paraId="7E9012B2" w14:textId="77777777" w:rsidR="00C0112C" w:rsidRDefault="00CD3D10">
            <w:pPr>
              <w:pStyle w:val="TableParagraph"/>
              <w:ind w:left="0"/>
              <w:jc w:val="center"/>
              <w:rPr>
                <w:rFonts w:ascii="Lucida Sans"/>
                <w:b/>
                <w:sz w:val="16"/>
              </w:rPr>
            </w:pPr>
            <w:r>
              <w:rPr>
                <w:rFonts w:ascii="Lucida Sans"/>
                <w:b/>
                <w:w w:val="73"/>
                <w:sz w:val="16"/>
              </w:rPr>
              <w:t>x</w:t>
            </w:r>
          </w:p>
        </w:tc>
        <w:tc>
          <w:tcPr>
            <w:tcW w:w="1039" w:type="dxa"/>
            <w:tcBorders>
              <w:right w:val="single" w:sz="7" w:space="0" w:color="000000"/>
            </w:tcBorders>
          </w:tcPr>
          <w:p w14:paraId="7E9012B3" w14:textId="77777777" w:rsidR="00C0112C" w:rsidRDefault="00C0112C"/>
        </w:tc>
      </w:tr>
      <w:tr w:rsidR="00C0112C" w14:paraId="7E9012BE" w14:textId="77777777">
        <w:trPr>
          <w:trHeight w:hRule="exact" w:val="1073"/>
        </w:trPr>
        <w:tc>
          <w:tcPr>
            <w:tcW w:w="10436" w:type="dxa"/>
            <w:tcBorders>
              <w:left w:val="single" w:sz="7" w:space="0" w:color="000000"/>
            </w:tcBorders>
          </w:tcPr>
          <w:p w14:paraId="7E9012B5" w14:textId="77777777" w:rsidR="00C0112C" w:rsidRDefault="00CD3D10">
            <w:pPr>
              <w:pStyle w:val="TableParagraph"/>
              <w:spacing w:before="123" w:line="176" w:lineRule="exact"/>
              <w:ind w:right="3175"/>
              <w:rPr>
                <w:rFonts w:ascii="Lucida Sans" w:hAnsi="Lucida Sans"/>
                <w:b/>
                <w:i/>
                <w:sz w:val="16"/>
              </w:rPr>
            </w:pPr>
            <w:r>
              <w:rPr>
                <w:rFonts w:ascii="Lucida Sans" w:hAnsi="Lucida Sans"/>
                <w:b/>
                <w:i/>
                <w:w w:val="75"/>
                <w:sz w:val="16"/>
              </w:rPr>
              <w:t>C3.1</w:t>
            </w:r>
            <w:r>
              <w:rPr>
                <w:rFonts w:ascii="Lucida Sans" w:hAnsi="Lucida Sans"/>
                <w:b/>
                <w:i/>
                <w:spacing w:val="-13"/>
                <w:w w:val="75"/>
                <w:sz w:val="16"/>
              </w:rPr>
              <w:t xml:space="preserve"> </w:t>
            </w:r>
            <w:r>
              <w:rPr>
                <w:rFonts w:ascii="Lucida Sans" w:hAnsi="Lucida Sans"/>
                <w:b/>
                <w:i/>
                <w:w w:val="75"/>
                <w:sz w:val="16"/>
              </w:rPr>
              <w:t>-</w:t>
            </w:r>
            <w:r>
              <w:rPr>
                <w:rFonts w:ascii="Lucida Sans" w:hAnsi="Lucida Sans"/>
                <w:b/>
                <w:i/>
                <w:spacing w:val="-13"/>
                <w:w w:val="75"/>
                <w:sz w:val="16"/>
              </w:rPr>
              <w:t xml:space="preserve"> </w:t>
            </w:r>
            <w:r>
              <w:rPr>
                <w:rFonts w:ascii="Lucida Sans" w:hAnsi="Lucida Sans"/>
                <w:b/>
                <w:i/>
                <w:w w:val="75"/>
                <w:sz w:val="16"/>
              </w:rPr>
              <w:t>Gérer</w:t>
            </w:r>
            <w:r>
              <w:rPr>
                <w:rFonts w:ascii="Lucida Sans" w:hAnsi="Lucida Sans"/>
                <w:b/>
                <w:i/>
                <w:spacing w:val="-13"/>
                <w:w w:val="75"/>
                <w:sz w:val="16"/>
              </w:rPr>
              <w:t xml:space="preserve"> </w:t>
            </w:r>
            <w:r>
              <w:rPr>
                <w:rFonts w:ascii="Lucida Sans" w:hAnsi="Lucida Sans"/>
                <w:b/>
                <w:i/>
                <w:w w:val="75"/>
                <w:sz w:val="16"/>
              </w:rPr>
              <w:t>ses</w:t>
            </w:r>
            <w:r>
              <w:rPr>
                <w:rFonts w:ascii="Lucida Sans" w:hAnsi="Lucida Sans"/>
                <w:b/>
                <w:i/>
                <w:spacing w:val="-13"/>
                <w:w w:val="75"/>
                <w:sz w:val="16"/>
              </w:rPr>
              <w:t xml:space="preserve"> </w:t>
            </w:r>
            <w:r>
              <w:rPr>
                <w:rFonts w:ascii="Lucida Sans" w:hAnsi="Lucida Sans"/>
                <w:b/>
                <w:i/>
                <w:w w:val="75"/>
                <w:sz w:val="16"/>
              </w:rPr>
              <w:t>activités</w:t>
            </w:r>
            <w:r>
              <w:rPr>
                <w:rFonts w:ascii="Lucida Sans" w:hAnsi="Lucida Sans"/>
                <w:b/>
                <w:i/>
                <w:spacing w:val="-13"/>
                <w:w w:val="75"/>
                <w:sz w:val="16"/>
              </w:rPr>
              <w:t xml:space="preserve"> </w:t>
            </w:r>
            <w:r>
              <w:rPr>
                <w:rFonts w:ascii="Lucida Sans" w:hAnsi="Lucida Sans"/>
                <w:b/>
                <w:i/>
                <w:w w:val="75"/>
                <w:sz w:val="16"/>
              </w:rPr>
              <w:t>en</w:t>
            </w:r>
            <w:r>
              <w:rPr>
                <w:rFonts w:ascii="Lucida Sans" w:hAnsi="Lucida Sans"/>
                <w:b/>
                <w:i/>
                <w:spacing w:val="-13"/>
                <w:w w:val="75"/>
                <w:sz w:val="16"/>
              </w:rPr>
              <w:t xml:space="preserve"> </w:t>
            </w:r>
            <w:r>
              <w:rPr>
                <w:rFonts w:ascii="Lucida Sans" w:hAnsi="Lucida Sans"/>
                <w:b/>
                <w:i/>
                <w:w w:val="75"/>
                <w:sz w:val="16"/>
              </w:rPr>
              <w:t>inter</w:t>
            </w:r>
            <w:r>
              <w:rPr>
                <w:rFonts w:ascii="Lucida Sans" w:hAnsi="Lucida Sans"/>
                <w:b/>
                <w:i/>
                <w:spacing w:val="-13"/>
                <w:w w:val="75"/>
                <w:sz w:val="16"/>
              </w:rPr>
              <w:t xml:space="preserve"> </w:t>
            </w:r>
            <w:r>
              <w:rPr>
                <w:rFonts w:ascii="Lucida Sans" w:hAnsi="Lucida Sans"/>
                <w:b/>
                <w:i/>
                <w:w w:val="75"/>
                <w:sz w:val="16"/>
              </w:rPr>
              <w:t>agissant</w:t>
            </w:r>
            <w:r>
              <w:rPr>
                <w:rFonts w:ascii="Lucida Sans" w:hAnsi="Lucida Sans"/>
                <w:b/>
                <w:i/>
                <w:spacing w:val="-13"/>
                <w:w w:val="75"/>
                <w:sz w:val="16"/>
              </w:rPr>
              <w:t xml:space="preserve"> </w:t>
            </w:r>
            <w:r>
              <w:rPr>
                <w:rFonts w:ascii="Lucida Sans" w:hAnsi="Lucida Sans"/>
                <w:b/>
                <w:i/>
                <w:w w:val="75"/>
                <w:sz w:val="16"/>
              </w:rPr>
              <w:t>avec</w:t>
            </w:r>
            <w:r>
              <w:rPr>
                <w:rFonts w:ascii="Lucida Sans" w:hAnsi="Lucida Sans"/>
                <w:b/>
                <w:i/>
                <w:spacing w:val="-13"/>
                <w:w w:val="75"/>
                <w:sz w:val="16"/>
              </w:rPr>
              <w:t xml:space="preserve"> </w:t>
            </w:r>
            <w:r>
              <w:rPr>
                <w:rFonts w:ascii="Lucida Sans" w:hAnsi="Lucida Sans"/>
                <w:b/>
                <w:i/>
                <w:w w:val="75"/>
                <w:sz w:val="16"/>
              </w:rPr>
              <w:t>l’équipe</w:t>
            </w:r>
            <w:r>
              <w:rPr>
                <w:rFonts w:ascii="Lucida Sans" w:hAnsi="Lucida Sans"/>
                <w:b/>
                <w:i/>
                <w:spacing w:val="-13"/>
                <w:w w:val="75"/>
                <w:sz w:val="16"/>
              </w:rPr>
              <w:t xml:space="preserve"> </w:t>
            </w:r>
            <w:r>
              <w:rPr>
                <w:rFonts w:ascii="Lucida Sans" w:hAnsi="Lucida Sans"/>
                <w:b/>
                <w:i/>
                <w:w w:val="75"/>
                <w:sz w:val="16"/>
              </w:rPr>
              <w:t>pluriprofessionnelle</w:t>
            </w:r>
            <w:r>
              <w:rPr>
                <w:rFonts w:ascii="Lucida Sans" w:hAnsi="Lucida Sans"/>
                <w:b/>
                <w:i/>
                <w:spacing w:val="-13"/>
                <w:w w:val="75"/>
                <w:sz w:val="16"/>
              </w:rPr>
              <w:t xml:space="preserve"> </w:t>
            </w:r>
            <w:r>
              <w:rPr>
                <w:rFonts w:ascii="Lucida Sans" w:hAnsi="Lucida Sans"/>
                <w:b/>
                <w:i/>
                <w:w w:val="75"/>
                <w:sz w:val="16"/>
              </w:rPr>
              <w:t>dans</w:t>
            </w:r>
            <w:r>
              <w:rPr>
                <w:rFonts w:ascii="Lucida Sans" w:hAnsi="Lucida Sans"/>
                <w:b/>
                <w:i/>
                <w:spacing w:val="-13"/>
                <w:w w:val="75"/>
                <w:sz w:val="16"/>
              </w:rPr>
              <w:t xml:space="preserve"> </w:t>
            </w:r>
            <w:r>
              <w:rPr>
                <w:rFonts w:ascii="Lucida Sans" w:hAnsi="Lucida Sans"/>
                <w:b/>
                <w:i/>
                <w:w w:val="75"/>
                <w:sz w:val="16"/>
              </w:rPr>
              <w:t>une</w:t>
            </w:r>
            <w:r>
              <w:rPr>
                <w:rFonts w:ascii="Lucida Sans" w:hAnsi="Lucida Sans"/>
                <w:b/>
                <w:i/>
                <w:spacing w:val="-13"/>
                <w:w w:val="75"/>
                <w:sz w:val="16"/>
              </w:rPr>
              <w:t xml:space="preserve"> </w:t>
            </w:r>
            <w:r>
              <w:rPr>
                <w:rFonts w:ascii="Lucida Sans" w:hAnsi="Lucida Sans"/>
                <w:b/>
                <w:i/>
                <w:w w:val="75"/>
                <w:sz w:val="16"/>
              </w:rPr>
              <w:t>posture</w:t>
            </w:r>
            <w:r>
              <w:rPr>
                <w:rFonts w:ascii="Lucida Sans" w:hAnsi="Lucida Sans"/>
                <w:b/>
                <w:i/>
                <w:spacing w:val="-13"/>
                <w:w w:val="75"/>
                <w:sz w:val="16"/>
              </w:rPr>
              <w:t xml:space="preserve"> </w:t>
            </w:r>
            <w:r>
              <w:rPr>
                <w:rFonts w:ascii="Lucida Sans" w:hAnsi="Lucida Sans"/>
                <w:b/>
                <w:i/>
                <w:w w:val="75"/>
                <w:sz w:val="16"/>
              </w:rPr>
              <w:t>professionnelle</w:t>
            </w:r>
            <w:r>
              <w:rPr>
                <w:rFonts w:ascii="Lucida Sans" w:hAnsi="Lucida Sans"/>
                <w:b/>
                <w:i/>
                <w:spacing w:val="-13"/>
                <w:w w:val="75"/>
                <w:sz w:val="16"/>
              </w:rPr>
              <w:t xml:space="preserve"> </w:t>
            </w:r>
            <w:r>
              <w:rPr>
                <w:rFonts w:ascii="Lucida Sans" w:hAnsi="Lucida Sans"/>
                <w:b/>
                <w:i/>
                <w:w w:val="75"/>
                <w:sz w:val="16"/>
              </w:rPr>
              <w:t>adaptée C3.2</w:t>
            </w:r>
            <w:r>
              <w:rPr>
                <w:rFonts w:ascii="Lucida Sans" w:hAnsi="Lucida Sans"/>
                <w:b/>
                <w:i/>
                <w:spacing w:val="-17"/>
                <w:w w:val="75"/>
                <w:sz w:val="16"/>
              </w:rPr>
              <w:t xml:space="preserve"> </w:t>
            </w:r>
            <w:r>
              <w:rPr>
                <w:rFonts w:ascii="Lucida Sans" w:hAnsi="Lucida Sans"/>
                <w:b/>
                <w:i/>
                <w:w w:val="75"/>
                <w:sz w:val="16"/>
              </w:rPr>
              <w:t>-</w:t>
            </w:r>
            <w:r>
              <w:rPr>
                <w:rFonts w:ascii="Lucida Sans" w:hAnsi="Lucida Sans"/>
                <w:b/>
                <w:i/>
                <w:spacing w:val="-17"/>
                <w:w w:val="75"/>
                <w:sz w:val="16"/>
              </w:rPr>
              <w:t xml:space="preserve"> </w:t>
            </w:r>
            <w:r>
              <w:rPr>
                <w:rFonts w:ascii="Lucida Sans" w:hAnsi="Lucida Sans"/>
                <w:b/>
                <w:i/>
                <w:w w:val="75"/>
                <w:sz w:val="16"/>
              </w:rPr>
              <w:t>Traiter</w:t>
            </w:r>
            <w:r>
              <w:rPr>
                <w:rFonts w:ascii="Lucida Sans" w:hAnsi="Lucida Sans"/>
                <w:b/>
                <w:i/>
                <w:spacing w:val="-17"/>
                <w:w w:val="75"/>
                <w:sz w:val="16"/>
              </w:rPr>
              <w:t xml:space="preserve"> </w:t>
            </w:r>
            <w:r>
              <w:rPr>
                <w:rFonts w:ascii="Lucida Sans" w:hAnsi="Lucida Sans"/>
                <w:b/>
                <w:i/>
                <w:w w:val="75"/>
                <w:sz w:val="16"/>
              </w:rPr>
              <w:t>et</w:t>
            </w:r>
            <w:r>
              <w:rPr>
                <w:rFonts w:ascii="Lucida Sans" w:hAnsi="Lucida Sans"/>
                <w:b/>
                <w:i/>
                <w:spacing w:val="-16"/>
                <w:w w:val="75"/>
                <w:sz w:val="16"/>
              </w:rPr>
              <w:t xml:space="preserve"> </w:t>
            </w:r>
            <w:r>
              <w:rPr>
                <w:rFonts w:ascii="Lucida Sans" w:hAnsi="Lucida Sans"/>
                <w:b/>
                <w:i/>
                <w:w w:val="75"/>
                <w:sz w:val="16"/>
              </w:rPr>
              <w:t>transmettre</w:t>
            </w:r>
            <w:r>
              <w:rPr>
                <w:rFonts w:ascii="Lucida Sans" w:hAnsi="Lucida Sans"/>
                <w:b/>
                <w:i/>
                <w:spacing w:val="-17"/>
                <w:w w:val="75"/>
                <w:sz w:val="16"/>
              </w:rPr>
              <w:t xml:space="preserve"> </w:t>
            </w:r>
            <w:r>
              <w:rPr>
                <w:rFonts w:ascii="Lucida Sans" w:hAnsi="Lucida Sans"/>
                <w:b/>
                <w:i/>
                <w:w w:val="75"/>
                <w:sz w:val="16"/>
              </w:rPr>
              <w:t>des</w:t>
            </w:r>
            <w:r>
              <w:rPr>
                <w:rFonts w:ascii="Lucida Sans" w:hAnsi="Lucida Sans"/>
                <w:b/>
                <w:i/>
                <w:spacing w:val="-17"/>
                <w:w w:val="75"/>
                <w:sz w:val="16"/>
              </w:rPr>
              <w:t xml:space="preserve"> </w:t>
            </w:r>
            <w:r>
              <w:rPr>
                <w:rFonts w:ascii="Lucida Sans" w:hAnsi="Lucida Sans"/>
                <w:b/>
                <w:i/>
                <w:w w:val="75"/>
                <w:sz w:val="16"/>
              </w:rPr>
              <w:t>informations</w:t>
            </w:r>
            <w:r>
              <w:rPr>
                <w:rFonts w:ascii="Lucida Sans" w:hAnsi="Lucida Sans"/>
                <w:b/>
                <w:i/>
                <w:spacing w:val="-17"/>
                <w:w w:val="75"/>
                <w:sz w:val="16"/>
              </w:rPr>
              <w:t xml:space="preserve"> </w:t>
            </w:r>
            <w:r>
              <w:rPr>
                <w:rFonts w:ascii="Lucida Sans" w:hAnsi="Lucida Sans"/>
                <w:b/>
                <w:i/>
                <w:w w:val="75"/>
                <w:sz w:val="16"/>
              </w:rPr>
              <w:t>en</w:t>
            </w:r>
            <w:r>
              <w:rPr>
                <w:rFonts w:ascii="Lucida Sans" w:hAnsi="Lucida Sans"/>
                <w:b/>
                <w:i/>
                <w:spacing w:val="-17"/>
                <w:w w:val="75"/>
                <w:sz w:val="16"/>
              </w:rPr>
              <w:t xml:space="preserve"> </w:t>
            </w:r>
            <w:r>
              <w:rPr>
                <w:rFonts w:ascii="Lucida Sans" w:hAnsi="Lucida Sans"/>
                <w:b/>
                <w:i/>
                <w:w w:val="75"/>
                <w:sz w:val="16"/>
              </w:rPr>
              <w:t>intégrant</w:t>
            </w:r>
            <w:r>
              <w:rPr>
                <w:rFonts w:ascii="Lucida Sans" w:hAnsi="Lucida Sans"/>
                <w:b/>
                <w:i/>
                <w:spacing w:val="-16"/>
                <w:w w:val="75"/>
                <w:sz w:val="16"/>
              </w:rPr>
              <w:t xml:space="preserve"> </w:t>
            </w:r>
            <w:r>
              <w:rPr>
                <w:rFonts w:ascii="Lucida Sans" w:hAnsi="Lucida Sans"/>
                <w:b/>
                <w:i/>
                <w:w w:val="75"/>
                <w:sz w:val="16"/>
              </w:rPr>
              <w:t>les</w:t>
            </w:r>
            <w:r>
              <w:rPr>
                <w:rFonts w:ascii="Lucida Sans" w:hAnsi="Lucida Sans"/>
                <w:b/>
                <w:i/>
                <w:spacing w:val="-17"/>
                <w:w w:val="75"/>
                <w:sz w:val="16"/>
              </w:rPr>
              <w:t xml:space="preserve"> </w:t>
            </w:r>
            <w:r>
              <w:rPr>
                <w:rFonts w:ascii="Lucida Sans" w:hAnsi="Lucida Sans"/>
                <w:b/>
                <w:i/>
                <w:w w:val="75"/>
                <w:sz w:val="16"/>
              </w:rPr>
              <w:t>différents</w:t>
            </w:r>
            <w:r>
              <w:rPr>
                <w:rFonts w:ascii="Lucida Sans" w:hAnsi="Lucida Sans"/>
                <w:b/>
                <w:i/>
                <w:spacing w:val="-16"/>
                <w:w w:val="75"/>
                <w:sz w:val="16"/>
              </w:rPr>
              <w:t xml:space="preserve"> </w:t>
            </w:r>
            <w:r>
              <w:rPr>
                <w:rFonts w:ascii="Lucida Sans" w:hAnsi="Lucida Sans"/>
                <w:b/>
                <w:i/>
                <w:w w:val="75"/>
                <w:sz w:val="16"/>
              </w:rPr>
              <w:t>outils</w:t>
            </w:r>
            <w:r>
              <w:rPr>
                <w:rFonts w:ascii="Lucida Sans" w:hAnsi="Lucida Sans"/>
                <w:b/>
                <w:i/>
                <w:spacing w:val="-17"/>
                <w:w w:val="75"/>
                <w:sz w:val="16"/>
              </w:rPr>
              <w:t xml:space="preserve"> </w:t>
            </w:r>
            <w:r>
              <w:rPr>
                <w:rFonts w:ascii="Lucida Sans" w:hAnsi="Lucida Sans"/>
                <w:b/>
                <w:i/>
                <w:w w:val="75"/>
                <w:sz w:val="16"/>
              </w:rPr>
              <w:t>numériques</w:t>
            </w:r>
          </w:p>
          <w:p w14:paraId="7E9012B6" w14:textId="77777777" w:rsidR="00C0112C" w:rsidRDefault="00CD3D10">
            <w:pPr>
              <w:pStyle w:val="TableParagraph"/>
              <w:spacing w:line="176" w:lineRule="exact"/>
              <w:ind w:right="5298"/>
              <w:rPr>
                <w:rFonts w:ascii="Lucida Sans" w:hAnsi="Lucida Sans"/>
                <w:b/>
                <w:i/>
                <w:sz w:val="16"/>
              </w:rPr>
            </w:pPr>
            <w:r>
              <w:rPr>
                <w:rFonts w:ascii="Lucida Sans" w:hAnsi="Lucida Sans"/>
                <w:b/>
                <w:i/>
                <w:w w:val="75"/>
                <w:sz w:val="16"/>
              </w:rPr>
              <w:t>C3.3</w:t>
            </w:r>
            <w:r>
              <w:rPr>
                <w:rFonts w:ascii="Lucida Sans" w:hAnsi="Lucida Sans"/>
                <w:b/>
                <w:i/>
                <w:spacing w:val="-13"/>
                <w:w w:val="75"/>
                <w:sz w:val="16"/>
              </w:rPr>
              <w:t xml:space="preserve"> </w:t>
            </w:r>
            <w:r>
              <w:rPr>
                <w:rFonts w:ascii="Lucida Sans" w:hAnsi="Lucida Sans"/>
                <w:b/>
                <w:i/>
                <w:w w:val="75"/>
                <w:sz w:val="16"/>
              </w:rPr>
              <w:t>-</w:t>
            </w:r>
            <w:r>
              <w:rPr>
                <w:rFonts w:ascii="Lucida Sans" w:hAnsi="Lucida Sans"/>
                <w:b/>
                <w:i/>
                <w:spacing w:val="-13"/>
                <w:w w:val="75"/>
                <w:sz w:val="16"/>
              </w:rPr>
              <w:t xml:space="preserve"> </w:t>
            </w:r>
            <w:r>
              <w:rPr>
                <w:rFonts w:ascii="Lucida Sans" w:hAnsi="Lucida Sans"/>
                <w:b/>
                <w:i/>
                <w:w w:val="75"/>
                <w:sz w:val="16"/>
              </w:rPr>
              <w:t>Participer</w:t>
            </w:r>
            <w:r>
              <w:rPr>
                <w:rFonts w:ascii="Lucida Sans" w:hAnsi="Lucida Sans"/>
                <w:b/>
                <w:i/>
                <w:spacing w:val="-13"/>
                <w:w w:val="75"/>
                <w:sz w:val="16"/>
              </w:rPr>
              <w:t xml:space="preserve"> </w:t>
            </w:r>
            <w:r>
              <w:rPr>
                <w:rFonts w:ascii="Lucida Sans" w:hAnsi="Lucida Sans"/>
                <w:b/>
                <w:i/>
                <w:w w:val="75"/>
                <w:sz w:val="16"/>
              </w:rPr>
              <w:t>à</w:t>
            </w:r>
            <w:r>
              <w:rPr>
                <w:rFonts w:ascii="Lucida Sans" w:hAnsi="Lucida Sans"/>
                <w:b/>
                <w:i/>
                <w:spacing w:val="-13"/>
                <w:w w:val="75"/>
                <w:sz w:val="16"/>
              </w:rPr>
              <w:t xml:space="preserve"> </w:t>
            </w:r>
            <w:r>
              <w:rPr>
                <w:rFonts w:ascii="Lucida Sans" w:hAnsi="Lucida Sans"/>
                <w:b/>
                <w:i/>
                <w:w w:val="75"/>
                <w:sz w:val="16"/>
              </w:rPr>
              <w:t>la</w:t>
            </w:r>
            <w:r>
              <w:rPr>
                <w:rFonts w:ascii="Lucida Sans" w:hAnsi="Lucida Sans"/>
                <w:b/>
                <w:i/>
                <w:spacing w:val="-13"/>
                <w:w w:val="75"/>
                <w:sz w:val="16"/>
              </w:rPr>
              <w:t xml:space="preserve"> </w:t>
            </w:r>
            <w:r>
              <w:rPr>
                <w:rFonts w:ascii="Lucida Sans" w:hAnsi="Lucida Sans"/>
                <w:b/>
                <w:i/>
                <w:w w:val="75"/>
                <w:sz w:val="16"/>
              </w:rPr>
              <w:t>démarche</w:t>
            </w:r>
            <w:r>
              <w:rPr>
                <w:rFonts w:ascii="Lucida Sans" w:hAnsi="Lucida Sans"/>
                <w:b/>
                <w:i/>
                <w:spacing w:val="-13"/>
                <w:w w:val="75"/>
                <w:sz w:val="16"/>
              </w:rPr>
              <w:t xml:space="preserve"> </w:t>
            </w:r>
            <w:r>
              <w:rPr>
                <w:rFonts w:ascii="Lucida Sans" w:hAnsi="Lucida Sans"/>
                <w:b/>
                <w:i/>
                <w:w w:val="75"/>
                <w:sz w:val="16"/>
              </w:rPr>
              <w:t>qualité</w:t>
            </w:r>
            <w:r>
              <w:rPr>
                <w:rFonts w:ascii="Lucida Sans" w:hAnsi="Lucida Sans"/>
                <w:b/>
                <w:i/>
                <w:spacing w:val="-13"/>
                <w:w w:val="75"/>
                <w:sz w:val="16"/>
              </w:rPr>
              <w:t xml:space="preserve"> </w:t>
            </w:r>
            <w:r>
              <w:rPr>
                <w:rFonts w:ascii="Lucida Sans" w:hAnsi="Lucida Sans"/>
                <w:b/>
                <w:i/>
                <w:w w:val="75"/>
                <w:sz w:val="16"/>
              </w:rPr>
              <w:t>et</w:t>
            </w:r>
            <w:r>
              <w:rPr>
                <w:rFonts w:ascii="Lucida Sans" w:hAnsi="Lucida Sans"/>
                <w:b/>
                <w:i/>
                <w:spacing w:val="-13"/>
                <w:w w:val="75"/>
                <w:sz w:val="16"/>
              </w:rPr>
              <w:t xml:space="preserve"> </w:t>
            </w:r>
            <w:r>
              <w:rPr>
                <w:rFonts w:ascii="Lucida Sans" w:hAnsi="Lucida Sans"/>
                <w:b/>
                <w:i/>
                <w:w w:val="75"/>
                <w:sz w:val="16"/>
              </w:rPr>
              <w:t>à</w:t>
            </w:r>
            <w:r>
              <w:rPr>
                <w:rFonts w:ascii="Lucida Sans" w:hAnsi="Lucida Sans"/>
                <w:b/>
                <w:i/>
                <w:spacing w:val="-14"/>
                <w:w w:val="75"/>
                <w:sz w:val="16"/>
              </w:rPr>
              <w:t xml:space="preserve"> </w:t>
            </w:r>
            <w:r>
              <w:rPr>
                <w:rFonts w:ascii="Lucida Sans" w:hAnsi="Lucida Sans"/>
                <w:b/>
                <w:i/>
                <w:w w:val="75"/>
                <w:sz w:val="16"/>
              </w:rPr>
              <w:t>la</w:t>
            </w:r>
            <w:r>
              <w:rPr>
                <w:rFonts w:ascii="Lucida Sans" w:hAnsi="Lucida Sans"/>
                <w:b/>
                <w:i/>
                <w:spacing w:val="-13"/>
                <w:w w:val="75"/>
                <w:sz w:val="16"/>
              </w:rPr>
              <w:t xml:space="preserve"> </w:t>
            </w:r>
            <w:r>
              <w:rPr>
                <w:rFonts w:ascii="Lucida Sans" w:hAnsi="Lucida Sans"/>
                <w:b/>
                <w:i/>
                <w:w w:val="75"/>
                <w:sz w:val="16"/>
              </w:rPr>
              <w:t>prévention</w:t>
            </w:r>
            <w:r>
              <w:rPr>
                <w:rFonts w:ascii="Lucida Sans" w:hAnsi="Lucida Sans"/>
                <w:b/>
                <w:i/>
                <w:spacing w:val="-13"/>
                <w:w w:val="75"/>
                <w:sz w:val="16"/>
              </w:rPr>
              <w:t xml:space="preserve"> </w:t>
            </w:r>
            <w:r>
              <w:rPr>
                <w:rFonts w:ascii="Lucida Sans" w:hAnsi="Lucida Sans"/>
                <w:b/>
                <w:i/>
                <w:w w:val="75"/>
                <w:sz w:val="16"/>
              </w:rPr>
              <w:t>des</w:t>
            </w:r>
            <w:r>
              <w:rPr>
                <w:rFonts w:ascii="Lucida Sans" w:hAnsi="Lucida Sans"/>
                <w:b/>
                <w:i/>
                <w:spacing w:val="-13"/>
                <w:w w:val="75"/>
                <w:sz w:val="16"/>
              </w:rPr>
              <w:t xml:space="preserve"> </w:t>
            </w:r>
            <w:r>
              <w:rPr>
                <w:rFonts w:ascii="Lucida Sans" w:hAnsi="Lucida Sans"/>
                <w:b/>
                <w:i/>
                <w:w w:val="75"/>
                <w:sz w:val="16"/>
              </w:rPr>
              <w:t>risques</w:t>
            </w:r>
            <w:r>
              <w:rPr>
                <w:rFonts w:ascii="Lucida Sans" w:hAnsi="Lucida Sans"/>
                <w:b/>
                <w:i/>
                <w:spacing w:val="-13"/>
                <w:w w:val="75"/>
                <w:sz w:val="16"/>
              </w:rPr>
              <w:t xml:space="preserve"> </w:t>
            </w:r>
            <w:r>
              <w:rPr>
                <w:rFonts w:ascii="Lucida Sans" w:hAnsi="Lucida Sans"/>
                <w:b/>
                <w:i/>
                <w:w w:val="75"/>
                <w:sz w:val="16"/>
              </w:rPr>
              <w:t>professionnels C3.4</w:t>
            </w:r>
            <w:r>
              <w:rPr>
                <w:rFonts w:ascii="Lucida Sans" w:hAnsi="Lucida Sans"/>
                <w:b/>
                <w:i/>
                <w:spacing w:val="-9"/>
                <w:w w:val="75"/>
                <w:sz w:val="16"/>
              </w:rPr>
              <w:t xml:space="preserve"> </w:t>
            </w:r>
            <w:r>
              <w:rPr>
                <w:rFonts w:ascii="Lucida Sans" w:hAnsi="Lucida Sans"/>
                <w:b/>
                <w:i/>
                <w:w w:val="75"/>
                <w:sz w:val="16"/>
              </w:rPr>
              <w:t>-</w:t>
            </w:r>
            <w:r>
              <w:rPr>
                <w:rFonts w:ascii="Lucida Sans" w:hAnsi="Lucida Sans"/>
                <w:b/>
                <w:i/>
                <w:spacing w:val="-9"/>
                <w:w w:val="75"/>
                <w:sz w:val="16"/>
              </w:rPr>
              <w:t xml:space="preserve"> </w:t>
            </w:r>
            <w:r>
              <w:rPr>
                <w:rFonts w:ascii="Lucida Sans" w:hAnsi="Lucida Sans"/>
                <w:b/>
                <w:i/>
                <w:w w:val="75"/>
                <w:sz w:val="16"/>
              </w:rPr>
              <w:t>Coordonner</w:t>
            </w:r>
            <w:r>
              <w:rPr>
                <w:rFonts w:ascii="Lucida Sans" w:hAnsi="Lucida Sans"/>
                <w:b/>
                <w:i/>
                <w:spacing w:val="-9"/>
                <w:w w:val="75"/>
                <w:sz w:val="16"/>
              </w:rPr>
              <w:t xml:space="preserve"> </w:t>
            </w:r>
            <w:r>
              <w:rPr>
                <w:rFonts w:ascii="Lucida Sans" w:hAnsi="Lucida Sans"/>
                <w:b/>
                <w:i/>
                <w:w w:val="75"/>
                <w:sz w:val="16"/>
              </w:rPr>
              <w:t>et</w:t>
            </w:r>
            <w:r>
              <w:rPr>
                <w:rFonts w:ascii="Lucida Sans" w:hAnsi="Lucida Sans"/>
                <w:b/>
                <w:i/>
                <w:spacing w:val="-9"/>
                <w:w w:val="75"/>
                <w:sz w:val="16"/>
              </w:rPr>
              <w:t xml:space="preserve"> </w:t>
            </w:r>
            <w:r>
              <w:rPr>
                <w:rFonts w:ascii="Lucida Sans" w:hAnsi="Lucida Sans"/>
                <w:b/>
                <w:i/>
                <w:w w:val="75"/>
                <w:sz w:val="16"/>
              </w:rPr>
              <w:t>conduire</w:t>
            </w:r>
            <w:r>
              <w:rPr>
                <w:rFonts w:ascii="Lucida Sans" w:hAnsi="Lucida Sans"/>
                <w:b/>
                <w:i/>
                <w:spacing w:val="-9"/>
                <w:w w:val="75"/>
                <w:sz w:val="16"/>
              </w:rPr>
              <w:t xml:space="preserve"> </w:t>
            </w:r>
            <w:r>
              <w:rPr>
                <w:rFonts w:ascii="Lucida Sans" w:hAnsi="Lucida Sans"/>
                <w:b/>
                <w:i/>
                <w:w w:val="75"/>
                <w:sz w:val="16"/>
              </w:rPr>
              <w:t>une</w:t>
            </w:r>
            <w:r>
              <w:rPr>
                <w:rFonts w:ascii="Lucida Sans" w:hAnsi="Lucida Sans"/>
                <w:b/>
                <w:i/>
                <w:spacing w:val="-9"/>
                <w:w w:val="75"/>
                <w:sz w:val="16"/>
              </w:rPr>
              <w:t xml:space="preserve"> </w:t>
            </w:r>
            <w:r>
              <w:rPr>
                <w:rFonts w:ascii="Lucida Sans" w:hAnsi="Lucida Sans"/>
                <w:b/>
                <w:i/>
                <w:w w:val="75"/>
                <w:sz w:val="16"/>
              </w:rPr>
              <w:t>équipe</w:t>
            </w:r>
            <w:r>
              <w:rPr>
                <w:rFonts w:ascii="Lucida Sans" w:hAnsi="Lucida Sans"/>
                <w:b/>
                <w:i/>
                <w:spacing w:val="-9"/>
                <w:w w:val="75"/>
                <w:sz w:val="16"/>
              </w:rPr>
              <w:t xml:space="preserve"> </w:t>
            </w:r>
            <w:r>
              <w:rPr>
                <w:rFonts w:ascii="Lucida Sans" w:hAnsi="Lucida Sans"/>
                <w:b/>
                <w:i/>
                <w:w w:val="75"/>
                <w:sz w:val="16"/>
              </w:rPr>
              <w:t>de</w:t>
            </w:r>
            <w:r>
              <w:rPr>
                <w:rFonts w:ascii="Lucida Sans" w:hAnsi="Lucida Sans"/>
                <w:b/>
                <w:i/>
                <w:spacing w:val="-9"/>
                <w:w w:val="75"/>
                <w:sz w:val="16"/>
              </w:rPr>
              <w:t xml:space="preserve"> </w:t>
            </w:r>
            <w:r>
              <w:rPr>
                <w:rFonts w:ascii="Lucida Sans" w:hAnsi="Lucida Sans"/>
                <w:b/>
                <w:i/>
                <w:w w:val="75"/>
                <w:sz w:val="16"/>
              </w:rPr>
              <w:t>bionettoyage</w:t>
            </w:r>
          </w:p>
          <w:p w14:paraId="7E9012B7" w14:textId="77777777" w:rsidR="00C0112C" w:rsidRDefault="00CD3D10">
            <w:pPr>
              <w:pStyle w:val="TableParagraph"/>
              <w:spacing w:line="173" w:lineRule="exact"/>
              <w:rPr>
                <w:rFonts w:ascii="Lucida Sans" w:hAnsi="Lucida Sans"/>
                <w:b/>
                <w:i/>
                <w:sz w:val="16"/>
              </w:rPr>
            </w:pPr>
            <w:r>
              <w:rPr>
                <w:rFonts w:ascii="Lucida Sans" w:hAnsi="Lucida Sans"/>
                <w:b/>
                <w:i/>
                <w:w w:val="75"/>
                <w:sz w:val="16"/>
              </w:rPr>
              <w:t>C3.5 - Participer à l’accueil, à l’encadrement et à la formation de stagiaires, à l’accueil des nouveaux agents, des bénévoles</w:t>
            </w:r>
          </w:p>
        </w:tc>
        <w:tc>
          <w:tcPr>
            <w:tcW w:w="1045" w:type="dxa"/>
          </w:tcPr>
          <w:p w14:paraId="7E9012B8" w14:textId="77777777" w:rsidR="00C0112C" w:rsidRDefault="00C0112C"/>
        </w:tc>
        <w:tc>
          <w:tcPr>
            <w:tcW w:w="1045" w:type="dxa"/>
          </w:tcPr>
          <w:p w14:paraId="7E9012B9" w14:textId="77777777" w:rsidR="00C0112C" w:rsidRDefault="00C0112C"/>
        </w:tc>
        <w:tc>
          <w:tcPr>
            <w:tcW w:w="1045" w:type="dxa"/>
          </w:tcPr>
          <w:p w14:paraId="7E9012BA" w14:textId="77777777" w:rsidR="00C0112C" w:rsidRDefault="00C0112C"/>
        </w:tc>
        <w:tc>
          <w:tcPr>
            <w:tcW w:w="1039" w:type="dxa"/>
            <w:tcBorders>
              <w:right w:val="single" w:sz="7" w:space="0" w:color="000000"/>
            </w:tcBorders>
          </w:tcPr>
          <w:p w14:paraId="7E9012BB" w14:textId="77777777" w:rsidR="00C0112C" w:rsidRDefault="00C0112C">
            <w:pPr>
              <w:pStyle w:val="TableParagraph"/>
              <w:ind w:left="0"/>
              <w:rPr>
                <w:rFonts w:ascii="Times New Roman"/>
                <w:sz w:val="20"/>
              </w:rPr>
            </w:pPr>
          </w:p>
          <w:p w14:paraId="7E9012BC" w14:textId="77777777" w:rsidR="00C0112C" w:rsidRDefault="00C0112C">
            <w:pPr>
              <w:pStyle w:val="TableParagraph"/>
              <w:spacing w:before="2"/>
              <w:ind w:left="0"/>
              <w:rPr>
                <w:rFonts w:ascii="Times New Roman"/>
                <w:sz w:val="20"/>
              </w:rPr>
            </w:pPr>
          </w:p>
          <w:p w14:paraId="7E9012BD" w14:textId="77777777" w:rsidR="00C0112C" w:rsidRDefault="00CD3D10">
            <w:pPr>
              <w:pStyle w:val="TableParagraph"/>
              <w:spacing w:before="1"/>
              <w:ind w:left="0"/>
              <w:jc w:val="center"/>
              <w:rPr>
                <w:sz w:val="16"/>
              </w:rPr>
            </w:pPr>
            <w:r>
              <w:rPr>
                <w:sz w:val="16"/>
              </w:rPr>
              <w:t>x</w:t>
            </w:r>
          </w:p>
        </w:tc>
      </w:tr>
      <w:tr w:rsidR="00C0112C" w14:paraId="7E9012C7" w14:textId="77777777">
        <w:trPr>
          <w:trHeight w:hRule="exact" w:val="727"/>
        </w:trPr>
        <w:tc>
          <w:tcPr>
            <w:tcW w:w="10436" w:type="dxa"/>
            <w:tcBorders>
              <w:left w:val="single" w:sz="7" w:space="0" w:color="000000"/>
              <w:bottom w:val="single" w:sz="7" w:space="0" w:color="000000"/>
            </w:tcBorders>
          </w:tcPr>
          <w:p w14:paraId="7E9012BF" w14:textId="77777777" w:rsidR="00C0112C" w:rsidRDefault="00CD3D10">
            <w:pPr>
              <w:pStyle w:val="TableParagraph"/>
              <w:spacing w:before="108" w:line="182" w:lineRule="exact"/>
              <w:rPr>
                <w:rFonts w:ascii="Lucida Sans"/>
                <w:b/>
                <w:i/>
                <w:sz w:val="16"/>
              </w:rPr>
            </w:pPr>
            <w:r>
              <w:rPr>
                <w:rFonts w:ascii="Lucida Sans"/>
                <w:b/>
                <w:i/>
                <w:w w:val="75"/>
                <w:sz w:val="16"/>
              </w:rPr>
              <w:t>C4.1 - Analyser les besoins du public</w:t>
            </w:r>
          </w:p>
          <w:p w14:paraId="7E9012C0" w14:textId="77777777" w:rsidR="00C0112C" w:rsidRDefault="00CD3D10">
            <w:pPr>
              <w:pStyle w:val="TableParagraph"/>
              <w:spacing w:line="176" w:lineRule="exact"/>
              <w:rPr>
                <w:rFonts w:ascii="Lucida Sans" w:hAnsi="Lucida Sans"/>
                <w:b/>
                <w:i/>
                <w:sz w:val="16"/>
              </w:rPr>
            </w:pPr>
            <w:r>
              <w:rPr>
                <w:rFonts w:ascii="Lucida Sans" w:hAnsi="Lucida Sans"/>
                <w:b/>
                <w:i/>
                <w:w w:val="75"/>
                <w:sz w:val="16"/>
              </w:rPr>
              <w:t>C4.2 - Concevoir une action d’éducation à la santé</w:t>
            </w:r>
          </w:p>
          <w:p w14:paraId="7E9012C1" w14:textId="77777777" w:rsidR="00C0112C" w:rsidRDefault="00CD3D10">
            <w:pPr>
              <w:pStyle w:val="TableParagraph"/>
              <w:spacing w:line="182" w:lineRule="exact"/>
              <w:rPr>
                <w:rFonts w:ascii="Lucida Sans" w:hAnsi="Lucida Sans"/>
                <w:b/>
                <w:i/>
                <w:sz w:val="16"/>
              </w:rPr>
            </w:pPr>
            <w:r>
              <w:rPr>
                <w:rFonts w:ascii="Lucida Sans" w:hAnsi="Lucida Sans"/>
                <w:b/>
                <w:i/>
                <w:w w:val="75"/>
                <w:sz w:val="16"/>
              </w:rPr>
              <w:t>C4.3 - Mettre en œuvre et évaluer l’action d’éducation à la santé</w:t>
            </w:r>
          </w:p>
        </w:tc>
        <w:tc>
          <w:tcPr>
            <w:tcW w:w="1045" w:type="dxa"/>
            <w:tcBorders>
              <w:bottom w:val="single" w:sz="7" w:space="0" w:color="000000"/>
            </w:tcBorders>
          </w:tcPr>
          <w:p w14:paraId="7E9012C2" w14:textId="77777777" w:rsidR="00C0112C" w:rsidRDefault="00C0112C">
            <w:pPr>
              <w:pStyle w:val="TableParagraph"/>
              <w:spacing w:before="11"/>
              <w:ind w:left="0"/>
              <w:rPr>
                <w:rFonts w:ascii="Times New Roman"/>
                <w:sz w:val="24"/>
              </w:rPr>
            </w:pPr>
          </w:p>
          <w:p w14:paraId="7E9012C3" w14:textId="77777777" w:rsidR="00C0112C" w:rsidRDefault="00CD3D10">
            <w:pPr>
              <w:pStyle w:val="TableParagraph"/>
              <w:ind w:left="0"/>
              <w:jc w:val="center"/>
              <w:rPr>
                <w:sz w:val="16"/>
              </w:rPr>
            </w:pPr>
            <w:r>
              <w:rPr>
                <w:sz w:val="16"/>
              </w:rPr>
              <w:t>x</w:t>
            </w:r>
          </w:p>
        </w:tc>
        <w:tc>
          <w:tcPr>
            <w:tcW w:w="1045" w:type="dxa"/>
            <w:tcBorders>
              <w:bottom w:val="single" w:sz="7" w:space="0" w:color="000000"/>
            </w:tcBorders>
          </w:tcPr>
          <w:p w14:paraId="7E9012C4" w14:textId="77777777" w:rsidR="00C0112C" w:rsidRDefault="00C0112C"/>
        </w:tc>
        <w:tc>
          <w:tcPr>
            <w:tcW w:w="1045" w:type="dxa"/>
            <w:tcBorders>
              <w:bottom w:val="single" w:sz="7" w:space="0" w:color="000000"/>
            </w:tcBorders>
          </w:tcPr>
          <w:p w14:paraId="7E9012C5" w14:textId="77777777" w:rsidR="00C0112C" w:rsidRDefault="00C0112C"/>
        </w:tc>
        <w:tc>
          <w:tcPr>
            <w:tcW w:w="1039" w:type="dxa"/>
            <w:tcBorders>
              <w:bottom w:val="single" w:sz="7" w:space="0" w:color="000000"/>
              <w:right w:val="single" w:sz="7" w:space="0" w:color="000000"/>
            </w:tcBorders>
          </w:tcPr>
          <w:p w14:paraId="7E9012C6" w14:textId="77777777" w:rsidR="00C0112C" w:rsidRDefault="00C0112C"/>
        </w:tc>
      </w:tr>
    </w:tbl>
    <w:p w14:paraId="7E9012C8" w14:textId="77777777" w:rsidR="00C0112C" w:rsidRDefault="00C0112C">
      <w:pPr>
        <w:sectPr w:rsidR="00C0112C">
          <w:pgSz w:w="16840" w:h="11910" w:orient="landscape"/>
          <w:pgMar w:top="0" w:right="0" w:bottom="0" w:left="0" w:header="720" w:footer="720" w:gutter="0"/>
          <w:cols w:space="720"/>
        </w:sectPr>
      </w:pPr>
    </w:p>
    <w:p w14:paraId="7E9012C9"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6719" behindDoc="1" locked="0" layoutInCell="1" allowOverlap="1" wp14:anchorId="7E90172D" wp14:editId="7E90172E">
            <wp:simplePos x="0" y="0"/>
            <wp:positionH relativeFrom="page">
              <wp:posOffset>0</wp:posOffset>
            </wp:positionH>
            <wp:positionV relativeFrom="page">
              <wp:posOffset>1</wp:posOffset>
            </wp:positionV>
            <wp:extent cx="7560005" cy="1069200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12CA" w14:textId="77777777" w:rsidR="00C0112C" w:rsidRDefault="00C0112C">
      <w:pPr>
        <w:spacing w:before="6"/>
        <w:rPr>
          <w:sz w:val="29"/>
        </w:rPr>
      </w:pPr>
    </w:p>
    <w:p w14:paraId="7E9012CB" w14:textId="77777777" w:rsidR="00C0112C" w:rsidRDefault="00CD3D10">
      <w:pPr>
        <w:pStyle w:val="Corpsdetexte"/>
        <w:spacing w:before="97"/>
        <w:jc w:val="center"/>
      </w:pPr>
      <w:r>
        <w:rPr>
          <w:w w:val="105"/>
        </w:rPr>
        <w:t>Références réglementaires des unités transversales</w:t>
      </w:r>
    </w:p>
    <w:p w14:paraId="7E9012CC" w14:textId="77777777" w:rsidR="00C0112C" w:rsidRDefault="00CD3D10">
      <w:pPr>
        <w:pStyle w:val="Titre1"/>
        <w:spacing w:before="166"/>
      </w:pPr>
      <w:r>
        <w:rPr>
          <w:w w:val="105"/>
        </w:rPr>
        <w:t>UNITE U 11 – Mathématiques</w:t>
      </w:r>
    </w:p>
    <w:p w14:paraId="7E9012CD" w14:textId="77777777" w:rsidR="00C0112C" w:rsidRDefault="00CD3D10">
      <w:pPr>
        <w:pStyle w:val="Corpsdetexte"/>
        <w:spacing w:before="125" w:line="216" w:lineRule="exact"/>
        <w:ind w:left="112" w:right="111" w:firstLine="215"/>
        <w:jc w:val="both"/>
      </w:pPr>
      <w:r>
        <w:rPr>
          <w:w w:val="102"/>
        </w:rPr>
        <w:t>Pour</w:t>
      </w:r>
      <w:r>
        <w:t xml:space="preserve"> </w:t>
      </w:r>
      <w:r>
        <w:rPr>
          <w:spacing w:val="-25"/>
        </w:rPr>
        <w:t xml:space="preserve"> </w:t>
      </w:r>
      <w:r>
        <w:rPr>
          <w:w w:val="102"/>
        </w:rPr>
        <w:t>la</w:t>
      </w:r>
      <w:r>
        <w:t xml:space="preserve"> </w:t>
      </w:r>
      <w:r>
        <w:rPr>
          <w:spacing w:val="-24"/>
        </w:rPr>
        <w:t xml:space="preserve"> </w:t>
      </w:r>
      <w:r>
        <w:rPr>
          <w:w w:val="102"/>
        </w:rPr>
        <w:t>classe</w:t>
      </w:r>
      <w:r>
        <w:t xml:space="preserve"> </w:t>
      </w:r>
      <w:r>
        <w:rPr>
          <w:spacing w:val="-25"/>
        </w:rPr>
        <w:t xml:space="preserve"> </w:t>
      </w:r>
      <w:r>
        <w:rPr>
          <w:w w:val="102"/>
        </w:rPr>
        <w:t>de</w:t>
      </w:r>
      <w:r>
        <w:t xml:space="preserve"> </w:t>
      </w:r>
      <w:r>
        <w:rPr>
          <w:spacing w:val="-24"/>
        </w:rPr>
        <w:t xml:space="preserve"> </w:t>
      </w:r>
      <w:r>
        <w:rPr>
          <w:w w:val="102"/>
        </w:rPr>
        <w:t>2</w:t>
      </w:r>
      <w:r>
        <w:rPr>
          <w:w w:val="107"/>
          <w:position w:val="7"/>
          <w:sz w:val="10"/>
        </w:rPr>
        <w:t>nde</w:t>
      </w:r>
      <w:r>
        <w:rPr>
          <w:w w:val="102"/>
        </w:rPr>
        <w:t>,</w:t>
      </w:r>
      <w:r>
        <w:t xml:space="preserve"> </w:t>
      </w:r>
      <w:r>
        <w:rPr>
          <w:spacing w:val="-24"/>
        </w:rPr>
        <w:t xml:space="preserve"> </w:t>
      </w:r>
      <w:r>
        <w:rPr>
          <w:w w:val="102"/>
        </w:rPr>
        <w:t>le</w:t>
      </w:r>
      <w:r>
        <w:t xml:space="preserve"> </w:t>
      </w:r>
      <w:r>
        <w:rPr>
          <w:spacing w:val="-25"/>
        </w:rPr>
        <w:t xml:space="preserve"> </w:t>
      </w:r>
      <w:r>
        <w:rPr>
          <w:w w:val="102"/>
        </w:rPr>
        <w:t>programme</w:t>
      </w:r>
      <w:r>
        <w:t xml:space="preserve"> </w:t>
      </w:r>
      <w:r>
        <w:rPr>
          <w:spacing w:val="-24"/>
        </w:rPr>
        <w:t xml:space="preserve"> </w:t>
      </w:r>
      <w:r>
        <w:rPr>
          <w:w w:val="102"/>
        </w:rPr>
        <w:t>sur</w:t>
      </w:r>
      <w:r>
        <w:t xml:space="preserve"> </w:t>
      </w:r>
      <w:r>
        <w:rPr>
          <w:spacing w:val="-24"/>
        </w:rPr>
        <w:t xml:space="preserve"> </w:t>
      </w:r>
      <w:r>
        <w:rPr>
          <w:w w:val="102"/>
        </w:rPr>
        <w:t>lequel</w:t>
      </w:r>
      <w:r>
        <w:t xml:space="preserve"> </w:t>
      </w:r>
      <w:r>
        <w:rPr>
          <w:spacing w:val="-24"/>
        </w:rPr>
        <w:t xml:space="preserve"> </w:t>
      </w:r>
      <w:r>
        <w:rPr>
          <w:w w:val="102"/>
        </w:rPr>
        <w:t>repose</w:t>
      </w:r>
      <w:r>
        <w:t xml:space="preserve"> </w:t>
      </w:r>
      <w:r>
        <w:rPr>
          <w:spacing w:val="-25"/>
        </w:rPr>
        <w:t xml:space="preserve"> </w:t>
      </w:r>
      <w:r>
        <w:rPr>
          <w:w w:val="102"/>
        </w:rPr>
        <w:t>l’unité</w:t>
      </w:r>
      <w:r>
        <w:t xml:space="preserve"> </w:t>
      </w:r>
      <w:r>
        <w:rPr>
          <w:spacing w:val="-24"/>
        </w:rPr>
        <w:t xml:space="preserve"> </w:t>
      </w:r>
      <w:r>
        <w:rPr>
          <w:w w:val="102"/>
        </w:rPr>
        <w:t>est</w:t>
      </w:r>
      <w:r>
        <w:t xml:space="preserve"> </w:t>
      </w:r>
      <w:r>
        <w:rPr>
          <w:spacing w:val="-25"/>
        </w:rPr>
        <w:t xml:space="preserve"> </w:t>
      </w:r>
      <w:r>
        <w:t>défini</w:t>
      </w:r>
      <w:r>
        <w:t xml:space="preserve"> </w:t>
      </w:r>
      <w:r>
        <w:rPr>
          <w:spacing w:val="-24"/>
        </w:rPr>
        <w:t xml:space="preserve"> </w:t>
      </w:r>
      <w:r>
        <w:rPr>
          <w:w w:val="102"/>
        </w:rPr>
        <w:t>par</w:t>
      </w:r>
      <w:r>
        <w:t xml:space="preserve"> </w:t>
      </w:r>
      <w:r>
        <w:rPr>
          <w:spacing w:val="-25"/>
        </w:rPr>
        <w:t xml:space="preserve"> </w:t>
      </w:r>
      <w:r>
        <w:rPr>
          <w:w w:val="102"/>
        </w:rPr>
        <w:t>l’arrêté</w:t>
      </w:r>
      <w:r>
        <w:t xml:space="preserve"> </w:t>
      </w:r>
      <w:r>
        <w:rPr>
          <w:spacing w:val="-24"/>
        </w:rPr>
        <w:t xml:space="preserve"> </w:t>
      </w:r>
      <w:r>
        <w:rPr>
          <w:w w:val="102"/>
        </w:rPr>
        <w:t>du</w:t>
      </w:r>
      <w:r>
        <w:t xml:space="preserve"> </w:t>
      </w:r>
      <w:r>
        <w:rPr>
          <w:spacing w:val="-25"/>
        </w:rPr>
        <w:t xml:space="preserve"> </w:t>
      </w:r>
      <w:r>
        <w:rPr>
          <w:w w:val="102"/>
        </w:rPr>
        <w:t>3</w:t>
      </w:r>
      <w:r>
        <w:t xml:space="preserve"> </w:t>
      </w:r>
      <w:r>
        <w:rPr>
          <w:spacing w:val="-24"/>
        </w:rPr>
        <w:t xml:space="preserve"> </w:t>
      </w:r>
      <w:r>
        <w:rPr>
          <w:w w:val="102"/>
        </w:rPr>
        <w:t>avril</w:t>
      </w:r>
      <w:r>
        <w:t xml:space="preserve"> </w:t>
      </w:r>
      <w:r>
        <w:rPr>
          <w:spacing w:val="-24"/>
        </w:rPr>
        <w:t xml:space="preserve"> </w:t>
      </w:r>
      <w:r>
        <w:rPr>
          <w:w w:val="102"/>
        </w:rPr>
        <w:t>2019</w:t>
      </w:r>
      <w:r>
        <w:t xml:space="preserve"> </w:t>
      </w:r>
      <w:r>
        <w:rPr>
          <w:spacing w:val="-25"/>
        </w:rPr>
        <w:t xml:space="preserve"> </w:t>
      </w:r>
      <w:r>
        <w:t>fixant</w:t>
      </w:r>
      <w:r>
        <w:t xml:space="preserve"> </w:t>
      </w:r>
      <w:r>
        <w:rPr>
          <w:spacing w:val="-24"/>
        </w:rPr>
        <w:t xml:space="preserve"> </w:t>
      </w:r>
      <w:r>
        <w:rPr>
          <w:w w:val="102"/>
        </w:rPr>
        <w:t xml:space="preserve">le </w:t>
      </w:r>
      <w:r>
        <w:rPr>
          <w:w w:val="105"/>
        </w:rPr>
        <w:t>programme</w:t>
      </w:r>
      <w:r>
        <w:rPr>
          <w:spacing w:val="-21"/>
          <w:w w:val="105"/>
        </w:rPr>
        <w:t xml:space="preserve"> </w:t>
      </w:r>
      <w:r>
        <w:rPr>
          <w:w w:val="105"/>
        </w:rPr>
        <w:t>d’enseignement</w:t>
      </w:r>
      <w:r>
        <w:rPr>
          <w:spacing w:val="-21"/>
          <w:w w:val="105"/>
        </w:rPr>
        <w:t xml:space="preserve"> </w:t>
      </w:r>
      <w:r>
        <w:rPr>
          <w:w w:val="105"/>
        </w:rPr>
        <w:t>de</w:t>
      </w:r>
      <w:r>
        <w:rPr>
          <w:spacing w:val="-21"/>
          <w:w w:val="105"/>
        </w:rPr>
        <w:t xml:space="preserve"> </w:t>
      </w:r>
      <w:r>
        <w:rPr>
          <w:w w:val="105"/>
        </w:rPr>
        <w:t>mathématiques</w:t>
      </w:r>
      <w:r>
        <w:rPr>
          <w:spacing w:val="-21"/>
          <w:w w:val="105"/>
        </w:rPr>
        <w:t xml:space="preserve"> </w:t>
      </w:r>
      <w:r>
        <w:rPr>
          <w:w w:val="105"/>
        </w:rPr>
        <w:t>de</w:t>
      </w:r>
      <w:r>
        <w:rPr>
          <w:spacing w:val="-21"/>
          <w:w w:val="105"/>
        </w:rPr>
        <w:t xml:space="preserve"> </w:t>
      </w:r>
      <w:r>
        <w:rPr>
          <w:w w:val="105"/>
        </w:rPr>
        <w:t>la</w:t>
      </w:r>
      <w:r>
        <w:rPr>
          <w:spacing w:val="-21"/>
          <w:w w:val="105"/>
        </w:rPr>
        <w:t xml:space="preserve"> </w:t>
      </w:r>
      <w:r>
        <w:rPr>
          <w:w w:val="105"/>
        </w:rPr>
        <w:t>classe</w:t>
      </w:r>
      <w:r>
        <w:rPr>
          <w:spacing w:val="-21"/>
          <w:w w:val="105"/>
        </w:rPr>
        <w:t xml:space="preserve"> </w:t>
      </w:r>
      <w:r>
        <w:rPr>
          <w:w w:val="105"/>
        </w:rPr>
        <w:t>de</w:t>
      </w:r>
      <w:r>
        <w:rPr>
          <w:spacing w:val="-21"/>
          <w:w w:val="105"/>
        </w:rPr>
        <w:t xml:space="preserve"> </w:t>
      </w:r>
      <w:r>
        <w:rPr>
          <w:w w:val="105"/>
        </w:rPr>
        <w:t>seconde</w:t>
      </w:r>
      <w:r>
        <w:rPr>
          <w:spacing w:val="-21"/>
          <w:w w:val="105"/>
        </w:rPr>
        <w:t xml:space="preserve"> </w:t>
      </w:r>
      <w:r>
        <w:rPr>
          <w:w w:val="105"/>
        </w:rPr>
        <w:t>préparant</w:t>
      </w:r>
      <w:r>
        <w:rPr>
          <w:spacing w:val="-21"/>
          <w:w w:val="105"/>
        </w:rPr>
        <w:t xml:space="preserve"> </w:t>
      </w:r>
      <w:r>
        <w:rPr>
          <w:w w:val="105"/>
        </w:rPr>
        <w:t>au</w:t>
      </w:r>
      <w:r>
        <w:rPr>
          <w:spacing w:val="-21"/>
          <w:w w:val="105"/>
        </w:rPr>
        <w:t xml:space="preserve"> </w:t>
      </w:r>
      <w:r>
        <w:rPr>
          <w:w w:val="105"/>
        </w:rPr>
        <w:t>baccalauréat</w:t>
      </w:r>
      <w:r>
        <w:rPr>
          <w:spacing w:val="-21"/>
          <w:w w:val="105"/>
        </w:rPr>
        <w:t xml:space="preserve"> </w:t>
      </w:r>
      <w:r>
        <w:rPr>
          <w:w w:val="105"/>
        </w:rPr>
        <w:t>professionnel</w:t>
      </w:r>
      <w:r>
        <w:rPr>
          <w:spacing w:val="-21"/>
          <w:w w:val="105"/>
        </w:rPr>
        <w:t xml:space="preserve"> </w:t>
      </w:r>
      <w:r>
        <w:rPr>
          <w:w w:val="105"/>
        </w:rPr>
        <w:t>(</w:t>
      </w:r>
      <w:r>
        <w:rPr>
          <w:i/>
          <w:w w:val="105"/>
        </w:rPr>
        <w:t xml:space="preserve">BO </w:t>
      </w:r>
      <w:r>
        <w:rPr>
          <w:w w:val="102"/>
        </w:rPr>
        <w:t>spécial</w:t>
      </w:r>
      <w:r>
        <w:rPr>
          <w:spacing w:val="19"/>
        </w:rPr>
        <w:t xml:space="preserve"> </w:t>
      </w:r>
      <w:r>
        <w:rPr>
          <w:spacing w:val="-1"/>
          <w:w w:val="102"/>
        </w:rPr>
        <w:t>n</w:t>
      </w:r>
      <w:r>
        <w:rPr>
          <w:w w:val="107"/>
          <w:position w:val="7"/>
          <w:sz w:val="10"/>
        </w:rPr>
        <w:t>o</w:t>
      </w:r>
      <w:r>
        <w:rPr>
          <w:spacing w:val="11"/>
          <w:position w:val="7"/>
          <w:sz w:val="10"/>
        </w:rPr>
        <w:t xml:space="preserve"> </w:t>
      </w:r>
      <w:r>
        <w:rPr>
          <w:w w:val="102"/>
        </w:rPr>
        <w:t>5</w:t>
      </w:r>
      <w:r>
        <w:rPr>
          <w:spacing w:val="18"/>
        </w:rPr>
        <w:t xml:space="preserve"> </w:t>
      </w:r>
      <w:r>
        <w:rPr>
          <w:w w:val="102"/>
        </w:rPr>
        <w:t>du</w:t>
      </w:r>
      <w:r>
        <w:rPr>
          <w:spacing w:val="18"/>
        </w:rPr>
        <w:t xml:space="preserve"> </w:t>
      </w:r>
      <w:r>
        <w:rPr>
          <w:w w:val="102"/>
        </w:rPr>
        <w:t>11</w:t>
      </w:r>
      <w:r>
        <w:rPr>
          <w:spacing w:val="20"/>
        </w:rPr>
        <w:t xml:space="preserve"> </w:t>
      </w:r>
      <w:r>
        <w:rPr>
          <w:w w:val="102"/>
        </w:rPr>
        <w:t>avril</w:t>
      </w:r>
      <w:r>
        <w:rPr>
          <w:spacing w:val="18"/>
        </w:rPr>
        <w:t xml:space="preserve"> </w:t>
      </w:r>
      <w:r>
        <w:rPr>
          <w:w w:val="102"/>
        </w:rPr>
        <w:t>2019).</w:t>
      </w:r>
    </w:p>
    <w:p w14:paraId="7E9012CE" w14:textId="77777777" w:rsidR="00C0112C" w:rsidRDefault="00CD3D10">
      <w:pPr>
        <w:pStyle w:val="Corpsdetexte"/>
        <w:spacing w:before="38" w:line="216" w:lineRule="exact"/>
        <w:ind w:left="112" w:right="110" w:firstLine="215"/>
        <w:jc w:val="both"/>
      </w:pPr>
      <w:r>
        <w:rPr>
          <w:w w:val="102"/>
        </w:rPr>
        <w:t>Pour</w:t>
      </w:r>
      <w:r>
        <w:t xml:space="preserve">  </w:t>
      </w:r>
      <w:r>
        <w:rPr>
          <w:w w:val="102"/>
        </w:rPr>
        <w:t>les</w:t>
      </w:r>
      <w:r>
        <w:t xml:space="preserve">  </w:t>
      </w:r>
      <w:r>
        <w:rPr>
          <w:w w:val="102"/>
        </w:rPr>
        <w:t>classes</w:t>
      </w:r>
      <w:r>
        <w:t xml:space="preserve">  </w:t>
      </w:r>
      <w:r>
        <w:rPr>
          <w:w w:val="102"/>
        </w:rPr>
        <w:t>de</w:t>
      </w:r>
      <w:r>
        <w:t xml:space="preserve">  </w:t>
      </w:r>
      <w:r>
        <w:rPr>
          <w:w w:val="102"/>
        </w:rPr>
        <w:t>1</w:t>
      </w:r>
      <w:r>
        <w:rPr>
          <w:w w:val="107"/>
          <w:position w:val="8"/>
          <w:sz w:val="10"/>
        </w:rPr>
        <w:t>re</w:t>
      </w:r>
      <w:r>
        <w:rPr>
          <w:position w:val="8"/>
          <w:sz w:val="10"/>
        </w:rPr>
        <w:t xml:space="preserve">  </w:t>
      </w:r>
      <w:r>
        <w:rPr>
          <w:w w:val="102"/>
        </w:rPr>
        <w:t>et</w:t>
      </w:r>
      <w:r>
        <w:t xml:space="preserve">  </w:t>
      </w:r>
      <w:r>
        <w:rPr>
          <w:w w:val="102"/>
        </w:rPr>
        <w:t>de</w:t>
      </w:r>
      <w:r>
        <w:t xml:space="preserve">  </w:t>
      </w:r>
      <w:r>
        <w:rPr>
          <w:w w:val="102"/>
        </w:rPr>
        <w:t>terminale,</w:t>
      </w:r>
      <w:r>
        <w:t xml:space="preserve">  </w:t>
      </w:r>
      <w:r>
        <w:rPr>
          <w:w w:val="102"/>
        </w:rPr>
        <w:t>le</w:t>
      </w:r>
      <w:r>
        <w:t xml:space="preserve">  </w:t>
      </w:r>
      <w:r>
        <w:rPr>
          <w:w w:val="102"/>
        </w:rPr>
        <w:t>programme</w:t>
      </w:r>
      <w:r>
        <w:t xml:space="preserve">  </w:t>
      </w:r>
      <w:r>
        <w:rPr>
          <w:w w:val="102"/>
        </w:rPr>
        <w:t>sur</w:t>
      </w:r>
      <w:r>
        <w:t xml:space="preserve">  </w:t>
      </w:r>
      <w:r>
        <w:rPr>
          <w:w w:val="102"/>
        </w:rPr>
        <w:t>lequel</w:t>
      </w:r>
      <w:r>
        <w:t xml:space="preserve">  </w:t>
      </w:r>
      <w:r>
        <w:rPr>
          <w:w w:val="102"/>
        </w:rPr>
        <w:t>repose</w:t>
      </w:r>
      <w:r>
        <w:t xml:space="preserve">  </w:t>
      </w:r>
      <w:r>
        <w:rPr>
          <w:w w:val="102"/>
        </w:rPr>
        <w:t>l’unité</w:t>
      </w:r>
      <w:r>
        <w:t xml:space="preserve">  </w:t>
      </w:r>
      <w:r>
        <w:rPr>
          <w:w w:val="102"/>
        </w:rPr>
        <w:t>est</w:t>
      </w:r>
      <w:r>
        <w:t xml:space="preserve">  </w:t>
      </w:r>
      <w:r>
        <w:t>défini</w:t>
      </w:r>
      <w:r>
        <w:t xml:space="preserve">  </w:t>
      </w:r>
      <w:r>
        <w:rPr>
          <w:w w:val="102"/>
        </w:rPr>
        <w:t>par</w:t>
      </w:r>
      <w:r>
        <w:t xml:space="preserve">  </w:t>
      </w:r>
      <w:r>
        <w:rPr>
          <w:w w:val="102"/>
        </w:rPr>
        <w:t>l’arrêté</w:t>
      </w:r>
      <w:r>
        <w:t xml:space="preserve">  </w:t>
      </w:r>
      <w:r>
        <w:rPr>
          <w:w w:val="102"/>
        </w:rPr>
        <w:t xml:space="preserve">du </w:t>
      </w:r>
      <w:r>
        <w:rPr>
          <w:w w:val="105"/>
        </w:rPr>
        <w:t xml:space="preserve">3 février 2020 fixant le programme d’enseignement de mathématiques des classes de première et terminale </w:t>
      </w:r>
      <w:r>
        <w:rPr>
          <w:w w:val="102"/>
        </w:rPr>
        <w:t>préparant</w:t>
      </w:r>
      <w:r>
        <w:t xml:space="preserve"> </w:t>
      </w:r>
      <w:r>
        <w:rPr>
          <w:w w:val="102"/>
        </w:rPr>
        <w:t>au</w:t>
      </w:r>
      <w:r>
        <w:t xml:space="preserve"> </w:t>
      </w:r>
      <w:r>
        <w:rPr>
          <w:w w:val="102"/>
        </w:rPr>
        <w:t>baccalauréat</w:t>
      </w:r>
      <w:r>
        <w:t xml:space="preserve"> </w:t>
      </w:r>
      <w:r>
        <w:rPr>
          <w:w w:val="102"/>
        </w:rPr>
        <w:t>professionnel</w:t>
      </w:r>
      <w:r>
        <w:t xml:space="preserve"> </w:t>
      </w:r>
      <w:r>
        <w:rPr>
          <w:w w:val="102"/>
        </w:rPr>
        <w:t>(</w:t>
      </w:r>
      <w:r>
        <w:rPr>
          <w:i/>
          <w:w w:val="102"/>
        </w:rPr>
        <w:t>BO</w:t>
      </w:r>
      <w:r>
        <w:rPr>
          <w:i/>
        </w:rPr>
        <w:t xml:space="preserve"> </w:t>
      </w:r>
      <w:r>
        <w:rPr>
          <w:w w:val="102"/>
        </w:rPr>
        <w:t>spécial</w:t>
      </w:r>
      <w:r>
        <w:t xml:space="preserve"> </w:t>
      </w:r>
      <w:r>
        <w:rPr>
          <w:w w:val="102"/>
        </w:rPr>
        <w:t>n</w:t>
      </w:r>
      <w:r>
        <w:rPr>
          <w:w w:val="107"/>
          <w:position w:val="8"/>
          <w:sz w:val="10"/>
        </w:rPr>
        <w:t>o</w:t>
      </w:r>
      <w:r>
        <w:rPr>
          <w:position w:val="8"/>
          <w:sz w:val="10"/>
        </w:rPr>
        <w:t xml:space="preserve"> </w:t>
      </w:r>
      <w:r>
        <w:rPr>
          <w:w w:val="102"/>
        </w:rPr>
        <w:t>1</w:t>
      </w:r>
      <w:r>
        <w:t xml:space="preserve"> </w:t>
      </w:r>
      <w:r>
        <w:rPr>
          <w:w w:val="102"/>
        </w:rPr>
        <w:t>du</w:t>
      </w:r>
      <w:r>
        <w:t xml:space="preserve"> </w:t>
      </w:r>
      <w:r>
        <w:rPr>
          <w:w w:val="102"/>
        </w:rPr>
        <w:t>6</w:t>
      </w:r>
      <w:r>
        <w:t xml:space="preserve"> </w:t>
      </w:r>
      <w:r>
        <w:rPr>
          <w:w w:val="102"/>
        </w:rPr>
        <w:t>février</w:t>
      </w:r>
      <w:r>
        <w:t xml:space="preserve"> </w:t>
      </w:r>
      <w:r>
        <w:rPr>
          <w:w w:val="102"/>
        </w:rPr>
        <w:t>2020).</w:t>
      </w:r>
    </w:p>
    <w:p w14:paraId="7E9012CF" w14:textId="77777777" w:rsidR="00C0112C" w:rsidRDefault="00CD3D10">
      <w:pPr>
        <w:pStyle w:val="Corpsdetexte"/>
        <w:spacing w:before="38" w:line="216" w:lineRule="exact"/>
        <w:ind w:left="112" w:right="109" w:firstLine="215"/>
        <w:jc w:val="both"/>
      </w:pPr>
      <w:r>
        <w:rPr>
          <w:w w:val="105"/>
        </w:rPr>
        <w:t>La</w:t>
      </w:r>
      <w:r>
        <w:rPr>
          <w:spacing w:val="-16"/>
          <w:w w:val="105"/>
        </w:rPr>
        <w:t xml:space="preserve"> </w:t>
      </w:r>
      <w:r>
        <w:rPr>
          <w:w w:val="105"/>
        </w:rPr>
        <w:t>spécialité</w:t>
      </w:r>
      <w:r>
        <w:rPr>
          <w:spacing w:val="-16"/>
          <w:w w:val="105"/>
        </w:rPr>
        <w:t xml:space="preserve"> </w:t>
      </w:r>
      <w:r>
        <w:rPr>
          <w:w w:val="105"/>
        </w:rPr>
        <w:t>«</w:t>
      </w:r>
      <w:r>
        <w:rPr>
          <w:spacing w:val="-16"/>
          <w:w w:val="105"/>
        </w:rPr>
        <w:t xml:space="preserve"> </w:t>
      </w:r>
      <w:r>
        <w:rPr>
          <w:w w:val="105"/>
        </w:rPr>
        <w:t>Accompagnement,</w:t>
      </w:r>
      <w:r>
        <w:rPr>
          <w:spacing w:val="-16"/>
          <w:w w:val="105"/>
        </w:rPr>
        <w:t xml:space="preserve"> </w:t>
      </w:r>
      <w:r>
        <w:rPr>
          <w:w w:val="105"/>
        </w:rPr>
        <w:t>soins</w:t>
      </w:r>
      <w:r>
        <w:rPr>
          <w:spacing w:val="-16"/>
          <w:w w:val="105"/>
        </w:rPr>
        <w:t xml:space="preserve"> </w:t>
      </w:r>
      <w:r>
        <w:rPr>
          <w:w w:val="105"/>
        </w:rPr>
        <w:t>et</w:t>
      </w:r>
      <w:r>
        <w:rPr>
          <w:spacing w:val="-16"/>
          <w:w w:val="105"/>
        </w:rPr>
        <w:t xml:space="preserve"> </w:t>
      </w:r>
      <w:r>
        <w:rPr>
          <w:w w:val="105"/>
        </w:rPr>
        <w:t>services</w:t>
      </w:r>
      <w:r>
        <w:rPr>
          <w:spacing w:val="-17"/>
          <w:w w:val="105"/>
        </w:rPr>
        <w:t xml:space="preserve"> </w:t>
      </w:r>
      <w:r>
        <w:rPr>
          <w:w w:val="105"/>
        </w:rPr>
        <w:t>à</w:t>
      </w:r>
      <w:r>
        <w:rPr>
          <w:spacing w:val="-16"/>
          <w:w w:val="105"/>
        </w:rPr>
        <w:t xml:space="preserve"> </w:t>
      </w:r>
      <w:r>
        <w:rPr>
          <w:w w:val="105"/>
        </w:rPr>
        <w:t>la</w:t>
      </w:r>
      <w:r>
        <w:rPr>
          <w:spacing w:val="-16"/>
          <w:w w:val="105"/>
        </w:rPr>
        <w:t xml:space="preserve"> </w:t>
      </w:r>
      <w:r>
        <w:rPr>
          <w:w w:val="105"/>
        </w:rPr>
        <w:t>personn</w:t>
      </w:r>
      <w:r>
        <w:rPr>
          <w:w w:val="105"/>
        </w:rPr>
        <w:t>e</w:t>
      </w:r>
      <w:r>
        <w:rPr>
          <w:spacing w:val="-16"/>
          <w:w w:val="105"/>
        </w:rPr>
        <w:t xml:space="preserve"> </w:t>
      </w:r>
      <w:r>
        <w:rPr>
          <w:w w:val="105"/>
        </w:rPr>
        <w:t>»</w:t>
      </w:r>
      <w:r>
        <w:rPr>
          <w:spacing w:val="-17"/>
          <w:w w:val="105"/>
        </w:rPr>
        <w:t xml:space="preserve"> </w:t>
      </w:r>
      <w:r>
        <w:rPr>
          <w:w w:val="105"/>
        </w:rPr>
        <w:t>de</w:t>
      </w:r>
      <w:r>
        <w:rPr>
          <w:spacing w:val="-16"/>
          <w:w w:val="105"/>
        </w:rPr>
        <w:t xml:space="preserve"> </w:t>
      </w:r>
      <w:r>
        <w:rPr>
          <w:w w:val="105"/>
        </w:rPr>
        <w:t>baccalauréat</w:t>
      </w:r>
      <w:r>
        <w:rPr>
          <w:spacing w:val="-16"/>
          <w:w w:val="105"/>
        </w:rPr>
        <w:t xml:space="preserve"> </w:t>
      </w:r>
      <w:r>
        <w:rPr>
          <w:w w:val="105"/>
        </w:rPr>
        <w:t>professionnel</w:t>
      </w:r>
      <w:r>
        <w:rPr>
          <w:spacing w:val="-15"/>
          <w:w w:val="105"/>
        </w:rPr>
        <w:t xml:space="preserve"> </w:t>
      </w:r>
      <w:r>
        <w:rPr>
          <w:w w:val="105"/>
        </w:rPr>
        <w:t>est</w:t>
      </w:r>
      <w:r>
        <w:rPr>
          <w:spacing w:val="-17"/>
          <w:w w:val="105"/>
        </w:rPr>
        <w:t xml:space="preserve"> </w:t>
      </w:r>
      <w:r>
        <w:rPr>
          <w:w w:val="105"/>
        </w:rPr>
        <w:t>rattachée</w:t>
      </w:r>
      <w:r>
        <w:rPr>
          <w:spacing w:val="-15"/>
          <w:w w:val="105"/>
        </w:rPr>
        <w:t xml:space="preserve"> </w:t>
      </w:r>
      <w:r>
        <w:rPr>
          <w:w w:val="105"/>
        </w:rPr>
        <w:t>au groupement</w:t>
      </w:r>
      <w:r>
        <w:rPr>
          <w:spacing w:val="-13"/>
          <w:w w:val="105"/>
        </w:rPr>
        <w:t xml:space="preserve"> </w:t>
      </w:r>
      <w:r>
        <w:rPr>
          <w:w w:val="105"/>
        </w:rPr>
        <w:t>C.</w:t>
      </w:r>
    </w:p>
    <w:p w14:paraId="7E9012D0" w14:textId="77777777" w:rsidR="00C0112C" w:rsidRDefault="00C0112C">
      <w:pPr>
        <w:pStyle w:val="Corpsdetexte"/>
        <w:rPr>
          <w:sz w:val="23"/>
        </w:rPr>
      </w:pPr>
    </w:p>
    <w:p w14:paraId="7E9012D1" w14:textId="77777777" w:rsidR="00C0112C" w:rsidRDefault="00CD3D10">
      <w:pPr>
        <w:pStyle w:val="Titre1"/>
      </w:pPr>
      <w:r>
        <w:rPr>
          <w:w w:val="105"/>
        </w:rPr>
        <w:t>UNITE U 12 – Physique-chimie</w:t>
      </w:r>
    </w:p>
    <w:p w14:paraId="7E9012D2" w14:textId="77777777" w:rsidR="00C0112C" w:rsidRDefault="00CD3D10">
      <w:pPr>
        <w:pStyle w:val="Corpsdetexte"/>
        <w:spacing w:before="124" w:line="216" w:lineRule="exact"/>
        <w:ind w:left="112" w:right="111" w:firstLine="215"/>
        <w:jc w:val="both"/>
      </w:pPr>
      <w:r>
        <w:rPr>
          <w:w w:val="102"/>
        </w:rPr>
        <w:t>Pour</w:t>
      </w:r>
      <w:r>
        <w:t xml:space="preserve"> </w:t>
      </w:r>
      <w:r>
        <w:rPr>
          <w:spacing w:val="-25"/>
        </w:rPr>
        <w:t xml:space="preserve"> </w:t>
      </w:r>
      <w:r>
        <w:rPr>
          <w:w w:val="102"/>
        </w:rPr>
        <w:t>la</w:t>
      </w:r>
      <w:r>
        <w:t xml:space="preserve"> </w:t>
      </w:r>
      <w:r>
        <w:rPr>
          <w:spacing w:val="-24"/>
        </w:rPr>
        <w:t xml:space="preserve"> </w:t>
      </w:r>
      <w:r>
        <w:rPr>
          <w:w w:val="102"/>
        </w:rPr>
        <w:t>classe</w:t>
      </w:r>
      <w:r>
        <w:t xml:space="preserve"> </w:t>
      </w:r>
      <w:r>
        <w:rPr>
          <w:spacing w:val="-25"/>
        </w:rPr>
        <w:t xml:space="preserve"> </w:t>
      </w:r>
      <w:r>
        <w:rPr>
          <w:w w:val="102"/>
        </w:rPr>
        <w:t>de</w:t>
      </w:r>
      <w:r>
        <w:t xml:space="preserve"> </w:t>
      </w:r>
      <w:r>
        <w:rPr>
          <w:spacing w:val="-24"/>
        </w:rPr>
        <w:t xml:space="preserve"> </w:t>
      </w:r>
      <w:r>
        <w:rPr>
          <w:spacing w:val="-1"/>
          <w:w w:val="102"/>
        </w:rPr>
        <w:t>2</w:t>
      </w:r>
      <w:r>
        <w:rPr>
          <w:w w:val="107"/>
          <w:position w:val="8"/>
          <w:sz w:val="10"/>
        </w:rPr>
        <w:t>nde</w:t>
      </w:r>
      <w:r>
        <w:rPr>
          <w:w w:val="102"/>
        </w:rPr>
        <w:t>,</w:t>
      </w:r>
      <w:r>
        <w:t xml:space="preserve"> </w:t>
      </w:r>
      <w:r>
        <w:rPr>
          <w:spacing w:val="-24"/>
        </w:rPr>
        <w:t xml:space="preserve"> </w:t>
      </w:r>
      <w:r>
        <w:rPr>
          <w:w w:val="102"/>
        </w:rPr>
        <w:t>le</w:t>
      </w:r>
      <w:r>
        <w:t xml:space="preserve"> </w:t>
      </w:r>
      <w:r>
        <w:rPr>
          <w:spacing w:val="-25"/>
        </w:rPr>
        <w:t xml:space="preserve"> </w:t>
      </w:r>
      <w:r>
        <w:rPr>
          <w:w w:val="102"/>
        </w:rPr>
        <w:t>programme</w:t>
      </w:r>
      <w:r>
        <w:t xml:space="preserve"> </w:t>
      </w:r>
      <w:r>
        <w:rPr>
          <w:spacing w:val="-24"/>
        </w:rPr>
        <w:t xml:space="preserve"> </w:t>
      </w:r>
      <w:r>
        <w:rPr>
          <w:w w:val="102"/>
        </w:rPr>
        <w:t>sur</w:t>
      </w:r>
      <w:r>
        <w:t xml:space="preserve"> </w:t>
      </w:r>
      <w:r>
        <w:rPr>
          <w:spacing w:val="-24"/>
        </w:rPr>
        <w:t xml:space="preserve"> </w:t>
      </w:r>
      <w:r>
        <w:rPr>
          <w:w w:val="102"/>
        </w:rPr>
        <w:t>lequel</w:t>
      </w:r>
      <w:r>
        <w:t xml:space="preserve"> </w:t>
      </w:r>
      <w:r>
        <w:rPr>
          <w:spacing w:val="-24"/>
        </w:rPr>
        <w:t xml:space="preserve"> </w:t>
      </w:r>
      <w:r>
        <w:rPr>
          <w:w w:val="102"/>
        </w:rPr>
        <w:t>repose</w:t>
      </w:r>
      <w:r>
        <w:t xml:space="preserve"> </w:t>
      </w:r>
      <w:r>
        <w:rPr>
          <w:spacing w:val="-25"/>
        </w:rPr>
        <w:t xml:space="preserve"> </w:t>
      </w:r>
      <w:r>
        <w:rPr>
          <w:w w:val="102"/>
        </w:rPr>
        <w:t>l’unité</w:t>
      </w:r>
      <w:r>
        <w:t xml:space="preserve"> </w:t>
      </w:r>
      <w:r>
        <w:rPr>
          <w:spacing w:val="-24"/>
        </w:rPr>
        <w:t xml:space="preserve"> </w:t>
      </w:r>
      <w:r>
        <w:rPr>
          <w:w w:val="102"/>
        </w:rPr>
        <w:t>est</w:t>
      </w:r>
      <w:r>
        <w:t xml:space="preserve"> </w:t>
      </w:r>
      <w:r>
        <w:rPr>
          <w:spacing w:val="-25"/>
        </w:rPr>
        <w:t xml:space="preserve"> </w:t>
      </w:r>
      <w:r>
        <w:t>défini</w:t>
      </w:r>
      <w:r>
        <w:t xml:space="preserve"> </w:t>
      </w:r>
      <w:r>
        <w:rPr>
          <w:spacing w:val="-24"/>
        </w:rPr>
        <w:t xml:space="preserve"> </w:t>
      </w:r>
      <w:r>
        <w:rPr>
          <w:w w:val="102"/>
        </w:rPr>
        <w:t>par</w:t>
      </w:r>
      <w:r>
        <w:t xml:space="preserve"> </w:t>
      </w:r>
      <w:r>
        <w:rPr>
          <w:spacing w:val="-25"/>
        </w:rPr>
        <w:t xml:space="preserve"> </w:t>
      </w:r>
      <w:r>
        <w:rPr>
          <w:w w:val="102"/>
        </w:rPr>
        <w:t>l’arrêté</w:t>
      </w:r>
      <w:r>
        <w:t xml:space="preserve"> </w:t>
      </w:r>
      <w:r>
        <w:rPr>
          <w:spacing w:val="-24"/>
        </w:rPr>
        <w:t xml:space="preserve"> </w:t>
      </w:r>
      <w:r>
        <w:rPr>
          <w:w w:val="102"/>
        </w:rPr>
        <w:t>du</w:t>
      </w:r>
      <w:r>
        <w:t xml:space="preserve"> </w:t>
      </w:r>
      <w:r>
        <w:rPr>
          <w:spacing w:val="-25"/>
        </w:rPr>
        <w:t xml:space="preserve"> </w:t>
      </w:r>
      <w:r>
        <w:rPr>
          <w:w w:val="102"/>
        </w:rPr>
        <w:t>3</w:t>
      </w:r>
      <w:r>
        <w:t xml:space="preserve"> </w:t>
      </w:r>
      <w:r>
        <w:rPr>
          <w:spacing w:val="-24"/>
        </w:rPr>
        <w:t xml:space="preserve"> </w:t>
      </w:r>
      <w:r>
        <w:rPr>
          <w:w w:val="102"/>
        </w:rPr>
        <w:t>avril</w:t>
      </w:r>
      <w:r>
        <w:t xml:space="preserve"> </w:t>
      </w:r>
      <w:r>
        <w:rPr>
          <w:spacing w:val="-24"/>
        </w:rPr>
        <w:t xml:space="preserve"> </w:t>
      </w:r>
      <w:r>
        <w:rPr>
          <w:w w:val="102"/>
        </w:rPr>
        <w:t>2019</w:t>
      </w:r>
      <w:r>
        <w:t xml:space="preserve"> </w:t>
      </w:r>
      <w:r>
        <w:rPr>
          <w:spacing w:val="-25"/>
        </w:rPr>
        <w:t xml:space="preserve"> </w:t>
      </w:r>
      <w:r>
        <w:t>fixant</w:t>
      </w:r>
      <w:r>
        <w:t xml:space="preserve"> </w:t>
      </w:r>
      <w:r>
        <w:rPr>
          <w:spacing w:val="-24"/>
        </w:rPr>
        <w:t xml:space="preserve"> </w:t>
      </w:r>
      <w:r>
        <w:rPr>
          <w:w w:val="102"/>
        </w:rPr>
        <w:t xml:space="preserve">le </w:t>
      </w:r>
      <w:r>
        <w:rPr>
          <w:w w:val="105"/>
        </w:rPr>
        <w:t xml:space="preserve">programme d’enseignement de physique-chimie de la classe de seconde préparant au baccalauréat professionnel </w:t>
      </w:r>
      <w:r>
        <w:rPr>
          <w:w w:val="102"/>
        </w:rPr>
        <w:t>(</w:t>
      </w:r>
      <w:r>
        <w:rPr>
          <w:i/>
          <w:w w:val="102"/>
        </w:rPr>
        <w:t>BO</w:t>
      </w:r>
      <w:r>
        <w:rPr>
          <w:i/>
          <w:spacing w:val="19"/>
        </w:rPr>
        <w:t xml:space="preserve"> </w:t>
      </w:r>
      <w:r>
        <w:rPr>
          <w:w w:val="102"/>
        </w:rPr>
        <w:t>spécial</w:t>
      </w:r>
      <w:r>
        <w:rPr>
          <w:spacing w:val="19"/>
        </w:rPr>
        <w:t xml:space="preserve"> </w:t>
      </w:r>
      <w:r>
        <w:rPr>
          <w:w w:val="102"/>
        </w:rPr>
        <w:t>n</w:t>
      </w:r>
      <w:r>
        <w:rPr>
          <w:w w:val="107"/>
          <w:position w:val="8"/>
          <w:sz w:val="10"/>
        </w:rPr>
        <w:t>o</w:t>
      </w:r>
      <w:r>
        <w:rPr>
          <w:spacing w:val="11"/>
          <w:position w:val="8"/>
          <w:sz w:val="10"/>
        </w:rPr>
        <w:t xml:space="preserve"> </w:t>
      </w:r>
      <w:r>
        <w:rPr>
          <w:w w:val="102"/>
        </w:rPr>
        <w:t>5</w:t>
      </w:r>
      <w:r>
        <w:rPr>
          <w:spacing w:val="18"/>
        </w:rPr>
        <w:t xml:space="preserve"> </w:t>
      </w:r>
      <w:r>
        <w:rPr>
          <w:w w:val="102"/>
        </w:rPr>
        <w:t>du</w:t>
      </w:r>
      <w:r>
        <w:rPr>
          <w:spacing w:val="18"/>
        </w:rPr>
        <w:t xml:space="preserve"> </w:t>
      </w:r>
      <w:r>
        <w:rPr>
          <w:w w:val="102"/>
        </w:rPr>
        <w:t>11</w:t>
      </w:r>
      <w:r>
        <w:rPr>
          <w:spacing w:val="20"/>
        </w:rPr>
        <w:t xml:space="preserve"> </w:t>
      </w:r>
      <w:r>
        <w:rPr>
          <w:w w:val="102"/>
        </w:rPr>
        <w:t>avril</w:t>
      </w:r>
      <w:r>
        <w:rPr>
          <w:spacing w:val="18"/>
        </w:rPr>
        <w:t xml:space="preserve"> </w:t>
      </w:r>
      <w:r>
        <w:rPr>
          <w:w w:val="102"/>
        </w:rPr>
        <w:t>2019).</w:t>
      </w:r>
    </w:p>
    <w:p w14:paraId="7E9012D3" w14:textId="77777777" w:rsidR="00C0112C" w:rsidRDefault="00CD3D10">
      <w:pPr>
        <w:pStyle w:val="Corpsdetexte"/>
        <w:spacing w:before="37" w:line="216" w:lineRule="exact"/>
        <w:ind w:left="112" w:right="109" w:firstLine="215"/>
        <w:jc w:val="both"/>
      </w:pPr>
      <w:r>
        <w:rPr>
          <w:w w:val="102"/>
        </w:rPr>
        <w:t>Pour</w:t>
      </w:r>
      <w:r>
        <w:t xml:space="preserve"> </w:t>
      </w:r>
      <w:r>
        <w:rPr>
          <w:w w:val="102"/>
        </w:rPr>
        <w:t>les</w:t>
      </w:r>
      <w:r>
        <w:t xml:space="preserve"> </w:t>
      </w:r>
      <w:r>
        <w:rPr>
          <w:w w:val="102"/>
        </w:rPr>
        <w:t>classes</w:t>
      </w:r>
      <w:r>
        <w:t xml:space="preserve"> </w:t>
      </w:r>
      <w:r>
        <w:rPr>
          <w:w w:val="102"/>
        </w:rPr>
        <w:t>de</w:t>
      </w:r>
      <w:r>
        <w:t xml:space="preserve"> </w:t>
      </w:r>
      <w:r>
        <w:rPr>
          <w:w w:val="102"/>
        </w:rPr>
        <w:t>1</w:t>
      </w:r>
      <w:r>
        <w:rPr>
          <w:w w:val="107"/>
          <w:position w:val="8"/>
          <w:sz w:val="10"/>
        </w:rPr>
        <w:t>re</w:t>
      </w:r>
      <w:r>
        <w:rPr>
          <w:position w:val="8"/>
          <w:sz w:val="10"/>
        </w:rPr>
        <w:t xml:space="preserve"> </w:t>
      </w:r>
      <w:r>
        <w:rPr>
          <w:w w:val="102"/>
        </w:rPr>
        <w:t>et</w:t>
      </w:r>
      <w:r>
        <w:t xml:space="preserve"> </w:t>
      </w:r>
      <w:r>
        <w:rPr>
          <w:w w:val="102"/>
        </w:rPr>
        <w:t>de</w:t>
      </w:r>
      <w:r>
        <w:t xml:space="preserve"> </w:t>
      </w:r>
      <w:r>
        <w:rPr>
          <w:w w:val="102"/>
        </w:rPr>
        <w:t>terminale,</w:t>
      </w:r>
      <w:r>
        <w:t xml:space="preserve"> </w:t>
      </w:r>
      <w:r>
        <w:rPr>
          <w:w w:val="102"/>
        </w:rPr>
        <w:t>le</w:t>
      </w:r>
      <w:r>
        <w:t xml:space="preserve"> </w:t>
      </w:r>
      <w:r>
        <w:rPr>
          <w:w w:val="102"/>
        </w:rPr>
        <w:t>programme</w:t>
      </w:r>
      <w:r>
        <w:t xml:space="preserve"> </w:t>
      </w:r>
      <w:r>
        <w:rPr>
          <w:w w:val="102"/>
        </w:rPr>
        <w:t>sur</w:t>
      </w:r>
      <w:r>
        <w:t xml:space="preserve"> </w:t>
      </w:r>
      <w:r>
        <w:rPr>
          <w:w w:val="102"/>
        </w:rPr>
        <w:t>lequel</w:t>
      </w:r>
      <w:r>
        <w:t xml:space="preserve"> </w:t>
      </w:r>
      <w:r>
        <w:rPr>
          <w:w w:val="102"/>
        </w:rPr>
        <w:t>repose</w:t>
      </w:r>
      <w:r>
        <w:t xml:space="preserve"> </w:t>
      </w:r>
      <w:r>
        <w:rPr>
          <w:w w:val="102"/>
        </w:rPr>
        <w:t>l’unité</w:t>
      </w:r>
      <w:r>
        <w:t xml:space="preserve"> </w:t>
      </w:r>
      <w:r>
        <w:rPr>
          <w:w w:val="102"/>
        </w:rPr>
        <w:t>est</w:t>
      </w:r>
      <w:r>
        <w:t xml:space="preserve"> </w:t>
      </w:r>
      <w:r>
        <w:t>défini</w:t>
      </w:r>
      <w:r>
        <w:t xml:space="preserve"> </w:t>
      </w:r>
      <w:r>
        <w:rPr>
          <w:w w:val="102"/>
        </w:rPr>
        <w:t>par</w:t>
      </w:r>
      <w:r>
        <w:t xml:space="preserve"> </w:t>
      </w:r>
      <w:r>
        <w:rPr>
          <w:w w:val="102"/>
        </w:rPr>
        <w:t>l’arrêté</w:t>
      </w:r>
      <w:r>
        <w:t xml:space="preserve"> </w:t>
      </w:r>
      <w:r>
        <w:rPr>
          <w:w w:val="102"/>
        </w:rPr>
        <w:t>du</w:t>
      </w:r>
      <w:r>
        <w:t xml:space="preserve"> </w:t>
      </w:r>
      <w:r>
        <w:rPr>
          <w:w w:val="102"/>
        </w:rPr>
        <w:t>3</w:t>
      </w:r>
      <w:r>
        <w:t xml:space="preserve"> </w:t>
      </w:r>
      <w:r>
        <w:rPr>
          <w:w w:val="102"/>
        </w:rPr>
        <w:t xml:space="preserve">février </w:t>
      </w:r>
      <w:r>
        <w:rPr>
          <w:w w:val="105"/>
        </w:rPr>
        <w:t xml:space="preserve">2020 fixant le programme d’enseignement de physique-chimie des classes de première et terminale préparant au </w:t>
      </w:r>
      <w:r>
        <w:rPr>
          <w:w w:val="102"/>
        </w:rPr>
        <w:t>baccalauréat</w:t>
      </w:r>
      <w:r>
        <w:t xml:space="preserve"> </w:t>
      </w:r>
      <w:r>
        <w:rPr>
          <w:w w:val="102"/>
        </w:rPr>
        <w:t>professionnel</w:t>
      </w:r>
      <w:r>
        <w:t xml:space="preserve"> </w:t>
      </w:r>
      <w:r>
        <w:rPr>
          <w:w w:val="102"/>
        </w:rPr>
        <w:t>(</w:t>
      </w:r>
      <w:r>
        <w:rPr>
          <w:i/>
          <w:w w:val="102"/>
        </w:rPr>
        <w:t>BO</w:t>
      </w:r>
      <w:r>
        <w:rPr>
          <w:i/>
        </w:rPr>
        <w:t xml:space="preserve"> </w:t>
      </w:r>
      <w:r>
        <w:rPr>
          <w:w w:val="102"/>
        </w:rPr>
        <w:t>spécial</w:t>
      </w:r>
      <w:r>
        <w:t xml:space="preserve"> </w:t>
      </w:r>
      <w:r>
        <w:rPr>
          <w:w w:val="102"/>
        </w:rPr>
        <w:t>n</w:t>
      </w:r>
      <w:r>
        <w:rPr>
          <w:w w:val="107"/>
          <w:position w:val="8"/>
          <w:sz w:val="10"/>
        </w:rPr>
        <w:t>o</w:t>
      </w:r>
      <w:r>
        <w:rPr>
          <w:position w:val="8"/>
          <w:sz w:val="10"/>
        </w:rPr>
        <w:t xml:space="preserve"> </w:t>
      </w:r>
      <w:r>
        <w:rPr>
          <w:w w:val="102"/>
        </w:rPr>
        <w:t>1</w:t>
      </w:r>
      <w:r>
        <w:t xml:space="preserve"> </w:t>
      </w:r>
      <w:r>
        <w:rPr>
          <w:w w:val="102"/>
        </w:rPr>
        <w:t>du</w:t>
      </w:r>
      <w:r>
        <w:t xml:space="preserve"> </w:t>
      </w:r>
      <w:r>
        <w:rPr>
          <w:w w:val="102"/>
        </w:rPr>
        <w:t>6</w:t>
      </w:r>
      <w:r>
        <w:t xml:space="preserve"> </w:t>
      </w:r>
      <w:r>
        <w:rPr>
          <w:w w:val="102"/>
        </w:rPr>
        <w:t>février</w:t>
      </w:r>
      <w:r>
        <w:t xml:space="preserve"> </w:t>
      </w:r>
      <w:r>
        <w:rPr>
          <w:w w:val="102"/>
        </w:rPr>
        <w:t>2020).</w:t>
      </w:r>
    </w:p>
    <w:p w14:paraId="7E9012D4" w14:textId="77777777" w:rsidR="00C0112C" w:rsidRDefault="00CD3D10">
      <w:pPr>
        <w:pStyle w:val="Corpsdetexte"/>
        <w:spacing w:before="37" w:line="216" w:lineRule="exact"/>
        <w:ind w:left="112" w:right="109" w:firstLine="215"/>
        <w:jc w:val="both"/>
      </w:pPr>
      <w:r>
        <w:rPr>
          <w:w w:val="105"/>
        </w:rPr>
        <w:t>La</w:t>
      </w:r>
      <w:r>
        <w:rPr>
          <w:spacing w:val="-16"/>
          <w:w w:val="105"/>
        </w:rPr>
        <w:t xml:space="preserve"> </w:t>
      </w:r>
      <w:r>
        <w:rPr>
          <w:w w:val="105"/>
        </w:rPr>
        <w:t>spécialité</w:t>
      </w:r>
      <w:r>
        <w:rPr>
          <w:spacing w:val="-16"/>
          <w:w w:val="105"/>
        </w:rPr>
        <w:t xml:space="preserve"> </w:t>
      </w:r>
      <w:r>
        <w:rPr>
          <w:w w:val="105"/>
        </w:rPr>
        <w:t>«</w:t>
      </w:r>
      <w:r>
        <w:rPr>
          <w:spacing w:val="-16"/>
          <w:w w:val="105"/>
        </w:rPr>
        <w:t xml:space="preserve"> </w:t>
      </w:r>
      <w:r>
        <w:rPr>
          <w:w w:val="105"/>
        </w:rPr>
        <w:t>Accompagnement,</w:t>
      </w:r>
      <w:r>
        <w:rPr>
          <w:spacing w:val="-16"/>
          <w:w w:val="105"/>
        </w:rPr>
        <w:t xml:space="preserve"> </w:t>
      </w:r>
      <w:r>
        <w:rPr>
          <w:w w:val="105"/>
        </w:rPr>
        <w:t>soins</w:t>
      </w:r>
      <w:r>
        <w:rPr>
          <w:spacing w:val="-16"/>
          <w:w w:val="105"/>
        </w:rPr>
        <w:t xml:space="preserve"> </w:t>
      </w:r>
      <w:r>
        <w:rPr>
          <w:w w:val="105"/>
        </w:rPr>
        <w:t>et</w:t>
      </w:r>
      <w:r>
        <w:rPr>
          <w:spacing w:val="-16"/>
          <w:w w:val="105"/>
        </w:rPr>
        <w:t xml:space="preserve"> </w:t>
      </w:r>
      <w:r>
        <w:rPr>
          <w:w w:val="105"/>
        </w:rPr>
        <w:t>services</w:t>
      </w:r>
      <w:r>
        <w:rPr>
          <w:spacing w:val="-17"/>
          <w:w w:val="105"/>
        </w:rPr>
        <w:t xml:space="preserve"> </w:t>
      </w:r>
      <w:r>
        <w:rPr>
          <w:w w:val="105"/>
        </w:rPr>
        <w:t>à</w:t>
      </w:r>
      <w:r>
        <w:rPr>
          <w:spacing w:val="-16"/>
          <w:w w:val="105"/>
        </w:rPr>
        <w:t xml:space="preserve"> </w:t>
      </w:r>
      <w:r>
        <w:rPr>
          <w:w w:val="105"/>
        </w:rPr>
        <w:t>la</w:t>
      </w:r>
      <w:r>
        <w:rPr>
          <w:spacing w:val="-16"/>
          <w:w w:val="105"/>
        </w:rPr>
        <w:t xml:space="preserve"> </w:t>
      </w:r>
      <w:r>
        <w:rPr>
          <w:w w:val="105"/>
        </w:rPr>
        <w:t>personne</w:t>
      </w:r>
      <w:r>
        <w:rPr>
          <w:spacing w:val="-16"/>
          <w:w w:val="105"/>
        </w:rPr>
        <w:t xml:space="preserve"> </w:t>
      </w:r>
      <w:r>
        <w:rPr>
          <w:w w:val="105"/>
        </w:rPr>
        <w:t>»</w:t>
      </w:r>
      <w:r>
        <w:rPr>
          <w:spacing w:val="-17"/>
          <w:w w:val="105"/>
        </w:rPr>
        <w:t xml:space="preserve"> </w:t>
      </w:r>
      <w:r>
        <w:rPr>
          <w:w w:val="105"/>
        </w:rPr>
        <w:t>de</w:t>
      </w:r>
      <w:r>
        <w:rPr>
          <w:spacing w:val="-16"/>
          <w:w w:val="105"/>
        </w:rPr>
        <w:t xml:space="preserve"> </w:t>
      </w:r>
      <w:r>
        <w:rPr>
          <w:w w:val="105"/>
        </w:rPr>
        <w:t>baccalauréat</w:t>
      </w:r>
      <w:r>
        <w:rPr>
          <w:spacing w:val="-16"/>
          <w:w w:val="105"/>
        </w:rPr>
        <w:t xml:space="preserve"> </w:t>
      </w:r>
      <w:r>
        <w:rPr>
          <w:w w:val="105"/>
        </w:rPr>
        <w:t>professionnel</w:t>
      </w:r>
      <w:r>
        <w:rPr>
          <w:spacing w:val="-15"/>
          <w:w w:val="105"/>
        </w:rPr>
        <w:t xml:space="preserve"> </w:t>
      </w:r>
      <w:r>
        <w:rPr>
          <w:w w:val="105"/>
        </w:rPr>
        <w:t>est</w:t>
      </w:r>
      <w:r>
        <w:rPr>
          <w:spacing w:val="-17"/>
          <w:w w:val="105"/>
        </w:rPr>
        <w:t xml:space="preserve"> </w:t>
      </w:r>
      <w:r>
        <w:rPr>
          <w:w w:val="105"/>
        </w:rPr>
        <w:t>rattachée</w:t>
      </w:r>
      <w:r>
        <w:rPr>
          <w:spacing w:val="-15"/>
          <w:w w:val="105"/>
        </w:rPr>
        <w:t xml:space="preserve"> </w:t>
      </w:r>
      <w:r>
        <w:rPr>
          <w:w w:val="105"/>
        </w:rPr>
        <w:t>au groupement</w:t>
      </w:r>
      <w:r>
        <w:rPr>
          <w:spacing w:val="-12"/>
          <w:w w:val="105"/>
        </w:rPr>
        <w:t xml:space="preserve"> </w:t>
      </w:r>
      <w:r>
        <w:rPr>
          <w:w w:val="105"/>
        </w:rPr>
        <w:t>5.</w:t>
      </w:r>
    </w:p>
    <w:p w14:paraId="7E9012D5" w14:textId="77777777" w:rsidR="00C0112C" w:rsidRDefault="00C0112C">
      <w:pPr>
        <w:pStyle w:val="Corpsdetexte"/>
        <w:spacing w:before="10"/>
        <w:rPr>
          <w:sz w:val="22"/>
        </w:rPr>
      </w:pPr>
    </w:p>
    <w:p w14:paraId="7E9012D6" w14:textId="77777777" w:rsidR="00C0112C" w:rsidRDefault="00CD3D10">
      <w:pPr>
        <w:pStyle w:val="Titre1"/>
      </w:pPr>
      <w:r>
        <w:rPr>
          <w:w w:val="105"/>
        </w:rPr>
        <w:t>UNITE U 34 – Economie-Gestion</w:t>
      </w:r>
    </w:p>
    <w:p w14:paraId="7E9012D7" w14:textId="77777777" w:rsidR="00C0112C" w:rsidRDefault="00CD3D10">
      <w:pPr>
        <w:pStyle w:val="Corpsdetexte"/>
        <w:spacing w:before="126" w:line="216" w:lineRule="exact"/>
        <w:ind w:left="112" w:right="110" w:firstLine="215"/>
        <w:jc w:val="both"/>
      </w:pPr>
      <w:r>
        <w:rPr>
          <w:w w:val="105"/>
        </w:rPr>
        <w:t xml:space="preserve">Le programme sur lequel repose l’unité est défini par l’arrêté du 3 avril 2019 fixant le programme </w:t>
      </w:r>
      <w:r>
        <w:rPr>
          <w:w w:val="102"/>
        </w:rPr>
        <w:t>d’enseignement</w:t>
      </w:r>
      <w:r>
        <w:t xml:space="preserve">  </w:t>
      </w:r>
      <w:r>
        <w:rPr>
          <w:w w:val="102"/>
        </w:rPr>
        <w:t>d’économie-gestion</w:t>
      </w:r>
      <w:r>
        <w:t xml:space="preserve">  </w:t>
      </w:r>
      <w:r>
        <w:rPr>
          <w:w w:val="102"/>
        </w:rPr>
        <w:t>des</w:t>
      </w:r>
      <w:r>
        <w:t xml:space="preserve">  </w:t>
      </w:r>
      <w:r>
        <w:rPr>
          <w:w w:val="102"/>
        </w:rPr>
        <w:t>classes</w:t>
      </w:r>
      <w:r>
        <w:t xml:space="preserve">  </w:t>
      </w:r>
      <w:r>
        <w:rPr>
          <w:w w:val="102"/>
        </w:rPr>
        <w:t>préparant</w:t>
      </w:r>
      <w:r>
        <w:t xml:space="preserve">  </w:t>
      </w:r>
      <w:r>
        <w:rPr>
          <w:w w:val="102"/>
        </w:rPr>
        <w:t>au</w:t>
      </w:r>
      <w:r>
        <w:t xml:space="preserve">  </w:t>
      </w:r>
      <w:r>
        <w:rPr>
          <w:w w:val="102"/>
        </w:rPr>
        <w:t>baccalauréat</w:t>
      </w:r>
      <w:r>
        <w:t xml:space="preserve">  </w:t>
      </w:r>
      <w:r>
        <w:rPr>
          <w:w w:val="102"/>
        </w:rPr>
        <w:t>professionnel</w:t>
      </w:r>
      <w:r>
        <w:t xml:space="preserve">  </w:t>
      </w:r>
      <w:r>
        <w:rPr>
          <w:w w:val="102"/>
        </w:rPr>
        <w:t>(</w:t>
      </w:r>
      <w:r>
        <w:rPr>
          <w:i/>
          <w:w w:val="102"/>
        </w:rPr>
        <w:t>BO</w:t>
      </w:r>
      <w:r>
        <w:rPr>
          <w:i/>
        </w:rPr>
        <w:t xml:space="preserve">  </w:t>
      </w:r>
      <w:r>
        <w:rPr>
          <w:w w:val="102"/>
        </w:rPr>
        <w:t>spécial</w:t>
      </w:r>
      <w:r>
        <w:t xml:space="preserve">  </w:t>
      </w:r>
      <w:r>
        <w:rPr>
          <w:w w:val="102"/>
        </w:rPr>
        <w:t>n</w:t>
      </w:r>
      <w:r>
        <w:rPr>
          <w:w w:val="107"/>
          <w:position w:val="8"/>
          <w:sz w:val="10"/>
        </w:rPr>
        <w:t>o</w:t>
      </w:r>
      <w:r>
        <w:rPr>
          <w:position w:val="8"/>
          <w:sz w:val="10"/>
        </w:rPr>
        <w:t xml:space="preserve">  </w:t>
      </w:r>
      <w:r>
        <w:rPr>
          <w:w w:val="102"/>
        </w:rPr>
        <w:t>5</w:t>
      </w:r>
      <w:r>
        <w:t xml:space="preserve">  </w:t>
      </w:r>
      <w:r>
        <w:rPr>
          <w:w w:val="102"/>
        </w:rPr>
        <w:t xml:space="preserve">du </w:t>
      </w:r>
      <w:r>
        <w:rPr>
          <w:w w:val="105"/>
        </w:rPr>
        <w:t>11 avril 2019).</w:t>
      </w:r>
    </w:p>
    <w:p w14:paraId="7E9012D8" w14:textId="77777777" w:rsidR="00C0112C" w:rsidRDefault="00C0112C">
      <w:pPr>
        <w:pStyle w:val="Corpsdetexte"/>
        <w:spacing w:before="11"/>
        <w:rPr>
          <w:sz w:val="22"/>
        </w:rPr>
      </w:pPr>
    </w:p>
    <w:p w14:paraId="7E9012D9" w14:textId="77777777" w:rsidR="00C0112C" w:rsidRDefault="00CD3D10">
      <w:pPr>
        <w:pStyle w:val="Titre1"/>
      </w:pPr>
      <w:r>
        <w:rPr>
          <w:w w:val="105"/>
        </w:rPr>
        <w:t>UNITE U 35 – Préventio</w:t>
      </w:r>
      <w:r>
        <w:rPr>
          <w:w w:val="105"/>
        </w:rPr>
        <w:t>n-Santé-Environnement</w:t>
      </w:r>
    </w:p>
    <w:p w14:paraId="7E9012DA" w14:textId="77777777" w:rsidR="00C0112C" w:rsidRDefault="00CD3D10">
      <w:pPr>
        <w:pStyle w:val="Corpsdetexte"/>
        <w:spacing w:before="126" w:line="216" w:lineRule="exact"/>
        <w:ind w:left="112" w:right="109" w:firstLine="215"/>
        <w:jc w:val="both"/>
      </w:pPr>
      <w:r>
        <w:rPr>
          <w:w w:val="102"/>
        </w:rPr>
        <w:t>Pour</w:t>
      </w:r>
      <w:r>
        <w:t xml:space="preserve"> </w:t>
      </w:r>
      <w:r>
        <w:rPr>
          <w:spacing w:val="-25"/>
        </w:rPr>
        <w:t xml:space="preserve"> </w:t>
      </w:r>
      <w:r>
        <w:rPr>
          <w:w w:val="102"/>
        </w:rPr>
        <w:t>la</w:t>
      </w:r>
      <w:r>
        <w:t xml:space="preserve"> </w:t>
      </w:r>
      <w:r>
        <w:rPr>
          <w:spacing w:val="-24"/>
        </w:rPr>
        <w:t xml:space="preserve"> </w:t>
      </w:r>
      <w:r>
        <w:rPr>
          <w:w w:val="102"/>
        </w:rPr>
        <w:t>classe</w:t>
      </w:r>
      <w:r>
        <w:t xml:space="preserve"> </w:t>
      </w:r>
      <w:r>
        <w:rPr>
          <w:spacing w:val="-25"/>
        </w:rPr>
        <w:t xml:space="preserve"> </w:t>
      </w:r>
      <w:r>
        <w:rPr>
          <w:w w:val="102"/>
        </w:rPr>
        <w:t>de</w:t>
      </w:r>
      <w:r>
        <w:t xml:space="preserve"> </w:t>
      </w:r>
      <w:r>
        <w:rPr>
          <w:spacing w:val="-24"/>
        </w:rPr>
        <w:t xml:space="preserve"> </w:t>
      </w:r>
      <w:r>
        <w:rPr>
          <w:spacing w:val="-1"/>
          <w:w w:val="102"/>
        </w:rPr>
        <w:t>2</w:t>
      </w:r>
      <w:r>
        <w:rPr>
          <w:w w:val="107"/>
          <w:position w:val="8"/>
          <w:sz w:val="10"/>
        </w:rPr>
        <w:t>nde</w:t>
      </w:r>
      <w:r>
        <w:rPr>
          <w:w w:val="102"/>
        </w:rPr>
        <w:t>,</w:t>
      </w:r>
      <w:r>
        <w:t xml:space="preserve"> </w:t>
      </w:r>
      <w:r>
        <w:rPr>
          <w:spacing w:val="-24"/>
        </w:rPr>
        <w:t xml:space="preserve"> </w:t>
      </w:r>
      <w:r>
        <w:rPr>
          <w:w w:val="102"/>
        </w:rPr>
        <w:t>le</w:t>
      </w:r>
      <w:r>
        <w:t xml:space="preserve"> </w:t>
      </w:r>
      <w:r>
        <w:rPr>
          <w:spacing w:val="-25"/>
        </w:rPr>
        <w:t xml:space="preserve"> </w:t>
      </w:r>
      <w:r>
        <w:rPr>
          <w:w w:val="102"/>
        </w:rPr>
        <w:t>programme</w:t>
      </w:r>
      <w:r>
        <w:t xml:space="preserve"> </w:t>
      </w:r>
      <w:r>
        <w:rPr>
          <w:spacing w:val="-24"/>
        </w:rPr>
        <w:t xml:space="preserve"> </w:t>
      </w:r>
      <w:r>
        <w:rPr>
          <w:w w:val="102"/>
        </w:rPr>
        <w:t>sur</w:t>
      </w:r>
      <w:r>
        <w:t xml:space="preserve"> </w:t>
      </w:r>
      <w:r>
        <w:rPr>
          <w:spacing w:val="-24"/>
        </w:rPr>
        <w:t xml:space="preserve"> </w:t>
      </w:r>
      <w:r>
        <w:rPr>
          <w:w w:val="102"/>
        </w:rPr>
        <w:t>lequel</w:t>
      </w:r>
      <w:r>
        <w:t xml:space="preserve"> </w:t>
      </w:r>
      <w:r>
        <w:rPr>
          <w:spacing w:val="-24"/>
        </w:rPr>
        <w:t xml:space="preserve"> </w:t>
      </w:r>
      <w:r>
        <w:rPr>
          <w:w w:val="102"/>
        </w:rPr>
        <w:t>repose</w:t>
      </w:r>
      <w:r>
        <w:t xml:space="preserve"> </w:t>
      </w:r>
      <w:r>
        <w:rPr>
          <w:spacing w:val="-25"/>
        </w:rPr>
        <w:t xml:space="preserve"> </w:t>
      </w:r>
      <w:r>
        <w:rPr>
          <w:w w:val="102"/>
        </w:rPr>
        <w:t>l’unité</w:t>
      </w:r>
      <w:r>
        <w:t xml:space="preserve"> </w:t>
      </w:r>
      <w:r>
        <w:rPr>
          <w:spacing w:val="-24"/>
        </w:rPr>
        <w:t xml:space="preserve"> </w:t>
      </w:r>
      <w:r>
        <w:rPr>
          <w:w w:val="102"/>
        </w:rPr>
        <w:t>est</w:t>
      </w:r>
      <w:r>
        <w:t xml:space="preserve"> </w:t>
      </w:r>
      <w:r>
        <w:rPr>
          <w:spacing w:val="-25"/>
        </w:rPr>
        <w:t xml:space="preserve"> </w:t>
      </w:r>
      <w:r>
        <w:t>défini</w:t>
      </w:r>
      <w:r>
        <w:t xml:space="preserve"> </w:t>
      </w:r>
      <w:r>
        <w:rPr>
          <w:spacing w:val="-24"/>
        </w:rPr>
        <w:t xml:space="preserve"> </w:t>
      </w:r>
      <w:r>
        <w:rPr>
          <w:w w:val="102"/>
        </w:rPr>
        <w:t>par</w:t>
      </w:r>
      <w:r>
        <w:t xml:space="preserve"> </w:t>
      </w:r>
      <w:r>
        <w:rPr>
          <w:spacing w:val="-25"/>
        </w:rPr>
        <w:t xml:space="preserve"> </w:t>
      </w:r>
      <w:r>
        <w:rPr>
          <w:w w:val="102"/>
        </w:rPr>
        <w:t>l’arrêté</w:t>
      </w:r>
      <w:r>
        <w:t xml:space="preserve"> </w:t>
      </w:r>
      <w:r>
        <w:rPr>
          <w:spacing w:val="-24"/>
        </w:rPr>
        <w:t xml:space="preserve"> </w:t>
      </w:r>
      <w:r>
        <w:rPr>
          <w:w w:val="102"/>
        </w:rPr>
        <w:t>du</w:t>
      </w:r>
      <w:r>
        <w:t xml:space="preserve"> </w:t>
      </w:r>
      <w:r>
        <w:rPr>
          <w:spacing w:val="-25"/>
        </w:rPr>
        <w:t xml:space="preserve"> </w:t>
      </w:r>
      <w:r>
        <w:rPr>
          <w:w w:val="102"/>
        </w:rPr>
        <w:t>3</w:t>
      </w:r>
      <w:r>
        <w:t xml:space="preserve"> </w:t>
      </w:r>
      <w:r>
        <w:rPr>
          <w:spacing w:val="-24"/>
        </w:rPr>
        <w:t xml:space="preserve"> </w:t>
      </w:r>
      <w:r>
        <w:rPr>
          <w:w w:val="102"/>
        </w:rPr>
        <w:t>avril</w:t>
      </w:r>
      <w:r>
        <w:t xml:space="preserve"> </w:t>
      </w:r>
      <w:r>
        <w:rPr>
          <w:spacing w:val="-24"/>
        </w:rPr>
        <w:t xml:space="preserve"> </w:t>
      </w:r>
      <w:r>
        <w:rPr>
          <w:w w:val="102"/>
        </w:rPr>
        <w:t>2019</w:t>
      </w:r>
      <w:r>
        <w:t xml:space="preserve"> </w:t>
      </w:r>
      <w:r>
        <w:rPr>
          <w:spacing w:val="-25"/>
        </w:rPr>
        <w:t xml:space="preserve"> </w:t>
      </w:r>
      <w:r>
        <w:t>fixant</w:t>
      </w:r>
      <w:r>
        <w:t xml:space="preserve"> </w:t>
      </w:r>
      <w:r>
        <w:rPr>
          <w:spacing w:val="-24"/>
        </w:rPr>
        <w:t xml:space="preserve"> </w:t>
      </w:r>
      <w:r>
        <w:rPr>
          <w:w w:val="102"/>
        </w:rPr>
        <w:t xml:space="preserve">le </w:t>
      </w:r>
      <w:r>
        <w:rPr>
          <w:w w:val="105"/>
        </w:rPr>
        <w:t>programme</w:t>
      </w:r>
      <w:r>
        <w:rPr>
          <w:spacing w:val="-7"/>
          <w:w w:val="105"/>
        </w:rPr>
        <w:t xml:space="preserve"> </w:t>
      </w:r>
      <w:r>
        <w:rPr>
          <w:w w:val="105"/>
        </w:rPr>
        <w:t>d’enseignement</w:t>
      </w:r>
      <w:r>
        <w:rPr>
          <w:spacing w:val="-7"/>
          <w:w w:val="105"/>
        </w:rPr>
        <w:t xml:space="preserve"> </w:t>
      </w:r>
      <w:r>
        <w:rPr>
          <w:w w:val="105"/>
        </w:rPr>
        <w:t>de</w:t>
      </w:r>
      <w:r>
        <w:rPr>
          <w:spacing w:val="-8"/>
          <w:w w:val="105"/>
        </w:rPr>
        <w:t xml:space="preserve"> </w:t>
      </w:r>
      <w:r>
        <w:rPr>
          <w:w w:val="105"/>
        </w:rPr>
        <w:t>prévention</w:t>
      </w:r>
      <w:r>
        <w:rPr>
          <w:spacing w:val="-7"/>
          <w:w w:val="105"/>
        </w:rPr>
        <w:t xml:space="preserve"> </w:t>
      </w:r>
      <w:r>
        <w:rPr>
          <w:w w:val="105"/>
        </w:rPr>
        <w:t>santé</w:t>
      </w:r>
      <w:r>
        <w:rPr>
          <w:spacing w:val="-8"/>
          <w:w w:val="105"/>
        </w:rPr>
        <w:t xml:space="preserve"> </w:t>
      </w:r>
      <w:r>
        <w:rPr>
          <w:w w:val="105"/>
        </w:rPr>
        <w:t>environnement</w:t>
      </w:r>
      <w:r>
        <w:rPr>
          <w:spacing w:val="-7"/>
          <w:w w:val="105"/>
        </w:rPr>
        <w:t xml:space="preserve"> </w:t>
      </w:r>
      <w:r>
        <w:rPr>
          <w:w w:val="105"/>
        </w:rPr>
        <w:t>de</w:t>
      </w:r>
      <w:r>
        <w:rPr>
          <w:spacing w:val="-7"/>
          <w:w w:val="105"/>
        </w:rPr>
        <w:t xml:space="preserve"> </w:t>
      </w:r>
      <w:r>
        <w:rPr>
          <w:w w:val="105"/>
        </w:rPr>
        <w:t>la</w:t>
      </w:r>
      <w:r>
        <w:rPr>
          <w:spacing w:val="-8"/>
          <w:w w:val="105"/>
        </w:rPr>
        <w:t xml:space="preserve"> </w:t>
      </w:r>
      <w:r>
        <w:rPr>
          <w:w w:val="105"/>
        </w:rPr>
        <w:t>classe</w:t>
      </w:r>
      <w:r>
        <w:rPr>
          <w:spacing w:val="-8"/>
          <w:w w:val="105"/>
        </w:rPr>
        <w:t xml:space="preserve"> </w:t>
      </w:r>
      <w:r>
        <w:rPr>
          <w:w w:val="105"/>
        </w:rPr>
        <w:t>de</w:t>
      </w:r>
      <w:r>
        <w:rPr>
          <w:spacing w:val="-7"/>
          <w:w w:val="105"/>
        </w:rPr>
        <w:t xml:space="preserve"> </w:t>
      </w:r>
      <w:r>
        <w:rPr>
          <w:w w:val="105"/>
        </w:rPr>
        <w:t>seconde</w:t>
      </w:r>
      <w:r>
        <w:rPr>
          <w:spacing w:val="-7"/>
          <w:w w:val="105"/>
        </w:rPr>
        <w:t xml:space="preserve"> </w:t>
      </w:r>
      <w:r>
        <w:rPr>
          <w:w w:val="105"/>
        </w:rPr>
        <w:t>préparant</w:t>
      </w:r>
      <w:r>
        <w:rPr>
          <w:spacing w:val="-8"/>
          <w:w w:val="105"/>
        </w:rPr>
        <w:t xml:space="preserve"> </w:t>
      </w:r>
      <w:r>
        <w:rPr>
          <w:w w:val="105"/>
        </w:rPr>
        <w:t>au</w:t>
      </w:r>
      <w:r>
        <w:rPr>
          <w:spacing w:val="-7"/>
          <w:w w:val="105"/>
        </w:rPr>
        <w:t xml:space="preserve"> </w:t>
      </w:r>
      <w:r>
        <w:rPr>
          <w:w w:val="105"/>
        </w:rPr>
        <w:t xml:space="preserve">baccalauréat </w:t>
      </w:r>
      <w:r>
        <w:rPr>
          <w:w w:val="102"/>
        </w:rPr>
        <w:t>professionnel</w:t>
      </w:r>
      <w:r>
        <w:rPr>
          <w:spacing w:val="19"/>
        </w:rPr>
        <w:t xml:space="preserve"> </w:t>
      </w:r>
      <w:r>
        <w:rPr>
          <w:w w:val="102"/>
        </w:rPr>
        <w:t>(</w:t>
      </w:r>
      <w:r>
        <w:rPr>
          <w:i/>
          <w:w w:val="102"/>
        </w:rPr>
        <w:t>BO</w:t>
      </w:r>
      <w:r>
        <w:rPr>
          <w:i/>
          <w:spacing w:val="19"/>
        </w:rPr>
        <w:t xml:space="preserve"> </w:t>
      </w:r>
      <w:r>
        <w:rPr>
          <w:w w:val="102"/>
        </w:rPr>
        <w:t>spécial</w:t>
      </w:r>
      <w:r>
        <w:rPr>
          <w:spacing w:val="19"/>
        </w:rPr>
        <w:t xml:space="preserve"> </w:t>
      </w:r>
      <w:r>
        <w:rPr>
          <w:w w:val="102"/>
        </w:rPr>
        <w:t>n</w:t>
      </w:r>
      <w:r>
        <w:rPr>
          <w:w w:val="107"/>
          <w:position w:val="8"/>
          <w:sz w:val="10"/>
        </w:rPr>
        <w:t>o</w:t>
      </w:r>
      <w:r>
        <w:rPr>
          <w:spacing w:val="11"/>
          <w:position w:val="8"/>
          <w:sz w:val="10"/>
        </w:rPr>
        <w:t xml:space="preserve"> </w:t>
      </w:r>
      <w:r>
        <w:rPr>
          <w:w w:val="102"/>
        </w:rPr>
        <w:t>5</w:t>
      </w:r>
      <w:r>
        <w:rPr>
          <w:spacing w:val="18"/>
        </w:rPr>
        <w:t xml:space="preserve"> </w:t>
      </w:r>
      <w:r>
        <w:rPr>
          <w:w w:val="102"/>
        </w:rPr>
        <w:t>du</w:t>
      </w:r>
      <w:r>
        <w:rPr>
          <w:spacing w:val="18"/>
        </w:rPr>
        <w:t xml:space="preserve"> </w:t>
      </w:r>
      <w:r>
        <w:rPr>
          <w:w w:val="102"/>
        </w:rPr>
        <w:t>11</w:t>
      </w:r>
      <w:r>
        <w:rPr>
          <w:spacing w:val="20"/>
        </w:rPr>
        <w:t xml:space="preserve"> </w:t>
      </w:r>
      <w:r>
        <w:rPr>
          <w:w w:val="102"/>
        </w:rPr>
        <w:t>avril</w:t>
      </w:r>
      <w:r>
        <w:rPr>
          <w:spacing w:val="18"/>
        </w:rPr>
        <w:t xml:space="preserve"> </w:t>
      </w:r>
      <w:r>
        <w:rPr>
          <w:w w:val="102"/>
        </w:rPr>
        <w:t>2019).</w:t>
      </w:r>
    </w:p>
    <w:p w14:paraId="7E9012DB" w14:textId="77777777" w:rsidR="00C0112C" w:rsidRDefault="00CD3D10">
      <w:pPr>
        <w:pStyle w:val="Corpsdetexte"/>
        <w:spacing w:before="38" w:line="216" w:lineRule="exact"/>
        <w:ind w:left="112" w:right="109" w:firstLine="215"/>
        <w:jc w:val="both"/>
      </w:pPr>
      <w:r>
        <w:rPr>
          <w:w w:val="102"/>
        </w:rPr>
        <w:t>Pour</w:t>
      </w:r>
      <w:r>
        <w:t xml:space="preserve"> </w:t>
      </w:r>
      <w:r>
        <w:rPr>
          <w:spacing w:val="2"/>
        </w:rPr>
        <w:t xml:space="preserve"> </w:t>
      </w:r>
      <w:r>
        <w:rPr>
          <w:w w:val="102"/>
        </w:rPr>
        <w:t>les</w:t>
      </w:r>
      <w:r>
        <w:t xml:space="preserve"> </w:t>
      </w:r>
      <w:r>
        <w:rPr>
          <w:spacing w:val="2"/>
        </w:rPr>
        <w:t xml:space="preserve"> </w:t>
      </w:r>
      <w:r>
        <w:rPr>
          <w:w w:val="102"/>
        </w:rPr>
        <w:t>classes</w:t>
      </w:r>
      <w:r>
        <w:t xml:space="preserve"> </w:t>
      </w:r>
      <w:r>
        <w:rPr>
          <w:spacing w:val="2"/>
        </w:rPr>
        <w:t xml:space="preserve"> </w:t>
      </w:r>
      <w:r>
        <w:rPr>
          <w:w w:val="102"/>
        </w:rPr>
        <w:t>de</w:t>
      </w:r>
      <w:r>
        <w:t xml:space="preserve"> </w:t>
      </w:r>
      <w:r>
        <w:rPr>
          <w:spacing w:val="2"/>
        </w:rPr>
        <w:t xml:space="preserve"> </w:t>
      </w:r>
      <w:r>
        <w:rPr>
          <w:w w:val="102"/>
        </w:rPr>
        <w:t>1</w:t>
      </w:r>
      <w:r>
        <w:rPr>
          <w:w w:val="107"/>
          <w:position w:val="8"/>
          <w:sz w:val="10"/>
        </w:rPr>
        <w:t>re</w:t>
      </w:r>
      <w:r>
        <w:rPr>
          <w:position w:val="8"/>
          <w:sz w:val="10"/>
        </w:rPr>
        <w:t xml:space="preserve"> </w:t>
      </w:r>
      <w:r>
        <w:rPr>
          <w:spacing w:val="3"/>
          <w:position w:val="8"/>
          <w:sz w:val="10"/>
        </w:rPr>
        <w:t xml:space="preserve"> </w:t>
      </w:r>
      <w:r>
        <w:rPr>
          <w:w w:val="102"/>
        </w:rPr>
        <w:t>et</w:t>
      </w:r>
      <w:r>
        <w:t xml:space="preserve"> </w:t>
      </w:r>
      <w:r>
        <w:rPr>
          <w:spacing w:val="2"/>
        </w:rPr>
        <w:t xml:space="preserve"> </w:t>
      </w:r>
      <w:r>
        <w:rPr>
          <w:w w:val="102"/>
        </w:rPr>
        <w:t>de</w:t>
      </w:r>
      <w:r>
        <w:t xml:space="preserve"> </w:t>
      </w:r>
      <w:r>
        <w:rPr>
          <w:spacing w:val="2"/>
        </w:rPr>
        <w:t xml:space="preserve"> </w:t>
      </w:r>
      <w:r>
        <w:rPr>
          <w:w w:val="102"/>
        </w:rPr>
        <w:t>terminale,</w:t>
      </w:r>
      <w:r>
        <w:t xml:space="preserve"> </w:t>
      </w:r>
      <w:r>
        <w:rPr>
          <w:spacing w:val="2"/>
        </w:rPr>
        <w:t xml:space="preserve"> </w:t>
      </w:r>
      <w:r>
        <w:rPr>
          <w:w w:val="102"/>
        </w:rPr>
        <w:t>le</w:t>
      </w:r>
      <w:r>
        <w:t xml:space="preserve"> </w:t>
      </w:r>
      <w:r>
        <w:rPr>
          <w:spacing w:val="2"/>
        </w:rPr>
        <w:t xml:space="preserve"> </w:t>
      </w:r>
      <w:r>
        <w:rPr>
          <w:w w:val="102"/>
        </w:rPr>
        <w:t>programme</w:t>
      </w:r>
      <w:r>
        <w:t xml:space="preserve"> </w:t>
      </w:r>
      <w:r>
        <w:rPr>
          <w:spacing w:val="1"/>
        </w:rPr>
        <w:t xml:space="preserve"> </w:t>
      </w:r>
      <w:r>
        <w:rPr>
          <w:w w:val="102"/>
        </w:rPr>
        <w:t>sur</w:t>
      </w:r>
      <w:r>
        <w:t xml:space="preserve"> </w:t>
      </w:r>
      <w:r>
        <w:rPr>
          <w:spacing w:val="2"/>
        </w:rPr>
        <w:t xml:space="preserve"> </w:t>
      </w:r>
      <w:r>
        <w:rPr>
          <w:w w:val="102"/>
        </w:rPr>
        <w:t>lequel</w:t>
      </w:r>
      <w:r>
        <w:t xml:space="preserve"> </w:t>
      </w:r>
      <w:r>
        <w:rPr>
          <w:spacing w:val="2"/>
        </w:rPr>
        <w:t xml:space="preserve"> </w:t>
      </w:r>
      <w:r>
        <w:rPr>
          <w:w w:val="102"/>
        </w:rPr>
        <w:t>repose</w:t>
      </w:r>
      <w:r>
        <w:t xml:space="preserve"> </w:t>
      </w:r>
      <w:r>
        <w:rPr>
          <w:spacing w:val="2"/>
        </w:rPr>
        <w:t xml:space="preserve"> </w:t>
      </w:r>
      <w:r>
        <w:rPr>
          <w:w w:val="102"/>
        </w:rPr>
        <w:t>l’unité</w:t>
      </w:r>
      <w:r>
        <w:t xml:space="preserve"> </w:t>
      </w:r>
      <w:r>
        <w:rPr>
          <w:spacing w:val="2"/>
        </w:rPr>
        <w:t xml:space="preserve"> </w:t>
      </w:r>
      <w:r>
        <w:rPr>
          <w:w w:val="102"/>
        </w:rPr>
        <w:t>est</w:t>
      </w:r>
      <w:r>
        <w:t xml:space="preserve"> </w:t>
      </w:r>
      <w:r>
        <w:rPr>
          <w:spacing w:val="2"/>
        </w:rPr>
        <w:t xml:space="preserve"> </w:t>
      </w:r>
      <w:r>
        <w:t>défini</w:t>
      </w:r>
      <w:r>
        <w:t xml:space="preserve"> </w:t>
      </w:r>
      <w:r>
        <w:rPr>
          <w:spacing w:val="1"/>
        </w:rPr>
        <w:t xml:space="preserve"> </w:t>
      </w:r>
      <w:r>
        <w:rPr>
          <w:w w:val="102"/>
        </w:rPr>
        <w:t>par</w:t>
      </w:r>
      <w:r>
        <w:t xml:space="preserve"> </w:t>
      </w:r>
      <w:r>
        <w:rPr>
          <w:spacing w:val="3"/>
        </w:rPr>
        <w:t xml:space="preserve"> </w:t>
      </w:r>
      <w:r>
        <w:rPr>
          <w:w w:val="102"/>
        </w:rPr>
        <w:t>l’arrêté</w:t>
      </w:r>
      <w:r>
        <w:t xml:space="preserve"> </w:t>
      </w:r>
      <w:r>
        <w:rPr>
          <w:spacing w:val="2"/>
        </w:rPr>
        <w:t xml:space="preserve"> </w:t>
      </w:r>
      <w:r>
        <w:rPr>
          <w:w w:val="102"/>
        </w:rPr>
        <w:t xml:space="preserve">du </w:t>
      </w:r>
      <w:r>
        <w:rPr>
          <w:w w:val="105"/>
        </w:rPr>
        <w:t>3</w:t>
      </w:r>
      <w:r>
        <w:rPr>
          <w:spacing w:val="-12"/>
          <w:w w:val="105"/>
        </w:rPr>
        <w:t xml:space="preserve"> </w:t>
      </w:r>
      <w:r>
        <w:rPr>
          <w:w w:val="105"/>
        </w:rPr>
        <w:t>février</w:t>
      </w:r>
      <w:r>
        <w:rPr>
          <w:spacing w:val="-12"/>
          <w:w w:val="105"/>
        </w:rPr>
        <w:t xml:space="preserve"> </w:t>
      </w:r>
      <w:r>
        <w:rPr>
          <w:w w:val="105"/>
        </w:rPr>
        <w:t>2020</w:t>
      </w:r>
      <w:r>
        <w:rPr>
          <w:spacing w:val="-13"/>
          <w:w w:val="105"/>
        </w:rPr>
        <w:t xml:space="preserve"> </w:t>
      </w:r>
      <w:r>
        <w:rPr>
          <w:w w:val="105"/>
        </w:rPr>
        <w:t>fixant</w:t>
      </w:r>
      <w:r>
        <w:rPr>
          <w:spacing w:val="-12"/>
          <w:w w:val="105"/>
        </w:rPr>
        <w:t xml:space="preserve"> </w:t>
      </w:r>
      <w:r>
        <w:rPr>
          <w:w w:val="105"/>
        </w:rPr>
        <w:t>le</w:t>
      </w:r>
      <w:r>
        <w:rPr>
          <w:spacing w:val="-12"/>
          <w:w w:val="105"/>
        </w:rPr>
        <w:t xml:space="preserve"> </w:t>
      </w:r>
      <w:r>
        <w:rPr>
          <w:w w:val="105"/>
        </w:rPr>
        <w:t>programme</w:t>
      </w:r>
      <w:r>
        <w:rPr>
          <w:spacing w:val="-12"/>
          <w:w w:val="105"/>
        </w:rPr>
        <w:t xml:space="preserve"> </w:t>
      </w:r>
      <w:r>
        <w:rPr>
          <w:w w:val="105"/>
        </w:rPr>
        <w:t>d’enseignement</w:t>
      </w:r>
      <w:r>
        <w:rPr>
          <w:spacing w:val="-13"/>
          <w:w w:val="105"/>
        </w:rPr>
        <w:t xml:space="preserve"> </w:t>
      </w:r>
      <w:r>
        <w:rPr>
          <w:w w:val="105"/>
        </w:rPr>
        <w:t>de</w:t>
      </w:r>
      <w:r>
        <w:rPr>
          <w:spacing w:val="-12"/>
          <w:w w:val="105"/>
        </w:rPr>
        <w:t xml:space="preserve"> </w:t>
      </w:r>
      <w:r>
        <w:rPr>
          <w:w w:val="105"/>
        </w:rPr>
        <w:t>prévention-santé-environnement</w:t>
      </w:r>
      <w:r>
        <w:rPr>
          <w:spacing w:val="-11"/>
          <w:w w:val="105"/>
        </w:rPr>
        <w:t xml:space="preserve"> </w:t>
      </w:r>
      <w:r>
        <w:rPr>
          <w:w w:val="105"/>
        </w:rPr>
        <w:t>des</w:t>
      </w:r>
      <w:r>
        <w:rPr>
          <w:spacing w:val="-13"/>
          <w:w w:val="105"/>
        </w:rPr>
        <w:t xml:space="preserve"> </w:t>
      </w:r>
      <w:r>
        <w:rPr>
          <w:w w:val="105"/>
        </w:rPr>
        <w:t>classes</w:t>
      </w:r>
      <w:r>
        <w:rPr>
          <w:spacing w:val="-11"/>
          <w:w w:val="105"/>
        </w:rPr>
        <w:t xml:space="preserve"> </w:t>
      </w:r>
      <w:r>
        <w:rPr>
          <w:w w:val="105"/>
        </w:rPr>
        <w:t>de</w:t>
      </w:r>
      <w:r>
        <w:rPr>
          <w:spacing w:val="-12"/>
          <w:w w:val="105"/>
        </w:rPr>
        <w:t xml:space="preserve"> </w:t>
      </w:r>
      <w:r>
        <w:rPr>
          <w:w w:val="105"/>
        </w:rPr>
        <w:t>première</w:t>
      </w:r>
      <w:r>
        <w:rPr>
          <w:spacing w:val="-12"/>
          <w:w w:val="105"/>
        </w:rPr>
        <w:t xml:space="preserve"> </w:t>
      </w:r>
      <w:r>
        <w:rPr>
          <w:w w:val="105"/>
        </w:rPr>
        <w:t xml:space="preserve">et </w:t>
      </w:r>
      <w:r>
        <w:rPr>
          <w:w w:val="102"/>
        </w:rPr>
        <w:t>terminale</w:t>
      </w:r>
      <w:r>
        <w:rPr>
          <w:spacing w:val="19"/>
        </w:rPr>
        <w:t xml:space="preserve"> </w:t>
      </w:r>
      <w:r>
        <w:rPr>
          <w:w w:val="102"/>
        </w:rPr>
        <w:t>préparant</w:t>
      </w:r>
      <w:r>
        <w:rPr>
          <w:spacing w:val="19"/>
        </w:rPr>
        <w:t xml:space="preserve"> </w:t>
      </w:r>
      <w:r>
        <w:rPr>
          <w:w w:val="102"/>
        </w:rPr>
        <w:t>au</w:t>
      </w:r>
      <w:r>
        <w:rPr>
          <w:spacing w:val="18"/>
        </w:rPr>
        <w:t xml:space="preserve"> </w:t>
      </w:r>
      <w:r>
        <w:rPr>
          <w:w w:val="102"/>
        </w:rPr>
        <w:t>baccalauréat</w:t>
      </w:r>
      <w:r>
        <w:rPr>
          <w:spacing w:val="19"/>
        </w:rPr>
        <w:t xml:space="preserve"> </w:t>
      </w:r>
      <w:r>
        <w:rPr>
          <w:w w:val="102"/>
        </w:rPr>
        <w:t>professionnel</w:t>
      </w:r>
      <w:r>
        <w:rPr>
          <w:spacing w:val="19"/>
        </w:rPr>
        <w:t xml:space="preserve"> </w:t>
      </w:r>
      <w:r>
        <w:rPr>
          <w:w w:val="102"/>
        </w:rPr>
        <w:t>(</w:t>
      </w:r>
      <w:r>
        <w:rPr>
          <w:i/>
          <w:w w:val="102"/>
        </w:rPr>
        <w:t>BO</w:t>
      </w:r>
      <w:r>
        <w:rPr>
          <w:i/>
          <w:spacing w:val="19"/>
        </w:rPr>
        <w:t xml:space="preserve"> </w:t>
      </w:r>
      <w:r>
        <w:rPr>
          <w:w w:val="102"/>
        </w:rPr>
        <w:t>spécial</w:t>
      </w:r>
      <w:r>
        <w:rPr>
          <w:spacing w:val="19"/>
        </w:rPr>
        <w:t xml:space="preserve"> </w:t>
      </w:r>
      <w:r>
        <w:rPr>
          <w:w w:val="102"/>
        </w:rPr>
        <w:t>n</w:t>
      </w:r>
      <w:r>
        <w:rPr>
          <w:w w:val="107"/>
          <w:position w:val="8"/>
          <w:sz w:val="10"/>
        </w:rPr>
        <w:t>o</w:t>
      </w:r>
      <w:r>
        <w:rPr>
          <w:spacing w:val="11"/>
          <w:position w:val="8"/>
          <w:sz w:val="10"/>
        </w:rPr>
        <w:t xml:space="preserve"> </w:t>
      </w:r>
      <w:r>
        <w:rPr>
          <w:w w:val="102"/>
        </w:rPr>
        <w:t>1</w:t>
      </w:r>
      <w:r>
        <w:rPr>
          <w:spacing w:val="18"/>
        </w:rPr>
        <w:t xml:space="preserve"> </w:t>
      </w:r>
      <w:r>
        <w:rPr>
          <w:w w:val="102"/>
        </w:rPr>
        <w:t>du</w:t>
      </w:r>
      <w:r>
        <w:rPr>
          <w:spacing w:val="20"/>
        </w:rPr>
        <w:t xml:space="preserve"> </w:t>
      </w:r>
      <w:r>
        <w:rPr>
          <w:w w:val="102"/>
        </w:rPr>
        <w:t>6</w:t>
      </w:r>
      <w:r>
        <w:rPr>
          <w:spacing w:val="18"/>
        </w:rPr>
        <w:t xml:space="preserve"> </w:t>
      </w:r>
      <w:r>
        <w:rPr>
          <w:w w:val="102"/>
        </w:rPr>
        <w:t>février</w:t>
      </w:r>
      <w:r>
        <w:rPr>
          <w:spacing w:val="19"/>
        </w:rPr>
        <w:t xml:space="preserve"> </w:t>
      </w:r>
      <w:r>
        <w:rPr>
          <w:w w:val="102"/>
        </w:rPr>
        <w:t>2020).</w:t>
      </w:r>
    </w:p>
    <w:p w14:paraId="7E9012DC" w14:textId="77777777" w:rsidR="00C0112C" w:rsidRDefault="00C0112C">
      <w:pPr>
        <w:pStyle w:val="Corpsdetexte"/>
        <w:spacing w:before="11"/>
        <w:rPr>
          <w:sz w:val="22"/>
        </w:rPr>
      </w:pPr>
    </w:p>
    <w:p w14:paraId="7E9012DD" w14:textId="77777777" w:rsidR="00C0112C" w:rsidRDefault="00CD3D10">
      <w:pPr>
        <w:pStyle w:val="Titre1"/>
      </w:pPr>
      <w:r>
        <w:rPr>
          <w:w w:val="105"/>
        </w:rPr>
        <w:t>UNITE U 4 – Langue vivante</w:t>
      </w:r>
    </w:p>
    <w:p w14:paraId="7E9012DE" w14:textId="77777777" w:rsidR="00C0112C" w:rsidRDefault="00CD3D10">
      <w:pPr>
        <w:pStyle w:val="Corpsdetexte"/>
        <w:spacing w:before="125" w:line="216" w:lineRule="exact"/>
        <w:ind w:left="112" w:right="110" w:firstLine="215"/>
        <w:jc w:val="both"/>
      </w:pPr>
      <w:r>
        <w:rPr>
          <w:w w:val="105"/>
        </w:rPr>
        <w:t>Le programme sur lequel repose l’unité est défini par l’arrêté du 3 avril 2019 fixa</w:t>
      </w:r>
      <w:r>
        <w:rPr>
          <w:w w:val="105"/>
        </w:rPr>
        <w:t xml:space="preserve">nt le programme d’enseignement de langues vivantes des classes préparant au certificat d’aptitude professionnelle et des classes </w:t>
      </w:r>
      <w:r>
        <w:rPr>
          <w:w w:val="102"/>
        </w:rPr>
        <w:t>préparant</w:t>
      </w:r>
      <w:r>
        <w:t xml:space="preserve"> </w:t>
      </w:r>
      <w:r>
        <w:rPr>
          <w:w w:val="102"/>
        </w:rPr>
        <w:t>au</w:t>
      </w:r>
      <w:r>
        <w:t xml:space="preserve"> </w:t>
      </w:r>
      <w:r>
        <w:rPr>
          <w:w w:val="102"/>
        </w:rPr>
        <w:t>baccalauréat</w:t>
      </w:r>
      <w:r>
        <w:t xml:space="preserve"> </w:t>
      </w:r>
      <w:r>
        <w:rPr>
          <w:w w:val="102"/>
        </w:rPr>
        <w:t>professionnel</w:t>
      </w:r>
      <w:r>
        <w:t xml:space="preserve"> </w:t>
      </w:r>
      <w:r>
        <w:rPr>
          <w:w w:val="102"/>
        </w:rPr>
        <w:t>(</w:t>
      </w:r>
      <w:r>
        <w:rPr>
          <w:i/>
          <w:w w:val="102"/>
        </w:rPr>
        <w:t>BO</w:t>
      </w:r>
      <w:r>
        <w:rPr>
          <w:i/>
        </w:rPr>
        <w:t xml:space="preserve"> </w:t>
      </w:r>
      <w:r>
        <w:rPr>
          <w:w w:val="102"/>
        </w:rPr>
        <w:t>spécial</w:t>
      </w:r>
      <w:r>
        <w:t xml:space="preserve"> </w:t>
      </w:r>
      <w:r>
        <w:rPr>
          <w:w w:val="102"/>
        </w:rPr>
        <w:t>n</w:t>
      </w:r>
      <w:r>
        <w:rPr>
          <w:w w:val="107"/>
          <w:position w:val="7"/>
          <w:sz w:val="10"/>
        </w:rPr>
        <w:t>o</w:t>
      </w:r>
      <w:r>
        <w:rPr>
          <w:position w:val="7"/>
          <w:sz w:val="10"/>
        </w:rPr>
        <w:t xml:space="preserve"> </w:t>
      </w:r>
      <w:r>
        <w:rPr>
          <w:w w:val="102"/>
        </w:rPr>
        <w:t>5</w:t>
      </w:r>
      <w:r>
        <w:t xml:space="preserve"> </w:t>
      </w:r>
      <w:r>
        <w:rPr>
          <w:w w:val="102"/>
        </w:rPr>
        <w:t>du</w:t>
      </w:r>
      <w:r>
        <w:t xml:space="preserve"> </w:t>
      </w:r>
      <w:r>
        <w:rPr>
          <w:w w:val="102"/>
        </w:rPr>
        <w:t>11</w:t>
      </w:r>
      <w:r>
        <w:t xml:space="preserve"> </w:t>
      </w:r>
      <w:r>
        <w:rPr>
          <w:w w:val="102"/>
        </w:rPr>
        <w:t>avril</w:t>
      </w:r>
      <w:r>
        <w:t xml:space="preserve"> </w:t>
      </w:r>
      <w:r>
        <w:rPr>
          <w:w w:val="102"/>
        </w:rPr>
        <w:t>2019).</w:t>
      </w:r>
    </w:p>
    <w:p w14:paraId="7E9012DF" w14:textId="77777777" w:rsidR="00C0112C" w:rsidRDefault="00C0112C">
      <w:pPr>
        <w:pStyle w:val="Corpsdetexte"/>
        <w:rPr>
          <w:sz w:val="23"/>
        </w:rPr>
      </w:pPr>
    </w:p>
    <w:p w14:paraId="7E9012E0" w14:textId="77777777" w:rsidR="00C0112C" w:rsidRDefault="00CD3D10">
      <w:pPr>
        <w:pStyle w:val="Titre1"/>
        <w:spacing w:before="1"/>
      </w:pPr>
      <w:r>
        <w:rPr>
          <w:w w:val="105"/>
        </w:rPr>
        <w:t>UNITE U 51 – Français</w:t>
      </w:r>
    </w:p>
    <w:p w14:paraId="7E9012E1" w14:textId="77777777" w:rsidR="00C0112C" w:rsidRDefault="00CD3D10">
      <w:pPr>
        <w:pStyle w:val="Corpsdetexte"/>
        <w:spacing w:before="125" w:line="216" w:lineRule="exact"/>
        <w:ind w:left="112" w:right="111" w:firstLine="215"/>
        <w:jc w:val="both"/>
      </w:pPr>
      <w:r>
        <w:rPr>
          <w:w w:val="102"/>
        </w:rPr>
        <w:t>Pour</w:t>
      </w:r>
      <w:r>
        <w:t xml:space="preserve"> </w:t>
      </w:r>
      <w:r>
        <w:rPr>
          <w:spacing w:val="-25"/>
        </w:rPr>
        <w:t xml:space="preserve"> </w:t>
      </w:r>
      <w:r>
        <w:rPr>
          <w:w w:val="102"/>
        </w:rPr>
        <w:t>la</w:t>
      </w:r>
      <w:r>
        <w:t xml:space="preserve"> </w:t>
      </w:r>
      <w:r>
        <w:rPr>
          <w:spacing w:val="-24"/>
        </w:rPr>
        <w:t xml:space="preserve"> </w:t>
      </w:r>
      <w:r>
        <w:rPr>
          <w:w w:val="102"/>
        </w:rPr>
        <w:t>classe</w:t>
      </w:r>
      <w:r>
        <w:t xml:space="preserve"> </w:t>
      </w:r>
      <w:r>
        <w:rPr>
          <w:spacing w:val="-25"/>
        </w:rPr>
        <w:t xml:space="preserve"> </w:t>
      </w:r>
      <w:r>
        <w:rPr>
          <w:w w:val="102"/>
        </w:rPr>
        <w:t>de</w:t>
      </w:r>
      <w:r>
        <w:t xml:space="preserve"> </w:t>
      </w:r>
      <w:r>
        <w:rPr>
          <w:spacing w:val="-24"/>
        </w:rPr>
        <w:t xml:space="preserve"> </w:t>
      </w:r>
      <w:r>
        <w:rPr>
          <w:spacing w:val="-1"/>
          <w:w w:val="102"/>
        </w:rPr>
        <w:t>2</w:t>
      </w:r>
      <w:r>
        <w:rPr>
          <w:w w:val="107"/>
          <w:position w:val="7"/>
          <w:sz w:val="10"/>
        </w:rPr>
        <w:t>nde</w:t>
      </w:r>
      <w:r>
        <w:rPr>
          <w:w w:val="102"/>
        </w:rPr>
        <w:t>,</w:t>
      </w:r>
      <w:r>
        <w:t xml:space="preserve"> </w:t>
      </w:r>
      <w:r>
        <w:rPr>
          <w:spacing w:val="-24"/>
        </w:rPr>
        <w:t xml:space="preserve"> </w:t>
      </w:r>
      <w:r>
        <w:rPr>
          <w:w w:val="102"/>
        </w:rPr>
        <w:t>le</w:t>
      </w:r>
      <w:r>
        <w:t xml:space="preserve"> </w:t>
      </w:r>
      <w:r>
        <w:rPr>
          <w:spacing w:val="-25"/>
        </w:rPr>
        <w:t xml:space="preserve"> </w:t>
      </w:r>
      <w:r>
        <w:rPr>
          <w:w w:val="102"/>
        </w:rPr>
        <w:t>programme</w:t>
      </w:r>
      <w:r>
        <w:t xml:space="preserve"> </w:t>
      </w:r>
      <w:r>
        <w:rPr>
          <w:spacing w:val="-24"/>
        </w:rPr>
        <w:t xml:space="preserve"> </w:t>
      </w:r>
      <w:r>
        <w:rPr>
          <w:w w:val="102"/>
        </w:rPr>
        <w:t>sur</w:t>
      </w:r>
      <w:r>
        <w:t xml:space="preserve"> </w:t>
      </w:r>
      <w:r>
        <w:rPr>
          <w:spacing w:val="-24"/>
        </w:rPr>
        <w:t xml:space="preserve"> </w:t>
      </w:r>
      <w:r>
        <w:rPr>
          <w:w w:val="102"/>
        </w:rPr>
        <w:t>lequel</w:t>
      </w:r>
      <w:r>
        <w:t xml:space="preserve"> </w:t>
      </w:r>
      <w:r>
        <w:rPr>
          <w:spacing w:val="-24"/>
        </w:rPr>
        <w:t xml:space="preserve"> </w:t>
      </w:r>
      <w:r>
        <w:rPr>
          <w:w w:val="102"/>
        </w:rPr>
        <w:t>repose</w:t>
      </w:r>
      <w:r>
        <w:t xml:space="preserve"> </w:t>
      </w:r>
      <w:r>
        <w:rPr>
          <w:spacing w:val="-25"/>
        </w:rPr>
        <w:t xml:space="preserve"> </w:t>
      </w:r>
      <w:r>
        <w:rPr>
          <w:w w:val="102"/>
        </w:rPr>
        <w:t>l’unité</w:t>
      </w:r>
      <w:r>
        <w:t xml:space="preserve"> </w:t>
      </w:r>
      <w:r>
        <w:rPr>
          <w:spacing w:val="-24"/>
        </w:rPr>
        <w:t xml:space="preserve"> </w:t>
      </w:r>
      <w:r>
        <w:rPr>
          <w:w w:val="102"/>
        </w:rPr>
        <w:t>est</w:t>
      </w:r>
      <w:r>
        <w:t xml:space="preserve"> </w:t>
      </w:r>
      <w:r>
        <w:rPr>
          <w:spacing w:val="-25"/>
        </w:rPr>
        <w:t xml:space="preserve"> </w:t>
      </w:r>
      <w:r>
        <w:t>défini</w:t>
      </w:r>
      <w:r>
        <w:t xml:space="preserve"> </w:t>
      </w:r>
      <w:r>
        <w:rPr>
          <w:spacing w:val="-24"/>
        </w:rPr>
        <w:t xml:space="preserve"> </w:t>
      </w:r>
      <w:r>
        <w:rPr>
          <w:w w:val="102"/>
        </w:rPr>
        <w:t>par</w:t>
      </w:r>
      <w:r>
        <w:t xml:space="preserve"> </w:t>
      </w:r>
      <w:r>
        <w:rPr>
          <w:spacing w:val="-25"/>
        </w:rPr>
        <w:t xml:space="preserve"> </w:t>
      </w:r>
      <w:r>
        <w:rPr>
          <w:w w:val="102"/>
        </w:rPr>
        <w:t>l’arrêté</w:t>
      </w:r>
      <w:r>
        <w:t xml:space="preserve"> </w:t>
      </w:r>
      <w:r>
        <w:rPr>
          <w:spacing w:val="-24"/>
        </w:rPr>
        <w:t xml:space="preserve"> </w:t>
      </w:r>
      <w:r>
        <w:rPr>
          <w:w w:val="102"/>
        </w:rPr>
        <w:t>du</w:t>
      </w:r>
      <w:r>
        <w:t xml:space="preserve"> </w:t>
      </w:r>
      <w:r>
        <w:rPr>
          <w:spacing w:val="-25"/>
        </w:rPr>
        <w:t xml:space="preserve"> </w:t>
      </w:r>
      <w:r>
        <w:rPr>
          <w:w w:val="102"/>
        </w:rPr>
        <w:t>3</w:t>
      </w:r>
      <w:r>
        <w:t xml:space="preserve"> </w:t>
      </w:r>
      <w:r>
        <w:rPr>
          <w:spacing w:val="-24"/>
        </w:rPr>
        <w:t xml:space="preserve"> </w:t>
      </w:r>
      <w:r>
        <w:rPr>
          <w:w w:val="102"/>
        </w:rPr>
        <w:t>avril</w:t>
      </w:r>
      <w:r>
        <w:t xml:space="preserve"> </w:t>
      </w:r>
      <w:r>
        <w:rPr>
          <w:spacing w:val="-24"/>
        </w:rPr>
        <w:t xml:space="preserve"> </w:t>
      </w:r>
      <w:r>
        <w:rPr>
          <w:w w:val="102"/>
        </w:rPr>
        <w:t>2019</w:t>
      </w:r>
      <w:r>
        <w:t xml:space="preserve"> </w:t>
      </w:r>
      <w:r>
        <w:rPr>
          <w:spacing w:val="-25"/>
        </w:rPr>
        <w:t xml:space="preserve"> </w:t>
      </w:r>
      <w:r>
        <w:t>fixant</w:t>
      </w:r>
      <w:r>
        <w:t xml:space="preserve"> </w:t>
      </w:r>
      <w:r>
        <w:rPr>
          <w:spacing w:val="-24"/>
        </w:rPr>
        <w:t xml:space="preserve"> </w:t>
      </w:r>
      <w:r>
        <w:rPr>
          <w:w w:val="102"/>
        </w:rPr>
        <w:t xml:space="preserve">le </w:t>
      </w:r>
      <w:r>
        <w:rPr>
          <w:w w:val="105"/>
        </w:rPr>
        <w:t>programme d’enseignement de français de la classe de seconde préparant au baccalauréat professionnel (</w:t>
      </w:r>
      <w:r>
        <w:rPr>
          <w:i/>
          <w:w w:val="105"/>
        </w:rPr>
        <w:t>BO</w:t>
      </w:r>
      <w:r>
        <w:rPr>
          <w:i/>
          <w:spacing w:val="55"/>
          <w:w w:val="105"/>
        </w:rPr>
        <w:t xml:space="preserve"> </w:t>
      </w:r>
      <w:r>
        <w:rPr>
          <w:w w:val="102"/>
        </w:rPr>
        <w:t>spécial</w:t>
      </w:r>
      <w:r>
        <w:rPr>
          <w:spacing w:val="19"/>
        </w:rPr>
        <w:t xml:space="preserve"> </w:t>
      </w:r>
      <w:r>
        <w:rPr>
          <w:spacing w:val="-1"/>
          <w:w w:val="102"/>
        </w:rPr>
        <w:t>n</w:t>
      </w:r>
      <w:r>
        <w:rPr>
          <w:w w:val="107"/>
          <w:position w:val="7"/>
          <w:sz w:val="10"/>
        </w:rPr>
        <w:t>o</w:t>
      </w:r>
      <w:r>
        <w:rPr>
          <w:spacing w:val="11"/>
          <w:position w:val="7"/>
          <w:sz w:val="10"/>
        </w:rPr>
        <w:t xml:space="preserve"> </w:t>
      </w:r>
      <w:r>
        <w:rPr>
          <w:w w:val="102"/>
        </w:rPr>
        <w:t>5</w:t>
      </w:r>
      <w:r>
        <w:rPr>
          <w:spacing w:val="18"/>
        </w:rPr>
        <w:t xml:space="preserve"> </w:t>
      </w:r>
      <w:r>
        <w:rPr>
          <w:w w:val="102"/>
        </w:rPr>
        <w:t>du</w:t>
      </w:r>
      <w:r>
        <w:rPr>
          <w:spacing w:val="18"/>
        </w:rPr>
        <w:t xml:space="preserve"> </w:t>
      </w:r>
      <w:r>
        <w:rPr>
          <w:w w:val="102"/>
        </w:rPr>
        <w:t>11</w:t>
      </w:r>
      <w:r>
        <w:rPr>
          <w:spacing w:val="20"/>
        </w:rPr>
        <w:t xml:space="preserve"> </w:t>
      </w:r>
      <w:r>
        <w:rPr>
          <w:w w:val="102"/>
        </w:rPr>
        <w:t>avril</w:t>
      </w:r>
      <w:r>
        <w:rPr>
          <w:spacing w:val="18"/>
        </w:rPr>
        <w:t xml:space="preserve"> </w:t>
      </w:r>
      <w:r>
        <w:rPr>
          <w:w w:val="102"/>
        </w:rPr>
        <w:t>2019).</w:t>
      </w:r>
    </w:p>
    <w:p w14:paraId="7E9012E2" w14:textId="77777777" w:rsidR="00C0112C" w:rsidRDefault="00CD3D10">
      <w:pPr>
        <w:pStyle w:val="Corpsdetexte"/>
        <w:spacing w:before="37" w:line="216" w:lineRule="exact"/>
        <w:ind w:left="112" w:right="109" w:firstLine="215"/>
        <w:jc w:val="both"/>
      </w:pPr>
      <w:r>
        <w:rPr>
          <w:w w:val="102"/>
        </w:rPr>
        <w:t>Pour</w:t>
      </w:r>
      <w:r>
        <w:t xml:space="preserve"> </w:t>
      </w:r>
      <w:r>
        <w:rPr>
          <w:spacing w:val="2"/>
        </w:rPr>
        <w:t xml:space="preserve"> </w:t>
      </w:r>
      <w:r>
        <w:rPr>
          <w:w w:val="102"/>
        </w:rPr>
        <w:t>les</w:t>
      </w:r>
      <w:r>
        <w:t xml:space="preserve"> </w:t>
      </w:r>
      <w:r>
        <w:rPr>
          <w:spacing w:val="2"/>
        </w:rPr>
        <w:t xml:space="preserve"> </w:t>
      </w:r>
      <w:r>
        <w:rPr>
          <w:w w:val="102"/>
        </w:rPr>
        <w:t>classes</w:t>
      </w:r>
      <w:r>
        <w:t xml:space="preserve"> </w:t>
      </w:r>
      <w:r>
        <w:rPr>
          <w:spacing w:val="2"/>
        </w:rPr>
        <w:t xml:space="preserve"> </w:t>
      </w:r>
      <w:r>
        <w:rPr>
          <w:w w:val="102"/>
        </w:rPr>
        <w:t>de</w:t>
      </w:r>
      <w:r>
        <w:t xml:space="preserve"> </w:t>
      </w:r>
      <w:r>
        <w:rPr>
          <w:spacing w:val="2"/>
        </w:rPr>
        <w:t xml:space="preserve"> </w:t>
      </w:r>
      <w:r>
        <w:rPr>
          <w:w w:val="102"/>
        </w:rPr>
        <w:t>1</w:t>
      </w:r>
      <w:r>
        <w:rPr>
          <w:w w:val="107"/>
          <w:position w:val="7"/>
          <w:sz w:val="10"/>
        </w:rPr>
        <w:t>re</w:t>
      </w:r>
      <w:r>
        <w:rPr>
          <w:position w:val="7"/>
          <w:sz w:val="10"/>
        </w:rPr>
        <w:t xml:space="preserve"> </w:t>
      </w:r>
      <w:r>
        <w:rPr>
          <w:spacing w:val="3"/>
          <w:position w:val="7"/>
          <w:sz w:val="10"/>
        </w:rPr>
        <w:t xml:space="preserve"> </w:t>
      </w:r>
      <w:r>
        <w:rPr>
          <w:w w:val="102"/>
        </w:rPr>
        <w:t>et</w:t>
      </w:r>
      <w:r>
        <w:t xml:space="preserve"> </w:t>
      </w:r>
      <w:r>
        <w:rPr>
          <w:spacing w:val="2"/>
        </w:rPr>
        <w:t xml:space="preserve"> </w:t>
      </w:r>
      <w:r>
        <w:rPr>
          <w:w w:val="102"/>
        </w:rPr>
        <w:t>de</w:t>
      </w:r>
      <w:r>
        <w:t xml:space="preserve"> </w:t>
      </w:r>
      <w:r>
        <w:rPr>
          <w:spacing w:val="2"/>
        </w:rPr>
        <w:t xml:space="preserve"> </w:t>
      </w:r>
      <w:r>
        <w:rPr>
          <w:w w:val="102"/>
        </w:rPr>
        <w:t>terminale,</w:t>
      </w:r>
      <w:r>
        <w:t xml:space="preserve"> </w:t>
      </w:r>
      <w:r>
        <w:rPr>
          <w:spacing w:val="2"/>
        </w:rPr>
        <w:t xml:space="preserve"> </w:t>
      </w:r>
      <w:r>
        <w:rPr>
          <w:w w:val="102"/>
        </w:rPr>
        <w:t>le</w:t>
      </w:r>
      <w:r>
        <w:t xml:space="preserve"> </w:t>
      </w:r>
      <w:r>
        <w:rPr>
          <w:spacing w:val="2"/>
        </w:rPr>
        <w:t xml:space="preserve"> </w:t>
      </w:r>
      <w:r>
        <w:rPr>
          <w:w w:val="102"/>
        </w:rPr>
        <w:t>programme</w:t>
      </w:r>
      <w:r>
        <w:t xml:space="preserve"> </w:t>
      </w:r>
      <w:r>
        <w:rPr>
          <w:spacing w:val="1"/>
        </w:rPr>
        <w:t xml:space="preserve"> </w:t>
      </w:r>
      <w:r>
        <w:rPr>
          <w:w w:val="102"/>
        </w:rPr>
        <w:t>sur</w:t>
      </w:r>
      <w:r>
        <w:t xml:space="preserve"> </w:t>
      </w:r>
      <w:r>
        <w:rPr>
          <w:spacing w:val="2"/>
        </w:rPr>
        <w:t xml:space="preserve"> </w:t>
      </w:r>
      <w:r>
        <w:rPr>
          <w:w w:val="102"/>
        </w:rPr>
        <w:t>lequel</w:t>
      </w:r>
      <w:r>
        <w:t xml:space="preserve"> </w:t>
      </w:r>
      <w:r>
        <w:rPr>
          <w:spacing w:val="2"/>
        </w:rPr>
        <w:t xml:space="preserve"> </w:t>
      </w:r>
      <w:r>
        <w:rPr>
          <w:w w:val="102"/>
        </w:rPr>
        <w:t>repose</w:t>
      </w:r>
      <w:r>
        <w:t xml:space="preserve"> </w:t>
      </w:r>
      <w:r>
        <w:rPr>
          <w:spacing w:val="2"/>
        </w:rPr>
        <w:t xml:space="preserve"> </w:t>
      </w:r>
      <w:r>
        <w:rPr>
          <w:w w:val="102"/>
        </w:rPr>
        <w:t>l’unité</w:t>
      </w:r>
      <w:r>
        <w:t xml:space="preserve"> </w:t>
      </w:r>
      <w:r>
        <w:rPr>
          <w:spacing w:val="2"/>
        </w:rPr>
        <w:t xml:space="preserve"> </w:t>
      </w:r>
      <w:r>
        <w:rPr>
          <w:w w:val="102"/>
        </w:rPr>
        <w:t>est</w:t>
      </w:r>
      <w:r>
        <w:t xml:space="preserve"> </w:t>
      </w:r>
      <w:r>
        <w:rPr>
          <w:spacing w:val="2"/>
        </w:rPr>
        <w:t xml:space="preserve"> </w:t>
      </w:r>
      <w:r>
        <w:t>défini</w:t>
      </w:r>
      <w:r>
        <w:t xml:space="preserve"> </w:t>
      </w:r>
      <w:r>
        <w:rPr>
          <w:spacing w:val="1"/>
        </w:rPr>
        <w:t xml:space="preserve"> </w:t>
      </w:r>
      <w:r>
        <w:rPr>
          <w:w w:val="102"/>
        </w:rPr>
        <w:t>par</w:t>
      </w:r>
      <w:r>
        <w:t xml:space="preserve"> </w:t>
      </w:r>
      <w:r>
        <w:rPr>
          <w:spacing w:val="3"/>
        </w:rPr>
        <w:t xml:space="preserve"> </w:t>
      </w:r>
      <w:r>
        <w:rPr>
          <w:w w:val="102"/>
        </w:rPr>
        <w:t>l’arrêté</w:t>
      </w:r>
      <w:r>
        <w:t xml:space="preserve"> </w:t>
      </w:r>
      <w:r>
        <w:rPr>
          <w:spacing w:val="2"/>
        </w:rPr>
        <w:t xml:space="preserve"> </w:t>
      </w:r>
      <w:r>
        <w:rPr>
          <w:w w:val="102"/>
        </w:rPr>
        <w:t xml:space="preserve">du </w:t>
      </w:r>
      <w:r>
        <w:rPr>
          <w:w w:val="105"/>
        </w:rPr>
        <w:t>3 février 2020 fixant le programme d’enseignement de français des classes de première et terminale préparant</w:t>
      </w:r>
      <w:r>
        <w:rPr>
          <w:spacing w:val="-25"/>
          <w:w w:val="105"/>
        </w:rPr>
        <w:t xml:space="preserve"> </w:t>
      </w:r>
      <w:r>
        <w:rPr>
          <w:w w:val="105"/>
        </w:rPr>
        <w:t xml:space="preserve">au </w:t>
      </w:r>
      <w:r>
        <w:rPr>
          <w:w w:val="102"/>
        </w:rPr>
        <w:t>baccalauréat</w:t>
      </w:r>
      <w:r>
        <w:rPr>
          <w:spacing w:val="19"/>
        </w:rPr>
        <w:t xml:space="preserve"> </w:t>
      </w:r>
      <w:r>
        <w:rPr>
          <w:w w:val="102"/>
        </w:rPr>
        <w:t>professionnel</w:t>
      </w:r>
      <w:r>
        <w:rPr>
          <w:spacing w:val="19"/>
        </w:rPr>
        <w:t xml:space="preserve"> </w:t>
      </w:r>
      <w:r>
        <w:rPr>
          <w:w w:val="102"/>
        </w:rPr>
        <w:t>(</w:t>
      </w:r>
      <w:r>
        <w:rPr>
          <w:i/>
          <w:w w:val="102"/>
        </w:rPr>
        <w:t>BO</w:t>
      </w:r>
      <w:r>
        <w:rPr>
          <w:i/>
          <w:spacing w:val="19"/>
        </w:rPr>
        <w:t xml:space="preserve"> </w:t>
      </w:r>
      <w:r>
        <w:rPr>
          <w:w w:val="102"/>
        </w:rPr>
        <w:t>spécial</w:t>
      </w:r>
      <w:r>
        <w:rPr>
          <w:spacing w:val="19"/>
        </w:rPr>
        <w:t xml:space="preserve"> </w:t>
      </w:r>
      <w:r>
        <w:rPr>
          <w:w w:val="102"/>
        </w:rPr>
        <w:t>n</w:t>
      </w:r>
      <w:r>
        <w:rPr>
          <w:w w:val="107"/>
          <w:position w:val="7"/>
          <w:sz w:val="10"/>
        </w:rPr>
        <w:t>o</w:t>
      </w:r>
      <w:r>
        <w:rPr>
          <w:spacing w:val="10"/>
          <w:position w:val="7"/>
          <w:sz w:val="10"/>
        </w:rPr>
        <w:t xml:space="preserve"> </w:t>
      </w:r>
      <w:r>
        <w:rPr>
          <w:w w:val="102"/>
        </w:rPr>
        <w:t>1</w:t>
      </w:r>
      <w:r>
        <w:rPr>
          <w:spacing w:val="20"/>
        </w:rPr>
        <w:t xml:space="preserve"> </w:t>
      </w:r>
      <w:r>
        <w:rPr>
          <w:w w:val="102"/>
        </w:rPr>
        <w:t>du</w:t>
      </w:r>
      <w:r>
        <w:rPr>
          <w:spacing w:val="18"/>
        </w:rPr>
        <w:t xml:space="preserve"> </w:t>
      </w:r>
      <w:r>
        <w:rPr>
          <w:w w:val="102"/>
        </w:rPr>
        <w:t>6</w:t>
      </w:r>
      <w:r>
        <w:rPr>
          <w:spacing w:val="18"/>
        </w:rPr>
        <w:t xml:space="preserve"> </w:t>
      </w:r>
      <w:r>
        <w:rPr>
          <w:w w:val="102"/>
        </w:rPr>
        <w:t>février</w:t>
      </w:r>
      <w:r>
        <w:rPr>
          <w:spacing w:val="19"/>
        </w:rPr>
        <w:t xml:space="preserve"> </w:t>
      </w:r>
      <w:r>
        <w:rPr>
          <w:w w:val="102"/>
        </w:rPr>
        <w:t>2020).</w:t>
      </w:r>
    </w:p>
    <w:p w14:paraId="7E9012E3" w14:textId="77777777" w:rsidR="00C0112C" w:rsidRDefault="00C0112C">
      <w:pPr>
        <w:pStyle w:val="Corpsdetexte"/>
        <w:rPr>
          <w:sz w:val="23"/>
        </w:rPr>
      </w:pPr>
    </w:p>
    <w:p w14:paraId="7E9012E4" w14:textId="77777777" w:rsidR="00C0112C" w:rsidRDefault="00CD3D10">
      <w:pPr>
        <w:pStyle w:val="Titre1"/>
      </w:pPr>
      <w:r>
        <w:rPr>
          <w:w w:val="105"/>
        </w:rPr>
        <w:t>UNITE U 52 – Histoire-géographie et enseignement moral et civique</w:t>
      </w:r>
    </w:p>
    <w:p w14:paraId="7E9012E5" w14:textId="77777777" w:rsidR="00C0112C" w:rsidRDefault="00CD3D10">
      <w:pPr>
        <w:pStyle w:val="Titre2"/>
        <w:spacing w:before="101"/>
      </w:pPr>
      <w:r>
        <w:rPr>
          <w:w w:val="105"/>
        </w:rPr>
        <w:t>Histoire-géographie</w:t>
      </w:r>
    </w:p>
    <w:p w14:paraId="7E9012E6" w14:textId="77777777" w:rsidR="00C0112C" w:rsidRDefault="00CD3D10">
      <w:pPr>
        <w:pStyle w:val="Corpsdetexte"/>
        <w:spacing w:before="35" w:line="216" w:lineRule="exact"/>
        <w:ind w:left="112" w:right="111" w:firstLine="215"/>
        <w:jc w:val="both"/>
      </w:pPr>
      <w:r>
        <w:rPr>
          <w:w w:val="102"/>
        </w:rPr>
        <w:t>Pour</w:t>
      </w:r>
      <w:r>
        <w:t xml:space="preserve"> </w:t>
      </w:r>
      <w:r>
        <w:rPr>
          <w:spacing w:val="-25"/>
        </w:rPr>
        <w:t xml:space="preserve"> </w:t>
      </w:r>
      <w:r>
        <w:rPr>
          <w:w w:val="102"/>
        </w:rPr>
        <w:t>la</w:t>
      </w:r>
      <w:r>
        <w:t xml:space="preserve"> </w:t>
      </w:r>
      <w:r>
        <w:rPr>
          <w:spacing w:val="-24"/>
        </w:rPr>
        <w:t xml:space="preserve"> </w:t>
      </w:r>
      <w:r>
        <w:rPr>
          <w:w w:val="102"/>
        </w:rPr>
        <w:t>classe</w:t>
      </w:r>
      <w:r>
        <w:t xml:space="preserve"> </w:t>
      </w:r>
      <w:r>
        <w:rPr>
          <w:spacing w:val="-25"/>
        </w:rPr>
        <w:t xml:space="preserve"> </w:t>
      </w:r>
      <w:r>
        <w:rPr>
          <w:w w:val="102"/>
        </w:rPr>
        <w:t>de</w:t>
      </w:r>
      <w:r>
        <w:t xml:space="preserve"> </w:t>
      </w:r>
      <w:r>
        <w:rPr>
          <w:spacing w:val="-24"/>
        </w:rPr>
        <w:t xml:space="preserve"> </w:t>
      </w:r>
      <w:r>
        <w:rPr>
          <w:w w:val="102"/>
        </w:rPr>
        <w:t>2</w:t>
      </w:r>
      <w:r>
        <w:rPr>
          <w:w w:val="107"/>
          <w:position w:val="7"/>
          <w:sz w:val="10"/>
        </w:rPr>
        <w:t>nde</w:t>
      </w:r>
      <w:r>
        <w:rPr>
          <w:w w:val="102"/>
        </w:rPr>
        <w:t>,</w:t>
      </w:r>
      <w:r>
        <w:t xml:space="preserve"> </w:t>
      </w:r>
      <w:r>
        <w:rPr>
          <w:spacing w:val="-24"/>
        </w:rPr>
        <w:t xml:space="preserve"> </w:t>
      </w:r>
      <w:r>
        <w:rPr>
          <w:w w:val="102"/>
        </w:rPr>
        <w:t>le</w:t>
      </w:r>
      <w:r>
        <w:t xml:space="preserve"> </w:t>
      </w:r>
      <w:r>
        <w:rPr>
          <w:spacing w:val="-25"/>
        </w:rPr>
        <w:t xml:space="preserve"> </w:t>
      </w:r>
      <w:r>
        <w:rPr>
          <w:w w:val="102"/>
        </w:rPr>
        <w:t>programme</w:t>
      </w:r>
      <w:r>
        <w:t xml:space="preserve"> </w:t>
      </w:r>
      <w:r>
        <w:rPr>
          <w:spacing w:val="-24"/>
        </w:rPr>
        <w:t xml:space="preserve"> </w:t>
      </w:r>
      <w:r>
        <w:rPr>
          <w:w w:val="102"/>
        </w:rPr>
        <w:t>sur</w:t>
      </w:r>
      <w:r>
        <w:t xml:space="preserve"> </w:t>
      </w:r>
      <w:r>
        <w:rPr>
          <w:spacing w:val="-24"/>
        </w:rPr>
        <w:t xml:space="preserve"> </w:t>
      </w:r>
      <w:r>
        <w:rPr>
          <w:w w:val="102"/>
        </w:rPr>
        <w:t>lequel</w:t>
      </w:r>
      <w:r>
        <w:t xml:space="preserve"> </w:t>
      </w:r>
      <w:r>
        <w:rPr>
          <w:spacing w:val="-24"/>
        </w:rPr>
        <w:t xml:space="preserve"> </w:t>
      </w:r>
      <w:r>
        <w:rPr>
          <w:w w:val="102"/>
        </w:rPr>
        <w:t>repose</w:t>
      </w:r>
      <w:r>
        <w:t xml:space="preserve"> </w:t>
      </w:r>
      <w:r>
        <w:rPr>
          <w:spacing w:val="-25"/>
        </w:rPr>
        <w:t xml:space="preserve"> </w:t>
      </w:r>
      <w:r>
        <w:rPr>
          <w:w w:val="102"/>
        </w:rPr>
        <w:t>l’unité</w:t>
      </w:r>
      <w:r>
        <w:t xml:space="preserve"> </w:t>
      </w:r>
      <w:r>
        <w:rPr>
          <w:spacing w:val="-24"/>
        </w:rPr>
        <w:t xml:space="preserve"> </w:t>
      </w:r>
      <w:r>
        <w:rPr>
          <w:w w:val="102"/>
        </w:rPr>
        <w:t>est</w:t>
      </w:r>
      <w:r>
        <w:t xml:space="preserve"> </w:t>
      </w:r>
      <w:r>
        <w:rPr>
          <w:spacing w:val="-25"/>
        </w:rPr>
        <w:t xml:space="preserve"> </w:t>
      </w:r>
      <w:r>
        <w:t>défini</w:t>
      </w:r>
      <w:r>
        <w:t xml:space="preserve"> </w:t>
      </w:r>
      <w:r>
        <w:rPr>
          <w:spacing w:val="-24"/>
        </w:rPr>
        <w:t xml:space="preserve"> </w:t>
      </w:r>
      <w:r>
        <w:rPr>
          <w:w w:val="102"/>
        </w:rPr>
        <w:t>par</w:t>
      </w:r>
      <w:r>
        <w:t xml:space="preserve"> </w:t>
      </w:r>
      <w:r>
        <w:rPr>
          <w:spacing w:val="-25"/>
        </w:rPr>
        <w:t xml:space="preserve"> </w:t>
      </w:r>
      <w:r>
        <w:rPr>
          <w:w w:val="102"/>
        </w:rPr>
        <w:t>l’arrêté</w:t>
      </w:r>
      <w:r>
        <w:t xml:space="preserve"> </w:t>
      </w:r>
      <w:r>
        <w:rPr>
          <w:spacing w:val="-24"/>
        </w:rPr>
        <w:t xml:space="preserve"> </w:t>
      </w:r>
      <w:r>
        <w:rPr>
          <w:w w:val="102"/>
        </w:rPr>
        <w:t>du</w:t>
      </w:r>
      <w:r>
        <w:t xml:space="preserve"> </w:t>
      </w:r>
      <w:r>
        <w:rPr>
          <w:spacing w:val="-25"/>
        </w:rPr>
        <w:t xml:space="preserve"> </w:t>
      </w:r>
      <w:r>
        <w:rPr>
          <w:w w:val="102"/>
        </w:rPr>
        <w:t>3</w:t>
      </w:r>
      <w:r>
        <w:t xml:space="preserve"> </w:t>
      </w:r>
      <w:r>
        <w:rPr>
          <w:spacing w:val="-24"/>
        </w:rPr>
        <w:t xml:space="preserve"> </w:t>
      </w:r>
      <w:r>
        <w:rPr>
          <w:w w:val="102"/>
        </w:rPr>
        <w:t>avril</w:t>
      </w:r>
      <w:r>
        <w:t xml:space="preserve"> </w:t>
      </w:r>
      <w:r>
        <w:rPr>
          <w:spacing w:val="-24"/>
        </w:rPr>
        <w:t xml:space="preserve"> </w:t>
      </w:r>
      <w:r>
        <w:rPr>
          <w:w w:val="102"/>
        </w:rPr>
        <w:t>2019</w:t>
      </w:r>
      <w:r>
        <w:t xml:space="preserve"> </w:t>
      </w:r>
      <w:r>
        <w:rPr>
          <w:spacing w:val="-25"/>
        </w:rPr>
        <w:t xml:space="preserve"> </w:t>
      </w:r>
      <w:r>
        <w:t>fixant</w:t>
      </w:r>
      <w:r>
        <w:t xml:space="preserve"> </w:t>
      </w:r>
      <w:r>
        <w:rPr>
          <w:spacing w:val="-24"/>
        </w:rPr>
        <w:t xml:space="preserve"> </w:t>
      </w:r>
      <w:r>
        <w:rPr>
          <w:w w:val="102"/>
        </w:rPr>
        <w:t xml:space="preserve">le </w:t>
      </w:r>
      <w:r>
        <w:rPr>
          <w:w w:val="105"/>
        </w:rPr>
        <w:t>programme</w:t>
      </w:r>
      <w:r>
        <w:rPr>
          <w:spacing w:val="-13"/>
          <w:w w:val="105"/>
        </w:rPr>
        <w:t xml:space="preserve"> </w:t>
      </w:r>
      <w:r>
        <w:rPr>
          <w:w w:val="105"/>
        </w:rPr>
        <w:t>d’enseignement</w:t>
      </w:r>
      <w:r>
        <w:rPr>
          <w:spacing w:val="-13"/>
          <w:w w:val="105"/>
        </w:rPr>
        <w:t xml:space="preserve"> </w:t>
      </w:r>
      <w:r>
        <w:rPr>
          <w:w w:val="105"/>
        </w:rPr>
        <w:t>d’histoire-géographie</w:t>
      </w:r>
      <w:r>
        <w:rPr>
          <w:spacing w:val="-13"/>
          <w:w w:val="105"/>
        </w:rPr>
        <w:t xml:space="preserve"> </w:t>
      </w:r>
      <w:r>
        <w:rPr>
          <w:w w:val="105"/>
        </w:rPr>
        <w:t>de</w:t>
      </w:r>
      <w:r>
        <w:rPr>
          <w:spacing w:val="-13"/>
          <w:w w:val="105"/>
        </w:rPr>
        <w:t xml:space="preserve"> </w:t>
      </w:r>
      <w:r>
        <w:rPr>
          <w:w w:val="105"/>
        </w:rPr>
        <w:t>la</w:t>
      </w:r>
      <w:r>
        <w:rPr>
          <w:spacing w:val="-13"/>
          <w:w w:val="105"/>
        </w:rPr>
        <w:t xml:space="preserve"> </w:t>
      </w:r>
      <w:r>
        <w:rPr>
          <w:w w:val="105"/>
        </w:rPr>
        <w:t>classe</w:t>
      </w:r>
      <w:r>
        <w:rPr>
          <w:spacing w:val="-13"/>
          <w:w w:val="105"/>
        </w:rPr>
        <w:t xml:space="preserve"> </w:t>
      </w:r>
      <w:r>
        <w:rPr>
          <w:w w:val="105"/>
        </w:rPr>
        <w:t>de</w:t>
      </w:r>
      <w:r>
        <w:rPr>
          <w:spacing w:val="-13"/>
          <w:w w:val="105"/>
        </w:rPr>
        <w:t xml:space="preserve"> </w:t>
      </w:r>
      <w:r>
        <w:rPr>
          <w:w w:val="105"/>
        </w:rPr>
        <w:t>seconde</w:t>
      </w:r>
      <w:r>
        <w:rPr>
          <w:spacing w:val="-14"/>
          <w:w w:val="105"/>
        </w:rPr>
        <w:t xml:space="preserve"> </w:t>
      </w:r>
      <w:r>
        <w:rPr>
          <w:w w:val="105"/>
        </w:rPr>
        <w:t>préparant</w:t>
      </w:r>
      <w:r>
        <w:rPr>
          <w:spacing w:val="-13"/>
          <w:w w:val="105"/>
        </w:rPr>
        <w:t xml:space="preserve"> </w:t>
      </w:r>
      <w:r>
        <w:rPr>
          <w:w w:val="105"/>
        </w:rPr>
        <w:t>au</w:t>
      </w:r>
      <w:r>
        <w:rPr>
          <w:spacing w:val="-13"/>
          <w:w w:val="105"/>
        </w:rPr>
        <w:t xml:space="preserve"> </w:t>
      </w:r>
      <w:r>
        <w:rPr>
          <w:w w:val="105"/>
        </w:rPr>
        <w:t>baccalauréat</w:t>
      </w:r>
      <w:r>
        <w:rPr>
          <w:spacing w:val="-13"/>
          <w:w w:val="105"/>
        </w:rPr>
        <w:t xml:space="preserve"> </w:t>
      </w:r>
      <w:r>
        <w:rPr>
          <w:w w:val="105"/>
        </w:rPr>
        <w:t xml:space="preserve">professionnel </w:t>
      </w:r>
      <w:r>
        <w:rPr>
          <w:w w:val="102"/>
        </w:rPr>
        <w:t>(</w:t>
      </w:r>
      <w:r>
        <w:rPr>
          <w:i/>
          <w:w w:val="102"/>
        </w:rPr>
        <w:t>BO</w:t>
      </w:r>
      <w:r>
        <w:rPr>
          <w:i/>
          <w:spacing w:val="19"/>
        </w:rPr>
        <w:t xml:space="preserve"> </w:t>
      </w:r>
      <w:r>
        <w:rPr>
          <w:w w:val="102"/>
        </w:rPr>
        <w:t>spécial</w:t>
      </w:r>
      <w:r>
        <w:rPr>
          <w:spacing w:val="19"/>
        </w:rPr>
        <w:t xml:space="preserve"> </w:t>
      </w:r>
      <w:r>
        <w:rPr>
          <w:w w:val="102"/>
        </w:rPr>
        <w:t>n</w:t>
      </w:r>
      <w:r>
        <w:rPr>
          <w:w w:val="107"/>
          <w:position w:val="7"/>
          <w:sz w:val="10"/>
        </w:rPr>
        <w:t>o</w:t>
      </w:r>
      <w:r>
        <w:rPr>
          <w:spacing w:val="11"/>
          <w:position w:val="7"/>
          <w:sz w:val="10"/>
        </w:rPr>
        <w:t xml:space="preserve"> </w:t>
      </w:r>
      <w:r>
        <w:rPr>
          <w:w w:val="102"/>
        </w:rPr>
        <w:t>5</w:t>
      </w:r>
      <w:r>
        <w:rPr>
          <w:spacing w:val="18"/>
        </w:rPr>
        <w:t xml:space="preserve"> </w:t>
      </w:r>
      <w:r>
        <w:rPr>
          <w:w w:val="102"/>
        </w:rPr>
        <w:t>du</w:t>
      </w:r>
      <w:r>
        <w:rPr>
          <w:spacing w:val="18"/>
        </w:rPr>
        <w:t xml:space="preserve"> </w:t>
      </w:r>
      <w:r>
        <w:rPr>
          <w:w w:val="102"/>
        </w:rPr>
        <w:t>11</w:t>
      </w:r>
      <w:r>
        <w:rPr>
          <w:spacing w:val="20"/>
        </w:rPr>
        <w:t xml:space="preserve"> </w:t>
      </w:r>
      <w:r>
        <w:rPr>
          <w:w w:val="102"/>
        </w:rPr>
        <w:t>avril</w:t>
      </w:r>
      <w:r>
        <w:rPr>
          <w:spacing w:val="18"/>
        </w:rPr>
        <w:t xml:space="preserve"> </w:t>
      </w:r>
      <w:r>
        <w:rPr>
          <w:w w:val="102"/>
        </w:rPr>
        <w:t>2019).</w:t>
      </w:r>
    </w:p>
    <w:p w14:paraId="7E9012E7" w14:textId="77777777" w:rsidR="00C0112C" w:rsidRDefault="00CD3D10">
      <w:pPr>
        <w:pStyle w:val="Corpsdetexte"/>
        <w:spacing w:before="38" w:line="216" w:lineRule="exact"/>
        <w:ind w:left="112" w:right="110" w:firstLine="215"/>
        <w:jc w:val="both"/>
      </w:pPr>
      <w:r>
        <w:rPr>
          <w:w w:val="102"/>
        </w:rPr>
        <w:t>Pour</w:t>
      </w:r>
      <w:r>
        <w:t xml:space="preserve">  </w:t>
      </w:r>
      <w:r>
        <w:rPr>
          <w:w w:val="102"/>
        </w:rPr>
        <w:t>les</w:t>
      </w:r>
      <w:r>
        <w:t xml:space="preserve">  </w:t>
      </w:r>
      <w:r>
        <w:rPr>
          <w:w w:val="102"/>
        </w:rPr>
        <w:t>classes</w:t>
      </w:r>
      <w:r>
        <w:t xml:space="preserve">  </w:t>
      </w:r>
      <w:r>
        <w:rPr>
          <w:w w:val="102"/>
        </w:rPr>
        <w:t>de</w:t>
      </w:r>
      <w:r>
        <w:t xml:space="preserve">  </w:t>
      </w:r>
      <w:r>
        <w:rPr>
          <w:w w:val="102"/>
        </w:rPr>
        <w:t>1</w:t>
      </w:r>
      <w:r>
        <w:rPr>
          <w:w w:val="107"/>
          <w:position w:val="7"/>
          <w:sz w:val="10"/>
        </w:rPr>
        <w:t>re</w:t>
      </w:r>
      <w:r>
        <w:rPr>
          <w:position w:val="7"/>
          <w:sz w:val="10"/>
        </w:rPr>
        <w:t xml:space="preserve">  </w:t>
      </w:r>
      <w:r>
        <w:rPr>
          <w:w w:val="102"/>
        </w:rPr>
        <w:t>et</w:t>
      </w:r>
      <w:r>
        <w:t xml:space="preserve">  </w:t>
      </w:r>
      <w:r>
        <w:rPr>
          <w:w w:val="102"/>
        </w:rPr>
        <w:t>de</w:t>
      </w:r>
      <w:r>
        <w:t xml:space="preserve">  </w:t>
      </w:r>
      <w:r>
        <w:rPr>
          <w:w w:val="102"/>
        </w:rPr>
        <w:t>terminale,</w:t>
      </w:r>
      <w:r>
        <w:t xml:space="preserve">  </w:t>
      </w:r>
      <w:r>
        <w:rPr>
          <w:w w:val="102"/>
        </w:rPr>
        <w:t>le</w:t>
      </w:r>
      <w:r>
        <w:t xml:space="preserve">  </w:t>
      </w:r>
      <w:r>
        <w:rPr>
          <w:w w:val="102"/>
        </w:rPr>
        <w:t>programme</w:t>
      </w:r>
      <w:r>
        <w:t xml:space="preserve">  </w:t>
      </w:r>
      <w:r>
        <w:rPr>
          <w:w w:val="102"/>
        </w:rPr>
        <w:t>sur</w:t>
      </w:r>
      <w:r>
        <w:t xml:space="preserve">  </w:t>
      </w:r>
      <w:r>
        <w:rPr>
          <w:w w:val="102"/>
        </w:rPr>
        <w:t>lequel</w:t>
      </w:r>
      <w:r>
        <w:t xml:space="preserve">  </w:t>
      </w:r>
      <w:r>
        <w:rPr>
          <w:w w:val="102"/>
        </w:rPr>
        <w:t>repose</w:t>
      </w:r>
      <w:r>
        <w:t xml:space="preserve">  </w:t>
      </w:r>
      <w:r>
        <w:rPr>
          <w:w w:val="102"/>
        </w:rPr>
        <w:t>l’unité</w:t>
      </w:r>
      <w:r>
        <w:t xml:space="preserve">  </w:t>
      </w:r>
      <w:r>
        <w:rPr>
          <w:w w:val="102"/>
        </w:rPr>
        <w:t>est</w:t>
      </w:r>
      <w:r>
        <w:t xml:space="preserve">  </w:t>
      </w:r>
      <w:r>
        <w:t>défini</w:t>
      </w:r>
      <w:r>
        <w:t xml:space="preserve">  </w:t>
      </w:r>
      <w:r>
        <w:rPr>
          <w:w w:val="102"/>
        </w:rPr>
        <w:t>par</w:t>
      </w:r>
      <w:r>
        <w:t xml:space="preserve">  </w:t>
      </w:r>
      <w:r>
        <w:rPr>
          <w:w w:val="102"/>
        </w:rPr>
        <w:t>l’arrêté</w:t>
      </w:r>
      <w:r>
        <w:t xml:space="preserve">  </w:t>
      </w:r>
      <w:r>
        <w:rPr>
          <w:w w:val="102"/>
        </w:rPr>
        <w:t xml:space="preserve">du </w:t>
      </w:r>
      <w:r>
        <w:rPr>
          <w:w w:val="105"/>
        </w:rPr>
        <w:t xml:space="preserve">03 février 2020 fixant le programme d’enseignement d’histoire-géographie des classes de première et terminale </w:t>
      </w:r>
      <w:r>
        <w:rPr>
          <w:w w:val="102"/>
        </w:rPr>
        <w:t>préparant</w:t>
      </w:r>
      <w:r>
        <w:t xml:space="preserve"> </w:t>
      </w:r>
      <w:r>
        <w:rPr>
          <w:w w:val="102"/>
        </w:rPr>
        <w:t>au</w:t>
      </w:r>
      <w:r>
        <w:t xml:space="preserve"> </w:t>
      </w:r>
      <w:r>
        <w:rPr>
          <w:w w:val="102"/>
        </w:rPr>
        <w:t>baccalauréat</w:t>
      </w:r>
      <w:r>
        <w:t xml:space="preserve"> </w:t>
      </w:r>
      <w:r>
        <w:rPr>
          <w:w w:val="102"/>
        </w:rPr>
        <w:t>professionnel</w:t>
      </w:r>
      <w:r>
        <w:t xml:space="preserve"> </w:t>
      </w:r>
      <w:r>
        <w:rPr>
          <w:w w:val="102"/>
        </w:rPr>
        <w:t>(</w:t>
      </w:r>
      <w:r>
        <w:rPr>
          <w:i/>
          <w:w w:val="102"/>
        </w:rPr>
        <w:t>BO</w:t>
      </w:r>
      <w:r>
        <w:rPr>
          <w:i/>
        </w:rPr>
        <w:t xml:space="preserve"> </w:t>
      </w:r>
      <w:r>
        <w:rPr>
          <w:w w:val="102"/>
        </w:rPr>
        <w:t>spécial</w:t>
      </w:r>
      <w:r>
        <w:t xml:space="preserve"> </w:t>
      </w:r>
      <w:r>
        <w:rPr>
          <w:w w:val="102"/>
        </w:rPr>
        <w:t>n</w:t>
      </w:r>
      <w:r>
        <w:rPr>
          <w:w w:val="107"/>
          <w:position w:val="7"/>
          <w:sz w:val="10"/>
        </w:rPr>
        <w:t>o</w:t>
      </w:r>
      <w:r>
        <w:rPr>
          <w:position w:val="7"/>
          <w:sz w:val="10"/>
        </w:rPr>
        <w:t xml:space="preserve"> </w:t>
      </w:r>
      <w:r>
        <w:rPr>
          <w:w w:val="102"/>
        </w:rPr>
        <w:t>1</w:t>
      </w:r>
      <w:r>
        <w:t xml:space="preserve"> </w:t>
      </w:r>
      <w:r>
        <w:rPr>
          <w:w w:val="102"/>
        </w:rPr>
        <w:t>du</w:t>
      </w:r>
      <w:r>
        <w:t xml:space="preserve"> </w:t>
      </w:r>
      <w:r>
        <w:rPr>
          <w:w w:val="102"/>
        </w:rPr>
        <w:t>6</w:t>
      </w:r>
      <w:r>
        <w:t xml:space="preserve"> </w:t>
      </w:r>
      <w:r>
        <w:rPr>
          <w:w w:val="102"/>
        </w:rPr>
        <w:t>février</w:t>
      </w:r>
      <w:r>
        <w:t xml:space="preserve"> </w:t>
      </w:r>
      <w:r>
        <w:rPr>
          <w:w w:val="102"/>
        </w:rPr>
        <w:t>2020).</w:t>
      </w:r>
    </w:p>
    <w:p w14:paraId="7E9012E8" w14:textId="77777777" w:rsidR="00C0112C" w:rsidRDefault="00CD3D10">
      <w:pPr>
        <w:pStyle w:val="Titre2"/>
      </w:pPr>
      <w:r>
        <w:rPr>
          <w:w w:val="105"/>
        </w:rPr>
        <w:t>Enseignement moral et</w:t>
      </w:r>
      <w:r>
        <w:rPr>
          <w:w w:val="105"/>
        </w:rPr>
        <w:t xml:space="preserve"> civique</w:t>
      </w:r>
    </w:p>
    <w:p w14:paraId="7E9012E9" w14:textId="77777777" w:rsidR="00C0112C" w:rsidRDefault="00CD3D10">
      <w:pPr>
        <w:pStyle w:val="Corpsdetexte"/>
        <w:spacing w:before="35" w:line="216" w:lineRule="exact"/>
        <w:ind w:left="112" w:right="109" w:firstLine="215"/>
        <w:jc w:val="both"/>
      </w:pPr>
      <w:r>
        <w:rPr>
          <w:w w:val="102"/>
        </w:rPr>
        <w:t>Pour</w:t>
      </w:r>
      <w:r>
        <w:t xml:space="preserve"> </w:t>
      </w:r>
      <w:r>
        <w:rPr>
          <w:spacing w:val="-25"/>
        </w:rPr>
        <w:t xml:space="preserve"> </w:t>
      </w:r>
      <w:r>
        <w:rPr>
          <w:w w:val="102"/>
        </w:rPr>
        <w:t>la</w:t>
      </w:r>
      <w:r>
        <w:t xml:space="preserve"> </w:t>
      </w:r>
      <w:r>
        <w:rPr>
          <w:spacing w:val="-24"/>
        </w:rPr>
        <w:t xml:space="preserve"> </w:t>
      </w:r>
      <w:r>
        <w:rPr>
          <w:w w:val="102"/>
        </w:rPr>
        <w:t>classe</w:t>
      </w:r>
      <w:r>
        <w:t xml:space="preserve"> </w:t>
      </w:r>
      <w:r>
        <w:rPr>
          <w:spacing w:val="-25"/>
        </w:rPr>
        <w:t xml:space="preserve"> </w:t>
      </w:r>
      <w:r>
        <w:rPr>
          <w:w w:val="102"/>
        </w:rPr>
        <w:t>de</w:t>
      </w:r>
      <w:r>
        <w:t xml:space="preserve"> </w:t>
      </w:r>
      <w:r>
        <w:rPr>
          <w:spacing w:val="-24"/>
        </w:rPr>
        <w:t xml:space="preserve"> </w:t>
      </w:r>
      <w:r>
        <w:rPr>
          <w:spacing w:val="-1"/>
          <w:w w:val="102"/>
        </w:rPr>
        <w:t>2</w:t>
      </w:r>
      <w:r>
        <w:rPr>
          <w:w w:val="107"/>
          <w:position w:val="7"/>
          <w:sz w:val="10"/>
        </w:rPr>
        <w:t>nde</w:t>
      </w:r>
      <w:r>
        <w:rPr>
          <w:w w:val="102"/>
        </w:rPr>
        <w:t>,</w:t>
      </w:r>
      <w:r>
        <w:t xml:space="preserve"> </w:t>
      </w:r>
      <w:r>
        <w:rPr>
          <w:spacing w:val="-24"/>
        </w:rPr>
        <w:t xml:space="preserve"> </w:t>
      </w:r>
      <w:r>
        <w:rPr>
          <w:w w:val="102"/>
        </w:rPr>
        <w:t>le</w:t>
      </w:r>
      <w:r>
        <w:t xml:space="preserve"> </w:t>
      </w:r>
      <w:r>
        <w:rPr>
          <w:spacing w:val="-25"/>
        </w:rPr>
        <w:t xml:space="preserve"> </w:t>
      </w:r>
      <w:r>
        <w:rPr>
          <w:w w:val="102"/>
        </w:rPr>
        <w:t>programme</w:t>
      </w:r>
      <w:r>
        <w:t xml:space="preserve"> </w:t>
      </w:r>
      <w:r>
        <w:rPr>
          <w:spacing w:val="-24"/>
        </w:rPr>
        <w:t xml:space="preserve"> </w:t>
      </w:r>
      <w:r>
        <w:rPr>
          <w:w w:val="102"/>
        </w:rPr>
        <w:t>sur</w:t>
      </w:r>
      <w:r>
        <w:t xml:space="preserve"> </w:t>
      </w:r>
      <w:r>
        <w:rPr>
          <w:spacing w:val="-24"/>
        </w:rPr>
        <w:t xml:space="preserve"> </w:t>
      </w:r>
      <w:r>
        <w:rPr>
          <w:w w:val="102"/>
        </w:rPr>
        <w:t>lequel</w:t>
      </w:r>
      <w:r>
        <w:t xml:space="preserve"> </w:t>
      </w:r>
      <w:r>
        <w:rPr>
          <w:spacing w:val="-24"/>
        </w:rPr>
        <w:t xml:space="preserve"> </w:t>
      </w:r>
      <w:r>
        <w:rPr>
          <w:w w:val="102"/>
        </w:rPr>
        <w:t>repose</w:t>
      </w:r>
      <w:r>
        <w:t xml:space="preserve"> </w:t>
      </w:r>
      <w:r>
        <w:rPr>
          <w:spacing w:val="-25"/>
        </w:rPr>
        <w:t xml:space="preserve"> </w:t>
      </w:r>
      <w:r>
        <w:rPr>
          <w:w w:val="102"/>
        </w:rPr>
        <w:t>l’unité</w:t>
      </w:r>
      <w:r>
        <w:t xml:space="preserve"> </w:t>
      </w:r>
      <w:r>
        <w:rPr>
          <w:spacing w:val="-24"/>
        </w:rPr>
        <w:t xml:space="preserve"> </w:t>
      </w:r>
      <w:r>
        <w:rPr>
          <w:w w:val="102"/>
        </w:rPr>
        <w:t>est</w:t>
      </w:r>
      <w:r>
        <w:t xml:space="preserve"> </w:t>
      </w:r>
      <w:r>
        <w:rPr>
          <w:spacing w:val="-25"/>
        </w:rPr>
        <w:t xml:space="preserve"> </w:t>
      </w:r>
      <w:r>
        <w:t>défini</w:t>
      </w:r>
      <w:r>
        <w:t xml:space="preserve"> </w:t>
      </w:r>
      <w:r>
        <w:rPr>
          <w:spacing w:val="-24"/>
        </w:rPr>
        <w:t xml:space="preserve"> </w:t>
      </w:r>
      <w:r>
        <w:rPr>
          <w:w w:val="102"/>
        </w:rPr>
        <w:t>par</w:t>
      </w:r>
      <w:r>
        <w:t xml:space="preserve"> </w:t>
      </w:r>
      <w:r>
        <w:rPr>
          <w:spacing w:val="-25"/>
        </w:rPr>
        <w:t xml:space="preserve"> </w:t>
      </w:r>
      <w:r>
        <w:rPr>
          <w:w w:val="102"/>
        </w:rPr>
        <w:t>l’arrêté</w:t>
      </w:r>
      <w:r>
        <w:t xml:space="preserve"> </w:t>
      </w:r>
      <w:r>
        <w:rPr>
          <w:spacing w:val="-24"/>
        </w:rPr>
        <w:t xml:space="preserve"> </w:t>
      </w:r>
      <w:r>
        <w:rPr>
          <w:w w:val="102"/>
        </w:rPr>
        <w:t>du</w:t>
      </w:r>
      <w:r>
        <w:t xml:space="preserve"> </w:t>
      </w:r>
      <w:r>
        <w:rPr>
          <w:spacing w:val="-25"/>
        </w:rPr>
        <w:t xml:space="preserve"> </w:t>
      </w:r>
      <w:r>
        <w:rPr>
          <w:w w:val="102"/>
        </w:rPr>
        <w:t>3</w:t>
      </w:r>
      <w:r>
        <w:t xml:space="preserve"> </w:t>
      </w:r>
      <w:r>
        <w:rPr>
          <w:spacing w:val="-24"/>
        </w:rPr>
        <w:t xml:space="preserve"> </w:t>
      </w:r>
      <w:r>
        <w:rPr>
          <w:w w:val="102"/>
        </w:rPr>
        <w:t>avril</w:t>
      </w:r>
      <w:r>
        <w:t xml:space="preserve"> </w:t>
      </w:r>
      <w:r>
        <w:rPr>
          <w:spacing w:val="-24"/>
        </w:rPr>
        <w:t xml:space="preserve"> </w:t>
      </w:r>
      <w:r>
        <w:rPr>
          <w:w w:val="102"/>
        </w:rPr>
        <w:t>2019</w:t>
      </w:r>
      <w:r>
        <w:t xml:space="preserve"> </w:t>
      </w:r>
      <w:r>
        <w:rPr>
          <w:spacing w:val="-25"/>
        </w:rPr>
        <w:t xml:space="preserve"> </w:t>
      </w:r>
      <w:r>
        <w:t>fixant</w:t>
      </w:r>
      <w:r>
        <w:t xml:space="preserve"> </w:t>
      </w:r>
      <w:r>
        <w:rPr>
          <w:spacing w:val="-24"/>
        </w:rPr>
        <w:t xml:space="preserve"> </w:t>
      </w:r>
      <w:r>
        <w:rPr>
          <w:w w:val="102"/>
        </w:rPr>
        <w:t xml:space="preserve">le </w:t>
      </w:r>
      <w:r>
        <w:rPr>
          <w:w w:val="105"/>
        </w:rPr>
        <w:t>programme</w:t>
      </w:r>
      <w:r>
        <w:rPr>
          <w:spacing w:val="-7"/>
          <w:w w:val="105"/>
        </w:rPr>
        <w:t xml:space="preserve"> </w:t>
      </w:r>
      <w:r>
        <w:rPr>
          <w:w w:val="105"/>
        </w:rPr>
        <w:t>d’enseignement</w:t>
      </w:r>
      <w:r>
        <w:rPr>
          <w:spacing w:val="-8"/>
          <w:w w:val="105"/>
        </w:rPr>
        <w:t xml:space="preserve"> </w:t>
      </w:r>
      <w:r>
        <w:rPr>
          <w:w w:val="105"/>
        </w:rPr>
        <w:t>moral</w:t>
      </w:r>
      <w:r>
        <w:rPr>
          <w:spacing w:val="-8"/>
          <w:w w:val="105"/>
        </w:rPr>
        <w:t xml:space="preserve"> </w:t>
      </w:r>
      <w:r>
        <w:rPr>
          <w:w w:val="105"/>
        </w:rPr>
        <w:t>et</w:t>
      </w:r>
      <w:r>
        <w:rPr>
          <w:spacing w:val="-8"/>
          <w:w w:val="105"/>
        </w:rPr>
        <w:t xml:space="preserve"> </w:t>
      </w:r>
      <w:r>
        <w:rPr>
          <w:w w:val="105"/>
        </w:rPr>
        <w:t>civique</w:t>
      </w:r>
      <w:r>
        <w:rPr>
          <w:spacing w:val="-8"/>
          <w:w w:val="105"/>
        </w:rPr>
        <w:t xml:space="preserve"> </w:t>
      </w:r>
      <w:r>
        <w:rPr>
          <w:w w:val="105"/>
        </w:rPr>
        <w:t>de</w:t>
      </w:r>
      <w:r>
        <w:rPr>
          <w:spacing w:val="-7"/>
          <w:w w:val="105"/>
        </w:rPr>
        <w:t xml:space="preserve"> </w:t>
      </w:r>
      <w:r>
        <w:rPr>
          <w:w w:val="105"/>
        </w:rPr>
        <w:t>la</w:t>
      </w:r>
      <w:r>
        <w:rPr>
          <w:spacing w:val="-8"/>
          <w:w w:val="105"/>
        </w:rPr>
        <w:t xml:space="preserve"> </w:t>
      </w:r>
      <w:r>
        <w:rPr>
          <w:w w:val="105"/>
        </w:rPr>
        <w:t>classe</w:t>
      </w:r>
      <w:r>
        <w:rPr>
          <w:spacing w:val="-7"/>
          <w:w w:val="105"/>
        </w:rPr>
        <w:t xml:space="preserve"> </w:t>
      </w:r>
      <w:r>
        <w:rPr>
          <w:w w:val="105"/>
        </w:rPr>
        <w:t>de</w:t>
      </w:r>
      <w:r>
        <w:rPr>
          <w:spacing w:val="-8"/>
          <w:w w:val="105"/>
        </w:rPr>
        <w:t xml:space="preserve"> </w:t>
      </w:r>
      <w:r>
        <w:rPr>
          <w:w w:val="105"/>
        </w:rPr>
        <w:t>seconde</w:t>
      </w:r>
      <w:r>
        <w:rPr>
          <w:spacing w:val="-7"/>
          <w:w w:val="105"/>
        </w:rPr>
        <w:t xml:space="preserve"> </w:t>
      </w:r>
      <w:r>
        <w:rPr>
          <w:w w:val="105"/>
        </w:rPr>
        <w:t>préparant</w:t>
      </w:r>
      <w:r>
        <w:rPr>
          <w:spacing w:val="-8"/>
          <w:w w:val="105"/>
        </w:rPr>
        <w:t xml:space="preserve"> </w:t>
      </w:r>
      <w:r>
        <w:rPr>
          <w:w w:val="105"/>
        </w:rPr>
        <w:t>au</w:t>
      </w:r>
      <w:r>
        <w:rPr>
          <w:spacing w:val="-8"/>
          <w:w w:val="105"/>
        </w:rPr>
        <w:t xml:space="preserve"> </w:t>
      </w:r>
      <w:r>
        <w:rPr>
          <w:w w:val="105"/>
        </w:rPr>
        <w:t>baccalauréat</w:t>
      </w:r>
      <w:r>
        <w:rPr>
          <w:spacing w:val="-7"/>
          <w:w w:val="105"/>
        </w:rPr>
        <w:t xml:space="preserve"> </w:t>
      </w:r>
      <w:r>
        <w:rPr>
          <w:w w:val="105"/>
        </w:rPr>
        <w:t>professionnel</w:t>
      </w:r>
      <w:r>
        <w:rPr>
          <w:spacing w:val="-7"/>
          <w:w w:val="105"/>
        </w:rPr>
        <w:t xml:space="preserve"> </w:t>
      </w:r>
      <w:r>
        <w:rPr>
          <w:w w:val="105"/>
        </w:rPr>
        <w:t>(</w:t>
      </w:r>
      <w:r>
        <w:rPr>
          <w:i/>
          <w:w w:val="105"/>
        </w:rPr>
        <w:t xml:space="preserve">BO </w:t>
      </w:r>
      <w:r>
        <w:rPr>
          <w:w w:val="102"/>
        </w:rPr>
        <w:t>spécial</w:t>
      </w:r>
      <w:r>
        <w:rPr>
          <w:spacing w:val="19"/>
        </w:rPr>
        <w:t xml:space="preserve"> </w:t>
      </w:r>
      <w:r>
        <w:rPr>
          <w:spacing w:val="-1"/>
          <w:w w:val="102"/>
        </w:rPr>
        <w:t>n</w:t>
      </w:r>
      <w:r>
        <w:rPr>
          <w:w w:val="107"/>
          <w:position w:val="7"/>
          <w:sz w:val="10"/>
        </w:rPr>
        <w:t>o</w:t>
      </w:r>
      <w:r>
        <w:rPr>
          <w:spacing w:val="11"/>
          <w:position w:val="7"/>
          <w:sz w:val="10"/>
        </w:rPr>
        <w:t xml:space="preserve"> </w:t>
      </w:r>
      <w:r>
        <w:rPr>
          <w:w w:val="102"/>
        </w:rPr>
        <w:t>5</w:t>
      </w:r>
      <w:r>
        <w:rPr>
          <w:spacing w:val="18"/>
        </w:rPr>
        <w:t xml:space="preserve"> </w:t>
      </w:r>
      <w:r>
        <w:rPr>
          <w:w w:val="102"/>
        </w:rPr>
        <w:t>du</w:t>
      </w:r>
      <w:r>
        <w:rPr>
          <w:spacing w:val="18"/>
        </w:rPr>
        <w:t xml:space="preserve"> </w:t>
      </w:r>
      <w:r>
        <w:rPr>
          <w:w w:val="102"/>
        </w:rPr>
        <w:t>11</w:t>
      </w:r>
      <w:r>
        <w:rPr>
          <w:spacing w:val="20"/>
        </w:rPr>
        <w:t xml:space="preserve"> </w:t>
      </w:r>
      <w:r>
        <w:rPr>
          <w:w w:val="102"/>
        </w:rPr>
        <w:t>avril</w:t>
      </w:r>
      <w:r>
        <w:rPr>
          <w:spacing w:val="18"/>
        </w:rPr>
        <w:t xml:space="preserve"> </w:t>
      </w:r>
      <w:r>
        <w:rPr>
          <w:w w:val="102"/>
        </w:rPr>
        <w:t>2019).</w:t>
      </w:r>
    </w:p>
    <w:p w14:paraId="7E9012EA" w14:textId="77777777" w:rsidR="00C0112C" w:rsidRDefault="00C0112C">
      <w:pPr>
        <w:spacing w:line="216" w:lineRule="exact"/>
        <w:jc w:val="both"/>
        <w:sectPr w:rsidR="00C0112C">
          <w:pgSz w:w="11910" w:h="16840"/>
          <w:pgMar w:top="600" w:right="880" w:bottom="280" w:left="880" w:header="720" w:footer="720" w:gutter="0"/>
          <w:cols w:space="720"/>
        </w:sectPr>
      </w:pPr>
    </w:p>
    <w:p w14:paraId="7E9012EB"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6743" behindDoc="1" locked="0" layoutInCell="1" allowOverlap="1" wp14:anchorId="7E90172F" wp14:editId="7E901730">
            <wp:simplePos x="0" y="0"/>
            <wp:positionH relativeFrom="page">
              <wp:posOffset>0</wp:posOffset>
            </wp:positionH>
            <wp:positionV relativeFrom="page">
              <wp:posOffset>1</wp:posOffset>
            </wp:positionV>
            <wp:extent cx="7560005" cy="1069200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12EC" w14:textId="77777777" w:rsidR="00C0112C" w:rsidRDefault="00C0112C">
      <w:pPr>
        <w:spacing w:before="6"/>
        <w:rPr>
          <w:sz w:val="29"/>
        </w:rPr>
      </w:pPr>
    </w:p>
    <w:p w14:paraId="7E9012ED" w14:textId="77777777" w:rsidR="00C0112C" w:rsidRDefault="00CD3D10">
      <w:pPr>
        <w:pStyle w:val="Corpsdetexte"/>
        <w:spacing w:before="120" w:line="216" w:lineRule="exact"/>
        <w:ind w:left="112" w:right="109" w:firstLine="215"/>
        <w:jc w:val="both"/>
      </w:pPr>
      <w:r>
        <w:rPr>
          <w:w w:val="102"/>
        </w:rPr>
        <w:t>Pour</w:t>
      </w:r>
      <w:r>
        <w:t xml:space="preserve"> </w:t>
      </w:r>
      <w:r>
        <w:rPr>
          <w:spacing w:val="2"/>
        </w:rPr>
        <w:t xml:space="preserve"> </w:t>
      </w:r>
      <w:r>
        <w:rPr>
          <w:w w:val="102"/>
        </w:rPr>
        <w:t>les</w:t>
      </w:r>
      <w:r>
        <w:t xml:space="preserve"> </w:t>
      </w:r>
      <w:r>
        <w:rPr>
          <w:spacing w:val="2"/>
        </w:rPr>
        <w:t xml:space="preserve"> </w:t>
      </w:r>
      <w:r>
        <w:rPr>
          <w:w w:val="102"/>
        </w:rPr>
        <w:t>classes</w:t>
      </w:r>
      <w:r>
        <w:t xml:space="preserve"> </w:t>
      </w:r>
      <w:r>
        <w:rPr>
          <w:spacing w:val="2"/>
        </w:rPr>
        <w:t xml:space="preserve"> </w:t>
      </w:r>
      <w:r>
        <w:rPr>
          <w:w w:val="102"/>
        </w:rPr>
        <w:t>de</w:t>
      </w:r>
      <w:r>
        <w:t xml:space="preserve"> </w:t>
      </w:r>
      <w:r>
        <w:rPr>
          <w:spacing w:val="2"/>
        </w:rPr>
        <w:t xml:space="preserve"> </w:t>
      </w:r>
      <w:r>
        <w:rPr>
          <w:w w:val="102"/>
        </w:rPr>
        <w:t>1</w:t>
      </w:r>
      <w:r>
        <w:rPr>
          <w:w w:val="107"/>
          <w:position w:val="7"/>
          <w:sz w:val="10"/>
        </w:rPr>
        <w:t>re</w:t>
      </w:r>
      <w:r>
        <w:rPr>
          <w:position w:val="7"/>
          <w:sz w:val="10"/>
        </w:rPr>
        <w:t xml:space="preserve"> </w:t>
      </w:r>
      <w:r>
        <w:rPr>
          <w:spacing w:val="3"/>
          <w:position w:val="7"/>
          <w:sz w:val="10"/>
        </w:rPr>
        <w:t xml:space="preserve"> </w:t>
      </w:r>
      <w:r>
        <w:rPr>
          <w:w w:val="102"/>
        </w:rPr>
        <w:t>et</w:t>
      </w:r>
      <w:r>
        <w:t xml:space="preserve"> </w:t>
      </w:r>
      <w:r>
        <w:rPr>
          <w:spacing w:val="2"/>
        </w:rPr>
        <w:t xml:space="preserve"> </w:t>
      </w:r>
      <w:r>
        <w:rPr>
          <w:w w:val="102"/>
        </w:rPr>
        <w:t>de</w:t>
      </w:r>
      <w:r>
        <w:t xml:space="preserve"> </w:t>
      </w:r>
      <w:r>
        <w:rPr>
          <w:spacing w:val="2"/>
        </w:rPr>
        <w:t xml:space="preserve"> </w:t>
      </w:r>
      <w:r>
        <w:rPr>
          <w:w w:val="102"/>
        </w:rPr>
        <w:t>terminale,</w:t>
      </w:r>
      <w:r>
        <w:t xml:space="preserve"> </w:t>
      </w:r>
      <w:r>
        <w:rPr>
          <w:spacing w:val="2"/>
        </w:rPr>
        <w:t xml:space="preserve"> </w:t>
      </w:r>
      <w:r>
        <w:rPr>
          <w:w w:val="102"/>
        </w:rPr>
        <w:t>le</w:t>
      </w:r>
      <w:r>
        <w:t xml:space="preserve"> </w:t>
      </w:r>
      <w:r>
        <w:rPr>
          <w:spacing w:val="2"/>
        </w:rPr>
        <w:t xml:space="preserve"> </w:t>
      </w:r>
      <w:r>
        <w:rPr>
          <w:w w:val="102"/>
        </w:rPr>
        <w:t>programme</w:t>
      </w:r>
      <w:r>
        <w:t xml:space="preserve"> </w:t>
      </w:r>
      <w:r>
        <w:rPr>
          <w:spacing w:val="1"/>
        </w:rPr>
        <w:t xml:space="preserve"> </w:t>
      </w:r>
      <w:r>
        <w:rPr>
          <w:w w:val="102"/>
        </w:rPr>
        <w:t>sur</w:t>
      </w:r>
      <w:r>
        <w:t xml:space="preserve"> </w:t>
      </w:r>
      <w:r>
        <w:rPr>
          <w:spacing w:val="2"/>
        </w:rPr>
        <w:t xml:space="preserve"> </w:t>
      </w:r>
      <w:r>
        <w:rPr>
          <w:w w:val="102"/>
        </w:rPr>
        <w:t>lequel</w:t>
      </w:r>
      <w:r>
        <w:t xml:space="preserve"> </w:t>
      </w:r>
      <w:r>
        <w:rPr>
          <w:spacing w:val="2"/>
        </w:rPr>
        <w:t xml:space="preserve"> </w:t>
      </w:r>
      <w:r>
        <w:rPr>
          <w:w w:val="102"/>
        </w:rPr>
        <w:t>repose</w:t>
      </w:r>
      <w:r>
        <w:t xml:space="preserve"> </w:t>
      </w:r>
      <w:r>
        <w:rPr>
          <w:spacing w:val="2"/>
        </w:rPr>
        <w:t xml:space="preserve"> </w:t>
      </w:r>
      <w:r>
        <w:rPr>
          <w:w w:val="102"/>
        </w:rPr>
        <w:t>l’unité</w:t>
      </w:r>
      <w:r>
        <w:t xml:space="preserve"> </w:t>
      </w:r>
      <w:r>
        <w:rPr>
          <w:spacing w:val="2"/>
        </w:rPr>
        <w:t xml:space="preserve"> </w:t>
      </w:r>
      <w:r>
        <w:rPr>
          <w:w w:val="102"/>
        </w:rPr>
        <w:t>est</w:t>
      </w:r>
      <w:r>
        <w:t xml:space="preserve"> </w:t>
      </w:r>
      <w:r>
        <w:rPr>
          <w:spacing w:val="2"/>
        </w:rPr>
        <w:t xml:space="preserve"> </w:t>
      </w:r>
      <w:r>
        <w:t>défini</w:t>
      </w:r>
      <w:r>
        <w:t xml:space="preserve"> </w:t>
      </w:r>
      <w:r>
        <w:rPr>
          <w:spacing w:val="1"/>
        </w:rPr>
        <w:t xml:space="preserve"> </w:t>
      </w:r>
      <w:r>
        <w:rPr>
          <w:w w:val="102"/>
        </w:rPr>
        <w:t>par</w:t>
      </w:r>
      <w:r>
        <w:t xml:space="preserve"> </w:t>
      </w:r>
      <w:r>
        <w:rPr>
          <w:spacing w:val="3"/>
        </w:rPr>
        <w:t xml:space="preserve"> </w:t>
      </w:r>
      <w:r>
        <w:rPr>
          <w:w w:val="102"/>
        </w:rPr>
        <w:t>l’arrêté</w:t>
      </w:r>
      <w:r>
        <w:t xml:space="preserve"> </w:t>
      </w:r>
      <w:r>
        <w:rPr>
          <w:spacing w:val="2"/>
        </w:rPr>
        <w:t xml:space="preserve"> </w:t>
      </w:r>
      <w:r>
        <w:rPr>
          <w:w w:val="102"/>
        </w:rPr>
        <w:t xml:space="preserve">du </w:t>
      </w:r>
      <w:r>
        <w:rPr>
          <w:w w:val="105"/>
        </w:rPr>
        <w:t>3</w:t>
      </w:r>
      <w:r>
        <w:rPr>
          <w:spacing w:val="-16"/>
          <w:w w:val="105"/>
        </w:rPr>
        <w:t xml:space="preserve"> </w:t>
      </w:r>
      <w:r>
        <w:rPr>
          <w:w w:val="105"/>
        </w:rPr>
        <w:t>février</w:t>
      </w:r>
      <w:r>
        <w:rPr>
          <w:spacing w:val="-15"/>
          <w:w w:val="105"/>
        </w:rPr>
        <w:t xml:space="preserve"> </w:t>
      </w:r>
      <w:r>
        <w:rPr>
          <w:w w:val="105"/>
        </w:rPr>
        <w:t>2020</w:t>
      </w:r>
      <w:r>
        <w:rPr>
          <w:spacing w:val="-16"/>
          <w:w w:val="105"/>
        </w:rPr>
        <w:t xml:space="preserve"> </w:t>
      </w:r>
      <w:r>
        <w:rPr>
          <w:w w:val="105"/>
        </w:rPr>
        <w:t>fixant</w:t>
      </w:r>
      <w:r>
        <w:rPr>
          <w:spacing w:val="-15"/>
          <w:w w:val="105"/>
        </w:rPr>
        <w:t xml:space="preserve"> </w:t>
      </w:r>
      <w:r>
        <w:rPr>
          <w:w w:val="105"/>
        </w:rPr>
        <w:t>le</w:t>
      </w:r>
      <w:r>
        <w:rPr>
          <w:spacing w:val="-15"/>
          <w:w w:val="105"/>
        </w:rPr>
        <w:t xml:space="preserve"> </w:t>
      </w:r>
      <w:r>
        <w:rPr>
          <w:w w:val="105"/>
        </w:rPr>
        <w:t>programme</w:t>
      </w:r>
      <w:r>
        <w:rPr>
          <w:spacing w:val="-15"/>
          <w:w w:val="105"/>
        </w:rPr>
        <w:t xml:space="preserve"> </w:t>
      </w:r>
      <w:r>
        <w:rPr>
          <w:w w:val="105"/>
        </w:rPr>
        <w:t>d’enseignement</w:t>
      </w:r>
      <w:r>
        <w:rPr>
          <w:spacing w:val="-16"/>
          <w:w w:val="105"/>
        </w:rPr>
        <w:t xml:space="preserve"> </w:t>
      </w:r>
      <w:r>
        <w:rPr>
          <w:w w:val="105"/>
        </w:rPr>
        <w:t>moral</w:t>
      </w:r>
      <w:r>
        <w:rPr>
          <w:spacing w:val="-15"/>
          <w:w w:val="105"/>
        </w:rPr>
        <w:t xml:space="preserve"> </w:t>
      </w:r>
      <w:r>
        <w:rPr>
          <w:w w:val="105"/>
        </w:rPr>
        <w:t>et</w:t>
      </w:r>
      <w:r>
        <w:rPr>
          <w:spacing w:val="-16"/>
          <w:w w:val="105"/>
        </w:rPr>
        <w:t xml:space="preserve"> </w:t>
      </w:r>
      <w:r>
        <w:rPr>
          <w:w w:val="105"/>
        </w:rPr>
        <w:t>civique</w:t>
      </w:r>
      <w:r>
        <w:rPr>
          <w:spacing w:val="-15"/>
          <w:w w:val="105"/>
        </w:rPr>
        <w:t xml:space="preserve"> </w:t>
      </w:r>
      <w:r>
        <w:rPr>
          <w:w w:val="105"/>
        </w:rPr>
        <w:t>des</w:t>
      </w:r>
      <w:r>
        <w:rPr>
          <w:spacing w:val="-16"/>
          <w:w w:val="105"/>
        </w:rPr>
        <w:t xml:space="preserve"> </w:t>
      </w:r>
      <w:r>
        <w:rPr>
          <w:w w:val="105"/>
        </w:rPr>
        <w:t>classes</w:t>
      </w:r>
      <w:r>
        <w:rPr>
          <w:spacing w:val="-15"/>
          <w:w w:val="105"/>
        </w:rPr>
        <w:t xml:space="preserve"> </w:t>
      </w:r>
      <w:r>
        <w:rPr>
          <w:w w:val="105"/>
        </w:rPr>
        <w:t>de</w:t>
      </w:r>
      <w:r>
        <w:rPr>
          <w:spacing w:val="-15"/>
          <w:w w:val="105"/>
        </w:rPr>
        <w:t xml:space="preserve"> </w:t>
      </w:r>
      <w:r>
        <w:rPr>
          <w:w w:val="105"/>
        </w:rPr>
        <w:t>première</w:t>
      </w:r>
      <w:r>
        <w:rPr>
          <w:spacing w:val="-16"/>
          <w:w w:val="105"/>
        </w:rPr>
        <w:t xml:space="preserve"> </w:t>
      </w:r>
      <w:r>
        <w:rPr>
          <w:w w:val="105"/>
        </w:rPr>
        <w:t>et</w:t>
      </w:r>
      <w:r>
        <w:rPr>
          <w:spacing w:val="-15"/>
          <w:w w:val="105"/>
        </w:rPr>
        <w:t xml:space="preserve"> </w:t>
      </w:r>
      <w:r>
        <w:rPr>
          <w:w w:val="105"/>
        </w:rPr>
        <w:t>terminale</w:t>
      </w:r>
      <w:r>
        <w:rPr>
          <w:spacing w:val="-15"/>
          <w:w w:val="105"/>
        </w:rPr>
        <w:t xml:space="preserve"> </w:t>
      </w:r>
      <w:r>
        <w:rPr>
          <w:w w:val="105"/>
        </w:rPr>
        <w:t xml:space="preserve">préparant </w:t>
      </w:r>
      <w:r>
        <w:rPr>
          <w:w w:val="102"/>
        </w:rPr>
        <w:t>au</w:t>
      </w:r>
      <w:r>
        <w:rPr>
          <w:spacing w:val="19"/>
        </w:rPr>
        <w:t xml:space="preserve"> </w:t>
      </w:r>
      <w:r>
        <w:rPr>
          <w:w w:val="102"/>
        </w:rPr>
        <w:t>baccalauréat</w:t>
      </w:r>
      <w:r>
        <w:rPr>
          <w:spacing w:val="18"/>
        </w:rPr>
        <w:t xml:space="preserve"> </w:t>
      </w:r>
      <w:r>
        <w:rPr>
          <w:w w:val="102"/>
        </w:rPr>
        <w:t>professionnel</w:t>
      </w:r>
      <w:r>
        <w:rPr>
          <w:spacing w:val="19"/>
        </w:rPr>
        <w:t xml:space="preserve"> </w:t>
      </w:r>
      <w:r>
        <w:rPr>
          <w:w w:val="102"/>
        </w:rPr>
        <w:t>(</w:t>
      </w:r>
      <w:r>
        <w:rPr>
          <w:i/>
          <w:w w:val="102"/>
        </w:rPr>
        <w:t>BO</w:t>
      </w:r>
      <w:r>
        <w:rPr>
          <w:i/>
          <w:spacing w:val="19"/>
        </w:rPr>
        <w:t xml:space="preserve"> </w:t>
      </w:r>
      <w:r>
        <w:rPr>
          <w:w w:val="102"/>
        </w:rPr>
        <w:t>spécial</w:t>
      </w:r>
      <w:r>
        <w:rPr>
          <w:spacing w:val="19"/>
        </w:rPr>
        <w:t xml:space="preserve"> </w:t>
      </w:r>
      <w:r>
        <w:rPr>
          <w:w w:val="102"/>
        </w:rPr>
        <w:t>n</w:t>
      </w:r>
      <w:r>
        <w:rPr>
          <w:w w:val="107"/>
          <w:position w:val="7"/>
          <w:sz w:val="10"/>
        </w:rPr>
        <w:t>o</w:t>
      </w:r>
      <w:r>
        <w:rPr>
          <w:spacing w:val="11"/>
          <w:position w:val="7"/>
          <w:sz w:val="10"/>
        </w:rPr>
        <w:t xml:space="preserve"> </w:t>
      </w:r>
      <w:r>
        <w:rPr>
          <w:w w:val="102"/>
        </w:rPr>
        <w:t>1</w:t>
      </w:r>
      <w:r>
        <w:rPr>
          <w:spacing w:val="20"/>
        </w:rPr>
        <w:t xml:space="preserve"> </w:t>
      </w:r>
      <w:r>
        <w:rPr>
          <w:w w:val="102"/>
        </w:rPr>
        <w:t>du</w:t>
      </w:r>
      <w:r>
        <w:rPr>
          <w:spacing w:val="18"/>
        </w:rPr>
        <w:t xml:space="preserve"> </w:t>
      </w:r>
      <w:r>
        <w:rPr>
          <w:w w:val="102"/>
        </w:rPr>
        <w:t>6</w:t>
      </w:r>
      <w:r>
        <w:rPr>
          <w:spacing w:val="18"/>
        </w:rPr>
        <w:t xml:space="preserve"> </w:t>
      </w:r>
      <w:r>
        <w:rPr>
          <w:w w:val="102"/>
        </w:rPr>
        <w:t>février</w:t>
      </w:r>
      <w:r>
        <w:rPr>
          <w:spacing w:val="19"/>
        </w:rPr>
        <w:t xml:space="preserve"> </w:t>
      </w:r>
      <w:r>
        <w:rPr>
          <w:w w:val="102"/>
        </w:rPr>
        <w:t>2020).</w:t>
      </w:r>
    </w:p>
    <w:p w14:paraId="7E9012EE" w14:textId="77777777" w:rsidR="00C0112C" w:rsidRDefault="00C0112C">
      <w:pPr>
        <w:pStyle w:val="Corpsdetexte"/>
        <w:rPr>
          <w:sz w:val="20"/>
        </w:rPr>
      </w:pPr>
    </w:p>
    <w:p w14:paraId="7E9012EF" w14:textId="77777777" w:rsidR="00C0112C" w:rsidRDefault="00CD3D10">
      <w:pPr>
        <w:pStyle w:val="Titre1"/>
        <w:ind w:left="2673"/>
        <w:jc w:val="left"/>
      </w:pPr>
      <w:r>
        <w:rPr>
          <w:w w:val="105"/>
        </w:rPr>
        <w:t>UNITE U 6 – Arts appliqués et cultures artistiqu</w:t>
      </w:r>
      <w:r>
        <w:rPr>
          <w:w w:val="105"/>
        </w:rPr>
        <w:t>es</w:t>
      </w:r>
    </w:p>
    <w:p w14:paraId="7E9012F0" w14:textId="77777777" w:rsidR="00C0112C" w:rsidRDefault="00CD3D10">
      <w:pPr>
        <w:pStyle w:val="Corpsdetexte"/>
        <w:spacing w:before="110" w:line="216" w:lineRule="exact"/>
        <w:ind w:left="112" w:right="110" w:firstLine="215"/>
        <w:jc w:val="both"/>
      </w:pPr>
      <w:r>
        <w:rPr>
          <w:w w:val="105"/>
        </w:rPr>
        <w:t>Le programme sur lequel repose l’unité est défini par l’arrêté du 3 avril 2019 fixant le programme d’enseignement d’arts appliqués et cultures artistiques des classes préparant au baccalauréat professionnel (</w:t>
      </w:r>
      <w:r>
        <w:rPr>
          <w:i/>
          <w:w w:val="105"/>
        </w:rPr>
        <w:t xml:space="preserve">BO </w:t>
      </w:r>
      <w:r>
        <w:rPr>
          <w:w w:val="102"/>
        </w:rPr>
        <w:t>spécial</w:t>
      </w:r>
      <w:r>
        <w:t xml:space="preserve"> </w:t>
      </w:r>
      <w:r>
        <w:rPr>
          <w:w w:val="102"/>
        </w:rPr>
        <w:t>n</w:t>
      </w:r>
      <w:r>
        <w:rPr>
          <w:w w:val="107"/>
          <w:position w:val="7"/>
          <w:sz w:val="10"/>
        </w:rPr>
        <w:t>o</w:t>
      </w:r>
      <w:r>
        <w:rPr>
          <w:position w:val="7"/>
          <w:sz w:val="10"/>
        </w:rPr>
        <w:t xml:space="preserve"> </w:t>
      </w:r>
      <w:r>
        <w:rPr>
          <w:w w:val="102"/>
        </w:rPr>
        <w:t>5</w:t>
      </w:r>
      <w:r>
        <w:t xml:space="preserve"> </w:t>
      </w:r>
      <w:r>
        <w:rPr>
          <w:w w:val="102"/>
        </w:rPr>
        <w:t>du</w:t>
      </w:r>
      <w:r>
        <w:t xml:space="preserve"> </w:t>
      </w:r>
      <w:r>
        <w:rPr>
          <w:w w:val="102"/>
        </w:rPr>
        <w:t>11</w:t>
      </w:r>
      <w:r>
        <w:t xml:space="preserve"> </w:t>
      </w:r>
      <w:r>
        <w:rPr>
          <w:w w:val="102"/>
        </w:rPr>
        <w:t>avril</w:t>
      </w:r>
      <w:r>
        <w:t xml:space="preserve"> </w:t>
      </w:r>
      <w:r>
        <w:rPr>
          <w:w w:val="102"/>
        </w:rPr>
        <w:t>2019).</w:t>
      </w:r>
    </w:p>
    <w:p w14:paraId="7E9012F1" w14:textId="77777777" w:rsidR="00C0112C" w:rsidRDefault="00C0112C">
      <w:pPr>
        <w:pStyle w:val="Corpsdetexte"/>
        <w:spacing w:before="11"/>
        <w:rPr>
          <w:sz w:val="10"/>
        </w:rPr>
      </w:pPr>
    </w:p>
    <w:p w14:paraId="7E9012F2" w14:textId="77777777" w:rsidR="00C0112C" w:rsidRDefault="00CD3D10">
      <w:pPr>
        <w:pStyle w:val="Titre1"/>
        <w:spacing w:before="105"/>
      </w:pPr>
      <w:r>
        <w:rPr>
          <w:w w:val="105"/>
        </w:rPr>
        <w:t>UNITE U 7 – Education physique et sportive</w:t>
      </w:r>
    </w:p>
    <w:p w14:paraId="7E9012F3" w14:textId="77777777" w:rsidR="00C0112C" w:rsidRDefault="00CD3D10">
      <w:pPr>
        <w:pStyle w:val="Corpsdetexte"/>
        <w:spacing w:before="110" w:line="216" w:lineRule="exact"/>
        <w:ind w:left="112" w:right="111" w:firstLine="215"/>
        <w:jc w:val="both"/>
      </w:pPr>
      <w:r>
        <w:rPr>
          <w:w w:val="105"/>
        </w:rPr>
        <w:t xml:space="preserve">Le programme sur lequel repose l’unité est défini par l’arrêté du 3 avril 2019 fixant le programme d’enseignement d’éducation physique et sportive des classes préparant au certificat d’aptitude professionnelle et </w:t>
      </w:r>
      <w:r>
        <w:rPr>
          <w:w w:val="102"/>
        </w:rPr>
        <w:t>des</w:t>
      </w:r>
      <w:r>
        <w:t xml:space="preserve"> </w:t>
      </w:r>
      <w:r>
        <w:rPr>
          <w:w w:val="102"/>
        </w:rPr>
        <w:t>classes</w:t>
      </w:r>
      <w:r>
        <w:t xml:space="preserve"> </w:t>
      </w:r>
      <w:r>
        <w:rPr>
          <w:w w:val="102"/>
        </w:rPr>
        <w:t>préparant</w:t>
      </w:r>
      <w:r>
        <w:t xml:space="preserve"> </w:t>
      </w:r>
      <w:r>
        <w:rPr>
          <w:w w:val="102"/>
        </w:rPr>
        <w:t>au</w:t>
      </w:r>
      <w:r>
        <w:t xml:space="preserve"> </w:t>
      </w:r>
      <w:r>
        <w:rPr>
          <w:w w:val="102"/>
        </w:rPr>
        <w:t>baccalauréat</w:t>
      </w:r>
      <w:r>
        <w:t xml:space="preserve"> </w:t>
      </w:r>
      <w:r>
        <w:rPr>
          <w:w w:val="102"/>
        </w:rPr>
        <w:t>professionnel</w:t>
      </w:r>
      <w:r>
        <w:t xml:space="preserve"> </w:t>
      </w:r>
      <w:r>
        <w:rPr>
          <w:w w:val="102"/>
        </w:rPr>
        <w:t>(</w:t>
      </w:r>
      <w:r>
        <w:rPr>
          <w:i/>
          <w:w w:val="102"/>
        </w:rPr>
        <w:t>BO</w:t>
      </w:r>
      <w:r>
        <w:rPr>
          <w:i/>
        </w:rPr>
        <w:t xml:space="preserve"> </w:t>
      </w:r>
      <w:r>
        <w:rPr>
          <w:w w:val="102"/>
        </w:rPr>
        <w:t>spécial</w:t>
      </w:r>
      <w:r>
        <w:t xml:space="preserve"> </w:t>
      </w:r>
      <w:r>
        <w:rPr>
          <w:w w:val="102"/>
        </w:rPr>
        <w:t>n</w:t>
      </w:r>
      <w:r>
        <w:rPr>
          <w:w w:val="107"/>
          <w:position w:val="7"/>
          <w:sz w:val="10"/>
        </w:rPr>
        <w:t>o</w:t>
      </w:r>
      <w:r>
        <w:rPr>
          <w:position w:val="7"/>
          <w:sz w:val="10"/>
        </w:rPr>
        <w:t xml:space="preserve"> </w:t>
      </w:r>
      <w:r>
        <w:rPr>
          <w:w w:val="102"/>
        </w:rPr>
        <w:t>5</w:t>
      </w:r>
      <w:r>
        <w:t xml:space="preserve"> </w:t>
      </w:r>
      <w:r>
        <w:rPr>
          <w:w w:val="102"/>
        </w:rPr>
        <w:t>du</w:t>
      </w:r>
      <w:r>
        <w:t xml:space="preserve"> </w:t>
      </w:r>
      <w:r>
        <w:rPr>
          <w:w w:val="102"/>
        </w:rPr>
        <w:t>11</w:t>
      </w:r>
      <w:r>
        <w:t xml:space="preserve"> </w:t>
      </w:r>
      <w:r>
        <w:rPr>
          <w:w w:val="102"/>
        </w:rPr>
        <w:t>avril</w:t>
      </w:r>
      <w:r>
        <w:t xml:space="preserve"> </w:t>
      </w:r>
      <w:r>
        <w:rPr>
          <w:w w:val="102"/>
        </w:rPr>
        <w:t>2019).</w:t>
      </w:r>
    </w:p>
    <w:p w14:paraId="7E9012F4" w14:textId="77777777" w:rsidR="00C0112C" w:rsidRDefault="00C0112C">
      <w:pPr>
        <w:pStyle w:val="Corpsdetexte"/>
        <w:spacing w:before="1"/>
        <w:rPr>
          <w:sz w:val="20"/>
        </w:rPr>
      </w:pPr>
    </w:p>
    <w:p w14:paraId="7E9012F5" w14:textId="77777777" w:rsidR="00C0112C" w:rsidRDefault="00CD3D10">
      <w:pPr>
        <w:pStyle w:val="Titre1"/>
      </w:pPr>
      <w:r>
        <w:rPr>
          <w:w w:val="105"/>
        </w:rPr>
        <w:t>UNITES FACULTATIVES UF1 et UF2</w:t>
      </w:r>
    </w:p>
    <w:p w14:paraId="7E9012F6" w14:textId="77777777" w:rsidR="00C0112C" w:rsidRDefault="00CD3D10">
      <w:pPr>
        <w:pStyle w:val="Corpsdetexte"/>
        <w:spacing w:before="110" w:line="216" w:lineRule="exact"/>
        <w:ind w:left="112" w:right="109" w:firstLine="215"/>
        <w:jc w:val="both"/>
      </w:pPr>
      <w:r>
        <w:rPr>
          <w:w w:val="105"/>
        </w:rPr>
        <w:t>Les candidats peuvent choisir une ou deux unités facultatives parmi les unités possibles et donc une ou deux épreuves facultatives parmi</w:t>
      </w:r>
      <w:r>
        <w:rPr>
          <w:w w:val="105"/>
        </w:rPr>
        <w:t xml:space="preserve"> les choix possibles :</w:t>
      </w:r>
    </w:p>
    <w:p w14:paraId="7E9012F7" w14:textId="77777777" w:rsidR="00C0112C" w:rsidRDefault="00CD3D10">
      <w:pPr>
        <w:pStyle w:val="Corpsdetexte"/>
        <w:spacing w:before="92" w:line="380" w:lineRule="atLeast"/>
        <w:ind w:left="4127" w:right="4125"/>
        <w:jc w:val="center"/>
      </w:pPr>
      <w:r>
        <w:rPr>
          <w:w w:val="105"/>
        </w:rPr>
        <w:t>(UF1 – épreuve EF1) (UF2 – épreuve EF2)</w:t>
      </w:r>
    </w:p>
    <w:p w14:paraId="7E9012F8" w14:textId="77777777" w:rsidR="00C0112C" w:rsidRDefault="00CD3D10">
      <w:pPr>
        <w:pStyle w:val="Titre1"/>
        <w:spacing w:before="87"/>
        <w:ind w:left="327"/>
        <w:jc w:val="left"/>
      </w:pPr>
      <w:r>
        <w:rPr>
          <w:w w:val="105"/>
        </w:rPr>
        <w:t>Unité facultative de langue vivante étrangère ou régionale</w:t>
      </w:r>
    </w:p>
    <w:p w14:paraId="7E9012F9" w14:textId="77777777" w:rsidR="00C0112C" w:rsidRDefault="00CD3D10">
      <w:pPr>
        <w:pStyle w:val="Corpsdetexte"/>
        <w:spacing w:before="65" w:line="216" w:lineRule="exact"/>
        <w:ind w:left="112" w:right="110" w:firstLine="215"/>
        <w:jc w:val="both"/>
      </w:pPr>
      <w:r>
        <w:rPr>
          <w:w w:val="105"/>
        </w:rPr>
        <w:t xml:space="preserve">Le programme sur lequel repose l’unité est défini par l’arrêté du 3 avril 2019 fixant le programme d’enseignement de langues vivantes </w:t>
      </w:r>
      <w:r>
        <w:rPr>
          <w:w w:val="105"/>
        </w:rPr>
        <w:t xml:space="preserve">des classes préparant au certificat d’aptitude professionnelle et des classes </w:t>
      </w:r>
      <w:r>
        <w:rPr>
          <w:w w:val="102"/>
        </w:rPr>
        <w:t>préparant</w:t>
      </w:r>
      <w:r>
        <w:t xml:space="preserve"> </w:t>
      </w:r>
      <w:r>
        <w:rPr>
          <w:w w:val="102"/>
        </w:rPr>
        <w:t>au</w:t>
      </w:r>
      <w:r>
        <w:t xml:space="preserve"> </w:t>
      </w:r>
      <w:r>
        <w:rPr>
          <w:w w:val="102"/>
        </w:rPr>
        <w:t>baccalauréat</w:t>
      </w:r>
      <w:r>
        <w:t xml:space="preserve"> </w:t>
      </w:r>
      <w:r>
        <w:rPr>
          <w:w w:val="102"/>
        </w:rPr>
        <w:t>professionnel</w:t>
      </w:r>
      <w:r>
        <w:t xml:space="preserve"> </w:t>
      </w:r>
      <w:r>
        <w:rPr>
          <w:w w:val="102"/>
        </w:rPr>
        <w:t>(</w:t>
      </w:r>
      <w:r>
        <w:rPr>
          <w:i/>
          <w:w w:val="102"/>
        </w:rPr>
        <w:t>BO</w:t>
      </w:r>
      <w:r>
        <w:rPr>
          <w:i/>
        </w:rPr>
        <w:t xml:space="preserve"> </w:t>
      </w:r>
      <w:r>
        <w:rPr>
          <w:w w:val="102"/>
        </w:rPr>
        <w:t>spécial</w:t>
      </w:r>
      <w:r>
        <w:t xml:space="preserve"> </w:t>
      </w:r>
      <w:r>
        <w:rPr>
          <w:w w:val="102"/>
        </w:rPr>
        <w:t>n</w:t>
      </w:r>
      <w:r>
        <w:rPr>
          <w:w w:val="107"/>
          <w:position w:val="7"/>
          <w:sz w:val="10"/>
        </w:rPr>
        <w:t>o</w:t>
      </w:r>
      <w:r>
        <w:rPr>
          <w:position w:val="7"/>
          <w:sz w:val="10"/>
        </w:rPr>
        <w:t xml:space="preserve"> </w:t>
      </w:r>
      <w:r>
        <w:rPr>
          <w:w w:val="102"/>
        </w:rPr>
        <w:t>5</w:t>
      </w:r>
      <w:r>
        <w:t xml:space="preserve"> </w:t>
      </w:r>
      <w:r>
        <w:rPr>
          <w:w w:val="102"/>
        </w:rPr>
        <w:t>du</w:t>
      </w:r>
      <w:r>
        <w:t xml:space="preserve"> </w:t>
      </w:r>
      <w:r>
        <w:rPr>
          <w:w w:val="102"/>
        </w:rPr>
        <w:t>11</w:t>
      </w:r>
      <w:r>
        <w:t xml:space="preserve"> </w:t>
      </w:r>
      <w:r>
        <w:rPr>
          <w:w w:val="102"/>
        </w:rPr>
        <w:t>avril</w:t>
      </w:r>
      <w:r>
        <w:t xml:space="preserve"> </w:t>
      </w:r>
      <w:r>
        <w:rPr>
          <w:w w:val="102"/>
        </w:rPr>
        <w:t>2019).</w:t>
      </w:r>
    </w:p>
    <w:p w14:paraId="7E9012FA" w14:textId="77777777" w:rsidR="00C0112C" w:rsidRDefault="00CD3D10">
      <w:pPr>
        <w:pStyle w:val="Titre1"/>
        <w:spacing w:before="78"/>
        <w:ind w:left="327"/>
        <w:jc w:val="left"/>
      </w:pPr>
      <w:r>
        <w:rPr>
          <w:w w:val="105"/>
        </w:rPr>
        <w:t>Unité facultative de mobilité</w:t>
      </w:r>
    </w:p>
    <w:p w14:paraId="7E9012FB" w14:textId="77777777" w:rsidR="00C0112C" w:rsidRDefault="00CD3D10">
      <w:pPr>
        <w:pStyle w:val="Corpsdetexte"/>
        <w:spacing w:before="65" w:line="216" w:lineRule="exact"/>
        <w:ind w:left="112" w:right="109" w:firstLine="215"/>
        <w:jc w:val="both"/>
      </w:pPr>
      <w:r>
        <w:rPr>
          <w:w w:val="105"/>
        </w:rPr>
        <w:t>Les</w:t>
      </w:r>
      <w:r>
        <w:rPr>
          <w:spacing w:val="-18"/>
          <w:w w:val="105"/>
        </w:rPr>
        <w:t xml:space="preserve"> </w:t>
      </w:r>
      <w:r>
        <w:rPr>
          <w:w w:val="105"/>
        </w:rPr>
        <w:t>compétences</w:t>
      </w:r>
      <w:r>
        <w:rPr>
          <w:spacing w:val="-18"/>
          <w:w w:val="105"/>
        </w:rPr>
        <w:t xml:space="preserve"> </w:t>
      </w:r>
      <w:r>
        <w:rPr>
          <w:w w:val="105"/>
        </w:rPr>
        <w:t>constitutives</w:t>
      </w:r>
      <w:r>
        <w:rPr>
          <w:spacing w:val="-18"/>
          <w:w w:val="105"/>
        </w:rPr>
        <w:t xml:space="preserve"> </w:t>
      </w:r>
      <w:r>
        <w:rPr>
          <w:w w:val="105"/>
        </w:rPr>
        <w:t>de</w:t>
      </w:r>
      <w:r>
        <w:rPr>
          <w:spacing w:val="-18"/>
          <w:w w:val="105"/>
        </w:rPr>
        <w:t xml:space="preserve"> </w:t>
      </w:r>
      <w:r>
        <w:rPr>
          <w:w w:val="105"/>
        </w:rPr>
        <w:t>l’unité</w:t>
      </w:r>
      <w:r>
        <w:rPr>
          <w:spacing w:val="-18"/>
          <w:w w:val="105"/>
        </w:rPr>
        <w:t xml:space="preserve"> </w:t>
      </w:r>
      <w:r>
        <w:rPr>
          <w:w w:val="105"/>
        </w:rPr>
        <w:t>facultative</w:t>
      </w:r>
      <w:r>
        <w:rPr>
          <w:spacing w:val="-18"/>
          <w:w w:val="105"/>
        </w:rPr>
        <w:t xml:space="preserve"> </w:t>
      </w:r>
      <w:r>
        <w:rPr>
          <w:w w:val="105"/>
        </w:rPr>
        <w:t>de</w:t>
      </w:r>
      <w:r>
        <w:rPr>
          <w:spacing w:val="-18"/>
          <w:w w:val="105"/>
        </w:rPr>
        <w:t xml:space="preserve"> </w:t>
      </w:r>
      <w:r>
        <w:rPr>
          <w:w w:val="105"/>
        </w:rPr>
        <w:t>mobilité</w:t>
      </w:r>
      <w:r>
        <w:rPr>
          <w:spacing w:val="-18"/>
          <w:w w:val="105"/>
        </w:rPr>
        <w:t xml:space="preserve"> </w:t>
      </w:r>
      <w:r>
        <w:rPr>
          <w:w w:val="105"/>
        </w:rPr>
        <w:t>sont</w:t>
      </w:r>
      <w:r>
        <w:rPr>
          <w:spacing w:val="-18"/>
          <w:w w:val="105"/>
        </w:rPr>
        <w:t xml:space="preserve"> </w:t>
      </w:r>
      <w:r>
        <w:rPr>
          <w:w w:val="105"/>
        </w:rPr>
        <w:t>définies</w:t>
      </w:r>
      <w:r>
        <w:rPr>
          <w:spacing w:val="-18"/>
          <w:w w:val="105"/>
        </w:rPr>
        <w:t xml:space="preserve"> </w:t>
      </w:r>
      <w:r>
        <w:rPr>
          <w:w w:val="105"/>
        </w:rPr>
        <w:t>par</w:t>
      </w:r>
      <w:r>
        <w:rPr>
          <w:spacing w:val="-18"/>
          <w:w w:val="105"/>
        </w:rPr>
        <w:t xml:space="preserve"> </w:t>
      </w:r>
      <w:r>
        <w:rPr>
          <w:w w:val="105"/>
        </w:rPr>
        <w:t>l’arrêté</w:t>
      </w:r>
      <w:r>
        <w:rPr>
          <w:spacing w:val="-18"/>
          <w:w w:val="105"/>
        </w:rPr>
        <w:t xml:space="preserve"> </w:t>
      </w:r>
      <w:r>
        <w:rPr>
          <w:w w:val="105"/>
        </w:rPr>
        <w:t>du</w:t>
      </w:r>
      <w:r>
        <w:rPr>
          <w:spacing w:val="-18"/>
          <w:w w:val="105"/>
        </w:rPr>
        <w:t xml:space="preserve"> </w:t>
      </w:r>
      <w:r>
        <w:rPr>
          <w:w w:val="105"/>
        </w:rPr>
        <w:t>30</w:t>
      </w:r>
      <w:r>
        <w:rPr>
          <w:spacing w:val="-18"/>
          <w:w w:val="105"/>
        </w:rPr>
        <w:t xml:space="preserve"> </w:t>
      </w:r>
      <w:r>
        <w:rPr>
          <w:w w:val="105"/>
        </w:rPr>
        <w:t>août</w:t>
      </w:r>
      <w:r>
        <w:rPr>
          <w:spacing w:val="-18"/>
          <w:w w:val="105"/>
        </w:rPr>
        <w:t xml:space="preserve"> </w:t>
      </w:r>
      <w:r>
        <w:rPr>
          <w:w w:val="105"/>
        </w:rPr>
        <w:t>2019</w:t>
      </w:r>
      <w:r>
        <w:rPr>
          <w:spacing w:val="-18"/>
          <w:w w:val="105"/>
        </w:rPr>
        <w:t xml:space="preserve"> </w:t>
      </w:r>
      <w:r>
        <w:rPr>
          <w:w w:val="105"/>
        </w:rPr>
        <w:t>portant création d’une unité facultative de mobilité et de l’attestation MobilitéPro dans les diplômes du baccalauréat</w:t>
      </w:r>
      <w:r>
        <w:rPr>
          <w:spacing w:val="55"/>
          <w:w w:val="105"/>
        </w:rPr>
        <w:t xml:space="preserve"> </w:t>
      </w:r>
      <w:r>
        <w:rPr>
          <w:w w:val="102"/>
        </w:rPr>
        <w:t>professionnel,</w:t>
      </w:r>
      <w:r>
        <w:rPr>
          <w:spacing w:val="19"/>
        </w:rPr>
        <w:t xml:space="preserve"> </w:t>
      </w:r>
      <w:r>
        <w:rPr>
          <w:w w:val="102"/>
        </w:rPr>
        <w:t>du</w:t>
      </w:r>
      <w:r>
        <w:rPr>
          <w:spacing w:val="18"/>
        </w:rPr>
        <w:t xml:space="preserve"> </w:t>
      </w:r>
      <w:r>
        <w:rPr>
          <w:w w:val="102"/>
        </w:rPr>
        <w:t>brevet</w:t>
      </w:r>
      <w:r>
        <w:rPr>
          <w:spacing w:val="19"/>
        </w:rPr>
        <w:t xml:space="preserve"> </w:t>
      </w:r>
      <w:r>
        <w:rPr>
          <w:w w:val="102"/>
        </w:rPr>
        <w:t>professionnel</w:t>
      </w:r>
      <w:r>
        <w:rPr>
          <w:spacing w:val="19"/>
        </w:rPr>
        <w:t xml:space="preserve"> </w:t>
      </w:r>
      <w:r>
        <w:rPr>
          <w:w w:val="102"/>
        </w:rPr>
        <w:t>et</w:t>
      </w:r>
      <w:r>
        <w:rPr>
          <w:spacing w:val="19"/>
        </w:rPr>
        <w:t xml:space="preserve"> </w:t>
      </w:r>
      <w:r>
        <w:rPr>
          <w:w w:val="102"/>
        </w:rPr>
        <w:t>du</w:t>
      </w:r>
      <w:r>
        <w:rPr>
          <w:spacing w:val="18"/>
        </w:rPr>
        <w:t xml:space="preserve"> </w:t>
      </w:r>
      <w:r>
        <w:rPr>
          <w:w w:val="102"/>
        </w:rPr>
        <w:t>brevet</w:t>
      </w:r>
      <w:r>
        <w:rPr>
          <w:spacing w:val="19"/>
        </w:rPr>
        <w:t xml:space="preserve"> </w:t>
      </w:r>
      <w:r>
        <w:rPr>
          <w:w w:val="102"/>
        </w:rPr>
        <w:t>des</w:t>
      </w:r>
      <w:r>
        <w:rPr>
          <w:spacing w:val="19"/>
        </w:rPr>
        <w:t xml:space="preserve"> </w:t>
      </w:r>
      <w:r>
        <w:rPr>
          <w:w w:val="102"/>
        </w:rPr>
        <w:t>métiers</w:t>
      </w:r>
      <w:r>
        <w:rPr>
          <w:spacing w:val="18"/>
        </w:rPr>
        <w:t xml:space="preserve"> </w:t>
      </w:r>
      <w:r>
        <w:rPr>
          <w:w w:val="102"/>
        </w:rPr>
        <w:t>d’art</w:t>
      </w:r>
      <w:r>
        <w:rPr>
          <w:spacing w:val="19"/>
        </w:rPr>
        <w:t xml:space="preserve"> </w:t>
      </w:r>
      <w:r>
        <w:rPr>
          <w:w w:val="102"/>
        </w:rPr>
        <w:t>(</w:t>
      </w:r>
      <w:r>
        <w:rPr>
          <w:i/>
          <w:w w:val="102"/>
        </w:rPr>
        <w:t>BO</w:t>
      </w:r>
      <w:r>
        <w:rPr>
          <w:i/>
          <w:spacing w:val="19"/>
        </w:rPr>
        <w:t xml:space="preserve"> </w:t>
      </w:r>
      <w:r>
        <w:rPr>
          <w:w w:val="102"/>
        </w:rPr>
        <w:t>n</w:t>
      </w:r>
      <w:r>
        <w:rPr>
          <w:w w:val="107"/>
          <w:position w:val="7"/>
          <w:sz w:val="10"/>
        </w:rPr>
        <w:t>o</w:t>
      </w:r>
      <w:r>
        <w:rPr>
          <w:spacing w:val="11"/>
          <w:position w:val="7"/>
          <w:sz w:val="10"/>
        </w:rPr>
        <w:t xml:space="preserve"> </w:t>
      </w:r>
      <w:r>
        <w:rPr>
          <w:w w:val="102"/>
        </w:rPr>
        <w:t>35</w:t>
      </w:r>
      <w:r>
        <w:rPr>
          <w:spacing w:val="18"/>
        </w:rPr>
        <w:t xml:space="preserve"> </w:t>
      </w:r>
      <w:r>
        <w:rPr>
          <w:w w:val="102"/>
        </w:rPr>
        <w:t>du</w:t>
      </w:r>
      <w:r>
        <w:rPr>
          <w:spacing w:val="20"/>
        </w:rPr>
        <w:t xml:space="preserve"> </w:t>
      </w:r>
      <w:r>
        <w:rPr>
          <w:w w:val="102"/>
        </w:rPr>
        <w:t>26</w:t>
      </w:r>
      <w:r>
        <w:rPr>
          <w:spacing w:val="18"/>
        </w:rPr>
        <w:t xml:space="preserve"> </w:t>
      </w:r>
      <w:r>
        <w:rPr>
          <w:w w:val="102"/>
        </w:rPr>
        <w:t>septembr</w:t>
      </w:r>
      <w:r>
        <w:rPr>
          <w:w w:val="102"/>
        </w:rPr>
        <w:t>e</w:t>
      </w:r>
      <w:r>
        <w:rPr>
          <w:spacing w:val="19"/>
        </w:rPr>
        <w:t xml:space="preserve"> </w:t>
      </w:r>
      <w:r>
        <w:rPr>
          <w:w w:val="102"/>
        </w:rPr>
        <w:t>2019).</w:t>
      </w:r>
    </w:p>
    <w:p w14:paraId="7E9012FC" w14:textId="77777777" w:rsidR="00C0112C" w:rsidRDefault="00CD3D10">
      <w:pPr>
        <w:pStyle w:val="Titre1"/>
        <w:spacing w:before="78"/>
        <w:ind w:left="327"/>
        <w:jc w:val="left"/>
      </w:pPr>
      <w:r>
        <w:rPr>
          <w:w w:val="105"/>
        </w:rPr>
        <w:t>Unité facultative secteur sportif</w:t>
      </w:r>
    </w:p>
    <w:p w14:paraId="7E9012FD" w14:textId="77777777" w:rsidR="00C0112C" w:rsidRDefault="00CD3D10">
      <w:pPr>
        <w:pStyle w:val="Corpsdetexte"/>
        <w:spacing w:before="65" w:line="216" w:lineRule="exact"/>
        <w:ind w:left="112" w:right="109" w:firstLine="215"/>
        <w:jc w:val="both"/>
      </w:pPr>
      <w:r>
        <w:rPr>
          <w:w w:val="105"/>
        </w:rPr>
        <w:t>Les</w:t>
      </w:r>
      <w:r>
        <w:rPr>
          <w:spacing w:val="-9"/>
          <w:w w:val="105"/>
        </w:rPr>
        <w:t xml:space="preserve"> </w:t>
      </w:r>
      <w:r>
        <w:rPr>
          <w:w w:val="105"/>
        </w:rPr>
        <w:t>compétences</w:t>
      </w:r>
      <w:r>
        <w:rPr>
          <w:spacing w:val="-9"/>
          <w:w w:val="105"/>
        </w:rPr>
        <w:t xml:space="preserve"> </w:t>
      </w:r>
      <w:r>
        <w:rPr>
          <w:w w:val="105"/>
        </w:rPr>
        <w:t>constitutives</w:t>
      </w:r>
      <w:r>
        <w:rPr>
          <w:spacing w:val="-9"/>
          <w:w w:val="105"/>
        </w:rPr>
        <w:t xml:space="preserve"> </w:t>
      </w:r>
      <w:r>
        <w:rPr>
          <w:w w:val="105"/>
        </w:rPr>
        <w:t>de</w:t>
      </w:r>
      <w:r>
        <w:rPr>
          <w:spacing w:val="-9"/>
          <w:w w:val="105"/>
        </w:rPr>
        <w:t xml:space="preserve"> </w:t>
      </w:r>
      <w:r>
        <w:rPr>
          <w:w w:val="105"/>
        </w:rPr>
        <w:t>l’unité</w:t>
      </w:r>
      <w:r>
        <w:rPr>
          <w:spacing w:val="-9"/>
          <w:w w:val="105"/>
        </w:rPr>
        <w:t xml:space="preserve"> </w:t>
      </w:r>
      <w:r>
        <w:rPr>
          <w:w w:val="105"/>
        </w:rPr>
        <w:t>facultative</w:t>
      </w:r>
      <w:r>
        <w:rPr>
          <w:spacing w:val="-9"/>
          <w:w w:val="105"/>
        </w:rPr>
        <w:t xml:space="preserve"> </w:t>
      </w:r>
      <w:r>
        <w:rPr>
          <w:w w:val="105"/>
        </w:rPr>
        <w:t>de</w:t>
      </w:r>
      <w:r>
        <w:rPr>
          <w:spacing w:val="-9"/>
          <w:w w:val="105"/>
        </w:rPr>
        <w:t xml:space="preserve"> </w:t>
      </w:r>
      <w:r>
        <w:rPr>
          <w:w w:val="105"/>
        </w:rPr>
        <w:t>secteur</w:t>
      </w:r>
      <w:r>
        <w:rPr>
          <w:spacing w:val="-9"/>
          <w:w w:val="105"/>
        </w:rPr>
        <w:t xml:space="preserve"> </w:t>
      </w:r>
      <w:r>
        <w:rPr>
          <w:w w:val="105"/>
        </w:rPr>
        <w:t>sportif</w:t>
      </w:r>
      <w:r>
        <w:rPr>
          <w:spacing w:val="-9"/>
          <w:w w:val="105"/>
        </w:rPr>
        <w:t xml:space="preserve"> </w:t>
      </w:r>
      <w:r>
        <w:rPr>
          <w:w w:val="105"/>
        </w:rPr>
        <w:t>sont</w:t>
      </w:r>
      <w:r>
        <w:rPr>
          <w:spacing w:val="-10"/>
          <w:w w:val="105"/>
        </w:rPr>
        <w:t xml:space="preserve"> </w:t>
      </w:r>
      <w:r>
        <w:rPr>
          <w:w w:val="105"/>
        </w:rPr>
        <w:t>définies</w:t>
      </w:r>
      <w:r>
        <w:rPr>
          <w:spacing w:val="-9"/>
          <w:w w:val="105"/>
        </w:rPr>
        <w:t xml:space="preserve"> </w:t>
      </w:r>
      <w:r>
        <w:rPr>
          <w:w w:val="105"/>
        </w:rPr>
        <w:t>par</w:t>
      </w:r>
      <w:r>
        <w:rPr>
          <w:spacing w:val="-9"/>
          <w:w w:val="105"/>
        </w:rPr>
        <w:t xml:space="preserve"> </w:t>
      </w:r>
      <w:r>
        <w:rPr>
          <w:w w:val="105"/>
        </w:rPr>
        <w:t>l’arrêté</w:t>
      </w:r>
      <w:r>
        <w:rPr>
          <w:spacing w:val="-9"/>
          <w:w w:val="105"/>
        </w:rPr>
        <w:t xml:space="preserve"> </w:t>
      </w:r>
      <w:r>
        <w:rPr>
          <w:w w:val="105"/>
        </w:rPr>
        <w:t>du</w:t>
      </w:r>
      <w:r>
        <w:rPr>
          <w:spacing w:val="-9"/>
          <w:w w:val="105"/>
        </w:rPr>
        <w:t xml:space="preserve"> </w:t>
      </w:r>
      <w:r>
        <w:rPr>
          <w:w w:val="105"/>
        </w:rPr>
        <w:t>8</w:t>
      </w:r>
      <w:r>
        <w:rPr>
          <w:spacing w:val="-9"/>
          <w:w w:val="105"/>
        </w:rPr>
        <w:t xml:space="preserve"> </w:t>
      </w:r>
      <w:r>
        <w:rPr>
          <w:w w:val="105"/>
        </w:rPr>
        <w:t>juillet</w:t>
      </w:r>
      <w:r>
        <w:rPr>
          <w:spacing w:val="-9"/>
          <w:w w:val="105"/>
        </w:rPr>
        <w:t xml:space="preserve"> </w:t>
      </w:r>
      <w:r>
        <w:rPr>
          <w:w w:val="105"/>
        </w:rPr>
        <w:t>2021 modifié portant création d’une unité facultative de « secteur sportif » pour certaines spécialités du baccalauréat professionnel</w:t>
      </w:r>
      <w:r>
        <w:rPr>
          <w:spacing w:val="-6"/>
          <w:w w:val="105"/>
        </w:rPr>
        <w:t xml:space="preserve"> </w:t>
      </w:r>
      <w:r>
        <w:rPr>
          <w:w w:val="105"/>
        </w:rPr>
        <w:t>et</w:t>
      </w:r>
      <w:r>
        <w:rPr>
          <w:spacing w:val="-7"/>
          <w:w w:val="105"/>
        </w:rPr>
        <w:t xml:space="preserve"> </w:t>
      </w:r>
      <w:r>
        <w:rPr>
          <w:w w:val="105"/>
        </w:rPr>
        <w:t>portant</w:t>
      </w:r>
      <w:r>
        <w:rPr>
          <w:spacing w:val="-7"/>
          <w:w w:val="105"/>
        </w:rPr>
        <w:t xml:space="preserve"> </w:t>
      </w:r>
      <w:r>
        <w:rPr>
          <w:w w:val="105"/>
        </w:rPr>
        <w:t>équivalences</w:t>
      </w:r>
      <w:r>
        <w:rPr>
          <w:spacing w:val="-6"/>
          <w:w w:val="105"/>
        </w:rPr>
        <w:t xml:space="preserve"> </w:t>
      </w:r>
      <w:r>
        <w:rPr>
          <w:w w:val="105"/>
        </w:rPr>
        <w:t>entre</w:t>
      </w:r>
      <w:r>
        <w:rPr>
          <w:spacing w:val="-6"/>
          <w:w w:val="105"/>
        </w:rPr>
        <w:t xml:space="preserve"> </w:t>
      </w:r>
      <w:r>
        <w:rPr>
          <w:w w:val="105"/>
        </w:rPr>
        <w:t>le</w:t>
      </w:r>
      <w:r>
        <w:rPr>
          <w:spacing w:val="-7"/>
          <w:w w:val="105"/>
        </w:rPr>
        <w:t xml:space="preserve"> </w:t>
      </w:r>
      <w:r>
        <w:rPr>
          <w:w w:val="105"/>
        </w:rPr>
        <w:t>baccalauréat</w:t>
      </w:r>
      <w:r>
        <w:rPr>
          <w:spacing w:val="-7"/>
          <w:w w:val="105"/>
        </w:rPr>
        <w:t xml:space="preserve"> </w:t>
      </w:r>
      <w:r>
        <w:rPr>
          <w:w w:val="105"/>
        </w:rPr>
        <w:t>professionnel</w:t>
      </w:r>
      <w:r>
        <w:rPr>
          <w:spacing w:val="-6"/>
          <w:w w:val="105"/>
        </w:rPr>
        <w:t xml:space="preserve"> </w:t>
      </w:r>
      <w:r>
        <w:rPr>
          <w:w w:val="105"/>
        </w:rPr>
        <w:t>et</w:t>
      </w:r>
      <w:r>
        <w:rPr>
          <w:spacing w:val="-7"/>
          <w:w w:val="105"/>
        </w:rPr>
        <w:t xml:space="preserve"> </w:t>
      </w:r>
      <w:r>
        <w:rPr>
          <w:w w:val="105"/>
        </w:rPr>
        <w:t>le</w:t>
      </w:r>
      <w:r>
        <w:rPr>
          <w:spacing w:val="-5"/>
          <w:w w:val="105"/>
        </w:rPr>
        <w:t xml:space="preserve"> </w:t>
      </w:r>
      <w:r>
        <w:rPr>
          <w:w w:val="105"/>
        </w:rPr>
        <w:t>brevet</w:t>
      </w:r>
      <w:r>
        <w:rPr>
          <w:spacing w:val="-7"/>
          <w:w w:val="105"/>
        </w:rPr>
        <w:t xml:space="preserve"> </w:t>
      </w:r>
      <w:r>
        <w:rPr>
          <w:w w:val="105"/>
        </w:rPr>
        <w:t>professionnel</w:t>
      </w:r>
      <w:r>
        <w:rPr>
          <w:spacing w:val="-6"/>
          <w:w w:val="105"/>
        </w:rPr>
        <w:t xml:space="preserve"> </w:t>
      </w:r>
      <w:r>
        <w:rPr>
          <w:w w:val="105"/>
        </w:rPr>
        <w:t>de</w:t>
      </w:r>
      <w:r>
        <w:rPr>
          <w:spacing w:val="-6"/>
          <w:w w:val="105"/>
        </w:rPr>
        <w:t xml:space="preserve"> </w:t>
      </w:r>
      <w:r>
        <w:rPr>
          <w:w w:val="105"/>
        </w:rPr>
        <w:t>la</w:t>
      </w:r>
      <w:r>
        <w:rPr>
          <w:spacing w:val="-7"/>
          <w:w w:val="105"/>
        </w:rPr>
        <w:t xml:space="preserve"> </w:t>
      </w:r>
      <w:r>
        <w:rPr>
          <w:w w:val="105"/>
        </w:rPr>
        <w:t>jeunesse, de l'éducation popu</w:t>
      </w:r>
      <w:r>
        <w:rPr>
          <w:w w:val="105"/>
        </w:rPr>
        <w:t>laire et du</w:t>
      </w:r>
      <w:r>
        <w:rPr>
          <w:spacing w:val="16"/>
          <w:w w:val="105"/>
        </w:rPr>
        <w:t xml:space="preserve"> </w:t>
      </w:r>
      <w:r>
        <w:rPr>
          <w:w w:val="105"/>
        </w:rPr>
        <w:t>sport.</w:t>
      </w:r>
    </w:p>
    <w:p w14:paraId="7E9012FE" w14:textId="77777777" w:rsidR="00C0112C" w:rsidRDefault="00C0112C">
      <w:pPr>
        <w:spacing w:line="216" w:lineRule="exact"/>
        <w:jc w:val="both"/>
        <w:sectPr w:rsidR="00C0112C">
          <w:pgSz w:w="11910" w:h="16840"/>
          <w:pgMar w:top="600" w:right="880" w:bottom="280" w:left="880" w:header="720" w:footer="720" w:gutter="0"/>
          <w:cols w:space="720"/>
        </w:sectPr>
      </w:pPr>
    </w:p>
    <w:p w14:paraId="7E9012FF" w14:textId="77777777" w:rsidR="00C0112C" w:rsidRDefault="00CD3D10">
      <w:pPr>
        <w:pStyle w:val="Corpsdetexte"/>
        <w:rPr>
          <w:sz w:val="20"/>
        </w:rPr>
      </w:pPr>
      <w:r>
        <w:rPr>
          <w:noProof/>
        </w:rPr>
        <w:lastRenderedPageBreak/>
        <w:drawing>
          <wp:anchor distT="0" distB="0" distL="0" distR="0" simplePos="0" relativeHeight="268266767" behindDoc="1" locked="0" layoutInCell="1" allowOverlap="1" wp14:anchorId="7E901731" wp14:editId="7E901732">
            <wp:simplePos x="0" y="0"/>
            <wp:positionH relativeFrom="page">
              <wp:posOffset>0</wp:posOffset>
            </wp:positionH>
            <wp:positionV relativeFrom="page">
              <wp:posOffset>0</wp:posOffset>
            </wp:positionV>
            <wp:extent cx="10692001" cy="7560005"/>
            <wp:effectExtent l="0" t="0" r="0" b="0"/>
            <wp:wrapNone/>
            <wp:docPr id="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png"/>
                    <pic:cNvPicPr/>
                  </pic:nvPicPr>
                  <pic:blipFill>
                    <a:blip r:embed="rId8" cstate="print"/>
                    <a:stretch>
                      <a:fillRect/>
                    </a:stretch>
                  </pic:blipFill>
                  <pic:spPr>
                    <a:xfrm>
                      <a:off x="0" y="0"/>
                      <a:ext cx="10692001" cy="7560005"/>
                    </a:xfrm>
                    <a:prstGeom prst="rect">
                      <a:avLst/>
                    </a:prstGeom>
                  </pic:spPr>
                </pic:pic>
              </a:graphicData>
            </a:graphic>
          </wp:anchor>
        </w:drawing>
      </w:r>
      <w:r>
        <w:pict w14:anchorId="7E901733">
          <v:shape id="_x0000_s1033" type="#_x0000_t202" style="position:absolute;margin-left:794.9pt;margin-top:155.7pt;width:12.9pt;height:269.7pt;z-index:2344;mso-position-horizontal-relative:page;mso-position-vertical-relative:page" filled="f" stroked="f">
            <v:textbox style="layout-flow:vertical;mso-next-textbox:#_x0000_s1033" inset="0,0,0,0">
              <w:txbxContent>
                <w:p w14:paraId="7E901766" w14:textId="77777777" w:rsidR="00C0112C" w:rsidRDefault="00CD3D10">
                  <w:pPr>
                    <w:spacing w:before="20"/>
                    <w:ind w:left="20" w:right="-1075"/>
                    <w:rPr>
                      <w:sz w:val="18"/>
                    </w:rPr>
                  </w:pPr>
                  <w:r>
                    <w:rPr>
                      <w:color w:val="005FAF"/>
                      <w:w w:val="143"/>
                      <w:sz w:val="18"/>
                    </w:rPr>
                    <w:t>JOURNAL</w:t>
                  </w:r>
                  <w:r>
                    <w:rPr>
                      <w:color w:val="005FAF"/>
                      <w:sz w:val="18"/>
                    </w:rPr>
                    <w:t xml:space="preserve">  </w:t>
                  </w:r>
                  <w:r>
                    <w:rPr>
                      <w:color w:val="005FAF"/>
                      <w:spacing w:val="-20"/>
                      <w:sz w:val="18"/>
                    </w:rPr>
                    <w:t xml:space="preserve"> </w:t>
                  </w:r>
                  <w:r>
                    <w:rPr>
                      <w:color w:val="005FAF"/>
                      <w:w w:val="137"/>
                      <w:sz w:val="18"/>
                    </w:rPr>
                    <w:t>OFFICIEL</w:t>
                  </w:r>
                  <w:r>
                    <w:rPr>
                      <w:color w:val="005FAF"/>
                      <w:sz w:val="18"/>
                    </w:rPr>
                    <w:t xml:space="preserve"> </w:t>
                  </w:r>
                  <w:r>
                    <w:rPr>
                      <w:color w:val="005FAF"/>
                      <w:spacing w:val="20"/>
                      <w:sz w:val="18"/>
                    </w:rPr>
                    <w:t xml:space="preserve"> </w:t>
                  </w:r>
                  <w:r>
                    <w:rPr>
                      <w:color w:val="005FAF"/>
                      <w:w w:val="136"/>
                      <w:sz w:val="18"/>
                    </w:rPr>
                    <w:t>DE</w:t>
                  </w:r>
                  <w:r>
                    <w:rPr>
                      <w:color w:val="005FAF"/>
                      <w:sz w:val="18"/>
                    </w:rPr>
                    <w:t xml:space="preserve">  </w:t>
                  </w:r>
                  <w:r>
                    <w:rPr>
                      <w:color w:val="005FAF"/>
                      <w:spacing w:val="-20"/>
                      <w:sz w:val="18"/>
                    </w:rPr>
                    <w:t xml:space="preserve"> </w:t>
                  </w:r>
                  <w:r>
                    <w:rPr>
                      <w:color w:val="005FAF"/>
                      <w:w w:val="145"/>
                      <w:sz w:val="18"/>
                    </w:rPr>
                    <w:t>LA</w:t>
                  </w:r>
                  <w:r>
                    <w:rPr>
                      <w:color w:val="005FAF"/>
                      <w:sz w:val="18"/>
                    </w:rPr>
                    <w:t xml:space="preserve">  </w:t>
                  </w:r>
                  <w:r>
                    <w:rPr>
                      <w:color w:val="005FAF"/>
                      <w:spacing w:val="-21"/>
                      <w:sz w:val="18"/>
                    </w:rPr>
                    <w:t xml:space="preserve"> </w:t>
                  </w:r>
                  <w:r>
                    <w:rPr>
                      <w:color w:val="005FAF"/>
                      <w:w w:val="137"/>
                      <w:sz w:val="18"/>
                    </w:rPr>
                    <w:t>RÉPUBLIQUE</w:t>
                  </w:r>
                  <w:r>
                    <w:rPr>
                      <w:color w:val="005FAF"/>
                      <w:sz w:val="18"/>
                    </w:rPr>
                    <w:t xml:space="preserve"> </w:t>
                  </w:r>
                  <w:r>
                    <w:rPr>
                      <w:color w:val="005FAF"/>
                      <w:spacing w:val="20"/>
                      <w:sz w:val="18"/>
                    </w:rPr>
                    <w:t xml:space="preserve"> </w:t>
                  </w:r>
                  <w:r>
                    <w:rPr>
                      <w:color w:val="005FAF"/>
                      <w:w w:val="141"/>
                      <w:sz w:val="18"/>
                    </w:rPr>
                    <w:t>FRANÇAISE</w:t>
                  </w:r>
                </w:p>
              </w:txbxContent>
            </v:textbox>
            <w10:wrap anchorx="page" anchory="page"/>
          </v:shape>
        </w:pict>
      </w:r>
      <w:r>
        <w:pict w14:anchorId="7E901734">
          <v:shape id="_x0000_s1032" type="#_x0000_t202" style="position:absolute;margin-left:795.1pt;margin-top:48.6pt;width:11.85pt;height:49.65pt;z-index:2368;mso-position-horizontal-relative:page;mso-position-vertical-relative:page" filled="f" stroked="f">
            <v:textbox style="layout-flow:vertical;mso-next-textbox:#_x0000_s1032" inset="0,0,0,0">
              <w:txbxContent>
                <w:p w14:paraId="7E901767" w14:textId="77777777" w:rsidR="00C0112C" w:rsidRDefault="00CD3D10">
                  <w:pPr>
                    <w:spacing w:before="23"/>
                    <w:ind w:left="20" w:right="-183"/>
                    <w:rPr>
                      <w:sz w:val="16"/>
                    </w:rPr>
                  </w:pPr>
                  <w:r>
                    <w:rPr>
                      <w:w w:val="108"/>
                      <w:sz w:val="16"/>
                    </w:rPr>
                    <w:t>4</w:t>
                  </w:r>
                  <w:r>
                    <w:rPr>
                      <w:sz w:val="16"/>
                    </w:rPr>
                    <w:t xml:space="preserve"> </w:t>
                  </w:r>
                  <w:r>
                    <w:rPr>
                      <w:spacing w:val="7"/>
                      <w:sz w:val="16"/>
                    </w:rPr>
                    <w:t xml:space="preserve"> </w:t>
                  </w:r>
                  <w:r>
                    <w:rPr>
                      <w:w w:val="117"/>
                      <w:sz w:val="16"/>
                    </w:rPr>
                    <w:t>mars</w:t>
                  </w:r>
                  <w:r>
                    <w:rPr>
                      <w:spacing w:val="16"/>
                      <w:sz w:val="16"/>
                    </w:rPr>
                    <w:t xml:space="preserve"> </w:t>
                  </w:r>
                  <w:r>
                    <w:rPr>
                      <w:w w:val="108"/>
                      <w:sz w:val="16"/>
                    </w:rPr>
                    <w:t>2022</w:t>
                  </w:r>
                </w:p>
              </w:txbxContent>
            </v:textbox>
            <w10:wrap anchorx="page" anchory="page"/>
          </v:shape>
        </w:pict>
      </w:r>
      <w:r>
        <w:pict w14:anchorId="7E901735">
          <v:shape id="_x0000_s1031" type="#_x0000_t202" style="position:absolute;margin-left:795.1pt;margin-top:479.8pt;width:11.85pt;height:66.85pt;z-index:2392;mso-position-horizontal-relative:page;mso-position-vertical-relative:page" filled="f" stroked="f">
            <v:textbox style="layout-flow:vertical;mso-next-textbox:#_x0000_s1031" inset="0,0,0,0">
              <w:txbxContent>
                <w:p w14:paraId="7E901768" w14:textId="77777777" w:rsidR="00C0112C" w:rsidRDefault="00CD3D10">
                  <w:pPr>
                    <w:spacing w:before="23"/>
                    <w:ind w:left="20" w:right="-213"/>
                    <w:rPr>
                      <w:sz w:val="16"/>
                    </w:rPr>
                  </w:pPr>
                  <w:r>
                    <w:rPr>
                      <w:w w:val="119"/>
                      <w:sz w:val="16"/>
                    </w:rPr>
                    <w:t>Texte</w:t>
                  </w:r>
                  <w:r>
                    <w:rPr>
                      <w:sz w:val="16"/>
                    </w:rPr>
                    <w:t xml:space="preserve"> </w:t>
                  </w:r>
                  <w:r>
                    <w:rPr>
                      <w:spacing w:val="-18"/>
                      <w:sz w:val="16"/>
                    </w:rPr>
                    <w:t xml:space="preserve"> </w:t>
                  </w:r>
                  <w:r>
                    <w:rPr>
                      <w:w w:val="112"/>
                      <w:sz w:val="16"/>
                    </w:rPr>
                    <w:t>11</w:t>
                  </w:r>
                  <w:r>
                    <w:rPr>
                      <w:spacing w:val="18"/>
                      <w:sz w:val="16"/>
                    </w:rPr>
                    <w:t xml:space="preserve"> </w:t>
                  </w:r>
                  <w:r>
                    <w:rPr>
                      <w:w w:val="121"/>
                      <w:sz w:val="16"/>
                    </w:rPr>
                    <w:t>sur</w:t>
                  </w:r>
                  <w:r>
                    <w:rPr>
                      <w:sz w:val="16"/>
                    </w:rPr>
                    <w:t xml:space="preserve"> </w:t>
                  </w:r>
                  <w:r>
                    <w:rPr>
                      <w:spacing w:val="-18"/>
                      <w:sz w:val="16"/>
                    </w:rPr>
                    <w:t xml:space="preserve"> </w:t>
                  </w:r>
                  <w:r>
                    <w:rPr>
                      <w:w w:val="112"/>
                      <w:sz w:val="16"/>
                    </w:rPr>
                    <w:t>123</w:t>
                  </w:r>
                </w:p>
              </w:txbxContent>
            </v:textbox>
            <w10:wrap anchorx="page" anchory="page"/>
          </v:shape>
        </w:pict>
      </w:r>
    </w:p>
    <w:p w14:paraId="7E901300" w14:textId="77777777" w:rsidR="00C0112C" w:rsidRDefault="00C0112C">
      <w:pPr>
        <w:pStyle w:val="Corpsdetexte"/>
        <w:rPr>
          <w:sz w:val="20"/>
        </w:rPr>
      </w:pPr>
    </w:p>
    <w:p w14:paraId="7E901301" w14:textId="77777777" w:rsidR="00C0112C" w:rsidRDefault="00C0112C">
      <w:pPr>
        <w:pStyle w:val="Corpsdetexte"/>
        <w:rPr>
          <w:sz w:val="20"/>
        </w:rPr>
      </w:pPr>
    </w:p>
    <w:p w14:paraId="7E901302" w14:textId="77777777" w:rsidR="00C0112C" w:rsidRDefault="00C0112C">
      <w:pPr>
        <w:pStyle w:val="Corpsdetexte"/>
        <w:rPr>
          <w:sz w:val="20"/>
        </w:rPr>
      </w:pPr>
    </w:p>
    <w:p w14:paraId="7E901303" w14:textId="77777777" w:rsidR="00C0112C" w:rsidRDefault="00C0112C">
      <w:pPr>
        <w:pStyle w:val="Corpsdetexte"/>
        <w:spacing w:before="2"/>
      </w:pPr>
    </w:p>
    <w:p w14:paraId="7E901304" w14:textId="77777777" w:rsidR="00C0112C" w:rsidRDefault="00CD3D10">
      <w:pPr>
        <w:pStyle w:val="Corpsdetexte"/>
        <w:spacing w:before="97"/>
        <w:ind w:left="3561" w:right="3569"/>
        <w:jc w:val="center"/>
      </w:pPr>
      <w:r>
        <w:rPr>
          <w:w w:val="105"/>
        </w:rPr>
        <w:t>IV b - Règlement d’examen</w:t>
      </w:r>
    </w:p>
    <w:p w14:paraId="7E901305" w14:textId="77777777" w:rsidR="00C0112C" w:rsidRDefault="00CD3D10">
      <w:pPr>
        <w:pStyle w:val="Corpsdetexte"/>
        <w:spacing w:before="143"/>
        <w:ind w:left="3561" w:right="3569"/>
        <w:jc w:val="center"/>
      </w:pPr>
      <w:r>
        <w:rPr>
          <w:w w:val="105"/>
        </w:rPr>
        <w:t>Baccalauréat professionnel spécialité Accompagnement, soins et services à la personne</w:t>
      </w:r>
    </w:p>
    <w:p w14:paraId="7E901306" w14:textId="77777777" w:rsidR="00C0112C" w:rsidRDefault="00C0112C">
      <w:pPr>
        <w:pStyle w:val="Corpsdetexte"/>
        <w:spacing w:before="10"/>
        <w:rPr>
          <w:sz w:val="5"/>
        </w:rPr>
      </w:pPr>
    </w:p>
    <w:tbl>
      <w:tblPr>
        <w:tblStyle w:val="TableNormal"/>
        <w:tblW w:w="0" w:type="auto"/>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7"/>
        <w:gridCol w:w="943"/>
        <w:gridCol w:w="787"/>
        <w:gridCol w:w="1887"/>
        <w:gridCol w:w="943"/>
        <w:gridCol w:w="2045"/>
        <w:gridCol w:w="1101"/>
        <w:gridCol w:w="1101"/>
        <w:gridCol w:w="1096"/>
      </w:tblGrid>
      <w:tr w:rsidR="00C0112C" w14:paraId="7E901310" w14:textId="77777777">
        <w:trPr>
          <w:trHeight w:hRule="exact" w:val="930"/>
        </w:trPr>
        <w:tc>
          <w:tcPr>
            <w:tcW w:w="6437" w:type="dxa"/>
            <w:gridSpan w:val="3"/>
            <w:tcBorders>
              <w:bottom w:val="single" w:sz="2" w:space="0" w:color="000000"/>
              <w:right w:val="single" w:sz="2" w:space="0" w:color="000000"/>
            </w:tcBorders>
          </w:tcPr>
          <w:p w14:paraId="7E901307" w14:textId="77777777" w:rsidR="00C0112C" w:rsidRDefault="00C0112C">
            <w:pPr>
              <w:pStyle w:val="TableParagraph"/>
              <w:ind w:left="0"/>
              <w:rPr>
                <w:rFonts w:ascii="Times New Roman"/>
                <w:sz w:val="16"/>
              </w:rPr>
            </w:pPr>
          </w:p>
          <w:p w14:paraId="7E901308" w14:textId="77777777" w:rsidR="00C0112C" w:rsidRDefault="00C0112C">
            <w:pPr>
              <w:pStyle w:val="TableParagraph"/>
              <w:spacing w:before="1"/>
              <w:ind w:left="0"/>
              <w:rPr>
                <w:rFonts w:ascii="Times New Roman"/>
                <w:sz w:val="13"/>
              </w:rPr>
            </w:pPr>
          </w:p>
          <w:p w14:paraId="7E901309" w14:textId="77777777" w:rsidR="00C0112C" w:rsidRDefault="00CD3D10">
            <w:pPr>
              <w:pStyle w:val="TableParagraph"/>
              <w:spacing w:before="1" w:line="145" w:lineRule="exact"/>
              <w:ind w:left="1634" w:right="1634"/>
              <w:jc w:val="center"/>
              <w:rPr>
                <w:sz w:val="13"/>
              </w:rPr>
            </w:pPr>
            <w:r>
              <w:rPr>
                <w:w w:val="125"/>
                <w:sz w:val="13"/>
              </w:rPr>
              <w:t>SPECIALITE</w:t>
            </w:r>
          </w:p>
          <w:p w14:paraId="7E90130A" w14:textId="77777777" w:rsidR="00C0112C" w:rsidRDefault="00CD3D10">
            <w:pPr>
              <w:pStyle w:val="TableParagraph"/>
              <w:spacing w:line="145" w:lineRule="exact"/>
              <w:ind w:left="1634" w:right="1634"/>
              <w:jc w:val="center"/>
              <w:rPr>
                <w:sz w:val="13"/>
              </w:rPr>
            </w:pPr>
            <w:r>
              <w:rPr>
                <w:w w:val="115"/>
                <w:sz w:val="13"/>
              </w:rPr>
              <w:t>Accompagnement, soins et services à la    personne</w:t>
            </w:r>
          </w:p>
        </w:tc>
        <w:tc>
          <w:tcPr>
            <w:tcW w:w="2830" w:type="dxa"/>
            <w:gridSpan w:val="2"/>
            <w:tcBorders>
              <w:left w:val="single" w:sz="2" w:space="0" w:color="000000"/>
              <w:bottom w:val="single" w:sz="2" w:space="0" w:color="000000"/>
              <w:right w:val="single" w:sz="2" w:space="0" w:color="000000"/>
            </w:tcBorders>
          </w:tcPr>
          <w:p w14:paraId="7E90130B" w14:textId="77777777" w:rsidR="00C0112C" w:rsidRDefault="00C0112C">
            <w:pPr>
              <w:pStyle w:val="TableParagraph"/>
              <w:spacing w:before="10"/>
              <w:ind w:left="0"/>
              <w:rPr>
                <w:rFonts w:ascii="Times New Roman"/>
                <w:sz w:val="13"/>
              </w:rPr>
            </w:pPr>
          </w:p>
          <w:p w14:paraId="7E90130C" w14:textId="77777777" w:rsidR="00C0112C" w:rsidRDefault="00CD3D10">
            <w:pPr>
              <w:pStyle w:val="TableParagraph"/>
              <w:spacing w:line="130" w:lineRule="exact"/>
              <w:ind w:left="100" w:right="98"/>
              <w:jc w:val="center"/>
              <w:rPr>
                <w:sz w:val="13"/>
              </w:rPr>
            </w:pPr>
            <w:r>
              <w:rPr>
                <w:w w:val="115"/>
                <w:sz w:val="13"/>
              </w:rPr>
              <w:t>Candidats de la voie scolaire dans un établissement public ou privé sous contrat, apprentis dans un CFA habilité, formation professionnelle continue dans un établis- sement public</w:t>
            </w:r>
          </w:p>
        </w:tc>
        <w:tc>
          <w:tcPr>
            <w:tcW w:w="3146" w:type="dxa"/>
            <w:gridSpan w:val="2"/>
            <w:tcBorders>
              <w:left w:val="single" w:sz="2" w:space="0" w:color="000000"/>
              <w:bottom w:val="single" w:sz="2" w:space="0" w:color="000000"/>
              <w:right w:val="single" w:sz="2" w:space="0" w:color="000000"/>
            </w:tcBorders>
          </w:tcPr>
          <w:p w14:paraId="7E90130D" w14:textId="77777777" w:rsidR="00C0112C" w:rsidRDefault="00CD3D10">
            <w:pPr>
              <w:pStyle w:val="TableParagraph"/>
              <w:spacing w:before="94" w:line="130" w:lineRule="exact"/>
              <w:ind w:right="98" w:firstLine="1"/>
              <w:jc w:val="center"/>
              <w:rPr>
                <w:sz w:val="13"/>
              </w:rPr>
            </w:pPr>
            <w:r>
              <w:rPr>
                <w:w w:val="115"/>
                <w:sz w:val="13"/>
              </w:rPr>
              <w:t>Candidats de la voie scolaire dans un établis- sement privé hors contrat, apprentis dans un CFA non habilité, formation professionnelle continue en établissement privé, enseignement à distance, justifiant de 3 années d'activité professionnelle</w:t>
            </w:r>
          </w:p>
        </w:tc>
        <w:tc>
          <w:tcPr>
            <w:tcW w:w="2197" w:type="dxa"/>
            <w:gridSpan w:val="2"/>
            <w:tcBorders>
              <w:left w:val="single" w:sz="2" w:space="0" w:color="000000"/>
              <w:bottom w:val="single" w:sz="2" w:space="0" w:color="000000"/>
            </w:tcBorders>
          </w:tcPr>
          <w:p w14:paraId="7E90130E" w14:textId="77777777" w:rsidR="00C0112C" w:rsidRDefault="00C0112C">
            <w:pPr>
              <w:pStyle w:val="TableParagraph"/>
              <w:ind w:left="0"/>
              <w:rPr>
                <w:rFonts w:ascii="Times New Roman"/>
                <w:sz w:val="16"/>
              </w:rPr>
            </w:pPr>
          </w:p>
          <w:p w14:paraId="7E90130F" w14:textId="77777777" w:rsidR="00C0112C" w:rsidRDefault="00CD3D10">
            <w:pPr>
              <w:pStyle w:val="TableParagraph"/>
              <w:spacing w:before="106" w:line="130" w:lineRule="exact"/>
              <w:ind w:left="161" w:right="134" w:hanging="25"/>
              <w:jc w:val="both"/>
              <w:rPr>
                <w:sz w:val="13"/>
              </w:rPr>
            </w:pPr>
            <w:r>
              <w:rPr>
                <w:w w:val="115"/>
                <w:sz w:val="13"/>
              </w:rPr>
              <w:t>Candidats d</w:t>
            </w:r>
            <w:r>
              <w:rPr>
                <w:w w:val="115"/>
                <w:sz w:val="13"/>
              </w:rPr>
              <w:t>e la formation pro- fessionnelle continue dans un établissement  public habilité</w:t>
            </w:r>
          </w:p>
        </w:tc>
      </w:tr>
      <w:tr w:rsidR="00C0112C" w14:paraId="7E90131A" w14:textId="77777777">
        <w:trPr>
          <w:trHeight w:hRule="exact" w:val="272"/>
        </w:trPr>
        <w:tc>
          <w:tcPr>
            <w:tcW w:w="4707" w:type="dxa"/>
            <w:tcBorders>
              <w:top w:val="single" w:sz="2" w:space="0" w:color="000000"/>
              <w:bottom w:val="single" w:sz="2" w:space="0" w:color="000000"/>
              <w:right w:val="single" w:sz="2" w:space="0" w:color="000000"/>
            </w:tcBorders>
          </w:tcPr>
          <w:p w14:paraId="7E901311" w14:textId="77777777" w:rsidR="00C0112C" w:rsidRDefault="00CD3D10">
            <w:pPr>
              <w:pStyle w:val="TableParagraph"/>
              <w:spacing w:before="72"/>
              <w:ind w:left="2021" w:right="2021"/>
              <w:jc w:val="center"/>
              <w:rPr>
                <w:rFonts w:ascii="Lucida Sans"/>
                <w:b/>
                <w:sz w:val="13"/>
              </w:rPr>
            </w:pPr>
            <w:r>
              <w:rPr>
                <w:rFonts w:ascii="Lucida Sans"/>
                <w:b/>
                <w:sz w:val="13"/>
              </w:rPr>
              <w:t>Epreuves</w:t>
            </w:r>
          </w:p>
        </w:tc>
        <w:tc>
          <w:tcPr>
            <w:tcW w:w="943" w:type="dxa"/>
            <w:tcBorders>
              <w:top w:val="single" w:sz="2" w:space="0" w:color="000000"/>
              <w:left w:val="single" w:sz="2" w:space="0" w:color="000000"/>
              <w:bottom w:val="single" w:sz="2" w:space="0" w:color="000000"/>
              <w:right w:val="single" w:sz="2" w:space="0" w:color="000000"/>
            </w:tcBorders>
          </w:tcPr>
          <w:p w14:paraId="7E901312" w14:textId="77777777" w:rsidR="00C0112C" w:rsidRDefault="00CD3D10">
            <w:pPr>
              <w:pStyle w:val="TableParagraph"/>
              <w:spacing w:before="72"/>
              <w:ind w:left="235" w:right="235"/>
              <w:jc w:val="center"/>
              <w:rPr>
                <w:rFonts w:ascii="Lucida Sans" w:hAnsi="Lucida Sans"/>
                <w:b/>
                <w:sz w:val="13"/>
              </w:rPr>
            </w:pPr>
            <w:r>
              <w:rPr>
                <w:rFonts w:ascii="Lucida Sans" w:hAnsi="Lucida Sans"/>
                <w:b/>
                <w:sz w:val="13"/>
              </w:rPr>
              <w:t>Unités</w:t>
            </w:r>
          </w:p>
        </w:tc>
        <w:tc>
          <w:tcPr>
            <w:tcW w:w="787" w:type="dxa"/>
            <w:tcBorders>
              <w:top w:val="single" w:sz="2" w:space="0" w:color="000000"/>
              <w:left w:val="single" w:sz="2" w:space="0" w:color="000000"/>
              <w:bottom w:val="single" w:sz="2" w:space="0" w:color="000000"/>
              <w:right w:val="single" w:sz="2" w:space="0" w:color="000000"/>
            </w:tcBorders>
          </w:tcPr>
          <w:p w14:paraId="7E901313" w14:textId="77777777" w:rsidR="00C0112C" w:rsidRDefault="00CD3D10">
            <w:pPr>
              <w:pStyle w:val="TableParagraph"/>
              <w:spacing w:before="72"/>
              <w:ind w:left="249"/>
              <w:rPr>
                <w:rFonts w:ascii="Lucida Sans"/>
                <w:b/>
                <w:sz w:val="13"/>
              </w:rPr>
            </w:pPr>
            <w:r>
              <w:rPr>
                <w:rFonts w:ascii="Lucida Sans"/>
                <w:b/>
                <w:sz w:val="13"/>
              </w:rPr>
              <w:t>Coef</w:t>
            </w:r>
          </w:p>
        </w:tc>
        <w:tc>
          <w:tcPr>
            <w:tcW w:w="1887" w:type="dxa"/>
            <w:tcBorders>
              <w:top w:val="single" w:sz="2" w:space="0" w:color="000000"/>
              <w:left w:val="single" w:sz="2" w:space="0" w:color="000000"/>
              <w:bottom w:val="single" w:sz="2" w:space="0" w:color="000000"/>
              <w:right w:val="single" w:sz="2" w:space="0" w:color="000000"/>
            </w:tcBorders>
          </w:tcPr>
          <w:p w14:paraId="7E901314" w14:textId="77777777" w:rsidR="00C0112C" w:rsidRDefault="00CD3D10">
            <w:pPr>
              <w:pStyle w:val="TableParagraph"/>
              <w:spacing w:before="72"/>
              <w:ind w:left="514" w:right="514"/>
              <w:jc w:val="center"/>
              <w:rPr>
                <w:rFonts w:ascii="Lucida Sans"/>
                <w:b/>
                <w:sz w:val="13"/>
              </w:rPr>
            </w:pPr>
            <w:r>
              <w:rPr>
                <w:rFonts w:ascii="Lucida Sans"/>
                <w:b/>
                <w:sz w:val="13"/>
              </w:rPr>
              <w:t>Mode</w:t>
            </w:r>
          </w:p>
        </w:tc>
        <w:tc>
          <w:tcPr>
            <w:tcW w:w="943" w:type="dxa"/>
            <w:tcBorders>
              <w:top w:val="single" w:sz="2" w:space="0" w:color="000000"/>
              <w:left w:val="single" w:sz="2" w:space="0" w:color="000000"/>
              <w:bottom w:val="single" w:sz="2" w:space="0" w:color="000000"/>
              <w:right w:val="single" w:sz="2" w:space="0" w:color="000000"/>
            </w:tcBorders>
          </w:tcPr>
          <w:p w14:paraId="7E901315" w14:textId="77777777" w:rsidR="00C0112C" w:rsidRDefault="00CD3D10">
            <w:pPr>
              <w:pStyle w:val="TableParagraph"/>
              <w:spacing w:before="72"/>
              <w:ind w:left="234" w:right="235"/>
              <w:jc w:val="center"/>
              <w:rPr>
                <w:rFonts w:ascii="Lucida Sans" w:hAnsi="Lucida Sans"/>
                <w:b/>
                <w:sz w:val="13"/>
              </w:rPr>
            </w:pPr>
            <w:r>
              <w:rPr>
                <w:rFonts w:ascii="Lucida Sans" w:hAnsi="Lucida Sans"/>
                <w:b/>
                <w:sz w:val="13"/>
              </w:rPr>
              <w:t>Durée</w:t>
            </w:r>
          </w:p>
        </w:tc>
        <w:tc>
          <w:tcPr>
            <w:tcW w:w="2045" w:type="dxa"/>
            <w:tcBorders>
              <w:top w:val="single" w:sz="2" w:space="0" w:color="000000"/>
              <w:left w:val="single" w:sz="2" w:space="0" w:color="000000"/>
              <w:bottom w:val="single" w:sz="2" w:space="0" w:color="000000"/>
              <w:right w:val="single" w:sz="2" w:space="0" w:color="000000"/>
            </w:tcBorders>
          </w:tcPr>
          <w:p w14:paraId="7E901316" w14:textId="77777777" w:rsidR="00C0112C" w:rsidRDefault="00CD3D10">
            <w:pPr>
              <w:pStyle w:val="TableParagraph"/>
              <w:spacing w:before="72"/>
              <w:ind w:left="251" w:right="251"/>
              <w:jc w:val="center"/>
              <w:rPr>
                <w:rFonts w:ascii="Lucida Sans"/>
                <w:b/>
                <w:sz w:val="13"/>
              </w:rPr>
            </w:pPr>
            <w:r>
              <w:rPr>
                <w:rFonts w:ascii="Lucida Sans"/>
                <w:b/>
                <w:sz w:val="13"/>
              </w:rPr>
              <w:t>Mode</w:t>
            </w:r>
          </w:p>
        </w:tc>
        <w:tc>
          <w:tcPr>
            <w:tcW w:w="1101" w:type="dxa"/>
            <w:tcBorders>
              <w:top w:val="single" w:sz="2" w:space="0" w:color="000000"/>
              <w:left w:val="single" w:sz="2" w:space="0" w:color="000000"/>
              <w:bottom w:val="single" w:sz="2" w:space="0" w:color="000000"/>
              <w:right w:val="single" w:sz="2" w:space="0" w:color="000000"/>
            </w:tcBorders>
          </w:tcPr>
          <w:p w14:paraId="7E901317" w14:textId="77777777" w:rsidR="00C0112C" w:rsidRDefault="00CD3D10">
            <w:pPr>
              <w:pStyle w:val="TableParagraph"/>
              <w:spacing w:before="72"/>
              <w:ind w:left="144" w:right="145"/>
              <w:jc w:val="center"/>
              <w:rPr>
                <w:rFonts w:ascii="Lucida Sans" w:hAnsi="Lucida Sans"/>
                <w:b/>
                <w:sz w:val="13"/>
              </w:rPr>
            </w:pPr>
            <w:r>
              <w:rPr>
                <w:rFonts w:ascii="Lucida Sans" w:hAnsi="Lucida Sans"/>
                <w:b/>
                <w:sz w:val="13"/>
              </w:rPr>
              <w:t>Durée</w:t>
            </w:r>
          </w:p>
        </w:tc>
        <w:tc>
          <w:tcPr>
            <w:tcW w:w="1101" w:type="dxa"/>
            <w:tcBorders>
              <w:top w:val="single" w:sz="2" w:space="0" w:color="000000"/>
              <w:left w:val="single" w:sz="2" w:space="0" w:color="000000"/>
              <w:bottom w:val="single" w:sz="2" w:space="0" w:color="000000"/>
              <w:right w:val="single" w:sz="2" w:space="0" w:color="000000"/>
            </w:tcBorders>
          </w:tcPr>
          <w:p w14:paraId="7E901318" w14:textId="77777777" w:rsidR="00C0112C" w:rsidRDefault="00CD3D10">
            <w:pPr>
              <w:pStyle w:val="TableParagraph"/>
              <w:spacing w:before="72"/>
              <w:ind w:left="370"/>
              <w:rPr>
                <w:rFonts w:ascii="Lucida Sans"/>
                <w:b/>
                <w:sz w:val="13"/>
              </w:rPr>
            </w:pPr>
            <w:r>
              <w:rPr>
                <w:rFonts w:ascii="Lucida Sans"/>
                <w:b/>
                <w:sz w:val="13"/>
              </w:rPr>
              <w:t>Mode</w:t>
            </w:r>
          </w:p>
        </w:tc>
        <w:tc>
          <w:tcPr>
            <w:tcW w:w="1096" w:type="dxa"/>
            <w:tcBorders>
              <w:top w:val="single" w:sz="2" w:space="0" w:color="000000"/>
              <w:left w:val="single" w:sz="2" w:space="0" w:color="000000"/>
              <w:bottom w:val="single" w:sz="2" w:space="0" w:color="000000"/>
            </w:tcBorders>
          </w:tcPr>
          <w:p w14:paraId="7E901319" w14:textId="77777777" w:rsidR="00C0112C" w:rsidRDefault="00CD3D10">
            <w:pPr>
              <w:pStyle w:val="TableParagraph"/>
              <w:spacing w:before="72"/>
              <w:ind w:left="357"/>
              <w:rPr>
                <w:rFonts w:ascii="Lucida Sans" w:hAnsi="Lucida Sans"/>
                <w:b/>
                <w:sz w:val="13"/>
              </w:rPr>
            </w:pPr>
            <w:r>
              <w:rPr>
                <w:rFonts w:ascii="Lucida Sans" w:hAnsi="Lucida Sans"/>
                <w:b/>
                <w:sz w:val="13"/>
              </w:rPr>
              <w:t>Durée</w:t>
            </w:r>
          </w:p>
        </w:tc>
      </w:tr>
      <w:tr w:rsidR="00C0112C" w14:paraId="7E901324" w14:textId="77777777">
        <w:trPr>
          <w:trHeight w:hRule="exact" w:val="321"/>
        </w:trPr>
        <w:tc>
          <w:tcPr>
            <w:tcW w:w="4707" w:type="dxa"/>
            <w:tcBorders>
              <w:top w:val="single" w:sz="2" w:space="0" w:color="000000"/>
              <w:bottom w:val="single" w:sz="2" w:space="0" w:color="000000"/>
              <w:right w:val="single" w:sz="2" w:space="0" w:color="000000"/>
            </w:tcBorders>
          </w:tcPr>
          <w:p w14:paraId="7E90131B" w14:textId="77777777" w:rsidR="00C0112C" w:rsidRDefault="00CD3D10">
            <w:pPr>
              <w:pStyle w:val="TableParagraph"/>
              <w:spacing w:before="77"/>
              <w:rPr>
                <w:rFonts w:ascii="Lucida Sans"/>
                <w:b/>
                <w:sz w:val="16"/>
              </w:rPr>
            </w:pPr>
            <w:r>
              <w:rPr>
                <w:rFonts w:ascii="Lucida Sans"/>
                <w:b/>
                <w:w w:val="75"/>
                <w:sz w:val="16"/>
              </w:rPr>
              <w:t>E1 : Epreuve scientifique et technique</w:t>
            </w:r>
          </w:p>
        </w:tc>
        <w:tc>
          <w:tcPr>
            <w:tcW w:w="943" w:type="dxa"/>
            <w:tcBorders>
              <w:top w:val="single" w:sz="2" w:space="0" w:color="000000"/>
              <w:left w:val="single" w:sz="2" w:space="0" w:color="000000"/>
              <w:bottom w:val="single" w:sz="2" w:space="0" w:color="000000"/>
              <w:right w:val="single" w:sz="2" w:space="0" w:color="000000"/>
            </w:tcBorders>
          </w:tcPr>
          <w:p w14:paraId="7E90131C" w14:textId="77777777" w:rsidR="00C0112C" w:rsidRDefault="00C0112C"/>
        </w:tc>
        <w:tc>
          <w:tcPr>
            <w:tcW w:w="787" w:type="dxa"/>
            <w:tcBorders>
              <w:top w:val="single" w:sz="2" w:space="0" w:color="000000"/>
              <w:left w:val="single" w:sz="2" w:space="0" w:color="000000"/>
              <w:bottom w:val="single" w:sz="2" w:space="0" w:color="000000"/>
              <w:right w:val="single" w:sz="2" w:space="0" w:color="000000"/>
            </w:tcBorders>
          </w:tcPr>
          <w:p w14:paraId="7E90131D" w14:textId="77777777" w:rsidR="00C0112C" w:rsidRDefault="00CD3D10">
            <w:pPr>
              <w:pStyle w:val="TableParagraph"/>
              <w:spacing w:before="91"/>
              <w:ind w:left="355"/>
              <w:rPr>
                <w:rFonts w:ascii="Lucida Sans"/>
                <w:b/>
                <w:sz w:val="16"/>
              </w:rPr>
            </w:pPr>
            <w:r>
              <w:rPr>
                <w:rFonts w:ascii="Lucida Sans"/>
                <w:b/>
                <w:w w:val="67"/>
                <w:sz w:val="16"/>
              </w:rPr>
              <w:t>3</w:t>
            </w:r>
          </w:p>
        </w:tc>
        <w:tc>
          <w:tcPr>
            <w:tcW w:w="1887" w:type="dxa"/>
            <w:tcBorders>
              <w:top w:val="single" w:sz="2" w:space="0" w:color="000000"/>
              <w:left w:val="single" w:sz="2" w:space="0" w:color="000000"/>
              <w:bottom w:val="single" w:sz="2" w:space="0" w:color="000000"/>
              <w:right w:val="single" w:sz="2" w:space="0" w:color="000000"/>
            </w:tcBorders>
          </w:tcPr>
          <w:p w14:paraId="7E90131E" w14:textId="77777777" w:rsidR="00C0112C" w:rsidRDefault="00C0112C"/>
        </w:tc>
        <w:tc>
          <w:tcPr>
            <w:tcW w:w="943" w:type="dxa"/>
            <w:tcBorders>
              <w:top w:val="single" w:sz="2" w:space="0" w:color="000000"/>
              <w:left w:val="single" w:sz="2" w:space="0" w:color="000000"/>
              <w:bottom w:val="single" w:sz="2" w:space="0" w:color="000000"/>
              <w:right w:val="single" w:sz="2" w:space="0" w:color="000000"/>
            </w:tcBorders>
          </w:tcPr>
          <w:p w14:paraId="7E90131F" w14:textId="77777777" w:rsidR="00C0112C" w:rsidRDefault="00C0112C"/>
        </w:tc>
        <w:tc>
          <w:tcPr>
            <w:tcW w:w="2045" w:type="dxa"/>
            <w:tcBorders>
              <w:top w:val="single" w:sz="2" w:space="0" w:color="000000"/>
              <w:left w:val="single" w:sz="2" w:space="0" w:color="000000"/>
              <w:bottom w:val="single" w:sz="2" w:space="0" w:color="000000"/>
              <w:right w:val="single" w:sz="2" w:space="0" w:color="000000"/>
            </w:tcBorders>
          </w:tcPr>
          <w:p w14:paraId="7E901320" w14:textId="77777777" w:rsidR="00C0112C" w:rsidRDefault="00C0112C"/>
        </w:tc>
        <w:tc>
          <w:tcPr>
            <w:tcW w:w="1101" w:type="dxa"/>
            <w:tcBorders>
              <w:top w:val="single" w:sz="2" w:space="0" w:color="000000"/>
              <w:left w:val="single" w:sz="2" w:space="0" w:color="000000"/>
              <w:bottom w:val="single" w:sz="2" w:space="0" w:color="000000"/>
              <w:right w:val="single" w:sz="2" w:space="0" w:color="000000"/>
            </w:tcBorders>
          </w:tcPr>
          <w:p w14:paraId="7E901321" w14:textId="77777777" w:rsidR="00C0112C" w:rsidRDefault="00C0112C"/>
        </w:tc>
        <w:tc>
          <w:tcPr>
            <w:tcW w:w="1101" w:type="dxa"/>
            <w:tcBorders>
              <w:top w:val="single" w:sz="2" w:space="0" w:color="000000"/>
              <w:left w:val="single" w:sz="2" w:space="0" w:color="000000"/>
              <w:bottom w:val="single" w:sz="2" w:space="0" w:color="000000"/>
              <w:right w:val="single" w:sz="2" w:space="0" w:color="000000"/>
            </w:tcBorders>
          </w:tcPr>
          <w:p w14:paraId="7E901322" w14:textId="77777777" w:rsidR="00C0112C" w:rsidRDefault="00C0112C"/>
        </w:tc>
        <w:tc>
          <w:tcPr>
            <w:tcW w:w="1096" w:type="dxa"/>
            <w:tcBorders>
              <w:top w:val="single" w:sz="2" w:space="0" w:color="000000"/>
              <w:left w:val="single" w:sz="2" w:space="0" w:color="000000"/>
              <w:bottom w:val="single" w:sz="2" w:space="0" w:color="000000"/>
            </w:tcBorders>
          </w:tcPr>
          <w:p w14:paraId="7E901323" w14:textId="77777777" w:rsidR="00C0112C" w:rsidRDefault="00C0112C"/>
        </w:tc>
      </w:tr>
      <w:tr w:rsidR="00C0112C" w14:paraId="7E901335" w14:textId="77777777">
        <w:trPr>
          <w:trHeight w:hRule="exact" w:val="493"/>
        </w:trPr>
        <w:tc>
          <w:tcPr>
            <w:tcW w:w="4707" w:type="dxa"/>
            <w:tcBorders>
              <w:top w:val="single" w:sz="2" w:space="0" w:color="000000"/>
              <w:bottom w:val="single" w:sz="2" w:space="0" w:color="000000"/>
              <w:right w:val="single" w:sz="2" w:space="0" w:color="000000"/>
            </w:tcBorders>
          </w:tcPr>
          <w:p w14:paraId="7E901325" w14:textId="77777777" w:rsidR="00C0112C" w:rsidRDefault="00CD3D10">
            <w:pPr>
              <w:pStyle w:val="TableParagraph"/>
              <w:spacing w:before="76"/>
              <w:rPr>
                <w:rFonts w:ascii="Lucida Sans" w:hAnsi="Lucida Sans"/>
                <w:b/>
                <w:sz w:val="16"/>
              </w:rPr>
            </w:pPr>
            <w:r>
              <w:rPr>
                <w:rFonts w:ascii="Lucida Sans" w:hAnsi="Lucida Sans"/>
                <w:b/>
                <w:w w:val="75"/>
                <w:sz w:val="16"/>
              </w:rPr>
              <w:t>Sous-épreuve E11 :</w:t>
            </w:r>
          </w:p>
          <w:p w14:paraId="7E901326" w14:textId="77777777" w:rsidR="00C0112C" w:rsidRDefault="00CD3D10">
            <w:pPr>
              <w:pStyle w:val="TableParagraph"/>
              <w:spacing w:before="1"/>
              <w:rPr>
                <w:sz w:val="16"/>
              </w:rPr>
            </w:pPr>
            <w:r>
              <w:rPr>
                <w:sz w:val="16"/>
              </w:rPr>
              <w:t>Mathématiques</w:t>
            </w:r>
          </w:p>
        </w:tc>
        <w:tc>
          <w:tcPr>
            <w:tcW w:w="943" w:type="dxa"/>
            <w:tcBorders>
              <w:top w:val="single" w:sz="2" w:space="0" w:color="000000"/>
              <w:left w:val="single" w:sz="2" w:space="0" w:color="000000"/>
              <w:bottom w:val="single" w:sz="2" w:space="0" w:color="000000"/>
              <w:right w:val="single" w:sz="2" w:space="0" w:color="000000"/>
            </w:tcBorders>
          </w:tcPr>
          <w:p w14:paraId="7E901327" w14:textId="77777777" w:rsidR="00C0112C" w:rsidRDefault="00C0112C">
            <w:pPr>
              <w:pStyle w:val="TableParagraph"/>
              <w:spacing w:before="10"/>
              <w:ind w:left="0"/>
              <w:rPr>
                <w:rFonts w:ascii="Times New Roman"/>
              </w:rPr>
            </w:pPr>
          </w:p>
          <w:p w14:paraId="7E901328" w14:textId="77777777" w:rsidR="00C0112C" w:rsidRDefault="00CD3D10">
            <w:pPr>
              <w:pStyle w:val="TableParagraph"/>
              <w:ind w:left="235" w:right="235"/>
              <w:jc w:val="center"/>
              <w:rPr>
                <w:rFonts w:ascii="Lucida Sans"/>
                <w:b/>
                <w:sz w:val="16"/>
              </w:rPr>
            </w:pPr>
            <w:r>
              <w:rPr>
                <w:rFonts w:ascii="Lucida Sans"/>
                <w:b/>
                <w:w w:val="85"/>
                <w:sz w:val="16"/>
              </w:rPr>
              <w:t>U11</w:t>
            </w:r>
          </w:p>
        </w:tc>
        <w:tc>
          <w:tcPr>
            <w:tcW w:w="787" w:type="dxa"/>
            <w:tcBorders>
              <w:top w:val="single" w:sz="2" w:space="0" w:color="000000"/>
              <w:left w:val="single" w:sz="2" w:space="0" w:color="000000"/>
              <w:bottom w:val="single" w:sz="2" w:space="0" w:color="000000"/>
              <w:right w:val="single" w:sz="2" w:space="0" w:color="000000"/>
            </w:tcBorders>
          </w:tcPr>
          <w:p w14:paraId="7E901329" w14:textId="77777777" w:rsidR="00C0112C" w:rsidRDefault="00C0112C">
            <w:pPr>
              <w:pStyle w:val="TableParagraph"/>
              <w:spacing w:before="2"/>
              <w:ind w:left="0"/>
              <w:rPr>
                <w:rFonts w:ascii="Times New Roman"/>
                <w:sz w:val="23"/>
              </w:rPr>
            </w:pPr>
          </w:p>
          <w:p w14:paraId="7E90132A" w14:textId="77777777" w:rsidR="00C0112C" w:rsidRDefault="00CD3D10">
            <w:pPr>
              <w:pStyle w:val="TableParagraph"/>
              <w:ind w:left="303"/>
              <w:rPr>
                <w:sz w:val="16"/>
              </w:rPr>
            </w:pPr>
            <w:r>
              <w:rPr>
                <w:w w:val="95"/>
                <w:sz w:val="16"/>
              </w:rPr>
              <w:t>1,5</w:t>
            </w:r>
          </w:p>
        </w:tc>
        <w:tc>
          <w:tcPr>
            <w:tcW w:w="1887" w:type="dxa"/>
            <w:tcBorders>
              <w:top w:val="single" w:sz="2" w:space="0" w:color="000000"/>
              <w:left w:val="single" w:sz="2" w:space="0" w:color="000000"/>
              <w:bottom w:val="single" w:sz="2" w:space="0" w:color="000000"/>
              <w:right w:val="single" w:sz="2" w:space="0" w:color="000000"/>
            </w:tcBorders>
          </w:tcPr>
          <w:p w14:paraId="7E90132B" w14:textId="77777777" w:rsidR="00C0112C" w:rsidRDefault="00C0112C">
            <w:pPr>
              <w:pStyle w:val="TableParagraph"/>
              <w:spacing w:before="2"/>
              <w:ind w:left="0"/>
              <w:rPr>
                <w:rFonts w:ascii="Times New Roman"/>
                <w:sz w:val="23"/>
              </w:rPr>
            </w:pPr>
          </w:p>
          <w:p w14:paraId="7E90132C" w14:textId="77777777" w:rsidR="00C0112C" w:rsidRDefault="00CD3D10">
            <w:pPr>
              <w:pStyle w:val="TableParagraph"/>
              <w:ind w:left="514" w:right="514"/>
              <w:jc w:val="center"/>
              <w:rPr>
                <w:sz w:val="16"/>
              </w:rPr>
            </w:pPr>
            <w:r>
              <w:rPr>
                <w:sz w:val="16"/>
              </w:rPr>
              <w:t>CCF</w:t>
            </w:r>
          </w:p>
        </w:tc>
        <w:tc>
          <w:tcPr>
            <w:tcW w:w="943" w:type="dxa"/>
            <w:tcBorders>
              <w:top w:val="single" w:sz="2" w:space="0" w:color="000000"/>
              <w:left w:val="single" w:sz="2" w:space="0" w:color="000000"/>
              <w:bottom w:val="single" w:sz="2" w:space="0" w:color="000000"/>
              <w:right w:val="single" w:sz="2" w:space="0" w:color="000000"/>
            </w:tcBorders>
          </w:tcPr>
          <w:p w14:paraId="7E90132D" w14:textId="77777777" w:rsidR="00C0112C" w:rsidRDefault="00C0112C"/>
        </w:tc>
        <w:tc>
          <w:tcPr>
            <w:tcW w:w="2045" w:type="dxa"/>
            <w:tcBorders>
              <w:top w:val="single" w:sz="2" w:space="0" w:color="000000"/>
              <w:left w:val="single" w:sz="2" w:space="0" w:color="000000"/>
              <w:bottom w:val="single" w:sz="2" w:space="0" w:color="000000"/>
              <w:right w:val="single" w:sz="2" w:space="0" w:color="000000"/>
            </w:tcBorders>
          </w:tcPr>
          <w:p w14:paraId="7E90132E" w14:textId="77777777" w:rsidR="00C0112C" w:rsidRDefault="00C0112C">
            <w:pPr>
              <w:pStyle w:val="TableParagraph"/>
              <w:spacing w:before="2"/>
              <w:ind w:left="0"/>
              <w:rPr>
                <w:rFonts w:ascii="Times New Roman"/>
                <w:sz w:val="23"/>
              </w:rPr>
            </w:pPr>
          </w:p>
          <w:p w14:paraId="7E90132F" w14:textId="77777777" w:rsidR="00C0112C" w:rsidRDefault="00CD3D10">
            <w:pPr>
              <w:pStyle w:val="TableParagraph"/>
              <w:ind w:left="251" w:right="251"/>
              <w:jc w:val="center"/>
              <w:rPr>
                <w:sz w:val="16"/>
              </w:rPr>
            </w:pPr>
            <w:r>
              <w:rPr>
                <w:w w:val="90"/>
                <w:sz w:val="16"/>
              </w:rPr>
              <w:t>Ponctuel écrit et pratique</w:t>
            </w:r>
          </w:p>
        </w:tc>
        <w:tc>
          <w:tcPr>
            <w:tcW w:w="1101" w:type="dxa"/>
            <w:tcBorders>
              <w:top w:val="single" w:sz="2" w:space="0" w:color="000000"/>
              <w:left w:val="single" w:sz="2" w:space="0" w:color="000000"/>
              <w:bottom w:val="single" w:sz="2" w:space="0" w:color="000000"/>
              <w:right w:val="single" w:sz="2" w:space="0" w:color="000000"/>
            </w:tcBorders>
          </w:tcPr>
          <w:p w14:paraId="7E901330" w14:textId="77777777" w:rsidR="00C0112C" w:rsidRDefault="00C0112C">
            <w:pPr>
              <w:pStyle w:val="TableParagraph"/>
              <w:spacing w:before="2"/>
              <w:ind w:left="0"/>
              <w:rPr>
                <w:rFonts w:ascii="Times New Roman"/>
                <w:sz w:val="23"/>
              </w:rPr>
            </w:pPr>
          </w:p>
          <w:p w14:paraId="7E901331" w14:textId="77777777" w:rsidR="00C0112C" w:rsidRDefault="00CD3D10">
            <w:pPr>
              <w:pStyle w:val="TableParagraph"/>
              <w:ind w:left="145" w:right="145"/>
              <w:jc w:val="center"/>
              <w:rPr>
                <w:sz w:val="16"/>
              </w:rPr>
            </w:pPr>
            <w:r>
              <w:rPr>
                <w:sz w:val="16"/>
              </w:rPr>
              <w:t>1 h</w:t>
            </w:r>
          </w:p>
        </w:tc>
        <w:tc>
          <w:tcPr>
            <w:tcW w:w="1101" w:type="dxa"/>
            <w:tcBorders>
              <w:top w:val="single" w:sz="2" w:space="0" w:color="000000"/>
              <w:left w:val="single" w:sz="2" w:space="0" w:color="000000"/>
              <w:bottom w:val="single" w:sz="2" w:space="0" w:color="000000"/>
              <w:right w:val="single" w:sz="2" w:space="0" w:color="000000"/>
            </w:tcBorders>
          </w:tcPr>
          <w:p w14:paraId="7E901332" w14:textId="77777777" w:rsidR="00C0112C" w:rsidRDefault="00C0112C">
            <w:pPr>
              <w:pStyle w:val="TableParagraph"/>
              <w:spacing w:before="2"/>
              <w:ind w:left="0"/>
              <w:rPr>
                <w:rFonts w:ascii="Times New Roman"/>
                <w:sz w:val="23"/>
              </w:rPr>
            </w:pPr>
          </w:p>
          <w:p w14:paraId="7E901333" w14:textId="77777777" w:rsidR="00C0112C" w:rsidRDefault="00CD3D10">
            <w:pPr>
              <w:pStyle w:val="TableParagraph"/>
              <w:ind w:left="430"/>
              <w:rPr>
                <w:sz w:val="16"/>
              </w:rPr>
            </w:pPr>
            <w:r>
              <w:rPr>
                <w:sz w:val="16"/>
              </w:rPr>
              <w:t>CCF</w:t>
            </w:r>
          </w:p>
        </w:tc>
        <w:tc>
          <w:tcPr>
            <w:tcW w:w="1096" w:type="dxa"/>
            <w:tcBorders>
              <w:top w:val="single" w:sz="2" w:space="0" w:color="000000"/>
              <w:left w:val="single" w:sz="2" w:space="0" w:color="000000"/>
              <w:bottom w:val="single" w:sz="2" w:space="0" w:color="000000"/>
            </w:tcBorders>
          </w:tcPr>
          <w:p w14:paraId="7E901334" w14:textId="77777777" w:rsidR="00C0112C" w:rsidRDefault="00C0112C"/>
        </w:tc>
      </w:tr>
      <w:tr w:rsidR="00C0112C" w14:paraId="7E901346" w14:textId="77777777">
        <w:trPr>
          <w:trHeight w:hRule="exact" w:val="493"/>
        </w:trPr>
        <w:tc>
          <w:tcPr>
            <w:tcW w:w="4707" w:type="dxa"/>
            <w:tcBorders>
              <w:top w:val="single" w:sz="2" w:space="0" w:color="000000"/>
              <w:bottom w:val="single" w:sz="2" w:space="0" w:color="000000"/>
              <w:right w:val="single" w:sz="2" w:space="0" w:color="000000"/>
            </w:tcBorders>
          </w:tcPr>
          <w:p w14:paraId="7E901336" w14:textId="77777777" w:rsidR="00C0112C" w:rsidRDefault="00CD3D10">
            <w:pPr>
              <w:pStyle w:val="TableParagraph"/>
              <w:spacing w:before="76"/>
              <w:rPr>
                <w:rFonts w:ascii="Lucida Sans" w:hAnsi="Lucida Sans"/>
                <w:b/>
                <w:sz w:val="16"/>
              </w:rPr>
            </w:pPr>
            <w:r>
              <w:rPr>
                <w:rFonts w:ascii="Lucida Sans" w:hAnsi="Lucida Sans"/>
                <w:b/>
                <w:w w:val="75"/>
                <w:sz w:val="16"/>
              </w:rPr>
              <w:t>Sous-épreuve E12 :</w:t>
            </w:r>
          </w:p>
          <w:p w14:paraId="7E901337" w14:textId="77777777" w:rsidR="00C0112C" w:rsidRDefault="00CD3D10">
            <w:pPr>
              <w:pStyle w:val="TableParagraph"/>
              <w:spacing w:before="1"/>
              <w:rPr>
                <w:sz w:val="16"/>
              </w:rPr>
            </w:pPr>
            <w:r>
              <w:rPr>
                <w:sz w:val="16"/>
              </w:rPr>
              <w:t>Physique-Chimie</w:t>
            </w:r>
          </w:p>
        </w:tc>
        <w:tc>
          <w:tcPr>
            <w:tcW w:w="943" w:type="dxa"/>
            <w:tcBorders>
              <w:top w:val="single" w:sz="2" w:space="0" w:color="000000"/>
              <w:left w:val="single" w:sz="2" w:space="0" w:color="000000"/>
              <w:bottom w:val="single" w:sz="2" w:space="0" w:color="000000"/>
              <w:right w:val="single" w:sz="2" w:space="0" w:color="000000"/>
            </w:tcBorders>
          </w:tcPr>
          <w:p w14:paraId="7E901338" w14:textId="77777777" w:rsidR="00C0112C" w:rsidRDefault="00C0112C">
            <w:pPr>
              <w:pStyle w:val="TableParagraph"/>
              <w:spacing w:before="10"/>
              <w:ind w:left="0"/>
              <w:rPr>
                <w:rFonts w:ascii="Times New Roman"/>
              </w:rPr>
            </w:pPr>
          </w:p>
          <w:p w14:paraId="7E901339" w14:textId="77777777" w:rsidR="00C0112C" w:rsidRDefault="00CD3D10">
            <w:pPr>
              <w:pStyle w:val="TableParagraph"/>
              <w:ind w:left="235" w:right="235"/>
              <w:jc w:val="center"/>
              <w:rPr>
                <w:rFonts w:ascii="Lucida Sans"/>
                <w:b/>
                <w:sz w:val="16"/>
              </w:rPr>
            </w:pPr>
            <w:r>
              <w:rPr>
                <w:rFonts w:ascii="Lucida Sans"/>
                <w:b/>
                <w:w w:val="85"/>
                <w:sz w:val="16"/>
              </w:rPr>
              <w:t>U12</w:t>
            </w:r>
          </w:p>
        </w:tc>
        <w:tc>
          <w:tcPr>
            <w:tcW w:w="787" w:type="dxa"/>
            <w:tcBorders>
              <w:top w:val="single" w:sz="2" w:space="0" w:color="000000"/>
              <w:left w:val="single" w:sz="2" w:space="0" w:color="000000"/>
              <w:bottom w:val="single" w:sz="2" w:space="0" w:color="000000"/>
              <w:right w:val="single" w:sz="2" w:space="0" w:color="000000"/>
            </w:tcBorders>
          </w:tcPr>
          <w:p w14:paraId="7E90133A" w14:textId="77777777" w:rsidR="00C0112C" w:rsidRDefault="00C0112C">
            <w:pPr>
              <w:pStyle w:val="TableParagraph"/>
              <w:spacing w:before="2"/>
              <w:ind w:left="0"/>
              <w:rPr>
                <w:rFonts w:ascii="Times New Roman"/>
                <w:sz w:val="23"/>
              </w:rPr>
            </w:pPr>
          </w:p>
          <w:p w14:paraId="7E90133B" w14:textId="77777777" w:rsidR="00C0112C" w:rsidRDefault="00CD3D10">
            <w:pPr>
              <w:pStyle w:val="TableParagraph"/>
              <w:ind w:left="303"/>
              <w:rPr>
                <w:sz w:val="16"/>
              </w:rPr>
            </w:pPr>
            <w:r>
              <w:rPr>
                <w:w w:val="95"/>
                <w:sz w:val="16"/>
              </w:rPr>
              <w:t>1,5</w:t>
            </w:r>
          </w:p>
        </w:tc>
        <w:tc>
          <w:tcPr>
            <w:tcW w:w="1887" w:type="dxa"/>
            <w:tcBorders>
              <w:top w:val="single" w:sz="2" w:space="0" w:color="000000"/>
              <w:left w:val="single" w:sz="2" w:space="0" w:color="000000"/>
              <w:bottom w:val="single" w:sz="2" w:space="0" w:color="000000"/>
              <w:right w:val="single" w:sz="2" w:space="0" w:color="000000"/>
            </w:tcBorders>
          </w:tcPr>
          <w:p w14:paraId="7E90133C" w14:textId="77777777" w:rsidR="00C0112C" w:rsidRDefault="00C0112C">
            <w:pPr>
              <w:pStyle w:val="TableParagraph"/>
              <w:spacing w:before="2"/>
              <w:ind w:left="0"/>
              <w:rPr>
                <w:rFonts w:ascii="Times New Roman"/>
                <w:sz w:val="23"/>
              </w:rPr>
            </w:pPr>
          </w:p>
          <w:p w14:paraId="7E90133D" w14:textId="77777777" w:rsidR="00C0112C" w:rsidRDefault="00CD3D10">
            <w:pPr>
              <w:pStyle w:val="TableParagraph"/>
              <w:ind w:left="514" w:right="513"/>
              <w:jc w:val="center"/>
              <w:rPr>
                <w:sz w:val="16"/>
              </w:rPr>
            </w:pPr>
            <w:r>
              <w:rPr>
                <w:sz w:val="16"/>
              </w:rPr>
              <w:t>CCF</w:t>
            </w:r>
          </w:p>
        </w:tc>
        <w:tc>
          <w:tcPr>
            <w:tcW w:w="943" w:type="dxa"/>
            <w:tcBorders>
              <w:top w:val="single" w:sz="2" w:space="0" w:color="000000"/>
              <w:left w:val="single" w:sz="2" w:space="0" w:color="000000"/>
              <w:bottom w:val="single" w:sz="2" w:space="0" w:color="000000"/>
              <w:right w:val="single" w:sz="2" w:space="0" w:color="000000"/>
            </w:tcBorders>
          </w:tcPr>
          <w:p w14:paraId="7E90133E" w14:textId="77777777" w:rsidR="00C0112C" w:rsidRDefault="00C0112C"/>
        </w:tc>
        <w:tc>
          <w:tcPr>
            <w:tcW w:w="2045" w:type="dxa"/>
            <w:tcBorders>
              <w:top w:val="single" w:sz="2" w:space="0" w:color="000000"/>
              <w:left w:val="single" w:sz="2" w:space="0" w:color="000000"/>
              <w:bottom w:val="single" w:sz="2" w:space="0" w:color="000000"/>
              <w:right w:val="single" w:sz="2" w:space="0" w:color="000000"/>
            </w:tcBorders>
          </w:tcPr>
          <w:p w14:paraId="7E90133F" w14:textId="77777777" w:rsidR="00C0112C" w:rsidRDefault="00C0112C">
            <w:pPr>
              <w:pStyle w:val="TableParagraph"/>
              <w:spacing w:before="2"/>
              <w:ind w:left="0"/>
              <w:rPr>
                <w:rFonts w:ascii="Times New Roman"/>
                <w:sz w:val="23"/>
              </w:rPr>
            </w:pPr>
          </w:p>
          <w:p w14:paraId="7E901340" w14:textId="77777777" w:rsidR="00C0112C" w:rsidRDefault="00CD3D10">
            <w:pPr>
              <w:pStyle w:val="TableParagraph"/>
              <w:ind w:left="251" w:right="251"/>
              <w:jc w:val="center"/>
              <w:rPr>
                <w:sz w:val="16"/>
              </w:rPr>
            </w:pPr>
            <w:r>
              <w:rPr>
                <w:w w:val="90"/>
                <w:sz w:val="16"/>
              </w:rPr>
              <w:t>Ponctuel écrit et pratique</w:t>
            </w:r>
          </w:p>
        </w:tc>
        <w:tc>
          <w:tcPr>
            <w:tcW w:w="1101" w:type="dxa"/>
            <w:tcBorders>
              <w:top w:val="single" w:sz="2" w:space="0" w:color="000000"/>
              <w:left w:val="single" w:sz="2" w:space="0" w:color="000000"/>
              <w:bottom w:val="single" w:sz="2" w:space="0" w:color="000000"/>
              <w:right w:val="single" w:sz="2" w:space="0" w:color="000000"/>
            </w:tcBorders>
          </w:tcPr>
          <w:p w14:paraId="7E901341" w14:textId="77777777" w:rsidR="00C0112C" w:rsidRDefault="00C0112C">
            <w:pPr>
              <w:pStyle w:val="TableParagraph"/>
              <w:spacing w:before="2"/>
              <w:ind w:left="0"/>
              <w:rPr>
                <w:rFonts w:ascii="Times New Roman"/>
                <w:sz w:val="23"/>
              </w:rPr>
            </w:pPr>
          </w:p>
          <w:p w14:paraId="7E901342" w14:textId="77777777" w:rsidR="00C0112C" w:rsidRDefault="00CD3D10">
            <w:pPr>
              <w:pStyle w:val="TableParagraph"/>
              <w:ind w:left="145" w:right="145"/>
              <w:jc w:val="center"/>
              <w:rPr>
                <w:sz w:val="16"/>
              </w:rPr>
            </w:pPr>
            <w:r>
              <w:rPr>
                <w:sz w:val="16"/>
              </w:rPr>
              <w:t>1 h</w:t>
            </w:r>
          </w:p>
        </w:tc>
        <w:tc>
          <w:tcPr>
            <w:tcW w:w="1101" w:type="dxa"/>
            <w:tcBorders>
              <w:top w:val="single" w:sz="2" w:space="0" w:color="000000"/>
              <w:left w:val="single" w:sz="2" w:space="0" w:color="000000"/>
              <w:bottom w:val="single" w:sz="2" w:space="0" w:color="000000"/>
              <w:right w:val="single" w:sz="2" w:space="0" w:color="000000"/>
            </w:tcBorders>
          </w:tcPr>
          <w:p w14:paraId="7E901343" w14:textId="77777777" w:rsidR="00C0112C" w:rsidRDefault="00C0112C">
            <w:pPr>
              <w:pStyle w:val="TableParagraph"/>
              <w:spacing w:before="2"/>
              <w:ind w:left="0"/>
              <w:rPr>
                <w:rFonts w:ascii="Times New Roman"/>
                <w:sz w:val="23"/>
              </w:rPr>
            </w:pPr>
          </w:p>
          <w:p w14:paraId="7E901344" w14:textId="77777777" w:rsidR="00C0112C" w:rsidRDefault="00CD3D10">
            <w:pPr>
              <w:pStyle w:val="TableParagraph"/>
              <w:ind w:left="430"/>
              <w:rPr>
                <w:sz w:val="16"/>
              </w:rPr>
            </w:pPr>
            <w:r>
              <w:rPr>
                <w:sz w:val="16"/>
              </w:rPr>
              <w:t>CCF</w:t>
            </w:r>
          </w:p>
        </w:tc>
        <w:tc>
          <w:tcPr>
            <w:tcW w:w="1096" w:type="dxa"/>
            <w:tcBorders>
              <w:top w:val="single" w:sz="2" w:space="0" w:color="000000"/>
              <w:left w:val="single" w:sz="2" w:space="0" w:color="000000"/>
              <w:bottom w:val="single" w:sz="2" w:space="0" w:color="000000"/>
            </w:tcBorders>
          </w:tcPr>
          <w:p w14:paraId="7E901345" w14:textId="77777777" w:rsidR="00C0112C" w:rsidRDefault="00C0112C"/>
        </w:tc>
      </w:tr>
      <w:tr w:rsidR="00C0112C" w14:paraId="7E901350" w14:textId="77777777">
        <w:trPr>
          <w:trHeight w:hRule="exact" w:val="321"/>
        </w:trPr>
        <w:tc>
          <w:tcPr>
            <w:tcW w:w="4707" w:type="dxa"/>
            <w:tcBorders>
              <w:top w:val="single" w:sz="2" w:space="0" w:color="000000"/>
              <w:bottom w:val="single" w:sz="2" w:space="0" w:color="000000"/>
              <w:right w:val="single" w:sz="2" w:space="0" w:color="000000"/>
            </w:tcBorders>
          </w:tcPr>
          <w:p w14:paraId="7E901347" w14:textId="77777777" w:rsidR="00C0112C" w:rsidRDefault="00CD3D10">
            <w:pPr>
              <w:pStyle w:val="TableParagraph"/>
              <w:spacing w:before="88"/>
              <w:rPr>
                <w:sz w:val="16"/>
              </w:rPr>
            </w:pPr>
            <w:r>
              <w:rPr>
                <w:w w:val="95"/>
                <w:sz w:val="16"/>
              </w:rPr>
              <w:t>E2 : Conception d’action(s) d’éducation à la santé</w:t>
            </w:r>
          </w:p>
        </w:tc>
        <w:tc>
          <w:tcPr>
            <w:tcW w:w="943" w:type="dxa"/>
            <w:tcBorders>
              <w:top w:val="single" w:sz="2" w:space="0" w:color="000000"/>
              <w:left w:val="single" w:sz="2" w:space="0" w:color="000000"/>
              <w:bottom w:val="single" w:sz="2" w:space="0" w:color="000000"/>
              <w:right w:val="single" w:sz="2" w:space="0" w:color="000000"/>
            </w:tcBorders>
          </w:tcPr>
          <w:p w14:paraId="7E901348" w14:textId="77777777" w:rsidR="00C0112C" w:rsidRDefault="00CD3D10">
            <w:pPr>
              <w:pStyle w:val="TableParagraph"/>
              <w:spacing w:before="91"/>
              <w:ind w:left="235" w:right="235"/>
              <w:jc w:val="center"/>
              <w:rPr>
                <w:rFonts w:ascii="Lucida Sans"/>
                <w:b/>
                <w:sz w:val="16"/>
              </w:rPr>
            </w:pPr>
            <w:r>
              <w:rPr>
                <w:rFonts w:ascii="Lucida Sans"/>
                <w:b/>
                <w:w w:val="85"/>
                <w:sz w:val="16"/>
              </w:rPr>
              <w:t>U2</w:t>
            </w:r>
          </w:p>
        </w:tc>
        <w:tc>
          <w:tcPr>
            <w:tcW w:w="787" w:type="dxa"/>
            <w:tcBorders>
              <w:top w:val="single" w:sz="2" w:space="0" w:color="000000"/>
              <w:left w:val="single" w:sz="2" w:space="0" w:color="000000"/>
              <w:bottom w:val="single" w:sz="2" w:space="0" w:color="000000"/>
              <w:right w:val="single" w:sz="2" w:space="0" w:color="000000"/>
            </w:tcBorders>
          </w:tcPr>
          <w:p w14:paraId="7E901349" w14:textId="77777777" w:rsidR="00C0112C" w:rsidRDefault="00CD3D10">
            <w:pPr>
              <w:pStyle w:val="TableParagraph"/>
              <w:spacing w:before="91"/>
              <w:ind w:left="355"/>
              <w:rPr>
                <w:rFonts w:ascii="Lucida Sans"/>
                <w:b/>
                <w:sz w:val="16"/>
              </w:rPr>
            </w:pPr>
            <w:r>
              <w:rPr>
                <w:rFonts w:ascii="Lucida Sans"/>
                <w:b/>
                <w:w w:val="67"/>
                <w:sz w:val="16"/>
              </w:rPr>
              <w:t>4</w:t>
            </w:r>
          </w:p>
        </w:tc>
        <w:tc>
          <w:tcPr>
            <w:tcW w:w="1887" w:type="dxa"/>
            <w:tcBorders>
              <w:top w:val="single" w:sz="2" w:space="0" w:color="000000"/>
              <w:left w:val="single" w:sz="2" w:space="0" w:color="000000"/>
              <w:bottom w:val="single" w:sz="2" w:space="0" w:color="000000"/>
              <w:right w:val="single" w:sz="2" w:space="0" w:color="000000"/>
            </w:tcBorders>
          </w:tcPr>
          <w:p w14:paraId="7E90134A" w14:textId="77777777" w:rsidR="00C0112C" w:rsidRDefault="00CD3D10">
            <w:pPr>
              <w:pStyle w:val="TableParagraph"/>
              <w:spacing w:before="94"/>
              <w:ind w:left="514" w:right="514"/>
              <w:jc w:val="center"/>
              <w:rPr>
                <w:sz w:val="16"/>
              </w:rPr>
            </w:pPr>
            <w:r>
              <w:rPr>
                <w:w w:val="90"/>
                <w:sz w:val="16"/>
              </w:rPr>
              <w:t>Ponctuel écrit</w:t>
            </w:r>
          </w:p>
        </w:tc>
        <w:tc>
          <w:tcPr>
            <w:tcW w:w="943" w:type="dxa"/>
            <w:tcBorders>
              <w:top w:val="single" w:sz="2" w:space="0" w:color="000000"/>
              <w:left w:val="single" w:sz="2" w:space="0" w:color="000000"/>
              <w:bottom w:val="single" w:sz="2" w:space="0" w:color="000000"/>
              <w:right w:val="single" w:sz="2" w:space="0" w:color="000000"/>
            </w:tcBorders>
          </w:tcPr>
          <w:p w14:paraId="7E90134B" w14:textId="77777777" w:rsidR="00C0112C" w:rsidRDefault="00CD3D10">
            <w:pPr>
              <w:pStyle w:val="TableParagraph"/>
              <w:spacing w:before="94"/>
              <w:ind w:left="235" w:right="235"/>
              <w:jc w:val="center"/>
              <w:rPr>
                <w:sz w:val="16"/>
              </w:rPr>
            </w:pPr>
            <w:r>
              <w:rPr>
                <w:sz w:val="16"/>
              </w:rPr>
              <w:t>4h</w:t>
            </w:r>
          </w:p>
        </w:tc>
        <w:tc>
          <w:tcPr>
            <w:tcW w:w="2045" w:type="dxa"/>
            <w:tcBorders>
              <w:top w:val="single" w:sz="2" w:space="0" w:color="000000"/>
              <w:left w:val="single" w:sz="2" w:space="0" w:color="000000"/>
              <w:bottom w:val="single" w:sz="2" w:space="0" w:color="000000"/>
              <w:right w:val="single" w:sz="2" w:space="0" w:color="000000"/>
            </w:tcBorders>
          </w:tcPr>
          <w:p w14:paraId="7E90134C" w14:textId="77777777" w:rsidR="00C0112C" w:rsidRDefault="00CD3D10">
            <w:pPr>
              <w:pStyle w:val="TableParagraph"/>
              <w:spacing w:before="94"/>
              <w:ind w:left="251" w:right="251"/>
              <w:jc w:val="center"/>
              <w:rPr>
                <w:sz w:val="16"/>
              </w:rPr>
            </w:pPr>
            <w:r>
              <w:rPr>
                <w:w w:val="90"/>
                <w:sz w:val="16"/>
              </w:rPr>
              <w:t>Ponctuel écrit</w:t>
            </w:r>
          </w:p>
        </w:tc>
        <w:tc>
          <w:tcPr>
            <w:tcW w:w="1101" w:type="dxa"/>
            <w:tcBorders>
              <w:top w:val="single" w:sz="2" w:space="0" w:color="000000"/>
              <w:left w:val="single" w:sz="2" w:space="0" w:color="000000"/>
              <w:bottom w:val="single" w:sz="2" w:space="0" w:color="000000"/>
              <w:right w:val="single" w:sz="2" w:space="0" w:color="000000"/>
            </w:tcBorders>
          </w:tcPr>
          <w:p w14:paraId="7E90134D" w14:textId="77777777" w:rsidR="00C0112C" w:rsidRDefault="00CD3D10">
            <w:pPr>
              <w:pStyle w:val="TableParagraph"/>
              <w:spacing w:before="94"/>
              <w:ind w:left="145" w:right="145"/>
              <w:jc w:val="center"/>
              <w:rPr>
                <w:sz w:val="16"/>
              </w:rPr>
            </w:pPr>
            <w:r>
              <w:rPr>
                <w:sz w:val="16"/>
              </w:rPr>
              <w:t>4h</w:t>
            </w:r>
          </w:p>
        </w:tc>
        <w:tc>
          <w:tcPr>
            <w:tcW w:w="1101" w:type="dxa"/>
            <w:tcBorders>
              <w:top w:val="single" w:sz="2" w:space="0" w:color="000000"/>
              <w:left w:val="single" w:sz="2" w:space="0" w:color="000000"/>
              <w:bottom w:val="single" w:sz="2" w:space="0" w:color="000000"/>
              <w:right w:val="single" w:sz="2" w:space="0" w:color="000000"/>
            </w:tcBorders>
          </w:tcPr>
          <w:p w14:paraId="7E90134E" w14:textId="77777777" w:rsidR="00C0112C" w:rsidRDefault="00CD3D10">
            <w:pPr>
              <w:pStyle w:val="TableParagraph"/>
              <w:spacing w:before="94"/>
              <w:ind w:left="430"/>
              <w:rPr>
                <w:sz w:val="16"/>
              </w:rPr>
            </w:pPr>
            <w:r>
              <w:rPr>
                <w:sz w:val="16"/>
              </w:rPr>
              <w:t>CCF</w:t>
            </w:r>
          </w:p>
        </w:tc>
        <w:tc>
          <w:tcPr>
            <w:tcW w:w="1096" w:type="dxa"/>
            <w:tcBorders>
              <w:top w:val="single" w:sz="2" w:space="0" w:color="000000"/>
              <w:left w:val="single" w:sz="2" w:space="0" w:color="000000"/>
              <w:bottom w:val="single" w:sz="2" w:space="0" w:color="000000"/>
            </w:tcBorders>
          </w:tcPr>
          <w:p w14:paraId="7E90134F" w14:textId="77777777" w:rsidR="00C0112C" w:rsidRDefault="00C0112C"/>
        </w:tc>
      </w:tr>
      <w:tr w:rsidR="00C0112C" w14:paraId="7E90135A" w14:textId="77777777">
        <w:trPr>
          <w:trHeight w:hRule="exact" w:val="321"/>
        </w:trPr>
        <w:tc>
          <w:tcPr>
            <w:tcW w:w="4707" w:type="dxa"/>
            <w:tcBorders>
              <w:top w:val="single" w:sz="2" w:space="0" w:color="000000"/>
              <w:bottom w:val="single" w:sz="2" w:space="0" w:color="000000"/>
              <w:right w:val="single" w:sz="2" w:space="0" w:color="000000"/>
            </w:tcBorders>
          </w:tcPr>
          <w:p w14:paraId="7E901351" w14:textId="77777777" w:rsidR="00C0112C" w:rsidRDefault="00CD3D10">
            <w:pPr>
              <w:pStyle w:val="TableParagraph"/>
              <w:spacing w:before="76"/>
              <w:rPr>
                <w:rFonts w:ascii="Lucida Sans"/>
                <w:b/>
                <w:sz w:val="16"/>
              </w:rPr>
            </w:pPr>
            <w:r>
              <w:rPr>
                <w:rFonts w:ascii="Lucida Sans"/>
                <w:b/>
                <w:w w:val="75"/>
                <w:sz w:val="16"/>
              </w:rPr>
              <w:t>E3 : Epreuve professionnelle</w:t>
            </w:r>
          </w:p>
        </w:tc>
        <w:tc>
          <w:tcPr>
            <w:tcW w:w="943" w:type="dxa"/>
            <w:tcBorders>
              <w:top w:val="single" w:sz="2" w:space="0" w:color="000000"/>
              <w:left w:val="single" w:sz="2" w:space="0" w:color="000000"/>
              <w:bottom w:val="single" w:sz="2" w:space="0" w:color="000000"/>
              <w:right w:val="single" w:sz="2" w:space="0" w:color="000000"/>
            </w:tcBorders>
          </w:tcPr>
          <w:p w14:paraId="7E901352" w14:textId="77777777" w:rsidR="00C0112C" w:rsidRDefault="00C0112C"/>
        </w:tc>
        <w:tc>
          <w:tcPr>
            <w:tcW w:w="787" w:type="dxa"/>
            <w:tcBorders>
              <w:top w:val="single" w:sz="2" w:space="0" w:color="000000"/>
              <w:left w:val="single" w:sz="2" w:space="0" w:color="000000"/>
              <w:bottom w:val="single" w:sz="2" w:space="0" w:color="000000"/>
              <w:right w:val="single" w:sz="2" w:space="0" w:color="000000"/>
            </w:tcBorders>
          </w:tcPr>
          <w:p w14:paraId="7E901353" w14:textId="77777777" w:rsidR="00C0112C" w:rsidRDefault="00CD3D10">
            <w:pPr>
              <w:pStyle w:val="TableParagraph"/>
              <w:spacing w:before="91"/>
              <w:ind w:left="320"/>
              <w:rPr>
                <w:rFonts w:ascii="Lucida Sans"/>
                <w:b/>
                <w:sz w:val="16"/>
              </w:rPr>
            </w:pPr>
            <w:r>
              <w:rPr>
                <w:rFonts w:ascii="Lucida Sans"/>
                <w:b/>
                <w:w w:val="80"/>
                <w:sz w:val="16"/>
              </w:rPr>
              <w:t>14</w:t>
            </w:r>
          </w:p>
        </w:tc>
        <w:tc>
          <w:tcPr>
            <w:tcW w:w="1887" w:type="dxa"/>
            <w:tcBorders>
              <w:top w:val="single" w:sz="2" w:space="0" w:color="000000"/>
              <w:left w:val="single" w:sz="2" w:space="0" w:color="000000"/>
              <w:bottom w:val="single" w:sz="2" w:space="0" w:color="000000"/>
              <w:right w:val="single" w:sz="2" w:space="0" w:color="000000"/>
            </w:tcBorders>
          </w:tcPr>
          <w:p w14:paraId="7E901354" w14:textId="77777777" w:rsidR="00C0112C" w:rsidRDefault="00C0112C"/>
        </w:tc>
        <w:tc>
          <w:tcPr>
            <w:tcW w:w="943" w:type="dxa"/>
            <w:tcBorders>
              <w:top w:val="single" w:sz="2" w:space="0" w:color="000000"/>
              <w:left w:val="single" w:sz="2" w:space="0" w:color="000000"/>
              <w:bottom w:val="single" w:sz="2" w:space="0" w:color="000000"/>
              <w:right w:val="single" w:sz="2" w:space="0" w:color="000000"/>
            </w:tcBorders>
          </w:tcPr>
          <w:p w14:paraId="7E901355" w14:textId="77777777" w:rsidR="00C0112C" w:rsidRDefault="00C0112C"/>
        </w:tc>
        <w:tc>
          <w:tcPr>
            <w:tcW w:w="2045" w:type="dxa"/>
            <w:tcBorders>
              <w:top w:val="single" w:sz="2" w:space="0" w:color="000000"/>
              <w:left w:val="single" w:sz="2" w:space="0" w:color="000000"/>
              <w:bottom w:val="single" w:sz="2" w:space="0" w:color="000000"/>
              <w:right w:val="single" w:sz="2" w:space="0" w:color="000000"/>
            </w:tcBorders>
          </w:tcPr>
          <w:p w14:paraId="7E901356" w14:textId="77777777" w:rsidR="00C0112C" w:rsidRDefault="00C0112C"/>
        </w:tc>
        <w:tc>
          <w:tcPr>
            <w:tcW w:w="1101" w:type="dxa"/>
            <w:tcBorders>
              <w:top w:val="single" w:sz="2" w:space="0" w:color="000000"/>
              <w:left w:val="single" w:sz="2" w:space="0" w:color="000000"/>
              <w:bottom w:val="single" w:sz="2" w:space="0" w:color="000000"/>
              <w:right w:val="single" w:sz="2" w:space="0" w:color="000000"/>
            </w:tcBorders>
          </w:tcPr>
          <w:p w14:paraId="7E901357" w14:textId="77777777" w:rsidR="00C0112C" w:rsidRDefault="00C0112C"/>
        </w:tc>
        <w:tc>
          <w:tcPr>
            <w:tcW w:w="1101" w:type="dxa"/>
            <w:tcBorders>
              <w:top w:val="single" w:sz="2" w:space="0" w:color="000000"/>
              <w:left w:val="single" w:sz="2" w:space="0" w:color="000000"/>
              <w:bottom w:val="single" w:sz="2" w:space="0" w:color="000000"/>
              <w:right w:val="single" w:sz="2" w:space="0" w:color="000000"/>
            </w:tcBorders>
          </w:tcPr>
          <w:p w14:paraId="7E901358" w14:textId="77777777" w:rsidR="00C0112C" w:rsidRDefault="00C0112C"/>
        </w:tc>
        <w:tc>
          <w:tcPr>
            <w:tcW w:w="1096" w:type="dxa"/>
            <w:tcBorders>
              <w:top w:val="single" w:sz="2" w:space="0" w:color="000000"/>
              <w:left w:val="single" w:sz="2" w:space="0" w:color="000000"/>
              <w:bottom w:val="single" w:sz="2" w:space="0" w:color="000000"/>
            </w:tcBorders>
          </w:tcPr>
          <w:p w14:paraId="7E901359" w14:textId="77777777" w:rsidR="00C0112C" w:rsidRDefault="00C0112C"/>
        </w:tc>
      </w:tr>
      <w:tr w:rsidR="00C0112C" w14:paraId="7E901371" w14:textId="77777777">
        <w:trPr>
          <w:trHeight w:hRule="exact" w:val="658"/>
        </w:trPr>
        <w:tc>
          <w:tcPr>
            <w:tcW w:w="4707" w:type="dxa"/>
            <w:tcBorders>
              <w:top w:val="single" w:sz="2" w:space="0" w:color="000000"/>
              <w:bottom w:val="single" w:sz="2" w:space="0" w:color="000000"/>
              <w:right w:val="single" w:sz="2" w:space="0" w:color="000000"/>
            </w:tcBorders>
          </w:tcPr>
          <w:p w14:paraId="7E90135B" w14:textId="77777777" w:rsidR="00C0112C" w:rsidRDefault="00CD3D10">
            <w:pPr>
              <w:pStyle w:val="TableParagraph"/>
              <w:spacing w:before="76"/>
              <w:rPr>
                <w:rFonts w:ascii="Lucida Sans" w:hAnsi="Lucida Sans"/>
                <w:b/>
                <w:sz w:val="16"/>
              </w:rPr>
            </w:pPr>
            <w:r>
              <w:rPr>
                <w:rFonts w:ascii="Lucida Sans" w:hAnsi="Lucida Sans"/>
                <w:b/>
                <w:w w:val="75"/>
                <w:sz w:val="16"/>
              </w:rPr>
              <w:t>Sous-épreuve E31 :</w:t>
            </w:r>
          </w:p>
          <w:p w14:paraId="7E90135C" w14:textId="77777777" w:rsidR="00C0112C" w:rsidRDefault="00CD3D10">
            <w:pPr>
              <w:pStyle w:val="TableParagraph"/>
              <w:spacing w:before="23" w:line="164" w:lineRule="exact"/>
              <w:ind w:left="264" w:right="83" w:hanging="165"/>
              <w:rPr>
                <w:sz w:val="16"/>
              </w:rPr>
            </w:pPr>
            <w:r>
              <w:rPr>
                <w:w w:val="95"/>
                <w:sz w:val="16"/>
              </w:rPr>
              <w:t>Accompagnement</w:t>
            </w:r>
            <w:r>
              <w:rPr>
                <w:spacing w:val="-10"/>
                <w:w w:val="95"/>
                <w:sz w:val="16"/>
              </w:rPr>
              <w:t xml:space="preserve"> </w:t>
            </w:r>
            <w:r>
              <w:rPr>
                <w:w w:val="95"/>
                <w:sz w:val="16"/>
              </w:rPr>
              <w:t>de</w:t>
            </w:r>
            <w:r>
              <w:rPr>
                <w:spacing w:val="-10"/>
                <w:w w:val="95"/>
                <w:sz w:val="16"/>
              </w:rPr>
              <w:t xml:space="preserve"> </w:t>
            </w:r>
            <w:r>
              <w:rPr>
                <w:w w:val="95"/>
                <w:sz w:val="16"/>
              </w:rPr>
              <w:t>la</w:t>
            </w:r>
            <w:r>
              <w:rPr>
                <w:spacing w:val="-10"/>
                <w:w w:val="95"/>
                <w:sz w:val="16"/>
              </w:rPr>
              <w:t xml:space="preserve"> </w:t>
            </w:r>
            <w:r>
              <w:rPr>
                <w:w w:val="95"/>
                <w:sz w:val="16"/>
              </w:rPr>
              <w:t>personne</w:t>
            </w:r>
            <w:r>
              <w:rPr>
                <w:spacing w:val="-10"/>
                <w:w w:val="95"/>
                <w:sz w:val="16"/>
              </w:rPr>
              <w:t xml:space="preserve"> </w:t>
            </w:r>
            <w:r>
              <w:rPr>
                <w:w w:val="95"/>
                <w:sz w:val="16"/>
              </w:rPr>
              <w:t>dans</w:t>
            </w:r>
            <w:r>
              <w:rPr>
                <w:spacing w:val="-10"/>
                <w:w w:val="95"/>
                <w:sz w:val="16"/>
              </w:rPr>
              <w:t xml:space="preserve"> </w:t>
            </w:r>
            <w:r>
              <w:rPr>
                <w:w w:val="95"/>
                <w:sz w:val="16"/>
              </w:rPr>
              <w:t>une</w:t>
            </w:r>
            <w:r>
              <w:rPr>
                <w:spacing w:val="-10"/>
                <w:w w:val="95"/>
                <w:sz w:val="16"/>
              </w:rPr>
              <w:t xml:space="preserve"> </w:t>
            </w:r>
            <w:r>
              <w:rPr>
                <w:w w:val="95"/>
                <w:sz w:val="16"/>
              </w:rPr>
              <w:t>approche</w:t>
            </w:r>
            <w:r>
              <w:rPr>
                <w:spacing w:val="-10"/>
                <w:w w:val="95"/>
                <w:sz w:val="16"/>
              </w:rPr>
              <w:t xml:space="preserve"> </w:t>
            </w:r>
            <w:r>
              <w:rPr>
                <w:w w:val="95"/>
                <w:sz w:val="16"/>
              </w:rPr>
              <w:t>globale</w:t>
            </w:r>
            <w:r>
              <w:rPr>
                <w:spacing w:val="-10"/>
                <w:w w:val="95"/>
                <w:sz w:val="16"/>
              </w:rPr>
              <w:t xml:space="preserve"> </w:t>
            </w:r>
            <w:r>
              <w:rPr>
                <w:w w:val="95"/>
                <w:sz w:val="16"/>
              </w:rPr>
              <w:t>et</w:t>
            </w:r>
            <w:r>
              <w:rPr>
                <w:spacing w:val="-10"/>
                <w:w w:val="95"/>
                <w:sz w:val="16"/>
              </w:rPr>
              <w:t xml:space="preserve"> </w:t>
            </w:r>
            <w:r>
              <w:rPr>
                <w:w w:val="95"/>
                <w:sz w:val="16"/>
              </w:rPr>
              <w:t xml:space="preserve">individua- </w:t>
            </w:r>
            <w:r>
              <w:rPr>
                <w:sz w:val="16"/>
              </w:rPr>
              <w:t>lisée</w:t>
            </w:r>
          </w:p>
        </w:tc>
        <w:tc>
          <w:tcPr>
            <w:tcW w:w="943" w:type="dxa"/>
            <w:tcBorders>
              <w:top w:val="single" w:sz="2" w:space="0" w:color="000000"/>
              <w:left w:val="single" w:sz="2" w:space="0" w:color="000000"/>
              <w:bottom w:val="single" w:sz="2" w:space="0" w:color="000000"/>
              <w:right w:val="single" w:sz="2" w:space="0" w:color="000000"/>
            </w:tcBorders>
          </w:tcPr>
          <w:p w14:paraId="7E90135D" w14:textId="77777777" w:rsidR="00C0112C" w:rsidRDefault="00C0112C">
            <w:pPr>
              <w:pStyle w:val="TableParagraph"/>
              <w:ind w:left="0"/>
              <w:rPr>
                <w:rFonts w:ascii="Times New Roman"/>
                <w:sz w:val="20"/>
              </w:rPr>
            </w:pPr>
          </w:p>
          <w:p w14:paraId="7E90135E" w14:textId="77777777" w:rsidR="00C0112C" w:rsidRDefault="00C0112C">
            <w:pPr>
              <w:pStyle w:val="TableParagraph"/>
              <w:spacing w:before="2"/>
              <w:ind w:left="0"/>
              <w:rPr>
                <w:rFonts w:ascii="Times New Roman"/>
                <w:sz w:val="17"/>
              </w:rPr>
            </w:pPr>
          </w:p>
          <w:p w14:paraId="7E90135F" w14:textId="77777777" w:rsidR="00C0112C" w:rsidRDefault="00CD3D10">
            <w:pPr>
              <w:pStyle w:val="TableParagraph"/>
              <w:ind w:left="235" w:right="235"/>
              <w:jc w:val="center"/>
              <w:rPr>
                <w:rFonts w:ascii="Lucida Sans"/>
                <w:b/>
                <w:sz w:val="16"/>
              </w:rPr>
            </w:pPr>
            <w:r>
              <w:rPr>
                <w:rFonts w:ascii="Lucida Sans"/>
                <w:b/>
                <w:w w:val="85"/>
                <w:sz w:val="16"/>
              </w:rPr>
              <w:t>U31</w:t>
            </w:r>
          </w:p>
        </w:tc>
        <w:tc>
          <w:tcPr>
            <w:tcW w:w="787" w:type="dxa"/>
            <w:tcBorders>
              <w:top w:val="single" w:sz="2" w:space="0" w:color="000000"/>
              <w:left w:val="single" w:sz="2" w:space="0" w:color="000000"/>
              <w:bottom w:val="single" w:sz="2" w:space="0" w:color="000000"/>
              <w:right w:val="single" w:sz="2" w:space="0" w:color="000000"/>
            </w:tcBorders>
          </w:tcPr>
          <w:p w14:paraId="7E901360" w14:textId="77777777" w:rsidR="00C0112C" w:rsidRDefault="00C0112C">
            <w:pPr>
              <w:pStyle w:val="TableParagraph"/>
              <w:ind w:left="0"/>
              <w:rPr>
                <w:rFonts w:ascii="Times New Roman"/>
                <w:sz w:val="20"/>
              </w:rPr>
            </w:pPr>
          </w:p>
          <w:p w14:paraId="7E901361" w14:textId="77777777" w:rsidR="00C0112C" w:rsidRDefault="00C0112C">
            <w:pPr>
              <w:pStyle w:val="TableParagraph"/>
              <w:spacing w:before="5"/>
              <w:ind w:left="0"/>
              <w:rPr>
                <w:rFonts w:ascii="Times New Roman"/>
                <w:sz w:val="17"/>
              </w:rPr>
            </w:pPr>
          </w:p>
          <w:p w14:paraId="7E901362" w14:textId="77777777" w:rsidR="00C0112C" w:rsidRDefault="00CD3D10">
            <w:pPr>
              <w:pStyle w:val="TableParagraph"/>
              <w:ind w:left="355"/>
              <w:rPr>
                <w:sz w:val="16"/>
              </w:rPr>
            </w:pPr>
            <w:r>
              <w:rPr>
                <w:w w:val="85"/>
                <w:sz w:val="16"/>
              </w:rPr>
              <w:t>4</w:t>
            </w:r>
          </w:p>
        </w:tc>
        <w:tc>
          <w:tcPr>
            <w:tcW w:w="1887" w:type="dxa"/>
            <w:tcBorders>
              <w:top w:val="single" w:sz="2" w:space="0" w:color="000000"/>
              <w:left w:val="single" w:sz="2" w:space="0" w:color="000000"/>
              <w:bottom w:val="single" w:sz="2" w:space="0" w:color="000000"/>
              <w:right w:val="single" w:sz="2" w:space="0" w:color="000000"/>
            </w:tcBorders>
          </w:tcPr>
          <w:p w14:paraId="7E901363" w14:textId="77777777" w:rsidR="00C0112C" w:rsidRDefault="00C0112C">
            <w:pPr>
              <w:pStyle w:val="TableParagraph"/>
              <w:ind w:left="0"/>
              <w:rPr>
                <w:rFonts w:ascii="Times New Roman"/>
                <w:sz w:val="20"/>
              </w:rPr>
            </w:pPr>
          </w:p>
          <w:p w14:paraId="7E901364" w14:textId="77777777" w:rsidR="00C0112C" w:rsidRDefault="00C0112C">
            <w:pPr>
              <w:pStyle w:val="TableParagraph"/>
              <w:spacing w:before="5"/>
              <w:ind w:left="0"/>
              <w:rPr>
                <w:rFonts w:ascii="Times New Roman"/>
                <w:sz w:val="17"/>
              </w:rPr>
            </w:pPr>
          </w:p>
          <w:p w14:paraId="7E901365" w14:textId="77777777" w:rsidR="00C0112C" w:rsidRDefault="00CD3D10">
            <w:pPr>
              <w:pStyle w:val="TableParagraph"/>
              <w:ind w:left="514" w:right="514"/>
              <w:jc w:val="center"/>
              <w:rPr>
                <w:sz w:val="16"/>
              </w:rPr>
            </w:pPr>
            <w:r>
              <w:rPr>
                <w:sz w:val="16"/>
              </w:rPr>
              <w:t>CCF</w:t>
            </w:r>
          </w:p>
        </w:tc>
        <w:tc>
          <w:tcPr>
            <w:tcW w:w="943" w:type="dxa"/>
            <w:tcBorders>
              <w:top w:val="single" w:sz="2" w:space="0" w:color="000000"/>
              <w:left w:val="single" w:sz="2" w:space="0" w:color="000000"/>
              <w:bottom w:val="single" w:sz="2" w:space="0" w:color="000000"/>
              <w:right w:val="single" w:sz="2" w:space="0" w:color="000000"/>
            </w:tcBorders>
          </w:tcPr>
          <w:p w14:paraId="7E901366" w14:textId="77777777" w:rsidR="00C0112C" w:rsidRDefault="00C0112C"/>
        </w:tc>
        <w:tc>
          <w:tcPr>
            <w:tcW w:w="2045" w:type="dxa"/>
            <w:tcBorders>
              <w:top w:val="single" w:sz="2" w:space="0" w:color="000000"/>
              <w:left w:val="single" w:sz="2" w:space="0" w:color="000000"/>
              <w:bottom w:val="single" w:sz="2" w:space="0" w:color="000000"/>
              <w:right w:val="single" w:sz="2" w:space="0" w:color="000000"/>
            </w:tcBorders>
          </w:tcPr>
          <w:p w14:paraId="7E901367" w14:textId="77777777" w:rsidR="00C0112C" w:rsidRDefault="00C0112C">
            <w:pPr>
              <w:pStyle w:val="TableParagraph"/>
              <w:ind w:left="0"/>
              <w:rPr>
                <w:rFonts w:ascii="Times New Roman"/>
                <w:sz w:val="20"/>
              </w:rPr>
            </w:pPr>
          </w:p>
          <w:p w14:paraId="7E901368" w14:textId="77777777" w:rsidR="00C0112C" w:rsidRDefault="00C0112C">
            <w:pPr>
              <w:pStyle w:val="TableParagraph"/>
              <w:spacing w:before="5"/>
              <w:ind w:left="0"/>
              <w:rPr>
                <w:rFonts w:ascii="Times New Roman"/>
                <w:sz w:val="17"/>
              </w:rPr>
            </w:pPr>
          </w:p>
          <w:p w14:paraId="7E901369" w14:textId="77777777" w:rsidR="00C0112C" w:rsidRDefault="00CD3D10">
            <w:pPr>
              <w:pStyle w:val="TableParagraph"/>
              <w:ind w:left="251" w:right="251"/>
              <w:jc w:val="center"/>
              <w:rPr>
                <w:sz w:val="16"/>
              </w:rPr>
            </w:pPr>
            <w:r>
              <w:rPr>
                <w:w w:val="90"/>
                <w:sz w:val="16"/>
              </w:rPr>
              <w:t>Ponctuel oral</w:t>
            </w:r>
          </w:p>
        </w:tc>
        <w:tc>
          <w:tcPr>
            <w:tcW w:w="1101" w:type="dxa"/>
            <w:tcBorders>
              <w:top w:val="single" w:sz="2" w:space="0" w:color="000000"/>
              <w:left w:val="single" w:sz="2" w:space="0" w:color="000000"/>
              <w:bottom w:val="single" w:sz="2" w:space="0" w:color="000000"/>
              <w:right w:val="single" w:sz="2" w:space="0" w:color="000000"/>
            </w:tcBorders>
          </w:tcPr>
          <w:p w14:paraId="7E90136A" w14:textId="77777777" w:rsidR="00C0112C" w:rsidRDefault="00C0112C">
            <w:pPr>
              <w:pStyle w:val="TableParagraph"/>
              <w:ind w:left="0"/>
              <w:rPr>
                <w:rFonts w:ascii="Times New Roman"/>
                <w:sz w:val="20"/>
              </w:rPr>
            </w:pPr>
          </w:p>
          <w:p w14:paraId="7E90136B" w14:textId="77777777" w:rsidR="00C0112C" w:rsidRDefault="00C0112C">
            <w:pPr>
              <w:pStyle w:val="TableParagraph"/>
              <w:spacing w:before="5"/>
              <w:ind w:left="0"/>
              <w:rPr>
                <w:rFonts w:ascii="Times New Roman"/>
                <w:sz w:val="17"/>
              </w:rPr>
            </w:pPr>
          </w:p>
          <w:p w14:paraId="7E90136C" w14:textId="77777777" w:rsidR="00C0112C" w:rsidRDefault="00CD3D10">
            <w:pPr>
              <w:pStyle w:val="TableParagraph"/>
              <w:ind w:left="145" w:right="145"/>
              <w:jc w:val="center"/>
              <w:rPr>
                <w:sz w:val="16"/>
              </w:rPr>
            </w:pPr>
            <w:r>
              <w:rPr>
                <w:w w:val="95"/>
                <w:sz w:val="16"/>
              </w:rPr>
              <w:t>45 min</w:t>
            </w:r>
          </w:p>
        </w:tc>
        <w:tc>
          <w:tcPr>
            <w:tcW w:w="1101" w:type="dxa"/>
            <w:tcBorders>
              <w:top w:val="single" w:sz="2" w:space="0" w:color="000000"/>
              <w:left w:val="single" w:sz="2" w:space="0" w:color="000000"/>
              <w:bottom w:val="single" w:sz="2" w:space="0" w:color="000000"/>
              <w:right w:val="single" w:sz="2" w:space="0" w:color="000000"/>
            </w:tcBorders>
          </w:tcPr>
          <w:p w14:paraId="7E90136D" w14:textId="77777777" w:rsidR="00C0112C" w:rsidRDefault="00C0112C">
            <w:pPr>
              <w:pStyle w:val="TableParagraph"/>
              <w:ind w:left="0"/>
              <w:rPr>
                <w:rFonts w:ascii="Times New Roman"/>
                <w:sz w:val="20"/>
              </w:rPr>
            </w:pPr>
          </w:p>
          <w:p w14:paraId="7E90136E" w14:textId="77777777" w:rsidR="00C0112C" w:rsidRDefault="00C0112C">
            <w:pPr>
              <w:pStyle w:val="TableParagraph"/>
              <w:spacing w:before="5"/>
              <w:ind w:left="0"/>
              <w:rPr>
                <w:rFonts w:ascii="Times New Roman"/>
                <w:sz w:val="17"/>
              </w:rPr>
            </w:pPr>
          </w:p>
          <w:p w14:paraId="7E90136F" w14:textId="77777777" w:rsidR="00C0112C" w:rsidRDefault="00CD3D10">
            <w:pPr>
              <w:pStyle w:val="TableParagraph"/>
              <w:ind w:left="430"/>
              <w:rPr>
                <w:sz w:val="16"/>
              </w:rPr>
            </w:pPr>
            <w:r>
              <w:rPr>
                <w:sz w:val="16"/>
              </w:rPr>
              <w:t>CCF</w:t>
            </w:r>
          </w:p>
        </w:tc>
        <w:tc>
          <w:tcPr>
            <w:tcW w:w="1096" w:type="dxa"/>
            <w:tcBorders>
              <w:top w:val="single" w:sz="2" w:space="0" w:color="000000"/>
              <w:left w:val="single" w:sz="2" w:space="0" w:color="000000"/>
              <w:bottom w:val="single" w:sz="2" w:space="0" w:color="000000"/>
            </w:tcBorders>
          </w:tcPr>
          <w:p w14:paraId="7E901370" w14:textId="77777777" w:rsidR="00C0112C" w:rsidRDefault="00C0112C"/>
        </w:tc>
      </w:tr>
      <w:tr w:rsidR="00C0112C" w14:paraId="7E901382" w14:textId="77777777">
        <w:trPr>
          <w:trHeight w:hRule="exact" w:val="493"/>
        </w:trPr>
        <w:tc>
          <w:tcPr>
            <w:tcW w:w="4707" w:type="dxa"/>
            <w:tcBorders>
              <w:top w:val="single" w:sz="2" w:space="0" w:color="000000"/>
              <w:bottom w:val="single" w:sz="2" w:space="0" w:color="000000"/>
              <w:right w:val="single" w:sz="2" w:space="0" w:color="000000"/>
            </w:tcBorders>
          </w:tcPr>
          <w:p w14:paraId="7E901372" w14:textId="77777777" w:rsidR="00C0112C" w:rsidRDefault="00CD3D10">
            <w:pPr>
              <w:pStyle w:val="TableParagraph"/>
              <w:spacing w:before="76"/>
              <w:rPr>
                <w:rFonts w:ascii="Lucida Sans" w:hAnsi="Lucida Sans"/>
                <w:b/>
                <w:sz w:val="16"/>
              </w:rPr>
            </w:pPr>
            <w:r>
              <w:rPr>
                <w:rFonts w:ascii="Lucida Sans" w:hAnsi="Lucida Sans"/>
                <w:b/>
                <w:w w:val="75"/>
                <w:sz w:val="16"/>
              </w:rPr>
              <w:t>Sous-épreuve E32 :</w:t>
            </w:r>
          </w:p>
          <w:p w14:paraId="7E901373" w14:textId="77777777" w:rsidR="00C0112C" w:rsidRDefault="00CD3D10">
            <w:pPr>
              <w:pStyle w:val="TableParagraph"/>
              <w:spacing w:before="1"/>
              <w:rPr>
                <w:sz w:val="16"/>
              </w:rPr>
            </w:pPr>
            <w:r>
              <w:rPr>
                <w:w w:val="95"/>
                <w:sz w:val="16"/>
              </w:rPr>
              <w:t>Soins d’hygiène, de confort et de sécurité</w:t>
            </w:r>
          </w:p>
        </w:tc>
        <w:tc>
          <w:tcPr>
            <w:tcW w:w="943" w:type="dxa"/>
            <w:tcBorders>
              <w:top w:val="single" w:sz="2" w:space="0" w:color="000000"/>
              <w:left w:val="single" w:sz="2" w:space="0" w:color="000000"/>
              <w:bottom w:val="single" w:sz="2" w:space="0" w:color="000000"/>
              <w:right w:val="single" w:sz="2" w:space="0" w:color="000000"/>
            </w:tcBorders>
          </w:tcPr>
          <w:p w14:paraId="7E901374" w14:textId="77777777" w:rsidR="00C0112C" w:rsidRDefault="00C0112C">
            <w:pPr>
              <w:pStyle w:val="TableParagraph"/>
              <w:spacing w:before="10"/>
              <w:ind w:left="0"/>
              <w:rPr>
                <w:rFonts w:ascii="Times New Roman"/>
              </w:rPr>
            </w:pPr>
          </w:p>
          <w:p w14:paraId="7E901375" w14:textId="77777777" w:rsidR="00C0112C" w:rsidRDefault="00CD3D10">
            <w:pPr>
              <w:pStyle w:val="TableParagraph"/>
              <w:ind w:left="235" w:right="235"/>
              <w:jc w:val="center"/>
              <w:rPr>
                <w:rFonts w:ascii="Lucida Sans"/>
                <w:b/>
                <w:sz w:val="16"/>
              </w:rPr>
            </w:pPr>
            <w:r>
              <w:rPr>
                <w:rFonts w:ascii="Lucida Sans"/>
                <w:b/>
                <w:w w:val="85"/>
                <w:sz w:val="16"/>
              </w:rPr>
              <w:t>U32</w:t>
            </w:r>
          </w:p>
        </w:tc>
        <w:tc>
          <w:tcPr>
            <w:tcW w:w="787" w:type="dxa"/>
            <w:tcBorders>
              <w:top w:val="single" w:sz="2" w:space="0" w:color="000000"/>
              <w:left w:val="single" w:sz="2" w:space="0" w:color="000000"/>
              <w:bottom w:val="single" w:sz="2" w:space="0" w:color="000000"/>
              <w:right w:val="single" w:sz="2" w:space="0" w:color="000000"/>
            </w:tcBorders>
          </w:tcPr>
          <w:p w14:paraId="7E901376" w14:textId="77777777" w:rsidR="00C0112C" w:rsidRDefault="00C0112C">
            <w:pPr>
              <w:pStyle w:val="TableParagraph"/>
              <w:spacing w:before="2"/>
              <w:ind w:left="0"/>
              <w:rPr>
                <w:rFonts w:ascii="Times New Roman"/>
                <w:sz w:val="23"/>
              </w:rPr>
            </w:pPr>
          </w:p>
          <w:p w14:paraId="7E901377" w14:textId="77777777" w:rsidR="00C0112C" w:rsidRDefault="00CD3D10">
            <w:pPr>
              <w:pStyle w:val="TableParagraph"/>
              <w:ind w:left="355"/>
              <w:rPr>
                <w:sz w:val="16"/>
              </w:rPr>
            </w:pPr>
            <w:r>
              <w:rPr>
                <w:w w:val="85"/>
                <w:sz w:val="16"/>
              </w:rPr>
              <w:t>4</w:t>
            </w:r>
          </w:p>
        </w:tc>
        <w:tc>
          <w:tcPr>
            <w:tcW w:w="1887" w:type="dxa"/>
            <w:tcBorders>
              <w:top w:val="single" w:sz="2" w:space="0" w:color="000000"/>
              <w:left w:val="single" w:sz="2" w:space="0" w:color="000000"/>
              <w:bottom w:val="single" w:sz="2" w:space="0" w:color="000000"/>
              <w:right w:val="single" w:sz="2" w:space="0" w:color="000000"/>
            </w:tcBorders>
          </w:tcPr>
          <w:p w14:paraId="7E901378" w14:textId="77777777" w:rsidR="00C0112C" w:rsidRDefault="00C0112C">
            <w:pPr>
              <w:pStyle w:val="TableParagraph"/>
              <w:spacing w:before="2"/>
              <w:ind w:left="0"/>
              <w:rPr>
                <w:rFonts w:ascii="Times New Roman"/>
                <w:sz w:val="23"/>
              </w:rPr>
            </w:pPr>
          </w:p>
          <w:p w14:paraId="7E901379" w14:textId="77777777" w:rsidR="00C0112C" w:rsidRDefault="00CD3D10">
            <w:pPr>
              <w:pStyle w:val="TableParagraph"/>
              <w:ind w:left="514" w:right="513"/>
              <w:jc w:val="center"/>
              <w:rPr>
                <w:sz w:val="16"/>
              </w:rPr>
            </w:pPr>
            <w:r>
              <w:rPr>
                <w:sz w:val="16"/>
              </w:rPr>
              <w:t>CCF</w:t>
            </w:r>
          </w:p>
        </w:tc>
        <w:tc>
          <w:tcPr>
            <w:tcW w:w="943" w:type="dxa"/>
            <w:tcBorders>
              <w:top w:val="single" w:sz="2" w:space="0" w:color="000000"/>
              <w:left w:val="single" w:sz="2" w:space="0" w:color="000000"/>
              <w:bottom w:val="single" w:sz="2" w:space="0" w:color="000000"/>
              <w:right w:val="single" w:sz="2" w:space="0" w:color="000000"/>
            </w:tcBorders>
          </w:tcPr>
          <w:p w14:paraId="7E90137A" w14:textId="77777777" w:rsidR="00C0112C" w:rsidRDefault="00C0112C"/>
        </w:tc>
        <w:tc>
          <w:tcPr>
            <w:tcW w:w="2045" w:type="dxa"/>
            <w:tcBorders>
              <w:top w:val="single" w:sz="2" w:space="0" w:color="000000"/>
              <w:left w:val="single" w:sz="2" w:space="0" w:color="000000"/>
              <w:bottom w:val="single" w:sz="2" w:space="0" w:color="000000"/>
              <w:right w:val="single" w:sz="2" w:space="0" w:color="000000"/>
            </w:tcBorders>
          </w:tcPr>
          <w:p w14:paraId="7E90137B" w14:textId="77777777" w:rsidR="00C0112C" w:rsidRDefault="00C0112C">
            <w:pPr>
              <w:pStyle w:val="TableParagraph"/>
              <w:spacing w:before="2"/>
              <w:ind w:left="0"/>
              <w:rPr>
                <w:rFonts w:ascii="Times New Roman"/>
                <w:sz w:val="23"/>
              </w:rPr>
            </w:pPr>
          </w:p>
          <w:p w14:paraId="7E90137C" w14:textId="77777777" w:rsidR="00C0112C" w:rsidRDefault="00CD3D10">
            <w:pPr>
              <w:pStyle w:val="TableParagraph"/>
              <w:ind w:left="251" w:right="251"/>
              <w:jc w:val="center"/>
              <w:rPr>
                <w:sz w:val="16"/>
              </w:rPr>
            </w:pPr>
            <w:r>
              <w:rPr>
                <w:w w:val="90"/>
                <w:sz w:val="16"/>
              </w:rPr>
              <w:t>Ponctuel écrit et pratique</w:t>
            </w:r>
          </w:p>
        </w:tc>
        <w:tc>
          <w:tcPr>
            <w:tcW w:w="1101" w:type="dxa"/>
            <w:tcBorders>
              <w:top w:val="single" w:sz="2" w:space="0" w:color="000000"/>
              <w:left w:val="single" w:sz="2" w:space="0" w:color="000000"/>
              <w:bottom w:val="single" w:sz="2" w:space="0" w:color="000000"/>
              <w:right w:val="single" w:sz="2" w:space="0" w:color="000000"/>
            </w:tcBorders>
          </w:tcPr>
          <w:p w14:paraId="7E90137D" w14:textId="77777777" w:rsidR="00C0112C" w:rsidRDefault="00C0112C">
            <w:pPr>
              <w:pStyle w:val="TableParagraph"/>
              <w:spacing w:before="2"/>
              <w:ind w:left="0"/>
              <w:rPr>
                <w:rFonts w:ascii="Times New Roman"/>
                <w:sz w:val="23"/>
              </w:rPr>
            </w:pPr>
          </w:p>
          <w:p w14:paraId="7E90137E" w14:textId="77777777" w:rsidR="00C0112C" w:rsidRDefault="00CD3D10">
            <w:pPr>
              <w:pStyle w:val="TableParagraph"/>
              <w:ind w:left="145" w:right="145"/>
              <w:jc w:val="center"/>
              <w:rPr>
                <w:sz w:val="16"/>
              </w:rPr>
            </w:pPr>
            <w:r>
              <w:rPr>
                <w:sz w:val="16"/>
              </w:rPr>
              <w:t>2h</w:t>
            </w:r>
          </w:p>
        </w:tc>
        <w:tc>
          <w:tcPr>
            <w:tcW w:w="1101" w:type="dxa"/>
            <w:tcBorders>
              <w:top w:val="single" w:sz="2" w:space="0" w:color="000000"/>
              <w:left w:val="single" w:sz="2" w:space="0" w:color="000000"/>
              <w:bottom w:val="single" w:sz="2" w:space="0" w:color="000000"/>
              <w:right w:val="single" w:sz="2" w:space="0" w:color="000000"/>
            </w:tcBorders>
          </w:tcPr>
          <w:p w14:paraId="7E90137F" w14:textId="77777777" w:rsidR="00C0112C" w:rsidRDefault="00C0112C">
            <w:pPr>
              <w:pStyle w:val="TableParagraph"/>
              <w:spacing w:before="2"/>
              <w:ind w:left="0"/>
              <w:rPr>
                <w:rFonts w:ascii="Times New Roman"/>
                <w:sz w:val="23"/>
              </w:rPr>
            </w:pPr>
          </w:p>
          <w:p w14:paraId="7E901380" w14:textId="77777777" w:rsidR="00C0112C" w:rsidRDefault="00CD3D10">
            <w:pPr>
              <w:pStyle w:val="TableParagraph"/>
              <w:ind w:left="430"/>
              <w:rPr>
                <w:sz w:val="16"/>
              </w:rPr>
            </w:pPr>
            <w:r>
              <w:rPr>
                <w:sz w:val="16"/>
              </w:rPr>
              <w:t>CCF</w:t>
            </w:r>
          </w:p>
        </w:tc>
        <w:tc>
          <w:tcPr>
            <w:tcW w:w="1096" w:type="dxa"/>
            <w:tcBorders>
              <w:top w:val="single" w:sz="2" w:space="0" w:color="000000"/>
              <w:left w:val="single" w:sz="2" w:space="0" w:color="000000"/>
              <w:bottom w:val="single" w:sz="2" w:space="0" w:color="000000"/>
            </w:tcBorders>
          </w:tcPr>
          <w:p w14:paraId="7E901381" w14:textId="77777777" w:rsidR="00C0112C" w:rsidRDefault="00C0112C"/>
        </w:tc>
      </w:tr>
      <w:tr w:rsidR="00C0112C" w14:paraId="7E901393" w14:textId="77777777">
        <w:trPr>
          <w:trHeight w:hRule="exact" w:val="493"/>
        </w:trPr>
        <w:tc>
          <w:tcPr>
            <w:tcW w:w="4707" w:type="dxa"/>
            <w:tcBorders>
              <w:top w:val="single" w:sz="2" w:space="0" w:color="000000"/>
              <w:bottom w:val="single" w:sz="2" w:space="0" w:color="000000"/>
              <w:right w:val="single" w:sz="2" w:space="0" w:color="000000"/>
            </w:tcBorders>
          </w:tcPr>
          <w:p w14:paraId="7E901383" w14:textId="77777777" w:rsidR="00C0112C" w:rsidRDefault="00CD3D10">
            <w:pPr>
              <w:pStyle w:val="TableParagraph"/>
              <w:spacing w:before="76"/>
              <w:rPr>
                <w:rFonts w:ascii="Lucida Sans" w:hAnsi="Lucida Sans"/>
                <w:b/>
                <w:sz w:val="16"/>
              </w:rPr>
            </w:pPr>
            <w:r>
              <w:rPr>
                <w:rFonts w:ascii="Lucida Sans" w:hAnsi="Lucida Sans"/>
                <w:b/>
                <w:w w:val="75"/>
                <w:sz w:val="16"/>
              </w:rPr>
              <w:t>Sous-épreuve E33 :</w:t>
            </w:r>
          </w:p>
          <w:p w14:paraId="7E901384" w14:textId="77777777" w:rsidR="00C0112C" w:rsidRDefault="00CD3D10">
            <w:pPr>
              <w:pStyle w:val="TableParagraph"/>
              <w:spacing w:before="1"/>
              <w:rPr>
                <w:sz w:val="16"/>
              </w:rPr>
            </w:pPr>
            <w:r>
              <w:rPr>
                <w:w w:val="90"/>
                <w:sz w:val="16"/>
              </w:rPr>
              <w:t>Travail et communication en équipe  pluriprofessionnelle</w:t>
            </w:r>
          </w:p>
        </w:tc>
        <w:tc>
          <w:tcPr>
            <w:tcW w:w="943" w:type="dxa"/>
            <w:tcBorders>
              <w:top w:val="single" w:sz="2" w:space="0" w:color="000000"/>
              <w:left w:val="single" w:sz="2" w:space="0" w:color="000000"/>
              <w:bottom w:val="single" w:sz="2" w:space="0" w:color="000000"/>
              <w:right w:val="single" w:sz="2" w:space="0" w:color="000000"/>
            </w:tcBorders>
          </w:tcPr>
          <w:p w14:paraId="7E901385" w14:textId="77777777" w:rsidR="00C0112C" w:rsidRDefault="00C0112C">
            <w:pPr>
              <w:pStyle w:val="TableParagraph"/>
              <w:spacing w:before="10"/>
              <w:ind w:left="0"/>
              <w:rPr>
                <w:rFonts w:ascii="Times New Roman"/>
              </w:rPr>
            </w:pPr>
          </w:p>
          <w:p w14:paraId="7E901386" w14:textId="77777777" w:rsidR="00C0112C" w:rsidRDefault="00CD3D10">
            <w:pPr>
              <w:pStyle w:val="TableParagraph"/>
              <w:ind w:left="235" w:right="235"/>
              <w:jc w:val="center"/>
              <w:rPr>
                <w:rFonts w:ascii="Lucida Sans"/>
                <w:b/>
                <w:sz w:val="16"/>
              </w:rPr>
            </w:pPr>
            <w:r>
              <w:rPr>
                <w:rFonts w:ascii="Lucida Sans"/>
                <w:b/>
                <w:w w:val="85"/>
                <w:sz w:val="16"/>
              </w:rPr>
              <w:t>U33</w:t>
            </w:r>
          </w:p>
        </w:tc>
        <w:tc>
          <w:tcPr>
            <w:tcW w:w="787" w:type="dxa"/>
            <w:tcBorders>
              <w:top w:val="single" w:sz="2" w:space="0" w:color="000000"/>
              <w:left w:val="single" w:sz="2" w:space="0" w:color="000000"/>
              <w:bottom w:val="single" w:sz="2" w:space="0" w:color="000000"/>
              <w:right w:val="single" w:sz="2" w:space="0" w:color="000000"/>
            </w:tcBorders>
          </w:tcPr>
          <w:p w14:paraId="7E901387" w14:textId="77777777" w:rsidR="00C0112C" w:rsidRDefault="00C0112C">
            <w:pPr>
              <w:pStyle w:val="TableParagraph"/>
              <w:spacing w:before="2"/>
              <w:ind w:left="0"/>
              <w:rPr>
                <w:rFonts w:ascii="Times New Roman"/>
                <w:sz w:val="23"/>
              </w:rPr>
            </w:pPr>
          </w:p>
          <w:p w14:paraId="7E901388" w14:textId="77777777" w:rsidR="00C0112C" w:rsidRDefault="00CD3D10">
            <w:pPr>
              <w:pStyle w:val="TableParagraph"/>
              <w:ind w:left="355"/>
              <w:rPr>
                <w:sz w:val="16"/>
              </w:rPr>
            </w:pPr>
            <w:r>
              <w:rPr>
                <w:w w:val="85"/>
                <w:sz w:val="16"/>
              </w:rPr>
              <w:t>4</w:t>
            </w:r>
          </w:p>
        </w:tc>
        <w:tc>
          <w:tcPr>
            <w:tcW w:w="1887" w:type="dxa"/>
            <w:tcBorders>
              <w:top w:val="single" w:sz="2" w:space="0" w:color="000000"/>
              <w:left w:val="single" w:sz="2" w:space="0" w:color="000000"/>
              <w:bottom w:val="single" w:sz="2" w:space="0" w:color="000000"/>
              <w:right w:val="single" w:sz="2" w:space="0" w:color="000000"/>
            </w:tcBorders>
          </w:tcPr>
          <w:p w14:paraId="7E901389" w14:textId="77777777" w:rsidR="00C0112C" w:rsidRDefault="00C0112C">
            <w:pPr>
              <w:pStyle w:val="TableParagraph"/>
              <w:spacing w:before="2"/>
              <w:ind w:left="0"/>
              <w:rPr>
                <w:rFonts w:ascii="Times New Roman"/>
                <w:sz w:val="23"/>
              </w:rPr>
            </w:pPr>
          </w:p>
          <w:p w14:paraId="7E90138A" w14:textId="77777777" w:rsidR="00C0112C" w:rsidRDefault="00CD3D10">
            <w:pPr>
              <w:pStyle w:val="TableParagraph"/>
              <w:ind w:left="514" w:right="513"/>
              <w:jc w:val="center"/>
              <w:rPr>
                <w:sz w:val="16"/>
              </w:rPr>
            </w:pPr>
            <w:r>
              <w:rPr>
                <w:sz w:val="16"/>
              </w:rPr>
              <w:t>CCF</w:t>
            </w:r>
          </w:p>
        </w:tc>
        <w:tc>
          <w:tcPr>
            <w:tcW w:w="943" w:type="dxa"/>
            <w:tcBorders>
              <w:top w:val="single" w:sz="2" w:space="0" w:color="000000"/>
              <w:left w:val="single" w:sz="2" w:space="0" w:color="000000"/>
              <w:bottom w:val="single" w:sz="2" w:space="0" w:color="000000"/>
              <w:right w:val="single" w:sz="2" w:space="0" w:color="000000"/>
            </w:tcBorders>
          </w:tcPr>
          <w:p w14:paraId="7E90138B" w14:textId="77777777" w:rsidR="00C0112C" w:rsidRDefault="00C0112C"/>
        </w:tc>
        <w:tc>
          <w:tcPr>
            <w:tcW w:w="2045" w:type="dxa"/>
            <w:tcBorders>
              <w:top w:val="single" w:sz="2" w:space="0" w:color="000000"/>
              <w:left w:val="single" w:sz="2" w:space="0" w:color="000000"/>
              <w:bottom w:val="single" w:sz="2" w:space="0" w:color="000000"/>
              <w:right w:val="single" w:sz="2" w:space="0" w:color="000000"/>
            </w:tcBorders>
          </w:tcPr>
          <w:p w14:paraId="7E90138C" w14:textId="77777777" w:rsidR="00C0112C" w:rsidRDefault="00C0112C">
            <w:pPr>
              <w:pStyle w:val="TableParagraph"/>
              <w:spacing w:before="2"/>
              <w:ind w:left="0"/>
              <w:rPr>
                <w:rFonts w:ascii="Times New Roman"/>
                <w:sz w:val="23"/>
              </w:rPr>
            </w:pPr>
          </w:p>
          <w:p w14:paraId="7E90138D" w14:textId="77777777" w:rsidR="00C0112C" w:rsidRDefault="00CD3D10">
            <w:pPr>
              <w:pStyle w:val="TableParagraph"/>
              <w:ind w:left="251" w:right="251"/>
              <w:jc w:val="center"/>
              <w:rPr>
                <w:sz w:val="16"/>
              </w:rPr>
            </w:pPr>
            <w:r>
              <w:rPr>
                <w:w w:val="90"/>
                <w:sz w:val="16"/>
              </w:rPr>
              <w:t>Ponctuel oral</w:t>
            </w:r>
          </w:p>
        </w:tc>
        <w:tc>
          <w:tcPr>
            <w:tcW w:w="1101" w:type="dxa"/>
            <w:tcBorders>
              <w:top w:val="single" w:sz="2" w:space="0" w:color="000000"/>
              <w:left w:val="single" w:sz="2" w:space="0" w:color="000000"/>
              <w:bottom w:val="single" w:sz="2" w:space="0" w:color="000000"/>
              <w:right w:val="single" w:sz="2" w:space="0" w:color="000000"/>
            </w:tcBorders>
          </w:tcPr>
          <w:p w14:paraId="7E90138E" w14:textId="77777777" w:rsidR="00C0112C" w:rsidRDefault="00C0112C">
            <w:pPr>
              <w:pStyle w:val="TableParagraph"/>
              <w:spacing w:before="2"/>
              <w:ind w:left="0"/>
              <w:rPr>
                <w:rFonts w:ascii="Times New Roman"/>
                <w:sz w:val="23"/>
              </w:rPr>
            </w:pPr>
          </w:p>
          <w:p w14:paraId="7E90138F" w14:textId="77777777" w:rsidR="00C0112C" w:rsidRDefault="00CD3D10">
            <w:pPr>
              <w:pStyle w:val="TableParagraph"/>
              <w:ind w:left="145" w:right="145"/>
              <w:jc w:val="center"/>
              <w:rPr>
                <w:sz w:val="16"/>
              </w:rPr>
            </w:pPr>
            <w:r>
              <w:rPr>
                <w:sz w:val="16"/>
              </w:rPr>
              <w:t>2h</w:t>
            </w:r>
          </w:p>
        </w:tc>
        <w:tc>
          <w:tcPr>
            <w:tcW w:w="1101" w:type="dxa"/>
            <w:tcBorders>
              <w:top w:val="single" w:sz="2" w:space="0" w:color="000000"/>
              <w:left w:val="single" w:sz="2" w:space="0" w:color="000000"/>
              <w:bottom w:val="single" w:sz="2" w:space="0" w:color="000000"/>
              <w:right w:val="single" w:sz="2" w:space="0" w:color="000000"/>
            </w:tcBorders>
          </w:tcPr>
          <w:p w14:paraId="7E901390" w14:textId="77777777" w:rsidR="00C0112C" w:rsidRDefault="00C0112C">
            <w:pPr>
              <w:pStyle w:val="TableParagraph"/>
              <w:spacing w:before="2"/>
              <w:ind w:left="0"/>
              <w:rPr>
                <w:rFonts w:ascii="Times New Roman"/>
                <w:sz w:val="23"/>
              </w:rPr>
            </w:pPr>
          </w:p>
          <w:p w14:paraId="7E901391" w14:textId="77777777" w:rsidR="00C0112C" w:rsidRDefault="00CD3D10">
            <w:pPr>
              <w:pStyle w:val="TableParagraph"/>
              <w:ind w:left="430"/>
              <w:rPr>
                <w:sz w:val="16"/>
              </w:rPr>
            </w:pPr>
            <w:r>
              <w:rPr>
                <w:sz w:val="16"/>
              </w:rPr>
              <w:t>CCF</w:t>
            </w:r>
          </w:p>
        </w:tc>
        <w:tc>
          <w:tcPr>
            <w:tcW w:w="1096" w:type="dxa"/>
            <w:tcBorders>
              <w:top w:val="single" w:sz="2" w:space="0" w:color="000000"/>
              <w:left w:val="single" w:sz="2" w:space="0" w:color="000000"/>
              <w:bottom w:val="single" w:sz="2" w:space="0" w:color="000000"/>
            </w:tcBorders>
          </w:tcPr>
          <w:p w14:paraId="7E901392" w14:textId="77777777" w:rsidR="00C0112C" w:rsidRDefault="00C0112C"/>
        </w:tc>
      </w:tr>
      <w:tr w:rsidR="00C0112C" w14:paraId="7E90139D" w14:textId="77777777">
        <w:trPr>
          <w:trHeight w:hRule="exact" w:val="321"/>
        </w:trPr>
        <w:tc>
          <w:tcPr>
            <w:tcW w:w="4707" w:type="dxa"/>
            <w:tcBorders>
              <w:top w:val="single" w:sz="2" w:space="0" w:color="000000"/>
              <w:bottom w:val="single" w:sz="2" w:space="0" w:color="000000"/>
              <w:right w:val="single" w:sz="2" w:space="0" w:color="000000"/>
            </w:tcBorders>
          </w:tcPr>
          <w:p w14:paraId="7E901394" w14:textId="77777777" w:rsidR="00C0112C" w:rsidRDefault="00CD3D10">
            <w:pPr>
              <w:pStyle w:val="TableParagraph"/>
              <w:spacing w:before="84"/>
              <w:rPr>
                <w:sz w:val="16"/>
              </w:rPr>
            </w:pPr>
            <w:r>
              <w:rPr>
                <w:rFonts w:ascii="Lucida Sans" w:hAnsi="Lucida Sans"/>
                <w:b/>
                <w:w w:val="80"/>
                <w:sz w:val="16"/>
              </w:rPr>
              <w:t xml:space="preserve">Sous-épreuve E34 : </w:t>
            </w:r>
            <w:r>
              <w:rPr>
                <w:w w:val="80"/>
                <w:sz w:val="16"/>
              </w:rPr>
              <w:t>Economie-gestion</w:t>
            </w:r>
          </w:p>
        </w:tc>
        <w:tc>
          <w:tcPr>
            <w:tcW w:w="943" w:type="dxa"/>
            <w:tcBorders>
              <w:top w:val="single" w:sz="2" w:space="0" w:color="000000"/>
              <w:left w:val="single" w:sz="2" w:space="0" w:color="000000"/>
              <w:bottom w:val="single" w:sz="2" w:space="0" w:color="000000"/>
              <w:right w:val="single" w:sz="2" w:space="0" w:color="000000"/>
            </w:tcBorders>
          </w:tcPr>
          <w:p w14:paraId="7E901395" w14:textId="77777777" w:rsidR="00C0112C" w:rsidRDefault="00CD3D10">
            <w:pPr>
              <w:pStyle w:val="TableParagraph"/>
              <w:spacing w:before="92"/>
              <w:ind w:left="235" w:right="235"/>
              <w:jc w:val="center"/>
              <w:rPr>
                <w:rFonts w:ascii="Lucida Sans"/>
                <w:b/>
                <w:sz w:val="16"/>
              </w:rPr>
            </w:pPr>
            <w:r>
              <w:rPr>
                <w:rFonts w:ascii="Lucida Sans"/>
                <w:b/>
                <w:w w:val="85"/>
                <w:sz w:val="16"/>
              </w:rPr>
              <w:t>U34</w:t>
            </w:r>
          </w:p>
        </w:tc>
        <w:tc>
          <w:tcPr>
            <w:tcW w:w="787" w:type="dxa"/>
            <w:tcBorders>
              <w:top w:val="single" w:sz="2" w:space="0" w:color="000000"/>
              <w:left w:val="single" w:sz="2" w:space="0" w:color="000000"/>
              <w:bottom w:val="single" w:sz="2" w:space="0" w:color="000000"/>
              <w:right w:val="single" w:sz="2" w:space="0" w:color="000000"/>
            </w:tcBorders>
          </w:tcPr>
          <w:p w14:paraId="7E901396" w14:textId="77777777" w:rsidR="00C0112C" w:rsidRDefault="00CD3D10">
            <w:pPr>
              <w:pStyle w:val="TableParagraph"/>
              <w:spacing w:before="95"/>
              <w:ind w:left="355"/>
              <w:rPr>
                <w:sz w:val="16"/>
              </w:rPr>
            </w:pPr>
            <w:r>
              <w:rPr>
                <w:w w:val="85"/>
                <w:sz w:val="16"/>
              </w:rPr>
              <w:t>1</w:t>
            </w:r>
          </w:p>
        </w:tc>
        <w:tc>
          <w:tcPr>
            <w:tcW w:w="1887" w:type="dxa"/>
            <w:tcBorders>
              <w:top w:val="single" w:sz="2" w:space="0" w:color="000000"/>
              <w:left w:val="single" w:sz="2" w:space="0" w:color="000000"/>
              <w:bottom w:val="single" w:sz="2" w:space="0" w:color="000000"/>
              <w:right w:val="single" w:sz="2" w:space="0" w:color="000000"/>
            </w:tcBorders>
          </w:tcPr>
          <w:p w14:paraId="7E901397" w14:textId="77777777" w:rsidR="00C0112C" w:rsidRDefault="00CD3D10">
            <w:pPr>
              <w:pStyle w:val="TableParagraph"/>
              <w:spacing w:before="95"/>
              <w:ind w:left="514" w:right="514"/>
              <w:jc w:val="center"/>
              <w:rPr>
                <w:sz w:val="16"/>
              </w:rPr>
            </w:pPr>
            <w:r>
              <w:rPr>
                <w:w w:val="90"/>
                <w:sz w:val="16"/>
              </w:rPr>
              <w:t>Ponctuel écrit</w:t>
            </w:r>
          </w:p>
        </w:tc>
        <w:tc>
          <w:tcPr>
            <w:tcW w:w="943" w:type="dxa"/>
            <w:tcBorders>
              <w:top w:val="single" w:sz="2" w:space="0" w:color="000000"/>
              <w:left w:val="single" w:sz="2" w:space="0" w:color="000000"/>
              <w:bottom w:val="single" w:sz="2" w:space="0" w:color="000000"/>
              <w:right w:val="single" w:sz="2" w:space="0" w:color="000000"/>
            </w:tcBorders>
          </w:tcPr>
          <w:p w14:paraId="7E901398" w14:textId="77777777" w:rsidR="00C0112C" w:rsidRDefault="00CD3D10">
            <w:pPr>
              <w:pStyle w:val="TableParagraph"/>
              <w:spacing w:before="95"/>
              <w:ind w:left="235" w:right="235"/>
              <w:jc w:val="center"/>
              <w:rPr>
                <w:sz w:val="16"/>
              </w:rPr>
            </w:pPr>
            <w:r>
              <w:rPr>
                <w:sz w:val="16"/>
              </w:rPr>
              <w:t>2 h</w:t>
            </w:r>
          </w:p>
        </w:tc>
        <w:tc>
          <w:tcPr>
            <w:tcW w:w="2045" w:type="dxa"/>
            <w:tcBorders>
              <w:top w:val="single" w:sz="2" w:space="0" w:color="000000"/>
              <w:left w:val="single" w:sz="2" w:space="0" w:color="000000"/>
              <w:bottom w:val="single" w:sz="2" w:space="0" w:color="000000"/>
              <w:right w:val="single" w:sz="2" w:space="0" w:color="000000"/>
            </w:tcBorders>
          </w:tcPr>
          <w:p w14:paraId="7E901399" w14:textId="77777777" w:rsidR="00C0112C" w:rsidRDefault="00CD3D10">
            <w:pPr>
              <w:pStyle w:val="TableParagraph"/>
              <w:spacing w:before="95"/>
              <w:ind w:left="251" w:right="251"/>
              <w:jc w:val="center"/>
              <w:rPr>
                <w:sz w:val="16"/>
              </w:rPr>
            </w:pPr>
            <w:r>
              <w:rPr>
                <w:w w:val="90"/>
                <w:sz w:val="16"/>
              </w:rPr>
              <w:t>Ponctuel écrit</w:t>
            </w:r>
          </w:p>
        </w:tc>
        <w:tc>
          <w:tcPr>
            <w:tcW w:w="1101" w:type="dxa"/>
            <w:tcBorders>
              <w:top w:val="single" w:sz="2" w:space="0" w:color="000000"/>
              <w:left w:val="single" w:sz="2" w:space="0" w:color="000000"/>
              <w:bottom w:val="single" w:sz="2" w:space="0" w:color="000000"/>
              <w:right w:val="single" w:sz="2" w:space="0" w:color="000000"/>
            </w:tcBorders>
          </w:tcPr>
          <w:p w14:paraId="7E90139A" w14:textId="77777777" w:rsidR="00C0112C" w:rsidRDefault="00CD3D10">
            <w:pPr>
              <w:pStyle w:val="TableParagraph"/>
              <w:spacing w:before="95"/>
              <w:ind w:left="145" w:right="145"/>
              <w:jc w:val="center"/>
              <w:rPr>
                <w:sz w:val="16"/>
              </w:rPr>
            </w:pPr>
            <w:r>
              <w:rPr>
                <w:sz w:val="16"/>
              </w:rPr>
              <w:t>2 h</w:t>
            </w:r>
          </w:p>
        </w:tc>
        <w:tc>
          <w:tcPr>
            <w:tcW w:w="1101" w:type="dxa"/>
            <w:tcBorders>
              <w:top w:val="single" w:sz="2" w:space="0" w:color="000000"/>
              <w:left w:val="single" w:sz="2" w:space="0" w:color="000000"/>
              <w:bottom w:val="single" w:sz="2" w:space="0" w:color="000000"/>
              <w:right w:val="single" w:sz="2" w:space="0" w:color="000000"/>
            </w:tcBorders>
          </w:tcPr>
          <w:p w14:paraId="7E90139B" w14:textId="77777777" w:rsidR="00C0112C" w:rsidRDefault="00CD3D10">
            <w:pPr>
              <w:pStyle w:val="TableParagraph"/>
              <w:spacing w:before="95"/>
              <w:ind w:left="430"/>
              <w:rPr>
                <w:sz w:val="16"/>
              </w:rPr>
            </w:pPr>
            <w:r>
              <w:rPr>
                <w:sz w:val="16"/>
              </w:rPr>
              <w:t>CCF</w:t>
            </w:r>
          </w:p>
        </w:tc>
        <w:tc>
          <w:tcPr>
            <w:tcW w:w="1096" w:type="dxa"/>
            <w:tcBorders>
              <w:top w:val="single" w:sz="2" w:space="0" w:color="000000"/>
              <w:left w:val="single" w:sz="2" w:space="0" w:color="000000"/>
              <w:bottom w:val="single" w:sz="2" w:space="0" w:color="000000"/>
            </w:tcBorders>
          </w:tcPr>
          <w:p w14:paraId="7E90139C" w14:textId="77777777" w:rsidR="00C0112C" w:rsidRDefault="00C0112C"/>
        </w:tc>
      </w:tr>
      <w:tr w:rsidR="00C0112C" w14:paraId="7E9013A7" w14:textId="77777777">
        <w:trPr>
          <w:trHeight w:hRule="exact" w:val="321"/>
        </w:trPr>
        <w:tc>
          <w:tcPr>
            <w:tcW w:w="4707" w:type="dxa"/>
            <w:tcBorders>
              <w:top w:val="single" w:sz="2" w:space="0" w:color="000000"/>
              <w:bottom w:val="single" w:sz="2" w:space="0" w:color="000000"/>
              <w:right w:val="single" w:sz="2" w:space="0" w:color="000000"/>
            </w:tcBorders>
          </w:tcPr>
          <w:p w14:paraId="7E90139E" w14:textId="77777777" w:rsidR="00C0112C" w:rsidRDefault="00CD3D10">
            <w:pPr>
              <w:pStyle w:val="TableParagraph"/>
              <w:spacing w:before="84"/>
              <w:rPr>
                <w:sz w:val="16"/>
              </w:rPr>
            </w:pPr>
            <w:r>
              <w:rPr>
                <w:rFonts w:ascii="Lucida Sans" w:hAnsi="Lucida Sans"/>
                <w:b/>
                <w:w w:val="85"/>
                <w:sz w:val="16"/>
              </w:rPr>
              <w:t xml:space="preserve">Sous-épreuve E35 : </w:t>
            </w:r>
            <w:r>
              <w:rPr>
                <w:w w:val="85"/>
                <w:sz w:val="16"/>
              </w:rPr>
              <w:t>Prévention - santé -environnement</w:t>
            </w:r>
          </w:p>
        </w:tc>
        <w:tc>
          <w:tcPr>
            <w:tcW w:w="943" w:type="dxa"/>
            <w:tcBorders>
              <w:top w:val="single" w:sz="2" w:space="0" w:color="000000"/>
              <w:left w:val="single" w:sz="2" w:space="0" w:color="000000"/>
              <w:bottom w:val="single" w:sz="2" w:space="0" w:color="000000"/>
              <w:right w:val="single" w:sz="2" w:space="0" w:color="000000"/>
            </w:tcBorders>
          </w:tcPr>
          <w:p w14:paraId="7E90139F" w14:textId="77777777" w:rsidR="00C0112C" w:rsidRDefault="00CD3D10">
            <w:pPr>
              <w:pStyle w:val="TableParagraph"/>
              <w:spacing w:before="92"/>
              <w:ind w:left="235" w:right="235"/>
              <w:jc w:val="center"/>
              <w:rPr>
                <w:rFonts w:ascii="Lucida Sans"/>
                <w:b/>
                <w:sz w:val="16"/>
              </w:rPr>
            </w:pPr>
            <w:r>
              <w:rPr>
                <w:rFonts w:ascii="Lucida Sans"/>
                <w:b/>
                <w:w w:val="85"/>
                <w:sz w:val="16"/>
              </w:rPr>
              <w:t>U35</w:t>
            </w:r>
          </w:p>
        </w:tc>
        <w:tc>
          <w:tcPr>
            <w:tcW w:w="787" w:type="dxa"/>
            <w:tcBorders>
              <w:top w:val="single" w:sz="2" w:space="0" w:color="000000"/>
              <w:left w:val="single" w:sz="2" w:space="0" w:color="000000"/>
              <w:bottom w:val="single" w:sz="2" w:space="0" w:color="000000"/>
              <w:right w:val="single" w:sz="2" w:space="0" w:color="000000"/>
            </w:tcBorders>
          </w:tcPr>
          <w:p w14:paraId="7E9013A0" w14:textId="77777777" w:rsidR="00C0112C" w:rsidRDefault="00CD3D10">
            <w:pPr>
              <w:pStyle w:val="TableParagraph"/>
              <w:spacing w:before="95"/>
              <w:ind w:left="356"/>
              <w:rPr>
                <w:sz w:val="16"/>
              </w:rPr>
            </w:pPr>
            <w:r>
              <w:rPr>
                <w:w w:val="85"/>
                <w:sz w:val="16"/>
              </w:rPr>
              <w:t>1</w:t>
            </w:r>
          </w:p>
        </w:tc>
        <w:tc>
          <w:tcPr>
            <w:tcW w:w="1887" w:type="dxa"/>
            <w:tcBorders>
              <w:top w:val="single" w:sz="2" w:space="0" w:color="000000"/>
              <w:left w:val="single" w:sz="2" w:space="0" w:color="000000"/>
              <w:bottom w:val="single" w:sz="2" w:space="0" w:color="000000"/>
              <w:right w:val="single" w:sz="2" w:space="0" w:color="000000"/>
            </w:tcBorders>
          </w:tcPr>
          <w:p w14:paraId="7E9013A1" w14:textId="77777777" w:rsidR="00C0112C" w:rsidRDefault="00CD3D10">
            <w:pPr>
              <w:pStyle w:val="TableParagraph"/>
              <w:spacing w:before="95"/>
              <w:ind w:left="514" w:right="514"/>
              <w:jc w:val="center"/>
              <w:rPr>
                <w:sz w:val="16"/>
              </w:rPr>
            </w:pPr>
            <w:r>
              <w:rPr>
                <w:w w:val="90"/>
                <w:sz w:val="16"/>
              </w:rPr>
              <w:t>Ponctuel écrit</w:t>
            </w:r>
          </w:p>
        </w:tc>
        <w:tc>
          <w:tcPr>
            <w:tcW w:w="943" w:type="dxa"/>
            <w:tcBorders>
              <w:top w:val="single" w:sz="2" w:space="0" w:color="000000"/>
              <w:left w:val="single" w:sz="2" w:space="0" w:color="000000"/>
              <w:bottom w:val="single" w:sz="2" w:space="0" w:color="000000"/>
              <w:right w:val="single" w:sz="2" w:space="0" w:color="000000"/>
            </w:tcBorders>
          </w:tcPr>
          <w:p w14:paraId="7E9013A2" w14:textId="77777777" w:rsidR="00C0112C" w:rsidRDefault="00CD3D10">
            <w:pPr>
              <w:pStyle w:val="TableParagraph"/>
              <w:spacing w:before="95"/>
              <w:ind w:left="235" w:right="235"/>
              <w:jc w:val="center"/>
              <w:rPr>
                <w:sz w:val="16"/>
              </w:rPr>
            </w:pPr>
            <w:r>
              <w:rPr>
                <w:sz w:val="16"/>
              </w:rPr>
              <w:t>2 h</w:t>
            </w:r>
          </w:p>
        </w:tc>
        <w:tc>
          <w:tcPr>
            <w:tcW w:w="2045" w:type="dxa"/>
            <w:tcBorders>
              <w:top w:val="single" w:sz="2" w:space="0" w:color="000000"/>
              <w:left w:val="single" w:sz="2" w:space="0" w:color="000000"/>
              <w:bottom w:val="single" w:sz="2" w:space="0" w:color="000000"/>
              <w:right w:val="single" w:sz="2" w:space="0" w:color="000000"/>
            </w:tcBorders>
          </w:tcPr>
          <w:p w14:paraId="7E9013A3" w14:textId="77777777" w:rsidR="00C0112C" w:rsidRDefault="00CD3D10">
            <w:pPr>
              <w:pStyle w:val="TableParagraph"/>
              <w:spacing w:before="95"/>
              <w:ind w:left="251" w:right="251"/>
              <w:jc w:val="center"/>
              <w:rPr>
                <w:sz w:val="16"/>
              </w:rPr>
            </w:pPr>
            <w:r>
              <w:rPr>
                <w:w w:val="90"/>
                <w:sz w:val="16"/>
              </w:rPr>
              <w:t>Ponctuel écrit</w:t>
            </w:r>
          </w:p>
        </w:tc>
        <w:tc>
          <w:tcPr>
            <w:tcW w:w="1101" w:type="dxa"/>
            <w:tcBorders>
              <w:top w:val="single" w:sz="2" w:space="0" w:color="000000"/>
              <w:left w:val="single" w:sz="2" w:space="0" w:color="000000"/>
              <w:bottom w:val="single" w:sz="2" w:space="0" w:color="000000"/>
              <w:right w:val="single" w:sz="2" w:space="0" w:color="000000"/>
            </w:tcBorders>
          </w:tcPr>
          <w:p w14:paraId="7E9013A4" w14:textId="77777777" w:rsidR="00C0112C" w:rsidRDefault="00CD3D10">
            <w:pPr>
              <w:pStyle w:val="TableParagraph"/>
              <w:spacing w:before="95"/>
              <w:ind w:left="145" w:right="145"/>
              <w:jc w:val="center"/>
              <w:rPr>
                <w:sz w:val="16"/>
              </w:rPr>
            </w:pPr>
            <w:r>
              <w:rPr>
                <w:sz w:val="16"/>
              </w:rPr>
              <w:t>2 h</w:t>
            </w:r>
          </w:p>
        </w:tc>
        <w:tc>
          <w:tcPr>
            <w:tcW w:w="1101" w:type="dxa"/>
            <w:tcBorders>
              <w:top w:val="single" w:sz="2" w:space="0" w:color="000000"/>
              <w:left w:val="single" w:sz="2" w:space="0" w:color="000000"/>
              <w:bottom w:val="single" w:sz="2" w:space="0" w:color="000000"/>
              <w:right w:val="single" w:sz="2" w:space="0" w:color="000000"/>
            </w:tcBorders>
          </w:tcPr>
          <w:p w14:paraId="7E9013A5" w14:textId="77777777" w:rsidR="00C0112C" w:rsidRDefault="00CD3D10">
            <w:pPr>
              <w:pStyle w:val="TableParagraph"/>
              <w:spacing w:before="95"/>
              <w:ind w:left="430"/>
              <w:rPr>
                <w:sz w:val="16"/>
              </w:rPr>
            </w:pPr>
            <w:r>
              <w:rPr>
                <w:sz w:val="16"/>
              </w:rPr>
              <w:t>CCF</w:t>
            </w:r>
          </w:p>
        </w:tc>
        <w:tc>
          <w:tcPr>
            <w:tcW w:w="1096" w:type="dxa"/>
            <w:tcBorders>
              <w:top w:val="single" w:sz="2" w:space="0" w:color="000000"/>
              <w:left w:val="single" w:sz="2" w:space="0" w:color="000000"/>
              <w:bottom w:val="single" w:sz="2" w:space="0" w:color="000000"/>
            </w:tcBorders>
          </w:tcPr>
          <w:p w14:paraId="7E9013A6" w14:textId="77777777" w:rsidR="00C0112C" w:rsidRDefault="00C0112C"/>
        </w:tc>
      </w:tr>
      <w:tr w:rsidR="00C0112C" w14:paraId="7E9013B1" w14:textId="77777777">
        <w:trPr>
          <w:trHeight w:hRule="exact" w:val="321"/>
        </w:trPr>
        <w:tc>
          <w:tcPr>
            <w:tcW w:w="4707" w:type="dxa"/>
            <w:tcBorders>
              <w:top w:val="single" w:sz="2" w:space="0" w:color="000000"/>
              <w:bottom w:val="single" w:sz="2" w:space="0" w:color="000000"/>
              <w:right w:val="single" w:sz="2" w:space="0" w:color="000000"/>
            </w:tcBorders>
          </w:tcPr>
          <w:p w14:paraId="7E9013A8" w14:textId="77777777" w:rsidR="00C0112C" w:rsidRDefault="00CD3D10">
            <w:pPr>
              <w:pStyle w:val="TableParagraph"/>
              <w:spacing w:before="77"/>
              <w:rPr>
                <w:rFonts w:ascii="Lucida Sans"/>
                <w:b/>
                <w:sz w:val="16"/>
              </w:rPr>
            </w:pPr>
            <w:r>
              <w:rPr>
                <w:rFonts w:ascii="Lucida Sans"/>
                <w:b/>
                <w:w w:val="75"/>
                <w:sz w:val="16"/>
              </w:rPr>
              <w:t>E4 : Epreuve de langue vivante</w:t>
            </w:r>
          </w:p>
        </w:tc>
        <w:tc>
          <w:tcPr>
            <w:tcW w:w="943" w:type="dxa"/>
            <w:tcBorders>
              <w:top w:val="single" w:sz="2" w:space="0" w:color="000000"/>
              <w:left w:val="single" w:sz="2" w:space="0" w:color="000000"/>
              <w:bottom w:val="single" w:sz="2" w:space="0" w:color="000000"/>
              <w:right w:val="single" w:sz="2" w:space="0" w:color="000000"/>
            </w:tcBorders>
          </w:tcPr>
          <w:p w14:paraId="7E9013A9" w14:textId="77777777" w:rsidR="00C0112C" w:rsidRDefault="00CD3D10">
            <w:pPr>
              <w:pStyle w:val="TableParagraph"/>
              <w:spacing w:before="91"/>
              <w:ind w:left="235" w:right="235"/>
              <w:jc w:val="center"/>
              <w:rPr>
                <w:rFonts w:ascii="Lucida Sans"/>
                <w:b/>
                <w:sz w:val="16"/>
              </w:rPr>
            </w:pPr>
            <w:r>
              <w:rPr>
                <w:rFonts w:ascii="Lucida Sans"/>
                <w:b/>
                <w:w w:val="85"/>
                <w:sz w:val="16"/>
              </w:rPr>
              <w:t>U4</w:t>
            </w:r>
          </w:p>
        </w:tc>
        <w:tc>
          <w:tcPr>
            <w:tcW w:w="787" w:type="dxa"/>
            <w:tcBorders>
              <w:top w:val="single" w:sz="2" w:space="0" w:color="000000"/>
              <w:left w:val="single" w:sz="2" w:space="0" w:color="000000"/>
              <w:bottom w:val="single" w:sz="2" w:space="0" w:color="000000"/>
              <w:right w:val="single" w:sz="2" w:space="0" w:color="000000"/>
            </w:tcBorders>
          </w:tcPr>
          <w:p w14:paraId="7E9013AA" w14:textId="77777777" w:rsidR="00C0112C" w:rsidRDefault="00CD3D10">
            <w:pPr>
              <w:pStyle w:val="TableParagraph"/>
              <w:spacing w:before="95"/>
              <w:ind w:left="356"/>
              <w:rPr>
                <w:sz w:val="16"/>
              </w:rPr>
            </w:pPr>
            <w:r>
              <w:rPr>
                <w:w w:val="85"/>
                <w:sz w:val="16"/>
              </w:rPr>
              <w:t>2</w:t>
            </w:r>
          </w:p>
        </w:tc>
        <w:tc>
          <w:tcPr>
            <w:tcW w:w="1887" w:type="dxa"/>
            <w:tcBorders>
              <w:top w:val="single" w:sz="2" w:space="0" w:color="000000"/>
              <w:left w:val="single" w:sz="2" w:space="0" w:color="000000"/>
              <w:bottom w:val="single" w:sz="2" w:space="0" w:color="000000"/>
              <w:right w:val="single" w:sz="2" w:space="0" w:color="000000"/>
            </w:tcBorders>
          </w:tcPr>
          <w:p w14:paraId="7E9013AB" w14:textId="77777777" w:rsidR="00C0112C" w:rsidRDefault="00CD3D10">
            <w:pPr>
              <w:pStyle w:val="TableParagraph"/>
              <w:spacing w:before="95"/>
              <w:ind w:left="514" w:right="513"/>
              <w:jc w:val="center"/>
              <w:rPr>
                <w:sz w:val="16"/>
              </w:rPr>
            </w:pPr>
            <w:r>
              <w:rPr>
                <w:sz w:val="16"/>
              </w:rPr>
              <w:t>CCF</w:t>
            </w:r>
          </w:p>
        </w:tc>
        <w:tc>
          <w:tcPr>
            <w:tcW w:w="943" w:type="dxa"/>
            <w:tcBorders>
              <w:top w:val="single" w:sz="2" w:space="0" w:color="000000"/>
              <w:left w:val="single" w:sz="2" w:space="0" w:color="000000"/>
              <w:bottom w:val="single" w:sz="2" w:space="0" w:color="000000"/>
              <w:right w:val="single" w:sz="2" w:space="0" w:color="000000"/>
            </w:tcBorders>
          </w:tcPr>
          <w:p w14:paraId="7E9013AC" w14:textId="77777777" w:rsidR="00C0112C" w:rsidRDefault="00C0112C"/>
        </w:tc>
        <w:tc>
          <w:tcPr>
            <w:tcW w:w="2045" w:type="dxa"/>
            <w:tcBorders>
              <w:top w:val="single" w:sz="2" w:space="0" w:color="000000"/>
              <w:left w:val="single" w:sz="2" w:space="0" w:color="000000"/>
              <w:bottom w:val="single" w:sz="2" w:space="0" w:color="000000"/>
              <w:right w:val="single" w:sz="2" w:space="0" w:color="000000"/>
            </w:tcBorders>
          </w:tcPr>
          <w:p w14:paraId="7E9013AD" w14:textId="77777777" w:rsidR="00C0112C" w:rsidRDefault="00CD3D10">
            <w:pPr>
              <w:pStyle w:val="TableParagraph"/>
              <w:spacing w:before="95"/>
              <w:ind w:left="251" w:right="251"/>
              <w:jc w:val="center"/>
              <w:rPr>
                <w:sz w:val="16"/>
              </w:rPr>
            </w:pPr>
            <w:r>
              <w:rPr>
                <w:w w:val="95"/>
                <w:sz w:val="16"/>
              </w:rPr>
              <w:t>Ponctuel écrit et oral</w:t>
            </w:r>
          </w:p>
        </w:tc>
        <w:tc>
          <w:tcPr>
            <w:tcW w:w="1101" w:type="dxa"/>
            <w:tcBorders>
              <w:top w:val="single" w:sz="2" w:space="0" w:color="000000"/>
              <w:left w:val="single" w:sz="2" w:space="0" w:color="000000"/>
              <w:bottom w:val="single" w:sz="2" w:space="0" w:color="000000"/>
              <w:right w:val="single" w:sz="2" w:space="0" w:color="000000"/>
            </w:tcBorders>
          </w:tcPr>
          <w:p w14:paraId="7E9013AE" w14:textId="77777777" w:rsidR="00C0112C" w:rsidRDefault="00CD3D10">
            <w:pPr>
              <w:pStyle w:val="TableParagraph"/>
              <w:spacing w:before="95"/>
              <w:ind w:left="145" w:right="145"/>
              <w:jc w:val="center"/>
              <w:rPr>
                <w:sz w:val="16"/>
              </w:rPr>
            </w:pPr>
            <w:r>
              <w:rPr>
                <w:sz w:val="16"/>
              </w:rPr>
              <w:t>1h + 10 min</w:t>
            </w:r>
          </w:p>
        </w:tc>
        <w:tc>
          <w:tcPr>
            <w:tcW w:w="1101" w:type="dxa"/>
            <w:tcBorders>
              <w:top w:val="single" w:sz="2" w:space="0" w:color="000000"/>
              <w:left w:val="single" w:sz="2" w:space="0" w:color="000000"/>
              <w:bottom w:val="single" w:sz="2" w:space="0" w:color="000000"/>
              <w:right w:val="single" w:sz="2" w:space="0" w:color="000000"/>
            </w:tcBorders>
          </w:tcPr>
          <w:p w14:paraId="7E9013AF" w14:textId="77777777" w:rsidR="00C0112C" w:rsidRDefault="00CD3D10">
            <w:pPr>
              <w:pStyle w:val="TableParagraph"/>
              <w:spacing w:before="95"/>
              <w:ind w:left="430"/>
              <w:rPr>
                <w:sz w:val="16"/>
              </w:rPr>
            </w:pPr>
            <w:r>
              <w:rPr>
                <w:sz w:val="16"/>
              </w:rPr>
              <w:t>CCF</w:t>
            </w:r>
          </w:p>
        </w:tc>
        <w:tc>
          <w:tcPr>
            <w:tcW w:w="1096" w:type="dxa"/>
            <w:tcBorders>
              <w:top w:val="single" w:sz="2" w:space="0" w:color="000000"/>
              <w:left w:val="single" w:sz="2" w:space="0" w:color="000000"/>
              <w:bottom w:val="single" w:sz="2" w:space="0" w:color="000000"/>
            </w:tcBorders>
          </w:tcPr>
          <w:p w14:paraId="7E9013B0" w14:textId="77777777" w:rsidR="00C0112C" w:rsidRDefault="00C0112C"/>
        </w:tc>
      </w:tr>
      <w:tr w:rsidR="00C0112C" w14:paraId="7E9013CC" w14:textId="77777777">
        <w:trPr>
          <w:trHeight w:hRule="exact" w:val="822"/>
        </w:trPr>
        <w:tc>
          <w:tcPr>
            <w:tcW w:w="4707" w:type="dxa"/>
            <w:tcBorders>
              <w:top w:val="single" w:sz="2" w:space="0" w:color="000000"/>
              <w:bottom w:val="single" w:sz="2" w:space="0" w:color="000000"/>
              <w:right w:val="single" w:sz="2" w:space="0" w:color="000000"/>
            </w:tcBorders>
          </w:tcPr>
          <w:p w14:paraId="7E9013B2" w14:textId="77777777" w:rsidR="00C0112C" w:rsidRDefault="00CD3D10">
            <w:pPr>
              <w:pStyle w:val="TableParagraph"/>
              <w:spacing w:before="101" w:line="164" w:lineRule="exact"/>
              <w:ind w:left="264" w:right="16" w:hanging="165"/>
              <w:rPr>
                <w:rFonts w:ascii="Lucida Sans" w:hAnsi="Lucida Sans"/>
                <w:b/>
                <w:sz w:val="16"/>
              </w:rPr>
            </w:pPr>
            <w:r>
              <w:rPr>
                <w:rFonts w:ascii="Lucida Sans" w:hAnsi="Lucida Sans"/>
                <w:b/>
                <w:w w:val="80"/>
                <w:sz w:val="16"/>
              </w:rPr>
              <w:t xml:space="preserve">E5 : Epreuve de français, histoire – géographie et éducation morale et </w:t>
            </w:r>
            <w:r>
              <w:rPr>
                <w:rFonts w:ascii="Lucida Sans" w:hAnsi="Lucida Sans"/>
                <w:b/>
                <w:w w:val="85"/>
                <w:sz w:val="16"/>
              </w:rPr>
              <w:t>civique</w:t>
            </w:r>
          </w:p>
          <w:p w14:paraId="7E9013B3" w14:textId="77777777" w:rsidR="00C0112C" w:rsidRDefault="00CD3D10">
            <w:pPr>
              <w:pStyle w:val="TableParagraph"/>
              <w:spacing w:line="174" w:lineRule="exact"/>
              <w:rPr>
                <w:sz w:val="16"/>
              </w:rPr>
            </w:pPr>
            <w:r>
              <w:rPr>
                <w:rFonts w:ascii="Lucida Sans" w:hAnsi="Lucida Sans"/>
                <w:b/>
                <w:w w:val="85"/>
                <w:sz w:val="16"/>
              </w:rPr>
              <w:t xml:space="preserve">Sous - épreuve E51 </w:t>
            </w:r>
            <w:r>
              <w:rPr>
                <w:w w:val="85"/>
                <w:sz w:val="16"/>
              </w:rPr>
              <w:t>: Français</w:t>
            </w:r>
          </w:p>
          <w:p w14:paraId="7E9013B4" w14:textId="77777777" w:rsidR="00C0112C" w:rsidRDefault="00CD3D10">
            <w:pPr>
              <w:pStyle w:val="TableParagraph"/>
              <w:spacing w:line="187" w:lineRule="exact"/>
              <w:rPr>
                <w:sz w:val="16"/>
              </w:rPr>
            </w:pPr>
            <w:r>
              <w:rPr>
                <w:rFonts w:ascii="Lucida Sans" w:hAnsi="Lucida Sans"/>
                <w:b/>
                <w:w w:val="90"/>
                <w:sz w:val="16"/>
              </w:rPr>
              <w:t>Sous</w:t>
            </w:r>
            <w:r>
              <w:rPr>
                <w:rFonts w:ascii="Lucida Sans" w:hAnsi="Lucida Sans"/>
                <w:b/>
                <w:spacing w:val="-32"/>
                <w:w w:val="90"/>
                <w:sz w:val="16"/>
              </w:rPr>
              <w:t xml:space="preserve"> </w:t>
            </w:r>
            <w:r>
              <w:rPr>
                <w:rFonts w:ascii="Lucida Sans" w:hAnsi="Lucida Sans"/>
                <w:b/>
                <w:w w:val="90"/>
                <w:sz w:val="16"/>
              </w:rPr>
              <w:t>-</w:t>
            </w:r>
            <w:r>
              <w:rPr>
                <w:rFonts w:ascii="Lucida Sans" w:hAnsi="Lucida Sans"/>
                <w:b/>
                <w:spacing w:val="-32"/>
                <w:w w:val="90"/>
                <w:sz w:val="16"/>
              </w:rPr>
              <w:t xml:space="preserve"> </w:t>
            </w:r>
            <w:r>
              <w:rPr>
                <w:rFonts w:ascii="Lucida Sans" w:hAnsi="Lucida Sans"/>
                <w:b/>
                <w:w w:val="90"/>
                <w:sz w:val="16"/>
              </w:rPr>
              <w:t>épreuve</w:t>
            </w:r>
            <w:r>
              <w:rPr>
                <w:rFonts w:ascii="Lucida Sans" w:hAnsi="Lucida Sans"/>
                <w:b/>
                <w:spacing w:val="-32"/>
                <w:w w:val="90"/>
                <w:sz w:val="16"/>
              </w:rPr>
              <w:t xml:space="preserve"> </w:t>
            </w:r>
            <w:r>
              <w:rPr>
                <w:rFonts w:ascii="Lucida Sans" w:hAnsi="Lucida Sans"/>
                <w:b/>
                <w:w w:val="90"/>
                <w:sz w:val="16"/>
              </w:rPr>
              <w:t>E52</w:t>
            </w:r>
            <w:r>
              <w:rPr>
                <w:rFonts w:ascii="Lucida Sans" w:hAnsi="Lucida Sans"/>
                <w:b/>
                <w:spacing w:val="-32"/>
                <w:w w:val="90"/>
                <w:sz w:val="16"/>
              </w:rPr>
              <w:t xml:space="preserve"> </w:t>
            </w:r>
            <w:r>
              <w:rPr>
                <w:w w:val="90"/>
                <w:sz w:val="16"/>
              </w:rPr>
              <w:t>:</w:t>
            </w:r>
            <w:r>
              <w:rPr>
                <w:spacing w:val="-18"/>
                <w:w w:val="90"/>
                <w:sz w:val="16"/>
              </w:rPr>
              <w:t xml:space="preserve"> </w:t>
            </w:r>
            <w:r>
              <w:rPr>
                <w:w w:val="90"/>
                <w:sz w:val="16"/>
              </w:rPr>
              <w:t>Histoire</w:t>
            </w:r>
            <w:r>
              <w:rPr>
                <w:spacing w:val="-19"/>
                <w:w w:val="90"/>
                <w:sz w:val="16"/>
              </w:rPr>
              <w:t xml:space="preserve"> </w:t>
            </w:r>
            <w:r>
              <w:rPr>
                <w:w w:val="90"/>
                <w:sz w:val="16"/>
              </w:rPr>
              <w:t>–</w:t>
            </w:r>
            <w:r>
              <w:rPr>
                <w:spacing w:val="-19"/>
                <w:w w:val="90"/>
                <w:sz w:val="16"/>
              </w:rPr>
              <w:t xml:space="preserve"> </w:t>
            </w:r>
            <w:r>
              <w:rPr>
                <w:w w:val="90"/>
                <w:sz w:val="16"/>
              </w:rPr>
              <w:t>géographie</w:t>
            </w:r>
            <w:r>
              <w:rPr>
                <w:spacing w:val="-19"/>
                <w:w w:val="90"/>
                <w:sz w:val="16"/>
              </w:rPr>
              <w:t xml:space="preserve"> </w:t>
            </w:r>
            <w:r>
              <w:rPr>
                <w:w w:val="90"/>
                <w:sz w:val="16"/>
              </w:rPr>
              <w:t>et</w:t>
            </w:r>
            <w:r>
              <w:rPr>
                <w:spacing w:val="-18"/>
                <w:w w:val="90"/>
                <w:sz w:val="16"/>
              </w:rPr>
              <w:t xml:space="preserve"> </w:t>
            </w:r>
            <w:r>
              <w:rPr>
                <w:w w:val="90"/>
                <w:sz w:val="16"/>
              </w:rPr>
              <w:t>enseignement</w:t>
            </w:r>
            <w:r>
              <w:rPr>
                <w:spacing w:val="-19"/>
                <w:w w:val="90"/>
                <w:sz w:val="16"/>
              </w:rPr>
              <w:t xml:space="preserve"> </w:t>
            </w:r>
            <w:r>
              <w:rPr>
                <w:w w:val="90"/>
                <w:sz w:val="16"/>
              </w:rPr>
              <w:t>moral</w:t>
            </w:r>
            <w:r>
              <w:rPr>
                <w:spacing w:val="-18"/>
                <w:w w:val="90"/>
                <w:sz w:val="16"/>
              </w:rPr>
              <w:t xml:space="preserve"> </w:t>
            </w:r>
            <w:r>
              <w:rPr>
                <w:w w:val="90"/>
                <w:sz w:val="16"/>
              </w:rPr>
              <w:t>et</w:t>
            </w:r>
            <w:r>
              <w:rPr>
                <w:spacing w:val="-19"/>
                <w:w w:val="90"/>
                <w:sz w:val="16"/>
              </w:rPr>
              <w:t xml:space="preserve"> </w:t>
            </w:r>
            <w:r>
              <w:rPr>
                <w:w w:val="90"/>
                <w:sz w:val="16"/>
              </w:rPr>
              <w:t>civique</w:t>
            </w:r>
          </w:p>
        </w:tc>
        <w:tc>
          <w:tcPr>
            <w:tcW w:w="943" w:type="dxa"/>
            <w:tcBorders>
              <w:top w:val="single" w:sz="2" w:space="0" w:color="000000"/>
              <w:left w:val="single" w:sz="2" w:space="0" w:color="000000"/>
              <w:bottom w:val="single" w:sz="2" w:space="0" w:color="000000"/>
              <w:right w:val="single" w:sz="2" w:space="0" w:color="000000"/>
            </w:tcBorders>
          </w:tcPr>
          <w:p w14:paraId="7E9013B5" w14:textId="77777777" w:rsidR="00C0112C" w:rsidRDefault="00C0112C">
            <w:pPr>
              <w:pStyle w:val="TableParagraph"/>
              <w:ind w:left="0"/>
              <w:rPr>
                <w:rFonts w:ascii="Times New Roman"/>
                <w:sz w:val="20"/>
              </w:rPr>
            </w:pPr>
          </w:p>
          <w:p w14:paraId="7E9013B6" w14:textId="77777777" w:rsidR="00C0112C" w:rsidRDefault="00C0112C">
            <w:pPr>
              <w:pStyle w:val="TableParagraph"/>
              <w:spacing w:before="6"/>
              <w:ind w:left="0"/>
              <w:rPr>
                <w:rFonts w:ascii="Times New Roman"/>
                <w:sz w:val="17"/>
              </w:rPr>
            </w:pPr>
          </w:p>
          <w:p w14:paraId="7E9013B7" w14:textId="77777777" w:rsidR="00C0112C" w:rsidRDefault="00CD3D10">
            <w:pPr>
              <w:pStyle w:val="TableParagraph"/>
              <w:spacing w:line="176" w:lineRule="exact"/>
              <w:ind w:left="351" w:right="348"/>
              <w:jc w:val="center"/>
              <w:rPr>
                <w:rFonts w:ascii="Lucida Sans"/>
                <w:b/>
                <w:sz w:val="16"/>
              </w:rPr>
            </w:pPr>
            <w:r>
              <w:rPr>
                <w:rFonts w:ascii="Lucida Sans"/>
                <w:b/>
                <w:w w:val="70"/>
                <w:sz w:val="16"/>
              </w:rPr>
              <w:t>U51 U52</w:t>
            </w:r>
          </w:p>
        </w:tc>
        <w:tc>
          <w:tcPr>
            <w:tcW w:w="787" w:type="dxa"/>
            <w:tcBorders>
              <w:top w:val="single" w:sz="2" w:space="0" w:color="000000"/>
              <w:left w:val="single" w:sz="2" w:space="0" w:color="000000"/>
              <w:bottom w:val="single" w:sz="2" w:space="0" w:color="000000"/>
              <w:right w:val="single" w:sz="2" w:space="0" w:color="000000"/>
            </w:tcBorders>
          </w:tcPr>
          <w:p w14:paraId="7E9013B8" w14:textId="77777777" w:rsidR="00C0112C" w:rsidRDefault="00C0112C">
            <w:pPr>
              <w:pStyle w:val="TableParagraph"/>
              <w:spacing w:before="11"/>
              <w:ind w:left="0"/>
              <w:rPr>
                <w:rFonts w:ascii="Times New Roman"/>
                <w:sz w:val="20"/>
              </w:rPr>
            </w:pPr>
          </w:p>
          <w:p w14:paraId="7E9013B9" w14:textId="77777777" w:rsidR="00C0112C" w:rsidRDefault="00CD3D10">
            <w:pPr>
              <w:pStyle w:val="TableParagraph"/>
              <w:spacing w:line="184" w:lineRule="exact"/>
              <w:ind w:left="0"/>
              <w:jc w:val="center"/>
              <w:rPr>
                <w:rFonts w:ascii="Lucida Sans"/>
                <w:b/>
                <w:sz w:val="16"/>
              </w:rPr>
            </w:pPr>
            <w:r>
              <w:rPr>
                <w:rFonts w:ascii="Lucida Sans"/>
                <w:b/>
                <w:w w:val="67"/>
                <w:sz w:val="16"/>
              </w:rPr>
              <w:t>5</w:t>
            </w:r>
          </w:p>
          <w:p w14:paraId="7E9013BA" w14:textId="77777777" w:rsidR="00C0112C" w:rsidRDefault="00CD3D10">
            <w:pPr>
              <w:pStyle w:val="TableParagraph"/>
              <w:spacing w:line="181" w:lineRule="exact"/>
              <w:ind w:left="274" w:right="274"/>
              <w:jc w:val="center"/>
              <w:rPr>
                <w:sz w:val="16"/>
              </w:rPr>
            </w:pPr>
            <w:r>
              <w:rPr>
                <w:w w:val="95"/>
                <w:sz w:val="16"/>
              </w:rPr>
              <w:t>2,5</w:t>
            </w:r>
          </w:p>
          <w:p w14:paraId="7E9013BB" w14:textId="77777777" w:rsidR="00C0112C" w:rsidRDefault="00CD3D10">
            <w:pPr>
              <w:pStyle w:val="TableParagraph"/>
              <w:spacing w:line="186" w:lineRule="exact"/>
              <w:ind w:left="274" w:right="274"/>
              <w:jc w:val="center"/>
              <w:rPr>
                <w:sz w:val="16"/>
              </w:rPr>
            </w:pPr>
            <w:r>
              <w:rPr>
                <w:w w:val="95"/>
                <w:sz w:val="16"/>
              </w:rPr>
              <w:t>2,5</w:t>
            </w:r>
          </w:p>
        </w:tc>
        <w:tc>
          <w:tcPr>
            <w:tcW w:w="1887" w:type="dxa"/>
            <w:tcBorders>
              <w:top w:val="single" w:sz="2" w:space="0" w:color="000000"/>
              <w:left w:val="single" w:sz="2" w:space="0" w:color="000000"/>
              <w:bottom w:val="single" w:sz="2" w:space="0" w:color="000000"/>
              <w:right w:val="single" w:sz="2" w:space="0" w:color="000000"/>
            </w:tcBorders>
          </w:tcPr>
          <w:p w14:paraId="7E9013BC" w14:textId="77777777" w:rsidR="00C0112C" w:rsidRDefault="00C0112C">
            <w:pPr>
              <w:pStyle w:val="TableParagraph"/>
              <w:ind w:left="0"/>
              <w:rPr>
                <w:rFonts w:ascii="Times New Roman"/>
                <w:sz w:val="20"/>
              </w:rPr>
            </w:pPr>
          </w:p>
          <w:p w14:paraId="7E9013BD" w14:textId="77777777" w:rsidR="00C0112C" w:rsidRDefault="00C0112C">
            <w:pPr>
              <w:pStyle w:val="TableParagraph"/>
              <w:spacing w:before="6"/>
              <w:ind w:left="0"/>
              <w:rPr>
                <w:rFonts w:ascii="Times New Roman"/>
                <w:sz w:val="17"/>
              </w:rPr>
            </w:pPr>
          </w:p>
          <w:p w14:paraId="7E9013BE" w14:textId="77777777" w:rsidR="00C0112C" w:rsidRDefault="00CD3D10">
            <w:pPr>
              <w:pStyle w:val="TableParagraph"/>
              <w:spacing w:line="176" w:lineRule="exact"/>
              <w:ind w:left="535" w:right="513"/>
              <w:rPr>
                <w:sz w:val="16"/>
              </w:rPr>
            </w:pPr>
            <w:r>
              <w:rPr>
                <w:w w:val="90"/>
                <w:sz w:val="16"/>
              </w:rPr>
              <w:t>Ponctuel écrit Ponctuel écrit</w:t>
            </w:r>
          </w:p>
        </w:tc>
        <w:tc>
          <w:tcPr>
            <w:tcW w:w="943" w:type="dxa"/>
            <w:tcBorders>
              <w:top w:val="single" w:sz="2" w:space="0" w:color="000000"/>
              <w:left w:val="single" w:sz="2" w:space="0" w:color="000000"/>
              <w:bottom w:val="single" w:sz="2" w:space="0" w:color="000000"/>
              <w:right w:val="single" w:sz="2" w:space="0" w:color="000000"/>
            </w:tcBorders>
          </w:tcPr>
          <w:p w14:paraId="7E9013BF" w14:textId="77777777" w:rsidR="00C0112C" w:rsidRDefault="00C0112C">
            <w:pPr>
              <w:pStyle w:val="TableParagraph"/>
              <w:ind w:left="0"/>
              <w:rPr>
                <w:rFonts w:ascii="Times New Roman"/>
                <w:sz w:val="20"/>
              </w:rPr>
            </w:pPr>
          </w:p>
          <w:p w14:paraId="7E9013C0" w14:textId="77777777" w:rsidR="00C0112C" w:rsidRDefault="00C0112C">
            <w:pPr>
              <w:pStyle w:val="TableParagraph"/>
              <w:spacing w:before="6"/>
              <w:ind w:left="0"/>
              <w:rPr>
                <w:rFonts w:ascii="Times New Roman"/>
                <w:sz w:val="17"/>
              </w:rPr>
            </w:pPr>
          </w:p>
          <w:p w14:paraId="7E9013C1" w14:textId="77777777" w:rsidR="00C0112C" w:rsidRDefault="00CD3D10">
            <w:pPr>
              <w:pStyle w:val="TableParagraph"/>
              <w:spacing w:line="176" w:lineRule="exact"/>
              <w:ind w:left="326" w:right="324" w:hanging="1"/>
              <w:jc w:val="center"/>
              <w:rPr>
                <w:sz w:val="16"/>
              </w:rPr>
            </w:pPr>
            <w:r>
              <w:rPr>
                <w:w w:val="95"/>
                <w:sz w:val="16"/>
              </w:rPr>
              <w:t xml:space="preserve">3h </w:t>
            </w:r>
            <w:r>
              <w:rPr>
                <w:w w:val="85"/>
                <w:sz w:val="16"/>
              </w:rPr>
              <w:t>2h30</w:t>
            </w:r>
          </w:p>
        </w:tc>
        <w:tc>
          <w:tcPr>
            <w:tcW w:w="2045" w:type="dxa"/>
            <w:tcBorders>
              <w:top w:val="single" w:sz="2" w:space="0" w:color="000000"/>
              <w:left w:val="single" w:sz="2" w:space="0" w:color="000000"/>
              <w:bottom w:val="single" w:sz="2" w:space="0" w:color="000000"/>
              <w:right w:val="single" w:sz="2" w:space="0" w:color="000000"/>
            </w:tcBorders>
          </w:tcPr>
          <w:p w14:paraId="7E9013C2" w14:textId="77777777" w:rsidR="00C0112C" w:rsidRDefault="00C0112C">
            <w:pPr>
              <w:pStyle w:val="TableParagraph"/>
              <w:ind w:left="0"/>
              <w:rPr>
                <w:rFonts w:ascii="Times New Roman"/>
                <w:sz w:val="20"/>
              </w:rPr>
            </w:pPr>
          </w:p>
          <w:p w14:paraId="7E9013C3" w14:textId="77777777" w:rsidR="00C0112C" w:rsidRDefault="00C0112C">
            <w:pPr>
              <w:pStyle w:val="TableParagraph"/>
              <w:spacing w:before="6"/>
              <w:ind w:left="0"/>
              <w:rPr>
                <w:rFonts w:ascii="Times New Roman"/>
                <w:sz w:val="17"/>
              </w:rPr>
            </w:pPr>
          </w:p>
          <w:p w14:paraId="7E9013C4" w14:textId="77777777" w:rsidR="00C0112C" w:rsidRDefault="00CD3D10">
            <w:pPr>
              <w:pStyle w:val="TableParagraph"/>
              <w:spacing w:line="176" w:lineRule="exact"/>
              <w:ind w:left="614" w:right="592"/>
              <w:rPr>
                <w:sz w:val="16"/>
              </w:rPr>
            </w:pPr>
            <w:r>
              <w:rPr>
                <w:w w:val="90"/>
                <w:sz w:val="16"/>
              </w:rPr>
              <w:t>Ponctuel écrit Ponctuel écrit</w:t>
            </w:r>
          </w:p>
        </w:tc>
        <w:tc>
          <w:tcPr>
            <w:tcW w:w="1101" w:type="dxa"/>
            <w:tcBorders>
              <w:top w:val="single" w:sz="2" w:space="0" w:color="000000"/>
              <w:left w:val="single" w:sz="2" w:space="0" w:color="000000"/>
              <w:bottom w:val="single" w:sz="2" w:space="0" w:color="000000"/>
              <w:right w:val="single" w:sz="2" w:space="0" w:color="000000"/>
            </w:tcBorders>
          </w:tcPr>
          <w:p w14:paraId="7E9013C5" w14:textId="77777777" w:rsidR="00C0112C" w:rsidRDefault="00C0112C">
            <w:pPr>
              <w:pStyle w:val="TableParagraph"/>
              <w:ind w:left="0"/>
              <w:rPr>
                <w:rFonts w:ascii="Times New Roman"/>
                <w:sz w:val="20"/>
              </w:rPr>
            </w:pPr>
          </w:p>
          <w:p w14:paraId="7E9013C6" w14:textId="77777777" w:rsidR="00C0112C" w:rsidRDefault="00C0112C">
            <w:pPr>
              <w:pStyle w:val="TableParagraph"/>
              <w:spacing w:before="6"/>
              <w:ind w:left="0"/>
              <w:rPr>
                <w:rFonts w:ascii="Times New Roman"/>
                <w:sz w:val="17"/>
              </w:rPr>
            </w:pPr>
          </w:p>
          <w:p w14:paraId="7E9013C7" w14:textId="77777777" w:rsidR="00C0112C" w:rsidRDefault="00CD3D10">
            <w:pPr>
              <w:pStyle w:val="TableParagraph"/>
              <w:spacing w:line="176" w:lineRule="exact"/>
              <w:ind w:left="405" w:right="403" w:hanging="1"/>
              <w:jc w:val="center"/>
              <w:rPr>
                <w:sz w:val="16"/>
              </w:rPr>
            </w:pPr>
            <w:r>
              <w:rPr>
                <w:w w:val="95"/>
                <w:sz w:val="16"/>
              </w:rPr>
              <w:t xml:space="preserve">3h </w:t>
            </w:r>
            <w:r>
              <w:rPr>
                <w:w w:val="85"/>
                <w:sz w:val="16"/>
              </w:rPr>
              <w:t>2h30</w:t>
            </w:r>
          </w:p>
        </w:tc>
        <w:tc>
          <w:tcPr>
            <w:tcW w:w="1101" w:type="dxa"/>
            <w:tcBorders>
              <w:top w:val="single" w:sz="2" w:space="0" w:color="000000"/>
              <w:left w:val="single" w:sz="2" w:space="0" w:color="000000"/>
              <w:bottom w:val="single" w:sz="2" w:space="0" w:color="000000"/>
              <w:right w:val="single" w:sz="2" w:space="0" w:color="000000"/>
            </w:tcBorders>
          </w:tcPr>
          <w:p w14:paraId="7E9013C8" w14:textId="77777777" w:rsidR="00C0112C" w:rsidRDefault="00C0112C">
            <w:pPr>
              <w:pStyle w:val="TableParagraph"/>
              <w:ind w:left="0"/>
              <w:rPr>
                <w:rFonts w:ascii="Times New Roman"/>
                <w:sz w:val="20"/>
              </w:rPr>
            </w:pPr>
          </w:p>
          <w:p w14:paraId="7E9013C9" w14:textId="77777777" w:rsidR="00C0112C" w:rsidRDefault="00C0112C">
            <w:pPr>
              <w:pStyle w:val="TableParagraph"/>
              <w:spacing w:before="6"/>
              <w:ind w:left="0"/>
              <w:rPr>
                <w:rFonts w:ascii="Times New Roman"/>
                <w:sz w:val="17"/>
              </w:rPr>
            </w:pPr>
          </w:p>
          <w:p w14:paraId="7E9013CA" w14:textId="77777777" w:rsidR="00C0112C" w:rsidRDefault="00CD3D10">
            <w:pPr>
              <w:pStyle w:val="TableParagraph"/>
              <w:spacing w:line="176" w:lineRule="exact"/>
              <w:ind w:left="346" w:right="343"/>
              <w:jc w:val="center"/>
              <w:rPr>
                <w:sz w:val="16"/>
              </w:rPr>
            </w:pPr>
            <w:r>
              <w:rPr>
                <w:w w:val="95"/>
                <w:sz w:val="16"/>
              </w:rPr>
              <w:t>CCF CCF</w:t>
            </w:r>
          </w:p>
        </w:tc>
        <w:tc>
          <w:tcPr>
            <w:tcW w:w="1096" w:type="dxa"/>
            <w:tcBorders>
              <w:top w:val="single" w:sz="2" w:space="0" w:color="000000"/>
              <w:left w:val="single" w:sz="2" w:space="0" w:color="000000"/>
              <w:bottom w:val="single" w:sz="2" w:space="0" w:color="000000"/>
            </w:tcBorders>
          </w:tcPr>
          <w:p w14:paraId="7E9013CB" w14:textId="77777777" w:rsidR="00C0112C" w:rsidRDefault="00C0112C"/>
        </w:tc>
      </w:tr>
      <w:tr w:rsidR="00C0112C" w14:paraId="7E9013D6" w14:textId="77777777">
        <w:trPr>
          <w:trHeight w:hRule="exact" w:val="321"/>
        </w:trPr>
        <w:tc>
          <w:tcPr>
            <w:tcW w:w="4707" w:type="dxa"/>
            <w:tcBorders>
              <w:top w:val="single" w:sz="2" w:space="0" w:color="000000"/>
              <w:bottom w:val="single" w:sz="2" w:space="0" w:color="000000"/>
              <w:right w:val="single" w:sz="2" w:space="0" w:color="000000"/>
            </w:tcBorders>
          </w:tcPr>
          <w:p w14:paraId="7E9013CD" w14:textId="77777777" w:rsidR="00C0112C" w:rsidRDefault="00CD3D10">
            <w:pPr>
              <w:pStyle w:val="TableParagraph"/>
              <w:spacing w:before="77"/>
              <w:rPr>
                <w:rFonts w:ascii="Lucida Sans" w:hAnsi="Lucida Sans"/>
                <w:b/>
                <w:sz w:val="16"/>
              </w:rPr>
            </w:pPr>
            <w:r>
              <w:rPr>
                <w:rFonts w:ascii="Lucida Sans" w:hAnsi="Lucida Sans"/>
                <w:b/>
                <w:w w:val="75"/>
                <w:sz w:val="16"/>
              </w:rPr>
              <w:t>E6 : Epreuve d’arts appliqués et cultures artistiques</w:t>
            </w:r>
          </w:p>
        </w:tc>
        <w:tc>
          <w:tcPr>
            <w:tcW w:w="943" w:type="dxa"/>
            <w:tcBorders>
              <w:top w:val="single" w:sz="2" w:space="0" w:color="000000"/>
              <w:left w:val="single" w:sz="2" w:space="0" w:color="000000"/>
              <w:bottom w:val="single" w:sz="2" w:space="0" w:color="000000"/>
              <w:right w:val="single" w:sz="2" w:space="0" w:color="000000"/>
            </w:tcBorders>
          </w:tcPr>
          <w:p w14:paraId="7E9013CE" w14:textId="77777777" w:rsidR="00C0112C" w:rsidRDefault="00CD3D10">
            <w:pPr>
              <w:pStyle w:val="TableParagraph"/>
              <w:spacing w:before="91"/>
              <w:ind w:left="235" w:right="235"/>
              <w:jc w:val="center"/>
              <w:rPr>
                <w:rFonts w:ascii="Lucida Sans"/>
                <w:b/>
                <w:sz w:val="16"/>
              </w:rPr>
            </w:pPr>
            <w:r>
              <w:rPr>
                <w:rFonts w:ascii="Lucida Sans"/>
                <w:b/>
                <w:w w:val="85"/>
                <w:sz w:val="16"/>
              </w:rPr>
              <w:t>U6</w:t>
            </w:r>
          </w:p>
        </w:tc>
        <w:tc>
          <w:tcPr>
            <w:tcW w:w="787" w:type="dxa"/>
            <w:tcBorders>
              <w:top w:val="single" w:sz="2" w:space="0" w:color="000000"/>
              <w:left w:val="single" w:sz="2" w:space="0" w:color="000000"/>
              <w:bottom w:val="single" w:sz="2" w:space="0" w:color="000000"/>
              <w:right w:val="single" w:sz="2" w:space="0" w:color="000000"/>
            </w:tcBorders>
          </w:tcPr>
          <w:p w14:paraId="7E9013CF" w14:textId="77777777" w:rsidR="00C0112C" w:rsidRDefault="00CD3D10">
            <w:pPr>
              <w:pStyle w:val="TableParagraph"/>
              <w:spacing w:before="91"/>
              <w:ind w:left="356"/>
              <w:rPr>
                <w:rFonts w:ascii="Lucida Sans"/>
                <w:b/>
                <w:sz w:val="16"/>
              </w:rPr>
            </w:pPr>
            <w:r>
              <w:rPr>
                <w:rFonts w:ascii="Lucida Sans"/>
                <w:b/>
                <w:w w:val="67"/>
                <w:sz w:val="16"/>
              </w:rPr>
              <w:t>1</w:t>
            </w:r>
          </w:p>
        </w:tc>
        <w:tc>
          <w:tcPr>
            <w:tcW w:w="1887" w:type="dxa"/>
            <w:tcBorders>
              <w:top w:val="single" w:sz="2" w:space="0" w:color="000000"/>
              <w:left w:val="single" w:sz="2" w:space="0" w:color="000000"/>
              <w:bottom w:val="single" w:sz="2" w:space="0" w:color="000000"/>
              <w:right w:val="single" w:sz="2" w:space="0" w:color="000000"/>
            </w:tcBorders>
          </w:tcPr>
          <w:p w14:paraId="7E9013D0" w14:textId="77777777" w:rsidR="00C0112C" w:rsidRDefault="00CD3D10">
            <w:pPr>
              <w:pStyle w:val="TableParagraph"/>
              <w:spacing w:before="95"/>
              <w:ind w:left="514" w:right="513"/>
              <w:jc w:val="center"/>
              <w:rPr>
                <w:sz w:val="16"/>
              </w:rPr>
            </w:pPr>
            <w:r>
              <w:rPr>
                <w:sz w:val="16"/>
              </w:rPr>
              <w:t>CCF</w:t>
            </w:r>
          </w:p>
        </w:tc>
        <w:tc>
          <w:tcPr>
            <w:tcW w:w="943" w:type="dxa"/>
            <w:tcBorders>
              <w:top w:val="single" w:sz="2" w:space="0" w:color="000000"/>
              <w:left w:val="single" w:sz="2" w:space="0" w:color="000000"/>
              <w:bottom w:val="single" w:sz="2" w:space="0" w:color="000000"/>
              <w:right w:val="single" w:sz="2" w:space="0" w:color="000000"/>
            </w:tcBorders>
          </w:tcPr>
          <w:p w14:paraId="7E9013D1" w14:textId="77777777" w:rsidR="00C0112C" w:rsidRDefault="00C0112C"/>
        </w:tc>
        <w:tc>
          <w:tcPr>
            <w:tcW w:w="2045" w:type="dxa"/>
            <w:tcBorders>
              <w:top w:val="single" w:sz="2" w:space="0" w:color="000000"/>
              <w:left w:val="single" w:sz="2" w:space="0" w:color="000000"/>
              <w:bottom w:val="single" w:sz="2" w:space="0" w:color="000000"/>
              <w:right w:val="single" w:sz="2" w:space="0" w:color="000000"/>
            </w:tcBorders>
          </w:tcPr>
          <w:p w14:paraId="7E9013D2" w14:textId="77777777" w:rsidR="00C0112C" w:rsidRDefault="00CD3D10">
            <w:pPr>
              <w:pStyle w:val="TableParagraph"/>
              <w:spacing w:before="95"/>
              <w:ind w:left="251" w:right="251"/>
              <w:jc w:val="center"/>
              <w:rPr>
                <w:sz w:val="16"/>
              </w:rPr>
            </w:pPr>
            <w:r>
              <w:rPr>
                <w:w w:val="90"/>
                <w:sz w:val="16"/>
              </w:rPr>
              <w:t>Ponctuel écrit</w:t>
            </w:r>
          </w:p>
        </w:tc>
        <w:tc>
          <w:tcPr>
            <w:tcW w:w="1101" w:type="dxa"/>
            <w:tcBorders>
              <w:top w:val="single" w:sz="2" w:space="0" w:color="000000"/>
              <w:left w:val="single" w:sz="2" w:space="0" w:color="000000"/>
              <w:bottom w:val="single" w:sz="2" w:space="0" w:color="000000"/>
              <w:right w:val="single" w:sz="2" w:space="0" w:color="000000"/>
            </w:tcBorders>
          </w:tcPr>
          <w:p w14:paraId="7E9013D3" w14:textId="77777777" w:rsidR="00C0112C" w:rsidRDefault="00CD3D10">
            <w:pPr>
              <w:pStyle w:val="TableParagraph"/>
              <w:spacing w:before="95"/>
              <w:ind w:left="145" w:right="145"/>
              <w:jc w:val="center"/>
              <w:rPr>
                <w:sz w:val="16"/>
              </w:rPr>
            </w:pPr>
            <w:r>
              <w:rPr>
                <w:sz w:val="16"/>
              </w:rPr>
              <w:t>2h</w:t>
            </w:r>
          </w:p>
        </w:tc>
        <w:tc>
          <w:tcPr>
            <w:tcW w:w="1101" w:type="dxa"/>
            <w:tcBorders>
              <w:top w:val="single" w:sz="2" w:space="0" w:color="000000"/>
              <w:left w:val="single" w:sz="2" w:space="0" w:color="000000"/>
              <w:bottom w:val="single" w:sz="2" w:space="0" w:color="000000"/>
              <w:right w:val="single" w:sz="2" w:space="0" w:color="000000"/>
            </w:tcBorders>
          </w:tcPr>
          <w:p w14:paraId="7E9013D4" w14:textId="77777777" w:rsidR="00C0112C" w:rsidRDefault="00CD3D10">
            <w:pPr>
              <w:pStyle w:val="TableParagraph"/>
              <w:spacing w:before="95"/>
              <w:ind w:left="430"/>
              <w:rPr>
                <w:sz w:val="16"/>
              </w:rPr>
            </w:pPr>
            <w:r>
              <w:rPr>
                <w:sz w:val="16"/>
              </w:rPr>
              <w:t>CCF</w:t>
            </w:r>
          </w:p>
        </w:tc>
        <w:tc>
          <w:tcPr>
            <w:tcW w:w="1096" w:type="dxa"/>
            <w:tcBorders>
              <w:top w:val="single" w:sz="2" w:space="0" w:color="000000"/>
              <w:left w:val="single" w:sz="2" w:space="0" w:color="000000"/>
              <w:bottom w:val="single" w:sz="2" w:space="0" w:color="000000"/>
            </w:tcBorders>
          </w:tcPr>
          <w:p w14:paraId="7E9013D5" w14:textId="77777777" w:rsidR="00C0112C" w:rsidRDefault="00C0112C"/>
        </w:tc>
      </w:tr>
      <w:tr w:rsidR="00C0112C" w14:paraId="7E9013E0" w14:textId="77777777">
        <w:trPr>
          <w:trHeight w:hRule="exact" w:val="321"/>
        </w:trPr>
        <w:tc>
          <w:tcPr>
            <w:tcW w:w="4707" w:type="dxa"/>
            <w:tcBorders>
              <w:top w:val="single" w:sz="2" w:space="0" w:color="000000"/>
              <w:bottom w:val="single" w:sz="2" w:space="0" w:color="000000"/>
              <w:right w:val="single" w:sz="2" w:space="0" w:color="000000"/>
            </w:tcBorders>
          </w:tcPr>
          <w:p w14:paraId="7E9013D7" w14:textId="77777777" w:rsidR="00C0112C" w:rsidRDefault="00CD3D10">
            <w:pPr>
              <w:pStyle w:val="TableParagraph"/>
              <w:spacing w:before="76"/>
              <w:rPr>
                <w:rFonts w:ascii="Lucida Sans" w:hAnsi="Lucida Sans"/>
                <w:b/>
                <w:sz w:val="16"/>
              </w:rPr>
            </w:pPr>
            <w:r>
              <w:rPr>
                <w:rFonts w:ascii="Lucida Sans" w:hAnsi="Lucida Sans"/>
                <w:b/>
                <w:w w:val="75"/>
                <w:sz w:val="16"/>
              </w:rPr>
              <w:t>E7 : Epreuve d’éducation physique et sportive</w:t>
            </w:r>
          </w:p>
        </w:tc>
        <w:tc>
          <w:tcPr>
            <w:tcW w:w="943" w:type="dxa"/>
            <w:tcBorders>
              <w:top w:val="single" w:sz="2" w:space="0" w:color="000000"/>
              <w:left w:val="single" w:sz="2" w:space="0" w:color="000000"/>
              <w:bottom w:val="single" w:sz="2" w:space="0" w:color="000000"/>
              <w:right w:val="single" w:sz="2" w:space="0" w:color="000000"/>
            </w:tcBorders>
          </w:tcPr>
          <w:p w14:paraId="7E9013D8" w14:textId="77777777" w:rsidR="00C0112C" w:rsidRDefault="00CD3D10">
            <w:pPr>
              <w:pStyle w:val="TableParagraph"/>
              <w:spacing w:before="91"/>
              <w:ind w:left="235" w:right="235"/>
              <w:jc w:val="center"/>
              <w:rPr>
                <w:rFonts w:ascii="Lucida Sans"/>
                <w:b/>
                <w:sz w:val="16"/>
              </w:rPr>
            </w:pPr>
            <w:r>
              <w:rPr>
                <w:rFonts w:ascii="Lucida Sans"/>
                <w:b/>
                <w:w w:val="85"/>
                <w:sz w:val="16"/>
              </w:rPr>
              <w:t>U7</w:t>
            </w:r>
          </w:p>
        </w:tc>
        <w:tc>
          <w:tcPr>
            <w:tcW w:w="787" w:type="dxa"/>
            <w:tcBorders>
              <w:top w:val="single" w:sz="2" w:space="0" w:color="000000"/>
              <w:left w:val="single" w:sz="2" w:space="0" w:color="000000"/>
              <w:bottom w:val="single" w:sz="2" w:space="0" w:color="000000"/>
              <w:right w:val="single" w:sz="2" w:space="0" w:color="000000"/>
            </w:tcBorders>
          </w:tcPr>
          <w:p w14:paraId="7E9013D9" w14:textId="77777777" w:rsidR="00C0112C" w:rsidRDefault="00CD3D10">
            <w:pPr>
              <w:pStyle w:val="TableParagraph"/>
              <w:spacing w:before="91"/>
              <w:ind w:left="356"/>
              <w:rPr>
                <w:rFonts w:ascii="Lucida Sans"/>
                <w:b/>
                <w:sz w:val="16"/>
              </w:rPr>
            </w:pPr>
            <w:r>
              <w:rPr>
                <w:rFonts w:ascii="Lucida Sans"/>
                <w:b/>
                <w:w w:val="67"/>
                <w:sz w:val="16"/>
              </w:rPr>
              <w:t>1</w:t>
            </w:r>
          </w:p>
        </w:tc>
        <w:tc>
          <w:tcPr>
            <w:tcW w:w="1887" w:type="dxa"/>
            <w:tcBorders>
              <w:top w:val="single" w:sz="2" w:space="0" w:color="000000"/>
              <w:left w:val="single" w:sz="2" w:space="0" w:color="000000"/>
              <w:bottom w:val="single" w:sz="2" w:space="0" w:color="000000"/>
              <w:right w:val="single" w:sz="2" w:space="0" w:color="000000"/>
            </w:tcBorders>
          </w:tcPr>
          <w:p w14:paraId="7E9013DA" w14:textId="77777777" w:rsidR="00C0112C" w:rsidRDefault="00CD3D10">
            <w:pPr>
              <w:pStyle w:val="TableParagraph"/>
              <w:spacing w:before="94"/>
              <w:ind w:left="514" w:right="513"/>
              <w:jc w:val="center"/>
              <w:rPr>
                <w:sz w:val="16"/>
              </w:rPr>
            </w:pPr>
            <w:r>
              <w:rPr>
                <w:sz w:val="16"/>
              </w:rPr>
              <w:t>CCF</w:t>
            </w:r>
          </w:p>
        </w:tc>
        <w:tc>
          <w:tcPr>
            <w:tcW w:w="943" w:type="dxa"/>
            <w:tcBorders>
              <w:top w:val="single" w:sz="2" w:space="0" w:color="000000"/>
              <w:left w:val="single" w:sz="2" w:space="0" w:color="000000"/>
              <w:bottom w:val="single" w:sz="2" w:space="0" w:color="000000"/>
              <w:right w:val="single" w:sz="2" w:space="0" w:color="000000"/>
            </w:tcBorders>
          </w:tcPr>
          <w:p w14:paraId="7E9013DB" w14:textId="77777777" w:rsidR="00C0112C" w:rsidRDefault="00C0112C"/>
        </w:tc>
        <w:tc>
          <w:tcPr>
            <w:tcW w:w="2045" w:type="dxa"/>
            <w:tcBorders>
              <w:top w:val="single" w:sz="2" w:space="0" w:color="000000"/>
              <w:left w:val="single" w:sz="2" w:space="0" w:color="000000"/>
              <w:bottom w:val="single" w:sz="2" w:space="0" w:color="000000"/>
              <w:right w:val="single" w:sz="2" w:space="0" w:color="000000"/>
            </w:tcBorders>
          </w:tcPr>
          <w:p w14:paraId="7E9013DC" w14:textId="77777777" w:rsidR="00C0112C" w:rsidRDefault="00CD3D10">
            <w:pPr>
              <w:pStyle w:val="TableParagraph"/>
              <w:spacing w:before="94"/>
              <w:ind w:left="251" w:right="250"/>
              <w:jc w:val="center"/>
              <w:rPr>
                <w:sz w:val="16"/>
              </w:rPr>
            </w:pPr>
            <w:r>
              <w:rPr>
                <w:w w:val="90"/>
                <w:sz w:val="16"/>
              </w:rPr>
              <w:t>Ponctuel pratique</w:t>
            </w:r>
          </w:p>
        </w:tc>
        <w:tc>
          <w:tcPr>
            <w:tcW w:w="1101" w:type="dxa"/>
            <w:tcBorders>
              <w:top w:val="single" w:sz="2" w:space="0" w:color="000000"/>
              <w:left w:val="single" w:sz="2" w:space="0" w:color="000000"/>
              <w:bottom w:val="single" w:sz="2" w:space="0" w:color="000000"/>
              <w:right w:val="single" w:sz="2" w:space="0" w:color="000000"/>
            </w:tcBorders>
          </w:tcPr>
          <w:p w14:paraId="7E9013DD" w14:textId="77777777" w:rsidR="00C0112C" w:rsidRDefault="00C0112C"/>
        </w:tc>
        <w:tc>
          <w:tcPr>
            <w:tcW w:w="1101" w:type="dxa"/>
            <w:tcBorders>
              <w:top w:val="single" w:sz="2" w:space="0" w:color="000000"/>
              <w:left w:val="single" w:sz="2" w:space="0" w:color="000000"/>
              <w:bottom w:val="single" w:sz="2" w:space="0" w:color="000000"/>
              <w:right w:val="single" w:sz="2" w:space="0" w:color="000000"/>
            </w:tcBorders>
          </w:tcPr>
          <w:p w14:paraId="7E9013DE" w14:textId="77777777" w:rsidR="00C0112C" w:rsidRDefault="00CD3D10">
            <w:pPr>
              <w:pStyle w:val="TableParagraph"/>
              <w:spacing w:before="94"/>
              <w:ind w:left="430"/>
              <w:rPr>
                <w:sz w:val="16"/>
              </w:rPr>
            </w:pPr>
            <w:r>
              <w:rPr>
                <w:sz w:val="16"/>
              </w:rPr>
              <w:t>CCF</w:t>
            </w:r>
          </w:p>
        </w:tc>
        <w:tc>
          <w:tcPr>
            <w:tcW w:w="1096" w:type="dxa"/>
            <w:tcBorders>
              <w:top w:val="single" w:sz="2" w:space="0" w:color="000000"/>
              <w:left w:val="single" w:sz="2" w:space="0" w:color="000000"/>
              <w:bottom w:val="single" w:sz="2" w:space="0" w:color="000000"/>
            </w:tcBorders>
          </w:tcPr>
          <w:p w14:paraId="7E9013DF" w14:textId="77777777" w:rsidR="00C0112C" w:rsidRDefault="00C0112C"/>
        </w:tc>
      </w:tr>
      <w:tr w:rsidR="00C0112C" w14:paraId="7E9013EC" w14:textId="77777777">
        <w:trPr>
          <w:trHeight w:hRule="exact" w:val="493"/>
        </w:trPr>
        <w:tc>
          <w:tcPr>
            <w:tcW w:w="4707" w:type="dxa"/>
            <w:tcBorders>
              <w:top w:val="single" w:sz="2" w:space="0" w:color="000000"/>
              <w:bottom w:val="single" w:sz="2" w:space="0" w:color="000000"/>
              <w:right w:val="single" w:sz="2" w:space="0" w:color="000000"/>
            </w:tcBorders>
          </w:tcPr>
          <w:p w14:paraId="7E9013E1" w14:textId="77777777" w:rsidR="00C0112C" w:rsidRDefault="00CD3D10">
            <w:pPr>
              <w:pStyle w:val="TableParagraph"/>
              <w:spacing w:before="76"/>
              <w:ind w:left="100"/>
              <w:rPr>
                <w:rFonts w:ascii="Lucida Sans"/>
                <w:b/>
                <w:sz w:val="16"/>
              </w:rPr>
            </w:pPr>
            <w:r>
              <w:rPr>
                <w:rFonts w:ascii="Lucida Sans"/>
                <w:b/>
                <w:w w:val="75"/>
                <w:sz w:val="16"/>
              </w:rPr>
              <w:t>Epreuves facultatives (1) :</w:t>
            </w:r>
          </w:p>
          <w:p w14:paraId="7E9013E2" w14:textId="77777777" w:rsidR="00C0112C" w:rsidRDefault="00CD3D10">
            <w:pPr>
              <w:pStyle w:val="TableParagraph"/>
              <w:spacing w:before="1"/>
              <w:ind w:left="100"/>
              <w:rPr>
                <w:sz w:val="16"/>
              </w:rPr>
            </w:pPr>
            <w:r>
              <w:rPr>
                <w:sz w:val="16"/>
              </w:rPr>
              <w:t>EF1</w:t>
            </w:r>
          </w:p>
        </w:tc>
        <w:tc>
          <w:tcPr>
            <w:tcW w:w="943" w:type="dxa"/>
            <w:tcBorders>
              <w:top w:val="single" w:sz="2" w:space="0" w:color="000000"/>
              <w:left w:val="single" w:sz="2" w:space="0" w:color="000000"/>
              <w:bottom w:val="single" w:sz="2" w:space="0" w:color="000000"/>
              <w:right w:val="single" w:sz="2" w:space="0" w:color="000000"/>
            </w:tcBorders>
          </w:tcPr>
          <w:p w14:paraId="7E9013E3" w14:textId="77777777" w:rsidR="00C0112C" w:rsidRDefault="00C0112C">
            <w:pPr>
              <w:pStyle w:val="TableParagraph"/>
              <w:spacing w:before="10"/>
              <w:ind w:left="0"/>
              <w:rPr>
                <w:rFonts w:ascii="Times New Roman"/>
              </w:rPr>
            </w:pPr>
          </w:p>
          <w:p w14:paraId="7E9013E4" w14:textId="77777777" w:rsidR="00C0112C" w:rsidRDefault="00CD3D10">
            <w:pPr>
              <w:pStyle w:val="TableParagraph"/>
              <w:ind w:left="235" w:right="234"/>
              <w:jc w:val="center"/>
              <w:rPr>
                <w:rFonts w:ascii="Lucida Sans"/>
                <w:b/>
                <w:sz w:val="16"/>
              </w:rPr>
            </w:pPr>
            <w:r>
              <w:rPr>
                <w:rFonts w:ascii="Lucida Sans"/>
                <w:b/>
                <w:w w:val="85"/>
                <w:sz w:val="16"/>
              </w:rPr>
              <w:t>UF1</w:t>
            </w:r>
          </w:p>
        </w:tc>
        <w:tc>
          <w:tcPr>
            <w:tcW w:w="787" w:type="dxa"/>
            <w:tcBorders>
              <w:top w:val="single" w:sz="2" w:space="0" w:color="000000"/>
              <w:left w:val="single" w:sz="2" w:space="0" w:color="000000"/>
              <w:bottom w:val="single" w:sz="2" w:space="0" w:color="000000"/>
              <w:right w:val="single" w:sz="2" w:space="0" w:color="000000"/>
            </w:tcBorders>
          </w:tcPr>
          <w:p w14:paraId="7E9013E5" w14:textId="77777777" w:rsidR="00C0112C" w:rsidRDefault="00C0112C"/>
        </w:tc>
        <w:tc>
          <w:tcPr>
            <w:tcW w:w="1887" w:type="dxa"/>
            <w:tcBorders>
              <w:top w:val="single" w:sz="2" w:space="0" w:color="000000"/>
              <w:left w:val="single" w:sz="2" w:space="0" w:color="000000"/>
              <w:bottom w:val="single" w:sz="2" w:space="0" w:color="000000"/>
              <w:right w:val="single" w:sz="2" w:space="0" w:color="000000"/>
            </w:tcBorders>
          </w:tcPr>
          <w:p w14:paraId="7E9013E6" w14:textId="77777777" w:rsidR="00C0112C" w:rsidRDefault="00C0112C"/>
        </w:tc>
        <w:tc>
          <w:tcPr>
            <w:tcW w:w="943" w:type="dxa"/>
            <w:tcBorders>
              <w:top w:val="single" w:sz="2" w:space="0" w:color="000000"/>
              <w:left w:val="single" w:sz="2" w:space="0" w:color="000000"/>
              <w:bottom w:val="single" w:sz="2" w:space="0" w:color="000000"/>
              <w:right w:val="single" w:sz="2" w:space="0" w:color="000000"/>
            </w:tcBorders>
          </w:tcPr>
          <w:p w14:paraId="7E9013E7" w14:textId="77777777" w:rsidR="00C0112C" w:rsidRDefault="00C0112C"/>
        </w:tc>
        <w:tc>
          <w:tcPr>
            <w:tcW w:w="2045" w:type="dxa"/>
            <w:tcBorders>
              <w:top w:val="single" w:sz="2" w:space="0" w:color="000000"/>
              <w:left w:val="single" w:sz="2" w:space="0" w:color="000000"/>
              <w:bottom w:val="single" w:sz="2" w:space="0" w:color="000000"/>
              <w:right w:val="single" w:sz="2" w:space="0" w:color="000000"/>
            </w:tcBorders>
          </w:tcPr>
          <w:p w14:paraId="7E9013E8" w14:textId="77777777" w:rsidR="00C0112C" w:rsidRDefault="00C0112C"/>
        </w:tc>
        <w:tc>
          <w:tcPr>
            <w:tcW w:w="1101" w:type="dxa"/>
            <w:tcBorders>
              <w:top w:val="single" w:sz="2" w:space="0" w:color="000000"/>
              <w:left w:val="single" w:sz="2" w:space="0" w:color="000000"/>
              <w:bottom w:val="single" w:sz="2" w:space="0" w:color="000000"/>
              <w:right w:val="single" w:sz="2" w:space="0" w:color="000000"/>
            </w:tcBorders>
          </w:tcPr>
          <w:p w14:paraId="7E9013E9" w14:textId="77777777" w:rsidR="00C0112C" w:rsidRDefault="00C0112C"/>
        </w:tc>
        <w:tc>
          <w:tcPr>
            <w:tcW w:w="1101" w:type="dxa"/>
            <w:tcBorders>
              <w:top w:val="single" w:sz="2" w:space="0" w:color="000000"/>
              <w:left w:val="single" w:sz="2" w:space="0" w:color="000000"/>
              <w:bottom w:val="single" w:sz="2" w:space="0" w:color="000000"/>
              <w:right w:val="single" w:sz="2" w:space="0" w:color="000000"/>
            </w:tcBorders>
          </w:tcPr>
          <w:p w14:paraId="7E9013EA" w14:textId="77777777" w:rsidR="00C0112C" w:rsidRDefault="00C0112C"/>
        </w:tc>
        <w:tc>
          <w:tcPr>
            <w:tcW w:w="1096" w:type="dxa"/>
            <w:tcBorders>
              <w:top w:val="single" w:sz="2" w:space="0" w:color="000000"/>
              <w:left w:val="single" w:sz="2" w:space="0" w:color="000000"/>
              <w:bottom w:val="single" w:sz="2" w:space="0" w:color="000000"/>
            </w:tcBorders>
          </w:tcPr>
          <w:p w14:paraId="7E9013EB" w14:textId="77777777" w:rsidR="00C0112C" w:rsidRDefault="00C0112C"/>
        </w:tc>
      </w:tr>
    </w:tbl>
    <w:p w14:paraId="7E9013ED" w14:textId="77777777" w:rsidR="00C0112C" w:rsidRDefault="00C0112C">
      <w:pPr>
        <w:sectPr w:rsidR="00C0112C">
          <w:pgSz w:w="16840" w:h="11910" w:orient="landscape"/>
          <w:pgMar w:top="0" w:right="1240" w:bottom="280" w:left="740" w:header="720" w:footer="720" w:gutter="0"/>
          <w:cols w:space="720"/>
        </w:sectPr>
      </w:pPr>
    </w:p>
    <w:p w14:paraId="7E9013EE" w14:textId="77777777" w:rsidR="00C0112C" w:rsidRDefault="00CD3D10">
      <w:pPr>
        <w:pStyle w:val="Corpsdetexte"/>
        <w:rPr>
          <w:sz w:val="20"/>
        </w:rPr>
      </w:pPr>
      <w:r>
        <w:rPr>
          <w:noProof/>
        </w:rPr>
        <w:lastRenderedPageBreak/>
        <w:drawing>
          <wp:anchor distT="0" distB="0" distL="0" distR="0" simplePos="0" relativeHeight="268266863" behindDoc="1" locked="0" layoutInCell="1" allowOverlap="1" wp14:anchorId="7E901736" wp14:editId="7E901737">
            <wp:simplePos x="0" y="0"/>
            <wp:positionH relativeFrom="page">
              <wp:posOffset>0</wp:posOffset>
            </wp:positionH>
            <wp:positionV relativeFrom="page">
              <wp:posOffset>0</wp:posOffset>
            </wp:positionV>
            <wp:extent cx="10694947" cy="7562088"/>
            <wp:effectExtent l="0" t="0" r="0" b="0"/>
            <wp:wrapNone/>
            <wp:docPr id="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png"/>
                    <pic:cNvPicPr/>
                  </pic:nvPicPr>
                  <pic:blipFill>
                    <a:blip r:embed="rId8" cstate="print"/>
                    <a:stretch>
                      <a:fillRect/>
                    </a:stretch>
                  </pic:blipFill>
                  <pic:spPr>
                    <a:xfrm>
                      <a:off x="0" y="0"/>
                      <a:ext cx="10694947" cy="7562088"/>
                    </a:xfrm>
                    <a:prstGeom prst="rect">
                      <a:avLst/>
                    </a:prstGeom>
                  </pic:spPr>
                </pic:pic>
              </a:graphicData>
            </a:graphic>
          </wp:anchor>
        </w:drawing>
      </w:r>
      <w:r>
        <w:pict w14:anchorId="7E901738">
          <v:shape id="_x0000_s1030" type="#_x0000_t202" style="position:absolute;margin-left:794.9pt;margin-top:155.7pt;width:12.9pt;height:269.7pt;z-index:2440;mso-position-horizontal-relative:page;mso-position-vertical-relative:page" filled="f" stroked="f">
            <v:textbox style="layout-flow:vertical;mso-next-textbox:#_x0000_s1030" inset="0,0,0,0">
              <w:txbxContent>
                <w:p w14:paraId="7E901769" w14:textId="77777777" w:rsidR="00C0112C" w:rsidRDefault="00CD3D10">
                  <w:pPr>
                    <w:spacing w:before="20"/>
                    <w:ind w:left="20" w:right="-1075"/>
                    <w:rPr>
                      <w:sz w:val="18"/>
                    </w:rPr>
                  </w:pPr>
                  <w:r>
                    <w:rPr>
                      <w:color w:val="005FAF"/>
                      <w:w w:val="143"/>
                      <w:sz w:val="18"/>
                    </w:rPr>
                    <w:t>JOURNAL</w:t>
                  </w:r>
                  <w:r>
                    <w:rPr>
                      <w:color w:val="005FAF"/>
                      <w:sz w:val="18"/>
                    </w:rPr>
                    <w:t xml:space="preserve">  </w:t>
                  </w:r>
                  <w:r>
                    <w:rPr>
                      <w:color w:val="005FAF"/>
                      <w:spacing w:val="-20"/>
                      <w:sz w:val="18"/>
                    </w:rPr>
                    <w:t xml:space="preserve"> </w:t>
                  </w:r>
                  <w:r>
                    <w:rPr>
                      <w:color w:val="005FAF"/>
                      <w:w w:val="137"/>
                      <w:sz w:val="18"/>
                    </w:rPr>
                    <w:t>OFFICIEL</w:t>
                  </w:r>
                  <w:r>
                    <w:rPr>
                      <w:color w:val="005FAF"/>
                      <w:sz w:val="18"/>
                    </w:rPr>
                    <w:t xml:space="preserve"> </w:t>
                  </w:r>
                  <w:r>
                    <w:rPr>
                      <w:color w:val="005FAF"/>
                      <w:spacing w:val="20"/>
                      <w:sz w:val="18"/>
                    </w:rPr>
                    <w:t xml:space="preserve"> </w:t>
                  </w:r>
                  <w:r>
                    <w:rPr>
                      <w:color w:val="005FAF"/>
                      <w:w w:val="136"/>
                      <w:sz w:val="18"/>
                    </w:rPr>
                    <w:t>DE</w:t>
                  </w:r>
                  <w:r>
                    <w:rPr>
                      <w:color w:val="005FAF"/>
                      <w:sz w:val="18"/>
                    </w:rPr>
                    <w:t xml:space="preserve">  </w:t>
                  </w:r>
                  <w:r>
                    <w:rPr>
                      <w:color w:val="005FAF"/>
                      <w:spacing w:val="-20"/>
                      <w:sz w:val="18"/>
                    </w:rPr>
                    <w:t xml:space="preserve"> </w:t>
                  </w:r>
                  <w:r>
                    <w:rPr>
                      <w:color w:val="005FAF"/>
                      <w:w w:val="145"/>
                      <w:sz w:val="18"/>
                    </w:rPr>
                    <w:t>LA</w:t>
                  </w:r>
                  <w:r>
                    <w:rPr>
                      <w:color w:val="005FAF"/>
                      <w:sz w:val="18"/>
                    </w:rPr>
                    <w:t xml:space="preserve">  </w:t>
                  </w:r>
                  <w:r>
                    <w:rPr>
                      <w:color w:val="005FAF"/>
                      <w:spacing w:val="-21"/>
                      <w:sz w:val="18"/>
                    </w:rPr>
                    <w:t xml:space="preserve"> </w:t>
                  </w:r>
                  <w:r>
                    <w:rPr>
                      <w:color w:val="005FAF"/>
                      <w:w w:val="137"/>
                      <w:sz w:val="18"/>
                    </w:rPr>
                    <w:t>RÉPUBLIQUE</w:t>
                  </w:r>
                  <w:r>
                    <w:rPr>
                      <w:color w:val="005FAF"/>
                      <w:sz w:val="18"/>
                    </w:rPr>
                    <w:t xml:space="preserve"> </w:t>
                  </w:r>
                  <w:r>
                    <w:rPr>
                      <w:color w:val="005FAF"/>
                      <w:spacing w:val="20"/>
                      <w:sz w:val="18"/>
                    </w:rPr>
                    <w:t xml:space="preserve"> </w:t>
                  </w:r>
                  <w:r>
                    <w:rPr>
                      <w:color w:val="005FAF"/>
                      <w:w w:val="141"/>
                      <w:sz w:val="18"/>
                    </w:rPr>
                    <w:t>FRANÇAISE</w:t>
                  </w:r>
                </w:p>
              </w:txbxContent>
            </v:textbox>
            <w10:wrap anchorx="page" anchory="page"/>
          </v:shape>
        </w:pict>
      </w:r>
      <w:r>
        <w:pict w14:anchorId="7E901739">
          <v:shape id="_x0000_s1029" type="#_x0000_t202" style="position:absolute;margin-left:795.1pt;margin-top:48.6pt;width:11.85pt;height:49.65pt;z-index:2464;mso-position-horizontal-relative:page;mso-position-vertical-relative:page" filled="f" stroked="f">
            <v:textbox style="layout-flow:vertical;mso-next-textbox:#_x0000_s1029" inset="0,0,0,0">
              <w:txbxContent>
                <w:p w14:paraId="7E90176A" w14:textId="77777777" w:rsidR="00C0112C" w:rsidRDefault="00CD3D10">
                  <w:pPr>
                    <w:spacing w:before="23"/>
                    <w:ind w:left="20" w:right="-183"/>
                    <w:rPr>
                      <w:sz w:val="16"/>
                    </w:rPr>
                  </w:pPr>
                  <w:r>
                    <w:rPr>
                      <w:w w:val="108"/>
                      <w:sz w:val="16"/>
                    </w:rPr>
                    <w:t>4</w:t>
                  </w:r>
                  <w:r>
                    <w:rPr>
                      <w:sz w:val="16"/>
                    </w:rPr>
                    <w:t xml:space="preserve"> </w:t>
                  </w:r>
                  <w:r>
                    <w:rPr>
                      <w:spacing w:val="7"/>
                      <w:sz w:val="16"/>
                    </w:rPr>
                    <w:t xml:space="preserve"> </w:t>
                  </w:r>
                  <w:r>
                    <w:rPr>
                      <w:w w:val="117"/>
                      <w:sz w:val="16"/>
                    </w:rPr>
                    <w:t>mars</w:t>
                  </w:r>
                  <w:r>
                    <w:rPr>
                      <w:spacing w:val="16"/>
                      <w:sz w:val="16"/>
                    </w:rPr>
                    <w:t xml:space="preserve"> </w:t>
                  </w:r>
                  <w:r>
                    <w:rPr>
                      <w:w w:val="108"/>
                      <w:sz w:val="16"/>
                    </w:rPr>
                    <w:t>2022</w:t>
                  </w:r>
                </w:p>
              </w:txbxContent>
            </v:textbox>
            <w10:wrap anchorx="page" anchory="page"/>
          </v:shape>
        </w:pict>
      </w:r>
      <w:r>
        <w:pict w14:anchorId="7E90173A">
          <v:shape id="_x0000_s1028" type="#_x0000_t202" style="position:absolute;margin-left:795.1pt;margin-top:479.8pt;width:11.85pt;height:66.85pt;z-index:2488;mso-position-horizontal-relative:page;mso-position-vertical-relative:page" filled="f" stroked="f">
            <v:textbox style="layout-flow:vertical;mso-next-textbox:#_x0000_s1028" inset="0,0,0,0">
              <w:txbxContent>
                <w:p w14:paraId="7E90176B" w14:textId="77777777" w:rsidR="00C0112C" w:rsidRDefault="00CD3D10">
                  <w:pPr>
                    <w:spacing w:before="23"/>
                    <w:ind w:left="20" w:right="-213"/>
                    <w:rPr>
                      <w:sz w:val="16"/>
                    </w:rPr>
                  </w:pPr>
                  <w:r>
                    <w:rPr>
                      <w:w w:val="119"/>
                      <w:sz w:val="16"/>
                    </w:rPr>
                    <w:t>Texte</w:t>
                  </w:r>
                  <w:r>
                    <w:rPr>
                      <w:sz w:val="16"/>
                    </w:rPr>
                    <w:t xml:space="preserve"> </w:t>
                  </w:r>
                  <w:r>
                    <w:rPr>
                      <w:spacing w:val="-18"/>
                      <w:sz w:val="16"/>
                    </w:rPr>
                    <w:t xml:space="preserve"> </w:t>
                  </w:r>
                  <w:r>
                    <w:rPr>
                      <w:w w:val="112"/>
                      <w:sz w:val="16"/>
                    </w:rPr>
                    <w:t>11</w:t>
                  </w:r>
                  <w:r>
                    <w:rPr>
                      <w:spacing w:val="18"/>
                      <w:sz w:val="16"/>
                    </w:rPr>
                    <w:t xml:space="preserve"> </w:t>
                  </w:r>
                  <w:r>
                    <w:rPr>
                      <w:w w:val="121"/>
                      <w:sz w:val="16"/>
                    </w:rPr>
                    <w:t>sur</w:t>
                  </w:r>
                  <w:r>
                    <w:rPr>
                      <w:sz w:val="16"/>
                    </w:rPr>
                    <w:t xml:space="preserve"> </w:t>
                  </w:r>
                  <w:r>
                    <w:rPr>
                      <w:spacing w:val="-18"/>
                      <w:sz w:val="16"/>
                    </w:rPr>
                    <w:t xml:space="preserve"> </w:t>
                  </w:r>
                  <w:r>
                    <w:rPr>
                      <w:w w:val="112"/>
                      <w:sz w:val="16"/>
                    </w:rPr>
                    <w:t>123</w:t>
                  </w:r>
                </w:p>
              </w:txbxContent>
            </v:textbox>
            <w10:wrap anchorx="page" anchory="page"/>
          </v:shape>
        </w:pict>
      </w:r>
    </w:p>
    <w:p w14:paraId="7E9013EF" w14:textId="77777777" w:rsidR="00C0112C" w:rsidRDefault="00C0112C">
      <w:pPr>
        <w:pStyle w:val="Corpsdetexte"/>
        <w:rPr>
          <w:sz w:val="20"/>
        </w:rPr>
      </w:pPr>
    </w:p>
    <w:p w14:paraId="7E9013F0" w14:textId="77777777" w:rsidR="00C0112C" w:rsidRDefault="00C0112C">
      <w:pPr>
        <w:pStyle w:val="Corpsdetexte"/>
        <w:rPr>
          <w:sz w:val="20"/>
        </w:rPr>
      </w:pPr>
    </w:p>
    <w:p w14:paraId="7E9013F1" w14:textId="77777777" w:rsidR="00C0112C" w:rsidRDefault="00C0112C">
      <w:pPr>
        <w:pStyle w:val="Corpsdetexte"/>
        <w:spacing w:before="9"/>
        <w:rPr>
          <w:sz w:val="25"/>
        </w:rPr>
      </w:pPr>
    </w:p>
    <w:tbl>
      <w:tblPr>
        <w:tblStyle w:val="TableNormal"/>
        <w:tblW w:w="0" w:type="auto"/>
        <w:tblInd w:w="85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7"/>
        <w:gridCol w:w="943"/>
        <w:gridCol w:w="787"/>
        <w:gridCol w:w="1887"/>
        <w:gridCol w:w="943"/>
        <w:gridCol w:w="2045"/>
        <w:gridCol w:w="1101"/>
        <w:gridCol w:w="1101"/>
        <w:gridCol w:w="1096"/>
      </w:tblGrid>
      <w:tr w:rsidR="00C0112C" w14:paraId="7E9013FB" w14:textId="77777777">
        <w:trPr>
          <w:trHeight w:hRule="exact" w:val="930"/>
        </w:trPr>
        <w:tc>
          <w:tcPr>
            <w:tcW w:w="6437" w:type="dxa"/>
            <w:gridSpan w:val="3"/>
            <w:tcBorders>
              <w:bottom w:val="single" w:sz="2" w:space="0" w:color="000000"/>
              <w:right w:val="single" w:sz="2" w:space="0" w:color="000000"/>
            </w:tcBorders>
          </w:tcPr>
          <w:p w14:paraId="7E9013F2" w14:textId="77777777" w:rsidR="00C0112C" w:rsidRDefault="00C0112C">
            <w:pPr>
              <w:pStyle w:val="TableParagraph"/>
              <w:ind w:left="0"/>
              <w:rPr>
                <w:rFonts w:ascii="Times New Roman"/>
                <w:sz w:val="16"/>
              </w:rPr>
            </w:pPr>
          </w:p>
          <w:p w14:paraId="7E9013F3" w14:textId="77777777" w:rsidR="00C0112C" w:rsidRDefault="00C0112C">
            <w:pPr>
              <w:pStyle w:val="TableParagraph"/>
              <w:spacing w:before="1"/>
              <w:ind w:left="0"/>
              <w:rPr>
                <w:rFonts w:ascii="Times New Roman"/>
                <w:sz w:val="13"/>
              </w:rPr>
            </w:pPr>
          </w:p>
          <w:p w14:paraId="7E9013F4" w14:textId="77777777" w:rsidR="00C0112C" w:rsidRDefault="00CD3D10">
            <w:pPr>
              <w:pStyle w:val="TableParagraph"/>
              <w:spacing w:before="1" w:line="145" w:lineRule="exact"/>
              <w:ind w:left="1634" w:right="1634"/>
              <w:jc w:val="center"/>
              <w:rPr>
                <w:sz w:val="13"/>
              </w:rPr>
            </w:pPr>
            <w:r>
              <w:rPr>
                <w:w w:val="125"/>
                <w:sz w:val="13"/>
              </w:rPr>
              <w:t>SPECIALITE</w:t>
            </w:r>
          </w:p>
          <w:p w14:paraId="7E9013F5" w14:textId="77777777" w:rsidR="00C0112C" w:rsidRDefault="00CD3D10">
            <w:pPr>
              <w:pStyle w:val="TableParagraph"/>
              <w:spacing w:line="145" w:lineRule="exact"/>
              <w:ind w:left="1634" w:right="1634"/>
              <w:jc w:val="center"/>
              <w:rPr>
                <w:sz w:val="13"/>
              </w:rPr>
            </w:pPr>
            <w:r>
              <w:rPr>
                <w:w w:val="115"/>
                <w:sz w:val="13"/>
              </w:rPr>
              <w:t>Accompagnement, soins et services à la    personne</w:t>
            </w:r>
          </w:p>
        </w:tc>
        <w:tc>
          <w:tcPr>
            <w:tcW w:w="2830" w:type="dxa"/>
            <w:gridSpan w:val="2"/>
            <w:tcBorders>
              <w:left w:val="single" w:sz="2" w:space="0" w:color="000000"/>
              <w:bottom w:val="single" w:sz="2" w:space="0" w:color="000000"/>
              <w:right w:val="single" w:sz="2" w:space="0" w:color="000000"/>
            </w:tcBorders>
          </w:tcPr>
          <w:p w14:paraId="7E9013F6" w14:textId="77777777" w:rsidR="00C0112C" w:rsidRDefault="00C0112C">
            <w:pPr>
              <w:pStyle w:val="TableParagraph"/>
              <w:spacing w:before="10"/>
              <w:ind w:left="0"/>
              <w:rPr>
                <w:rFonts w:ascii="Times New Roman"/>
                <w:sz w:val="13"/>
              </w:rPr>
            </w:pPr>
          </w:p>
          <w:p w14:paraId="7E9013F7" w14:textId="77777777" w:rsidR="00C0112C" w:rsidRDefault="00CD3D10">
            <w:pPr>
              <w:pStyle w:val="TableParagraph"/>
              <w:spacing w:line="130" w:lineRule="exact"/>
              <w:ind w:left="100" w:right="98"/>
              <w:jc w:val="center"/>
              <w:rPr>
                <w:sz w:val="13"/>
              </w:rPr>
            </w:pPr>
            <w:r>
              <w:rPr>
                <w:w w:val="115"/>
                <w:sz w:val="13"/>
              </w:rPr>
              <w:t>Candidats de la voie scolaire dans un établissement public ou privé sous contrat, apprentis dans un CFA habilité, formation professionnelle continue dans un établis- sement public</w:t>
            </w:r>
          </w:p>
        </w:tc>
        <w:tc>
          <w:tcPr>
            <w:tcW w:w="3146" w:type="dxa"/>
            <w:gridSpan w:val="2"/>
            <w:tcBorders>
              <w:left w:val="single" w:sz="2" w:space="0" w:color="000000"/>
              <w:bottom w:val="single" w:sz="2" w:space="0" w:color="000000"/>
              <w:right w:val="single" w:sz="2" w:space="0" w:color="000000"/>
            </w:tcBorders>
          </w:tcPr>
          <w:p w14:paraId="7E9013F8" w14:textId="77777777" w:rsidR="00C0112C" w:rsidRDefault="00CD3D10">
            <w:pPr>
              <w:pStyle w:val="TableParagraph"/>
              <w:spacing w:before="94" w:line="130" w:lineRule="exact"/>
              <w:ind w:right="98" w:firstLine="1"/>
              <w:jc w:val="center"/>
              <w:rPr>
                <w:sz w:val="13"/>
              </w:rPr>
            </w:pPr>
            <w:r>
              <w:rPr>
                <w:w w:val="115"/>
                <w:sz w:val="13"/>
              </w:rPr>
              <w:t>Candidats de la voie scolaire dans un établis- sement privé hors contrat, ap</w:t>
            </w:r>
            <w:r>
              <w:rPr>
                <w:w w:val="115"/>
                <w:sz w:val="13"/>
              </w:rPr>
              <w:t>prentis dans un CFA non habilité, formation professionnelle continue en établissement privé, enseignement à distance, justifiant de 3 années d'activité professionnelle</w:t>
            </w:r>
          </w:p>
        </w:tc>
        <w:tc>
          <w:tcPr>
            <w:tcW w:w="2197" w:type="dxa"/>
            <w:gridSpan w:val="2"/>
            <w:tcBorders>
              <w:left w:val="single" w:sz="2" w:space="0" w:color="000000"/>
              <w:bottom w:val="single" w:sz="2" w:space="0" w:color="000000"/>
            </w:tcBorders>
          </w:tcPr>
          <w:p w14:paraId="7E9013F9" w14:textId="77777777" w:rsidR="00C0112C" w:rsidRDefault="00C0112C">
            <w:pPr>
              <w:pStyle w:val="TableParagraph"/>
              <w:ind w:left="0"/>
              <w:rPr>
                <w:rFonts w:ascii="Times New Roman"/>
                <w:sz w:val="16"/>
              </w:rPr>
            </w:pPr>
          </w:p>
          <w:p w14:paraId="7E9013FA" w14:textId="77777777" w:rsidR="00C0112C" w:rsidRDefault="00CD3D10">
            <w:pPr>
              <w:pStyle w:val="TableParagraph"/>
              <w:spacing w:before="106" w:line="130" w:lineRule="exact"/>
              <w:ind w:left="161" w:right="134" w:hanging="25"/>
              <w:jc w:val="both"/>
              <w:rPr>
                <w:sz w:val="13"/>
              </w:rPr>
            </w:pPr>
            <w:r>
              <w:rPr>
                <w:w w:val="115"/>
                <w:sz w:val="13"/>
              </w:rPr>
              <w:t>Candidats de la formation pro- fessionnelle continue dans un établissement  public habi</w:t>
            </w:r>
            <w:r>
              <w:rPr>
                <w:w w:val="115"/>
                <w:sz w:val="13"/>
              </w:rPr>
              <w:t>lité</w:t>
            </w:r>
          </w:p>
        </w:tc>
      </w:tr>
      <w:tr w:rsidR="00C0112C" w14:paraId="7E901405" w14:textId="77777777">
        <w:trPr>
          <w:trHeight w:hRule="exact" w:val="272"/>
        </w:trPr>
        <w:tc>
          <w:tcPr>
            <w:tcW w:w="4707" w:type="dxa"/>
            <w:tcBorders>
              <w:top w:val="single" w:sz="2" w:space="0" w:color="000000"/>
              <w:bottom w:val="single" w:sz="2" w:space="0" w:color="000000"/>
              <w:right w:val="single" w:sz="2" w:space="0" w:color="000000"/>
            </w:tcBorders>
          </w:tcPr>
          <w:p w14:paraId="7E9013FC" w14:textId="77777777" w:rsidR="00C0112C" w:rsidRDefault="00CD3D10">
            <w:pPr>
              <w:pStyle w:val="TableParagraph"/>
              <w:spacing w:before="72"/>
              <w:ind w:left="2021" w:right="2021"/>
              <w:jc w:val="center"/>
              <w:rPr>
                <w:rFonts w:ascii="Lucida Sans"/>
                <w:b/>
                <w:sz w:val="13"/>
              </w:rPr>
            </w:pPr>
            <w:r>
              <w:rPr>
                <w:rFonts w:ascii="Lucida Sans"/>
                <w:b/>
                <w:sz w:val="13"/>
              </w:rPr>
              <w:t>Epreuves</w:t>
            </w:r>
          </w:p>
        </w:tc>
        <w:tc>
          <w:tcPr>
            <w:tcW w:w="943" w:type="dxa"/>
            <w:tcBorders>
              <w:top w:val="single" w:sz="2" w:space="0" w:color="000000"/>
              <w:left w:val="single" w:sz="2" w:space="0" w:color="000000"/>
              <w:bottom w:val="single" w:sz="2" w:space="0" w:color="000000"/>
              <w:right w:val="single" w:sz="2" w:space="0" w:color="000000"/>
            </w:tcBorders>
          </w:tcPr>
          <w:p w14:paraId="7E9013FD" w14:textId="77777777" w:rsidR="00C0112C" w:rsidRDefault="00CD3D10">
            <w:pPr>
              <w:pStyle w:val="TableParagraph"/>
              <w:spacing w:before="72"/>
              <w:ind w:left="235" w:right="235"/>
              <w:jc w:val="center"/>
              <w:rPr>
                <w:rFonts w:ascii="Lucida Sans" w:hAnsi="Lucida Sans"/>
                <w:b/>
                <w:sz w:val="13"/>
              </w:rPr>
            </w:pPr>
            <w:r>
              <w:rPr>
                <w:rFonts w:ascii="Lucida Sans" w:hAnsi="Lucida Sans"/>
                <w:b/>
                <w:sz w:val="13"/>
              </w:rPr>
              <w:t>Unités</w:t>
            </w:r>
          </w:p>
        </w:tc>
        <w:tc>
          <w:tcPr>
            <w:tcW w:w="787" w:type="dxa"/>
            <w:tcBorders>
              <w:top w:val="single" w:sz="2" w:space="0" w:color="000000"/>
              <w:left w:val="single" w:sz="2" w:space="0" w:color="000000"/>
              <w:bottom w:val="single" w:sz="2" w:space="0" w:color="000000"/>
              <w:right w:val="single" w:sz="2" w:space="0" w:color="000000"/>
            </w:tcBorders>
          </w:tcPr>
          <w:p w14:paraId="7E9013FE" w14:textId="77777777" w:rsidR="00C0112C" w:rsidRDefault="00CD3D10">
            <w:pPr>
              <w:pStyle w:val="TableParagraph"/>
              <w:spacing w:before="72"/>
              <w:ind w:left="249"/>
              <w:rPr>
                <w:rFonts w:ascii="Lucida Sans"/>
                <w:b/>
                <w:sz w:val="13"/>
              </w:rPr>
            </w:pPr>
            <w:r>
              <w:rPr>
                <w:rFonts w:ascii="Lucida Sans"/>
                <w:b/>
                <w:sz w:val="13"/>
              </w:rPr>
              <w:t>Coef</w:t>
            </w:r>
          </w:p>
        </w:tc>
        <w:tc>
          <w:tcPr>
            <w:tcW w:w="1887" w:type="dxa"/>
            <w:tcBorders>
              <w:top w:val="single" w:sz="2" w:space="0" w:color="000000"/>
              <w:left w:val="single" w:sz="2" w:space="0" w:color="000000"/>
              <w:bottom w:val="single" w:sz="2" w:space="0" w:color="000000"/>
              <w:right w:val="single" w:sz="2" w:space="0" w:color="000000"/>
            </w:tcBorders>
          </w:tcPr>
          <w:p w14:paraId="7E9013FF" w14:textId="77777777" w:rsidR="00C0112C" w:rsidRDefault="00CD3D10">
            <w:pPr>
              <w:pStyle w:val="TableParagraph"/>
              <w:spacing w:before="72"/>
              <w:ind w:left="514" w:right="514"/>
              <w:jc w:val="center"/>
              <w:rPr>
                <w:rFonts w:ascii="Lucida Sans"/>
                <w:b/>
                <w:sz w:val="13"/>
              </w:rPr>
            </w:pPr>
            <w:r>
              <w:rPr>
                <w:rFonts w:ascii="Lucida Sans"/>
                <w:b/>
                <w:sz w:val="13"/>
              </w:rPr>
              <w:t>Mode</w:t>
            </w:r>
          </w:p>
        </w:tc>
        <w:tc>
          <w:tcPr>
            <w:tcW w:w="943" w:type="dxa"/>
            <w:tcBorders>
              <w:top w:val="single" w:sz="2" w:space="0" w:color="000000"/>
              <w:left w:val="single" w:sz="2" w:space="0" w:color="000000"/>
              <w:bottom w:val="single" w:sz="2" w:space="0" w:color="000000"/>
              <w:right w:val="single" w:sz="2" w:space="0" w:color="000000"/>
            </w:tcBorders>
          </w:tcPr>
          <w:p w14:paraId="7E901400" w14:textId="77777777" w:rsidR="00C0112C" w:rsidRDefault="00CD3D10">
            <w:pPr>
              <w:pStyle w:val="TableParagraph"/>
              <w:spacing w:before="72"/>
              <w:ind w:left="283"/>
              <w:rPr>
                <w:rFonts w:ascii="Lucida Sans" w:hAnsi="Lucida Sans"/>
                <w:b/>
                <w:sz w:val="13"/>
              </w:rPr>
            </w:pPr>
            <w:r>
              <w:rPr>
                <w:rFonts w:ascii="Lucida Sans" w:hAnsi="Lucida Sans"/>
                <w:b/>
                <w:sz w:val="13"/>
              </w:rPr>
              <w:t>Durée</w:t>
            </w:r>
          </w:p>
        </w:tc>
        <w:tc>
          <w:tcPr>
            <w:tcW w:w="2045" w:type="dxa"/>
            <w:tcBorders>
              <w:top w:val="single" w:sz="2" w:space="0" w:color="000000"/>
              <w:left w:val="single" w:sz="2" w:space="0" w:color="000000"/>
              <w:bottom w:val="single" w:sz="2" w:space="0" w:color="000000"/>
              <w:right w:val="single" w:sz="2" w:space="0" w:color="000000"/>
            </w:tcBorders>
          </w:tcPr>
          <w:p w14:paraId="7E901401" w14:textId="77777777" w:rsidR="00C0112C" w:rsidRDefault="00CD3D10">
            <w:pPr>
              <w:pStyle w:val="TableParagraph"/>
              <w:spacing w:before="72"/>
              <w:ind w:left="251" w:right="251"/>
              <w:jc w:val="center"/>
              <w:rPr>
                <w:rFonts w:ascii="Lucida Sans"/>
                <w:b/>
                <w:sz w:val="13"/>
              </w:rPr>
            </w:pPr>
            <w:r>
              <w:rPr>
                <w:rFonts w:ascii="Lucida Sans"/>
                <w:b/>
                <w:sz w:val="13"/>
              </w:rPr>
              <w:t>Mode</w:t>
            </w:r>
          </w:p>
        </w:tc>
        <w:tc>
          <w:tcPr>
            <w:tcW w:w="1101" w:type="dxa"/>
            <w:tcBorders>
              <w:top w:val="single" w:sz="2" w:space="0" w:color="000000"/>
              <w:left w:val="single" w:sz="2" w:space="0" w:color="000000"/>
              <w:bottom w:val="single" w:sz="2" w:space="0" w:color="000000"/>
              <w:right w:val="single" w:sz="2" w:space="0" w:color="000000"/>
            </w:tcBorders>
          </w:tcPr>
          <w:p w14:paraId="7E901402" w14:textId="77777777" w:rsidR="00C0112C" w:rsidRDefault="00CD3D10">
            <w:pPr>
              <w:pStyle w:val="TableParagraph"/>
              <w:spacing w:before="72"/>
              <w:ind w:left="362"/>
              <w:rPr>
                <w:rFonts w:ascii="Lucida Sans" w:hAnsi="Lucida Sans"/>
                <w:b/>
                <w:sz w:val="13"/>
              </w:rPr>
            </w:pPr>
            <w:r>
              <w:rPr>
                <w:rFonts w:ascii="Lucida Sans" w:hAnsi="Lucida Sans"/>
                <w:b/>
                <w:sz w:val="13"/>
              </w:rPr>
              <w:t>Durée</w:t>
            </w:r>
          </w:p>
        </w:tc>
        <w:tc>
          <w:tcPr>
            <w:tcW w:w="1101" w:type="dxa"/>
            <w:tcBorders>
              <w:top w:val="single" w:sz="2" w:space="0" w:color="000000"/>
              <w:left w:val="single" w:sz="2" w:space="0" w:color="000000"/>
              <w:bottom w:val="single" w:sz="2" w:space="0" w:color="000000"/>
              <w:right w:val="single" w:sz="2" w:space="0" w:color="000000"/>
            </w:tcBorders>
          </w:tcPr>
          <w:p w14:paraId="7E901403" w14:textId="77777777" w:rsidR="00C0112C" w:rsidRDefault="00CD3D10">
            <w:pPr>
              <w:pStyle w:val="TableParagraph"/>
              <w:spacing w:before="72"/>
              <w:ind w:left="346" w:right="346"/>
              <w:jc w:val="center"/>
              <w:rPr>
                <w:rFonts w:ascii="Lucida Sans"/>
                <w:b/>
                <w:sz w:val="13"/>
              </w:rPr>
            </w:pPr>
            <w:r>
              <w:rPr>
                <w:rFonts w:ascii="Lucida Sans"/>
                <w:b/>
                <w:sz w:val="13"/>
              </w:rPr>
              <w:t>Mode</w:t>
            </w:r>
          </w:p>
        </w:tc>
        <w:tc>
          <w:tcPr>
            <w:tcW w:w="1096" w:type="dxa"/>
            <w:tcBorders>
              <w:top w:val="single" w:sz="2" w:space="0" w:color="000000"/>
              <w:left w:val="single" w:sz="2" w:space="0" w:color="000000"/>
              <w:bottom w:val="single" w:sz="2" w:space="0" w:color="000000"/>
            </w:tcBorders>
          </w:tcPr>
          <w:p w14:paraId="7E901404" w14:textId="77777777" w:rsidR="00C0112C" w:rsidRDefault="00CD3D10">
            <w:pPr>
              <w:pStyle w:val="TableParagraph"/>
              <w:spacing w:before="72"/>
              <w:ind w:left="357"/>
              <w:rPr>
                <w:rFonts w:ascii="Lucida Sans" w:hAnsi="Lucida Sans"/>
                <w:b/>
                <w:sz w:val="13"/>
              </w:rPr>
            </w:pPr>
            <w:r>
              <w:rPr>
                <w:rFonts w:ascii="Lucida Sans" w:hAnsi="Lucida Sans"/>
                <w:b/>
                <w:sz w:val="13"/>
              </w:rPr>
              <w:t>Durée</w:t>
            </w:r>
          </w:p>
        </w:tc>
      </w:tr>
      <w:tr w:rsidR="00C0112C" w14:paraId="7E90140F" w14:textId="77777777">
        <w:trPr>
          <w:trHeight w:hRule="exact" w:val="321"/>
        </w:trPr>
        <w:tc>
          <w:tcPr>
            <w:tcW w:w="4707" w:type="dxa"/>
            <w:tcBorders>
              <w:top w:val="single" w:sz="2" w:space="0" w:color="000000"/>
              <w:bottom w:val="single" w:sz="2" w:space="0" w:color="000000"/>
              <w:right w:val="single" w:sz="2" w:space="0" w:color="000000"/>
            </w:tcBorders>
          </w:tcPr>
          <w:p w14:paraId="7E901406" w14:textId="77777777" w:rsidR="00C0112C" w:rsidRDefault="00CD3D10">
            <w:pPr>
              <w:pStyle w:val="TableParagraph"/>
              <w:spacing w:before="80"/>
              <w:rPr>
                <w:sz w:val="16"/>
              </w:rPr>
            </w:pPr>
            <w:r>
              <w:rPr>
                <w:sz w:val="16"/>
              </w:rPr>
              <w:t>EF2</w:t>
            </w:r>
          </w:p>
        </w:tc>
        <w:tc>
          <w:tcPr>
            <w:tcW w:w="943" w:type="dxa"/>
            <w:tcBorders>
              <w:top w:val="single" w:sz="2" w:space="0" w:color="000000"/>
              <w:left w:val="single" w:sz="2" w:space="0" w:color="000000"/>
              <w:bottom w:val="single" w:sz="2" w:space="0" w:color="000000"/>
              <w:right w:val="single" w:sz="2" w:space="0" w:color="000000"/>
            </w:tcBorders>
          </w:tcPr>
          <w:p w14:paraId="7E901407" w14:textId="77777777" w:rsidR="00C0112C" w:rsidRDefault="00CD3D10">
            <w:pPr>
              <w:pStyle w:val="TableParagraph"/>
              <w:spacing w:before="91"/>
              <w:ind w:left="235" w:right="235"/>
              <w:jc w:val="center"/>
              <w:rPr>
                <w:rFonts w:ascii="Lucida Sans"/>
                <w:b/>
                <w:sz w:val="16"/>
              </w:rPr>
            </w:pPr>
            <w:r>
              <w:rPr>
                <w:rFonts w:ascii="Lucida Sans"/>
                <w:b/>
                <w:w w:val="80"/>
                <w:sz w:val="16"/>
              </w:rPr>
              <w:t>UF 2</w:t>
            </w:r>
          </w:p>
        </w:tc>
        <w:tc>
          <w:tcPr>
            <w:tcW w:w="787" w:type="dxa"/>
            <w:tcBorders>
              <w:top w:val="single" w:sz="2" w:space="0" w:color="000000"/>
              <w:left w:val="single" w:sz="2" w:space="0" w:color="000000"/>
              <w:bottom w:val="single" w:sz="2" w:space="0" w:color="000000"/>
              <w:right w:val="single" w:sz="2" w:space="0" w:color="000000"/>
            </w:tcBorders>
          </w:tcPr>
          <w:p w14:paraId="7E901408" w14:textId="77777777" w:rsidR="00C0112C" w:rsidRDefault="00C0112C"/>
        </w:tc>
        <w:tc>
          <w:tcPr>
            <w:tcW w:w="1887" w:type="dxa"/>
            <w:tcBorders>
              <w:top w:val="single" w:sz="2" w:space="0" w:color="000000"/>
              <w:left w:val="single" w:sz="2" w:space="0" w:color="000000"/>
              <w:bottom w:val="single" w:sz="2" w:space="0" w:color="000000"/>
              <w:right w:val="single" w:sz="2" w:space="0" w:color="000000"/>
            </w:tcBorders>
          </w:tcPr>
          <w:p w14:paraId="7E901409" w14:textId="77777777" w:rsidR="00C0112C" w:rsidRDefault="00C0112C"/>
        </w:tc>
        <w:tc>
          <w:tcPr>
            <w:tcW w:w="943" w:type="dxa"/>
            <w:tcBorders>
              <w:top w:val="single" w:sz="2" w:space="0" w:color="000000"/>
              <w:left w:val="single" w:sz="2" w:space="0" w:color="000000"/>
              <w:bottom w:val="single" w:sz="2" w:space="0" w:color="000000"/>
              <w:right w:val="single" w:sz="2" w:space="0" w:color="000000"/>
            </w:tcBorders>
          </w:tcPr>
          <w:p w14:paraId="7E90140A" w14:textId="77777777" w:rsidR="00C0112C" w:rsidRDefault="00C0112C"/>
        </w:tc>
        <w:tc>
          <w:tcPr>
            <w:tcW w:w="2045" w:type="dxa"/>
            <w:tcBorders>
              <w:top w:val="single" w:sz="2" w:space="0" w:color="000000"/>
              <w:left w:val="single" w:sz="2" w:space="0" w:color="000000"/>
              <w:bottom w:val="single" w:sz="2" w:space="0" w:color="000000"/>
              <w:right w:val="single" w:sz="2" w:space="0" w:color="000000"/>
            </w:tcBorders>
          </w:tcPr>
          <w:p w14:paraId="7E90140B" w14:textId="77777777" w:rsidR="00C0112C" w:rsidRDefault="00C0112C"/>
        </w:tc>
        <w:tc>
          <w:tcPr>
            <w:tcW w:w="1101" w:type="dxa"/>
            <w:tcBorders>
              <w:top w:val="single" w:sz="2" w:space="0" w:color="000000"/>
              <w:left w:val="single" w:sz="2" w:space="0" w:color="000000"/>
              <w:bottom w:val="single" w:sz="2" w:space="0" w:color="000000"/>
              <w:right w:val="single" w:sz="2" w:space="0" w:color="000000"/>
            </w:tcBorders>
          </w:tcPr>
          <w:p w14:paraId="7E90140C" w14:textId="77777777" w:rsidR="00C0112C" w:rsidRDefault="00C0112C"/>
        </w:tc>
        <w:tc>
          <w:tcPr>
            <w:tcW w:w="1101" w:type="dxa"/>
            <w:tcBorders>
              <w:top w:val="single" w:sz="2" w:space="0" w:color="000000"/>
              <w:left w:val="single" w:sz="2" w:space="0" w:color="000000"/>
              <w:bottom w:val="single" w:sz="2" w:space="0" w:color="000000"/>
              <w:right w:val="single" w:sz="2" w:space="0" w:color="000000"/>
            </w:tcBorders>
          </w:tcPr>
          <w:p w14:paraId="7E90140D" w14:textId="77777777" w:rsidR="00C0112C" w:rsidRDefault="00C0112C"/>
        </w:tc>
        <w:tc>
          <w:tcPr>
            <w:tcW w:w="1096" w:type="dxa"/>
            <w:tcBorders>
              <w:top w:val="single" w:sz="2" w:space="0" w:color="000000"/>
              <w:left w:val="single" w:sz="2" w:space="0" w:color="000000"/>
              <w:bottom w:val="single" w:sz="2" w:space="0" w:color="000000"/>
            </w:tcBorders>
          </w:tcPr>
          <w:p w14:paraId="7E90140E" w14:textId="77777777" w:rsidR="00C0112C" w:rsidRDefault="00C0112C"/>
        </w:tc>
      </w:tr>
      <w:tr w:rsidR="00C0112C" w14:paraId="7E901413" w14:textId="77777777">
        <w:trPr>
          <w:trHeight w:hRule="exact" w:val="1321"/>
        </w:trPr>
        <w:tc>
          <w:tcPr>
            <w:tcW w:w="14610" w:type="dxa"/>
            <w:gridSpan w:val="9"/>
            <w:tcBorders>
              <w:top w:val="single" w:sz="2" w:space="0" w:color="000000"/>
            </w:tcBorders>
          </w:tcPr>
          <w:p w14:paraId="7E901410" w14:textId="77777777" w:rsidR="00C0112C" w:rsidRDefault="00CD3D10">
            <w:pPr>
              <w:pStyle w:val="TableParagraph"/>
              <w:spacing w:before="101" w:line="164" w:lineRule="exact"/>
              <w:ind w:left="264" w:right="97" w:hanging="165"/>
              <w:jc w:val="both"/>
              <w:rPr>
                <w:sz w:val="16"/>
              </w:rPr>
            </w:pPr>
            <w:r>
              <w:rPr>
                <w:w w:val="95"/>
                <w:sz w:val="16"/>
              </w:rPr>
              <w:t>(1)</w:t>
            </w:r>
            <w:r>
              <w:rPr>
                <w:spacing w:val="-15"/>
                <w:w w:val="95"/>
                <w:sz w:val="16"/>
              </w:rPr>
              <w:t xml:space="preserve"> </w:t>
            </w:r>
            <w:r>
              <w:rPr>
                <w:w w:val="95"/>
                <w:sz w:val="16"/>
              </w:rPr>
              <w:t>Le</w:t>
            </w:r>
            <w:r>
              <w:rPr>
                <w:spacing w:val="-15"/>
                <w:w w:val="95"/>
                <w:sz w:val="16"/>
              </w:rPr>
              <w:t xml:space="preserve"> </w:t>
            </w:r>
            <w:r>
              <w:rPr>
                <w:w w:val="95"/>
                <w:sz w:val="16"/>
              </w:rPr>
              <w:t>candidat</w:t>
            </w:r>
            <w:r>
              <w:rPr>
                <w:spacing w:val="-15"/>
                <w:w w:val="95"/>
                <w:sz w:val="16"/>
              </w:rPr>
              <w:t xml:space="preserve"> </w:t>
            </w:r>
            <w:r>
              <w:rPr>
                <w:w w:val="95"/>
                <w:sz w:val="16"/>
              </w:rPr>
              <w:t>peut</w:t>
            </w:r>
            <w:r>
              <w:rPr>
                <w:spacing w:val="-15"/>
                <w:w w:val="95"/>
                <w:sz w:val="16"/>
              </w:rPr>
              <w:t xml:space="preserve"> </w:t>
            </w:r>
            <w:r>
              <w:rPr>
                <w:w w:val="95"/>
                <w:sz w:val="16"/>
              </w:rPr>
              <w:t>choisir</w:t>
            </w:r>
            <w:r>
              <w:rPr>
                <w:spacing w:val="-15"/>
                <w:w w:val="95"/>
                <w:sz w:val="16"/>
              </w:rPr>
              <w:t xml:space="preserve"> </w:t>
            </w:r>
            <w:r>
              <w:rPr>
                <w:w w:val="95"/>
                <w:sz w:val="16"/>
              </w:rPr>
              <w:t>une</w:t>
            </w:r>
            <w:r>
              <w:rPr>
                <w:spacing w:val="-15"/>
                <w:w w:val="95"/>
                <w:sz w:val="16"/>
              </w:rPr>
              <w:t xml:space="preserve"> </w:t>
            </w:r>
            <w:r>
              <w:rPr>
                <w:w w:val="95"/>
                <w:sz w:val="16"/>
              </w:rPr>
              <w:t>ou</w:t>
            </w:r>
            <w:r>
              <w:rPr>
                <w:spacing w:val="-16"/>
                <w:w w:val="95"/>
                <w:sz w:val="16"/>
              </w:rPr>
              <w:t xml:space="preserve"> </w:t>
            </w:r>
            <w:r>
              <w:rPr>
                <w:w w:val="95"/>
                <w:sz w:val="16"/>
              </w:rPr>
              <w:t>deux</w:t>
            </w:r>
            <w:r>
              <w:rPr>
                <w:spacing w:val="-15"/>
                <w:w w:val="95"/>
                <w:sz w:val="16"/>
              </w:rPr>
              <w:t xml:space="preserve"> </w:t>
            </w:r>
            <w:r>
              <w:rPr>
                <w:w w:val="95"/>
                <w:sz w:val="16"/>
              </w:rPr>
              <w:t>unités</w:t>
            </w:r>
            <w:r>
              <w:rPr>
                <w:spacing w:val="-15"/>
                <w:w w:val="95"/>
                <w:sz w:val="16"/>
              </w:rPr>
              <w:t xml:space="preserve"> </w:t>
            </w:r>
            <w:r>
              <w:rPr>
                <w:w w:val="95"/>
                <w:sz w:val="16"/>
              </w:rPr>
              <w:t>facultatives</w:t>
            </w:r>
            <w:r>
              <w:rPr>
                <w:spacing w:val="-15"/>
                <w:w w:val="95"/>
                <w:sz w:val="16"/>
              </w:rPr>
              <w:t xml:space="preserve"> </w:t>
            </w:r>
            <w:r>
              <w:rPr>
                <w:w w:val="95"/>
                <w:sz w:val="16"/>
              </w:rPr>
              <w:t>parmi</w:t>
            </w:r>
            <w:r>
              <w:rPr>
                <w:spacing w:val="-15"/>
                <w:w w:val="95"/>
                <w:sz w:val="16"/>
              </w:rPr>
              <w:t xml:space="preserve"> </w:t>
            </w:r>
            <w:r>
              <w:rPr>
                <w:w w:val="95"/>
                <w:sz w:val="16"/>
              </w:rPr>
              <w:t>les</w:t>
            </w:r>
            <w:r>
              <w:rPr>
                <w:spacing w:val="-16"/>
                <w:w w:val="95"/>
                <w:sz w:val="16"/>
              </w:rPr>
              <w:t xml:space="preserve"> </w:t>
            </w:r>
            <w:r>
              <w:rPr>
                <w:w w:val="95"/>
                <w:sz w:val="16"/>
              </w:rPr>
              <w:t>unités</w:t>
            </w:r>
            <w:r>
              <w:rPr>
                <w:spacing w:val="-15"/>
                <w:w w:val="95"/>
                <w:sz w:val="16"/>
              </w:rPr>
              <w:t xml:space="preserve"> </w:t>
            </w:r>
            <w:r>
              <w:rPr>
                <w:w w:val="95"/>
                <w:sz w:val="16"/>
              </w:rPr>
              <w:t>possibles,</w:t>
            </w:r>
            <w:r>
              <w:rPr>
                <w:spacing w:val="-15"/>
                <w:w w:val="95"/>
                <w:sz w:val="16"/>
              </w:rPr>
              <w:t xml:space="preserve"> </w:t>
            </w:r>
            <w:r>
              <w:rPr>
                <w:w w:val="95"/>
                <w:sz w:val="16"/>
              </w:rPr>
              <w:t>les</w:t>
            </w:r>
            <w:r>
              <w:rPr>
                <w:spacing w:val="-15"/>
                <w:w w:val="95"/>
                <w:sz w:val="16"/>
              </w:rPr>
              <w:t xml:space="preserve"> </w:t>
            </w:r>
            <w:r>
              <w:rPr>
                <w:w w:val="95"/>
                <w:sz w:val="16"/>
              </w:rPr>
              <w:t>conditions</w:t>
            </w:r>
            <w:r>
              <w:rPr>
                <w:spacing w:val="-15"/>
                <w:w w:val="95"/>
                <w:sz w:val="16"/>
              </w:rPr>
              <w:t xml:space="preserve"> </w:t>
            </w:r>
            <w:r>
              <w:rPr>
                <w:w w:val="95"/>
                <w:sz w:val="16"/>
              </w:rPr>
              <w:t>sont</w:t>
            </w:r>
            <w:r>
              <w:rPr>
                <w:spacing w:val="-15"/>
                <w:w w:val="95"/>
                <w:sz w:val="16"/>
              </w:rPr>
              <w:t xml:space="preserve"> </w:t>
            </w:r>
            <w:r>
              <w:rPr>
                <w:w w:val="95"/>
                <w:sz w:val="16"/>
              </w:rPr>
              <w:t>fixées</w:t>
            </w:r>
            <w:r>
              <w:rPr>
                <w:spacing w:val="-15"/>
                <w:w w:val="95"/>
                <w:sz w:val="16"/>
              </w:rPr>
              <w:t xml:space="preserve"> </w:t>
            </w:r>
            <w:r>
              <w:rPr>
                <w:w w:val="95"/>
                <w:sz w:val="16"/>
              </w:rPr>
              <w:t>par</w:t>
            </w:r>
            <w:r>
              <w:rPr>
                <w:spacing w:val="-15"/>
                <w:w w:val="95"/>
                <w:sz w:val="16"/>
              </w:rPr>
              <w:t xml:space="preserve"> </w:t>
            </w:r>
            <w:r>
              <w:rPr>
                <w:w w:val="95"/>
                <w:sz w:val="16"/>
              </w:rPr>
              <w:t>la</w:t>
            </w:r>
            <w:r>
              <w:rPr>
                <w:spacing w:val="-15"/>
                <w:w w:val="95"/>
                <w:sz w:val="16"/>
              </w:rPr>
              <w:t xml:space="preserve"> </w:t>
            </w:r>
            <w:r>
              <w:rPr>
                <w:w w:val="95"/>
                <w:sz w:val="16"/>
              </w:rPr>
              <w:t>réglementation</w:t>
            </w:r>
            <w:r>
              <w:rPr>
                <w:spacing w:val="-16"/>
                <w:w w:val="95"/>
                <w:sz w:val="16"/>
              </w:rPr>
              <w:t xml:space="preserve"> </w:t>
            </w:r>
            <w:r>
              <w:rPr>
                <w:w w:val="95"/>
                <w:sz w:val="16"/>
              </w:rPr>
              <w:t>en</w:t>
            </w:r>
            <w:r>
              <w:rPr>
                <w:spacing w:val="-15"/>
                <w:w w:val="95"/>
                <w:sz w:val="16"/>
              </w:rPr>
              <w:t xml:space="preserve"> </w:t>
            </w:r>
            <w:r>
              <w:rPr>
                <w:w w:val="95"/>
                <w:sz w:val="16"/>
              </w:rPr>
              <w:t>vigueur.</w:t>
            </w:r>
            <w:r>
              <w:rPr>
                <w:spacing w:val="-15"/>
                <w:w w:val="95"/>
                <w:sz w:val="16"/>
              </w:rPr>
              <w:t xml:space="preserve"> </w:t>
            </w:r>
            <w:r>
              <w:rPr>
                <w:w w:val="95"/>
                <w:sz w:val="16"/>
              </w:rPr>
              <w:t>La</w:t>
            </w:r>
            <w:r>
              <w:rPr>
                <w:spacing w:val="-15"/>
                <w:w w:val="95"/>
                <w:sz w:val="16"/>
              </w:rPr>
              <w:t xml:space="preserve"> </w:t>
            </w:r>
            <w:r>
              <w:rPr>
                <w:w w:val="95"/>
                <w:sz w:val="16"/>
              </w:rPr>
              <w:t>langue</w:t>
            </w:r>
            <w:r>
              <w:rPr>
                <w:spacing w:val="-15"/>
                <w:w w:val="95"/>
                <w:sz w:val="16"/>
              </w:rPr>
              <w:t xml:space="preserve"> </w:t>
            </w:r>
            <w:r>
              <w:rPr>
                <w:w w:val="95"/>
                <w:sz w:val="16"/>
              </w:rPr>
              <w:t>vivante</w:t>
            </w:r>
            <w:r>
              <w:rPr>
                <w:spacing w:val="-15"/>
                <w:w w:val="95"/>
                <w:sz w:val="16"/>
              </w:rPr>
              <w:t xml:space="preserve"> </w:t>
            </w:r>
            <w:r>
              <w:rPr>
                <w:w w:val="95"/>
                <w:sz w:val="16"/>
              </w:rPr>
              <w:t>choisie</w:t>
            </w:r>
            <w:r>
              <w:rPr>
                <w:spacing w:val="-15"/>
                <w:w w:val="95"/>
                <w:sz w:val="16"/>
              </w:rPr>
              <w:t xml:space="preserve"> </w:t>
            </w:r>
            <w:r>
              <w:rPr>
                <w:w w:val="95"/>
                <w:sz w:val="16"/>
              </w:rPr>
              <w:t>au</w:t>
            </w:r>
            <w:r>
              <w:rPr>
                <w:spacing w:val="-16"/>
                <w:w w:val="95"/>
                <w:sz w:val="16"/>
              </w:rPr>
              <w:t xml:space="preserve"> </w:t>
            </w:r>
            <w:r>
              <w:rPr>
                <w:w w:val="95"/>
                <w:sz w:val="16"/>
              </w:rPr>
              <w:t>titre</w:t>
            </w:r>
            <w:r>
              <w:rPr>
                <w:spacing w:val="-15"/>
                <w:w w:val="95"/>
                <w:sz w:val="16"/>
              </w:rPr>
              <w:t xml:space="preserve"> </w:t>
            </w:r>
            <w:r>
              <w:rPr>
                <w:w w:val="95"/>
                <w:sz w:val="16"/>
              </w:rPr>
              <w:t>de</w:t>
            </w:r>
            <w:r>
              <w:rPr>
                <w:spacing w:val="-15"/>
                <w:w w:val="95"/>
                <w:sz w:val="16"/>
              </w:rPr>
              <w:t xml:space="preserve"> </w:t>
            </w:r>
            <w:r>
              <w:rPr>
                <w:w w:val="95"/>
                <w:sz w:val="16"/>
              </w:rPr>
              <w:t>l’épreuve</w:t>
            </w:r>
            <w:r>
              <w:rPr>
                <w:spacing w:val="-15"/>
                <w:w w:val="95"/>
                <w:sz w:val="16"/>
              </w:rPr>
              <w:t xml:space="preserve"> </w:t>
            </w:r>
            <w:r>
              <w:rPr>
                <w:w w:val="95"/>
                <w:sz w:val="16"/>
              </w:rPr>
              <w:t>facultative</w:t>
            </w:r>
            <w:r>
              <w:rPr>
                <w:spacing w:val="-15"/>
                <w:w w:val="95"/>
                <w:sz w:val="16"/>
              </w:rPr>
              <w:t xml:space="preserve"> </w:t>
            </w:r>
            <w:r>
              <w:rPr>
                <w:w w:val="95"/>
                <w:sz w:val="16"/>
              </w:rPr>
              <w:t>est</w:t>
            </w:r>
            <w:r>
              <w:rPr>
                <w:spacing w:val="-15"/>
                <w:w w:val="95"/>
                <w:sz w:val="16"/>
              </w:rPr>
              <w:t xml:space="preserve"> </w:t>
            </w:r>
            <w:r>
              <w:rPr>
                <w:w w:val="95"/>
                <w:sz w:val="16"/>
              </w:rPr>
              <w:t>obligatoirement</w:t>
            </w:r>
            <w:r>
              <w:rPr>
                <w:spacing w:val="-15"/>
                <w:w w:val="95"/>
                <w:sz w:val="16"/>
              </w:rPr>
              <w:t xml:space="preserve"> </w:t>
            </w:r>
            <w:r>
              <w:rPr>
                <w:w w:val="95"/>
                <w:sz w:val="16"/>
              </w:rPr>
              <w:t>différente</w:t>
            </w:r>
            <w:r>
              <w:rPr>
                <w:spacing w:val="-15"/>
                <w:w w:val="95"/>
                <w:sz w:val="16"/>
              </w:rPr>
              <w:t xml:space="preserve"> </w:t>
            </w:r>
            <w:r>
              <w:rPr>
                <w:w w:val="95"/>
                <w:sz w:val="16"/>
              </w:rPr>
              <w:t>de</w:t>
            </w:r>
            <w:r>
              <w:rPr>
                <w:spacing w:val="-15"/>
                <w:w w:val="95"/>
                <w:sz w:val="16"/>
              </w:rPr>
              <w:t xml:space="preserve"> </w:t>
            </w:r>
            <w:r>
              <w:rPr>
                <w:w w:val="95"/>
                <w:sz w:val="16"/>
              </w:rPr>
              <w:t>celle choisie</w:t>
            </w:r>
            <w:r>
              <w:rPr>
                <w:spacing w:val="-13"/>
                <w:w w:val="95"/>
                <w:sz w:val="16"/>
              </w:rPr>
              <w:t xml:space="preserve"> </w:t>
            </w:r>
            <w:r>
              <w:rPr>
                <w:w w:val="95"/>
                <w:sz w:val="16"/>
              </w:rPr>
              <w:t>au</w:t>
            </w:r>
            <w:r>
              <w:rPr>
                <w:spacing w:val="-12"/>
                <w:w w:val="95"/>
                <w:sz w:val="16"/>
              </w:rPr>
              <w:t xml:space="preserve"> </w:t>
            </w:r>
            <w:r>
              <w:rPr>
                <w:w w:val="95"/>
                <w:sz w:val="16"/>
              </w:rPr>
              <w:t>titre</w:t>
            </w:r>
            <w:r>
              <w:rPr>
                <w:spacing w:val="-11"/>
                <w:w w:val="95"/>
                <w:sz w:val="16"/>
              </w:rPr>
              <w:t xml:space="preserve"> </w:t>
            </w:r>
            <w:r>
              <w:rPr>
                <w:w w:val="95"/>
                <w:sz w:val="16"/>
              </w:rPr>
              <w:t>de</w:t>
            </w:r>
            <w:r>
              <w:rPr>
                <w:spacing w:val="-12"/>
                <w:w w:val="95"/>
                <w:sz w:val="16"/>
              </w:rPr>
              <w:t xml:space="preserve"> </w:t>
            </w:r>
            <w:r>
              <w:rPr>
                <w:w w:val="95"/>
                <w:sz w:val="16"/>
              </w:rPr>
              <w:t>l’épreuve</w:t>
            </w:r>
            <w:r>
              <w:rPr>
                <w:spacing w:val="-12"/>
                <w:w w:val="95"/>
                <w:sz w:val="16"/>
              </w:rPr>
              <w:t xml:space="preserve"> </w:t>
            </w:r>
            <w:r>
              <w:rPr>
                <w:w w:val="95"/>
                <w:sz w:val="16"/>
              </w:rPr>
              <w:t>obligatoire.</w:t>
            </w:r>
            <w:r>
              <w:rPr>
                <w:spacing w:val="-13"/>
                <w:w w:val="95"/>
                <w:sz w:val="16"/>
              </w:rPr>
              <w:t xml:space="preserve"> </w:t>
            </w:r>
            <w:r>
              <w:rPr>
                <w:w w:val="95"/>
                <w:sz w:val="16"/>
              </w:rPr>
              <w:t>Elle</w:t>
            </w:r>
            <w:r>
              <w:rPr>
                <w:spacing w:val="-12"/>
                <w:w w:val="95"/>
                <w:sz w:val="16"/>
              </w:rPr>
              <w:t xml:space="preserve"> </w:t>
            </w:r>
            <w:r>
              <w:rPr>
                <w:w w:val="95"/>
                <w:sz w:val="16"/>
              </w:rPr>
              <w:t>a</w:t>
            </w:r>
            <w:r>
              <w:rPr>
                <w:spacing w:val="-12"/>
                <w:w w:val="95"/>
                <w:sz w:val="16"/>
              </w:rPr>
              <w:t xml:space="preserve"> </w:t>
            </w:r>
            <w:r>
              <w:rPr>
                <w:w w:val="95"/>
                <w:sz w:val="16"/>
              </w:rPr>
              <w:t>une</w:t>
            </w:r>
            <w:r>
              <w:rPr>
                <w:spacing w:val="-12"/>
                <w:w w:val="95"/>
                <w:sz w:val="16"/>
              </w:rPr>
              <w:t xml:space="preserve"> </w:t>
            </w:r>
            <w:r>
              <w:rPr>
                <w:w w:val="95"/>
                <w:sz w:val="16"/>
              </w:rPr>
              <w:t>durée</w:t>
            </w:r>
            <w:r>
              <w:rPr>
                <w:spacing w:val="-11"/>
                <w:w w:val="95"/>
                <w:sz w:val="16"/>
              </w:rPr>
              <w:t xml:space="preserve"> </w:t>
            </w:r>
            <w:r>
              <w:rPr>
                <w:w w:val="95"/>
                <w:sz w:val="16"/>
              </w:rPr>
              <w:t>de</w:t>
            </w:r>
            <w:r>
              <w:rPr>
                <w:spacing w:val="-12"/>
                <w:w w:val="95"/>
                <w:sz w:val="16"/>
              </w:rPr>
              <w:t xml:space="preserve"> </w:t>
            </w:r>
            <w:r>
              <w:rPr>
                <w:w w:val="95"/>
                <w:sz w:val="16"/>
              </w:rPr>
              <w:t>25</w:t>
            </w:r>
            <w:r>
              <w:rPr>
                <w:spacing w:val="-12"/>
                <w:w w:val="95"/>
                <w:sz w:val="16"/>
              </w:rPr>
              <w:t xml:space="preserve"> </w:t>
            </w:r>
            <w:r>
              <w:rPr>
                <w:w w:val="95"/>
                <w:sz w:val="16"/>
              </w:rPr>
              <w:t>min.</w:t>
            </w:r>
            <w:r>
              <w:rPr>
                <w:spacing w:val="-13"/>
                <w:w w:val="95"/>
                <w:sz w:val="16"/>
              </w:rPr>
              <w:t xml:space="preserve"> </w:t>
            </w:r>
            <w:r>
              <w:rPr>
                <w:w w:val="95"/>
                <w:sz w:val="16"/>
              </w:rPr>
              <w:t>dont</w:t>
            </w:r>
            <w:r>
              <w:rPr>
                <w:spacing w:val="-12"/>
                <w:w w:val="95"/>
                <w:sz w:val="16"/>
              </w:rPr>
              <w:t xml:space="preserve"> </w:t>
            </w:r>
            <w:r>
              <w:rPr>
                <w:w w:val="95"/>
                <w:sz w:val="16"/>
              </w:rPr>
              <w:t>5</w:t>
            </w:r>
            <w:r>
              <w:rPr>
                <w:spacing w:val="-12"/>
                <w:w w:val="95"/>
                <w:sz w:val="16"/>
              </w:rPr>
              <w:t xml:space="preserve"> </w:t>
            </w:r>
            <w:r>
              <w:rPr>
                <w:w w:val="95"/>
                <w:sz w:val="16"/>
              </w:rPr>
              <w:t>min.</w:t>
            </w:r>
            <w:r>
              <w:rPr>
                <w:spacing w:val="-12"/>
                <w:w w:val="95"/>
                <w:sz w:val="16"/>
              </w:rPr>
              <w:t xml:space="preserve"> </w:t>
            </w:r>
            <w:r>
              <w:rPr>
                <w:w w:val="95"/>
                <w:sz w:val="16"/>
              </w:rPr>
              <w:t>de</w:t>
            </w:r>
            <w:r>
              <w:rPr>
                <w:spacing w:val="-12"/>
                <w:w w:val="95"/>
                <w:sz w:val="16"/>
              </w:rPr>
              <w:t xml:space="preserve"> </w:t>
            </w:r>
            <w:r>
              <w:rPr>
                <w:w w:val="95"/>
                <w:sz w:val="16"/>
              </w:rPr>
              <w:t>préparation.</w:t>
            </w:r>
          </w:p>
          <w:p w14:paraId="7E901411" w14:textId="77777777" w:rsidR="00C0112C" w:rsidRDefault="00CD3D10">
            <w:pPr>
              <w:pStyle w:val="TableParagraph"/>
              <w:spacing w:line="177" w:lineRule="exact"/>
              <w:rPr>
                <w:sz w:val="16"/>
              </w:rPr>
            </w:pPr>
            <w:r>
              <w:rPr>
                <w:w w:val="95"/>
                <w:sz w:val="16"/>
              </w:rPr>
              <w:t>Seuls les points excédant 10 sont pris en compte pour le calcul de la moyenne générale en vue de l’obtention du diplôme et de l’attribution d’une mention.</w:t>
            </w:r>
          </w:p>
          <w:p w14:paraId="7E901412" w14:textId="77777777" w:rsidR="00C0112C" w:rsidRDefault="00CD3D10">
            <w:pPr>
              <w:pStyle w:val="TableParagraph"/>
              <w:spacing w:before="10" w:line="164" w:lineRule="exact"/>
              <w:ind w:left="264" w:right="97" w:hanging="165"/>
              <w:jc w:val="both"/>
              <w:rPr>
                <w:rFonts w:ascii="Arial" w:hAnsi="Arial"/>
                <w:i/>
                <w:sz w:val="16"/>
              </w:rPr>
            </w:pPr>
            <w:r>
              <w:rPr>
                <w:rFonts w:ascii="Arial" w:hAnsi="Arial"/>
                <w:i/>
                <w:w w:val="85"/>
                <w:sz w:val="16"/>
              </w:rPr>
              <w:t>S’agissant</w:t>
            </w:r>
            <w:r>
              <w:rPr>
                <w:rFonts w:ascii="Arial" w:hAnsi="Arial"/>
                <w:i/>
                <w:spacing w:val="-15"/>
                <w:w w:val="85"/>
                <w:sz w:val="16"/>
              </w:rPr>
              <w:t xml:space="preserve"> </w:t>
            </w:r>
            <w:r>
              <w:rPr>
                <w:rFonts w:ascii="Arial" w:hAnsi="Arial"/>
                <w:i/>
                <w:w w:val="85"/>
                <w:sz w:val="16"/>
              </w:rPr>
              <w:t>de</w:t>
            </w:r>
            <w:r>
              <w:rPr>
                <w:rFonts w:ascii="Arial" w:hAnsi="Arial"/>
                <w:i/>
                <w:spacing w:val="-16"/>
                <w:w w:val="85"/>
                <w:sz w:val="16"/>
              </w:rPr>
              <w:t xml:space="preserve"> </w:t>
            </w:r>
            <w:r>
              <w:rPr>
                <w:rFonts w:ascii="Arial" w:hAnsi="Arial"/>
                <w:i/>
                <w:w w:val="85"/>
                <w:sz w:val="16"/>
              </w:rPr>
              <w:t>l’évaluation</w:t>
            </w:r>
            <w:r>
              <w:rPr>
                <w:rFonts w:ascii="Arial" w:hAnsi="Arial"/>
                <w:i/>
                <w:spacing w:val="-16"/>
                <w:w w:val="85"/>
                <w:sz w:val="16"/>
              </w:rPr>
              <w:t xml:space="preserve"> </w:t>
            </w:r>
            <w:r>
              <w:rPr>
                <w:rFonts w:ascii="Arial" w:hAnsi="Arial"/>
                <w:i/>
                <w:w w:val="85"/>
                <w:sz w:val="16"/>
              </w:rPr>
              <w:t>du</w:t>
            </w:r>
            <w:r>
              <w:rPr>
                <w:rFonts w:ascii="Arial" w:hAnsi="Arial"/>
                <w:i/>
                <w:spacing w:val="-16"/>
                <w:w w:val="85"/>
                <w:sz w:val="16"/>
              </w:rPr>
              <w:t xml:space="preserve"> </w:t>
            </w:r>
            <w:r>
              <w:rPr>
                <w:rFonts w:ascii="Arial" w:hAnsi="Arial"/>
                <w:i/>
                <w:w w:val="85"/>
                <w:sz w:val="16"/>
              </w:rPr>
              <w:t>chef-d’œuvre,</w:t>
            </w:r>
            <w:r>
              <w:rPr>
                <w:rFonts w:ascii="Arial" w:hAnsi="Arial"/>
                <w:i/>
                <w:spacing w:val="-16"/>
                <w:w w:val="85"/>
                <w:sz w:val="16"/>
              </w:rPr>
              <w:t xml:space="preserve"> </w:t>
            </w:r>
            <w:r>
              <w:rPr>
                <w:rFonts w:ascii="Arial" w:hAnsi="Arial"/>
                <w:i/>
                <w:w w:val="85"/>
                <w:sz w:val="16"/>
              </w:rPr>
              <w:t>présenté</w:t>
            </w:r>
            <w:r>
              <w:rPr>
                <w:rFonts w:ascii="Arial" w:hAnsi="Arial"/>
                <w:i/>
                <w:spacing w:val="-16"/>
                <w:w w:val="85"/>
                <w:sz w:val="16"/>
              </w:rPr>
              <w:t xml:space="preserve"> </w:t>
            </w:r>
            <w:r>
              <w:rPr>
                <w:rFonts w:ascii="Arial" w:hAnsi="Arial"/>
                <w:i/>
                <w:w w:val="85"/>
                <w:sz w:val="16"/>
              </w:rPr>
              <w:t>uniquement</w:t>
            </w:r>
            <w:r>
              <w:rPr>
                <w:rFonts w:ascii="Arial" w:hAnsi="Arial"/>
                <w:i/>
                <w:spacing w:val="-15"/>
                <w:w w:val="85"/>
                <w:sz w:val="16"/>
              </w:rPr>
              <w:t xml:space="preserve"> </w:t>
            </w:r>
            <w:r>
              <w:rPr>
                <w:rFonts w:ascii="Arial" w:hAnsi="Arial"/>
                <w:i/>
                <w:w w:val="85"/>
                <w:sz w:val="16"/>
              </w:rPr>
              <w:t>par</w:t>
            </w:r>
            <w:r>
              <w:rPr>
                <w:rFonts w:ascii="Arial" w:hAnsi="Arial"/>
                <w:i/>
                <w:spacing w:val="-16"/>
                <w:w w:val="85"/>
                <w:sz w:val="16"/>
              </w:rPr>
              <w:t xml:space="preserve"> </w:t>
            </w:r>
            <w:r>
              <w:rPr>
                <w:rFonts w:ascii="Arial" w:hAnsi="Arial"/>
                <w:i/>
                <w:w w:val="85"/>
                <w:sz w:val="16"/>
              </w:rPr>
              <w:t>les</w:t>
            </w:r>
            <w:r>
              <w:rPr>
                <w:rFonts w:ascii="Arial" w:hAnsi="Arial"/>
                <w:i/>
                <w:spacing w:val="-16"/>
                <w:w w:val="85"/>
                <w:sz w:val="16"/>
              </w:rPr>
              <w:t xml:space="preserve"> </w:t>
            </w:r>
            <w:r>
              <w:rPr>
                <w:rFonts w:ascii="Arial" w:hAnsi="Arial"/>
                <w:i/>
                <w:w w:val="85"/>
                <w:sz w:val="16"/>
              </w:rPr>
              <w:t>candidats</w:t>
            </w:r>
            <w:r>
              <w:rPr>
                <w:rFonts w:ascii="Arial" w:hAnsi="Arial"/>
                <w:i/>
                <w:spacing w:val="-16"/>
                <w:w w:val="85"/>
                <w:sz w:val="16"/>
              </w:rPr>
              <w:t xml:space="preserve"> </w:t>
            </w:r>
            <w:r>
              <w:rPr>
                <w:rFonts w:ascii="Arial" w:hAnsi="Arial"/>
                <w:i/>
                <w:w w:val="85"/>
                <w:sz w:val="16"/>
              </w:rPr>
              <w:t>scolaires</w:t>
            </w:r>
            <w:r>
              <w:rPr>
                <w:rFonts w:ascii="Arial" w:hAnsi="Arial"/>
                <w:i/>
                <w:spacing w:val="-15"/>
                <w:w w:val="85"/>
                <w:sz w:val="16"/>
              </w:rPr>
              <w:t xml:space="preserve"> </w:t>
            </w:r>
            <w:r>
              <w:rPr>
                <w:rFonts w:ascii="Arial" w:hAnsi="Arial"/>
                <w:i/>
                <w:w w:val="85"/>
                <w:sz w:val="16"/>
              </w:rPr>
              <w:t>des</w:t>
            </w:r>
            <w:r>
              <w:rPr>
                <w:rFonts w:ascii="Arial" w:hAnsi="Arial"/>
                <w:i/>
                <w:spacing w:val="-16"/>
                <w:w w:val="85"/>
                <w:sz w:val="16"/>
              </w:rPr>
              <w:t xml:space="preserve"> </w:t>
            </w:r>
            <w:r>
              <w:rPr>
                <w:rFonts w:ascii="Arial" w:hAnsi="Arial"/>
                <w:i/>
                <w:w w:val="85"/>
                <w:sz w:val="16"/>
              </w:rPr>
              <w:t>établissements</w:t>
            </w:r>
            <w:r>
              <w:rPr>
                <w:rFonts w:ascii="Arial" w:hAnsi="Arial"/>
                <w:i/>
                <w:spacing w:val="-16"/>
                <w:w w:val="85"/>
                <w:sz w:val="16"/>
              </w:rPr>
              <w:t xml:space="preserve"> </w:t>
            </w:r>
            <w:r>
              <w:rPr>
                <w:rFonts w:ascii="Arial" w:hAnsi="Arial"/>
                <w:i/>
                <w:w w:val="85"/>
                <w:sz w:val="16"/>
              </w:rPr>
              <w:t>d’enseignement</w:t>
            </w:r>
            <w:r>
              <w:rPr>
                <w:rFonts w:ascii="Arial" w:hAnsi="Arial"/>
                <w:i/>
                <w:spacing w:val="-16"/>
                <w:w w:val="85"/>
                <w:sz w:val="16"/>
              </w:rPr>
              <w:t xml:space="preserve"> </w:t>
            </w:r>
            <w:r>
              <w:rPr>
                <w:rFonts w:ascii="Arial" w:hAnsi="Arial"/>
                <w:i/>
                <w:w w:val="85"/>
                <w:sz w:val="16"/>
              </w:rPr>
              <w:t>public</w:t>
            </w:r>
            <w:r>
              <w:rPr>
                <w:rFonts w:ascii="Arial" w:hAnsi="Arial"/>
                <w:i/>
                <w:spacing w:val="-15"/>
                <w:w w:val="85"/>
                <w:sz w:val="16"/>
              </w:rPr>
              <w:t xml:space="preserve"> </w:t>
            </w:r>
            <w:r>
              <w:rPr>
                <w:rFonts w:ascii="Arial" w:hAnsi="Arial"/>
                <w:i/>
                <w:w w:val="85"/>
                <w:sz w:val="16"/>
              </w:rPr>
              <w:t>et</w:t>
            </w:r>
            <w:r>
              <w:rPr>
                <w:rFonts w:ascii="Arial" w:hAnsi="Arial"/>
                <w:i/>
                <w:spacing w:val="-16"/>
                <w:w w:val="85"/>
                <w:sz w:val="16"/>
              </w:rPr>
              <w:t xml:space="preserve"> </w:t>
            </w:r>
            <w:r>
              <w:rPr>
                <w:rFonts w:ascii="Arial" w:hAnsi="Arial"/>
                <w:i/>
                <w:w w:val="85"/>
                <w:sz w:val="16"/>
              </w:rPr>
              <w:t>privé</w:t>
            </w:r>
            <w:r>
              <w:rPr>
                <w:rFonts w:ascii="Arial" w:hAnsi="Arial"/>
                <w:i/>
                <w:spacing w:val="-15"/>
                <w:w w:val="85"/>
                <w:sz w:val="16"/>
              </w:rPr>
              <w:t xml:space="preserve"> </w:t>
            </w:r>
            <w:r>
              <w:rPr>
                <w:rFonts w:ascii="Arial" w:hAnsi="Arial"/>
                <w:i/>
                <w:w w:val="85"/>
                <w:sz w:val="16"/>
              </w:rPr>
              <w:t>(sous</w:t>
            </w:r>
            <w:r>
              <w:rPr>
                <w:rFonts w:ascii="Arial" w:hAnsi="Arial"/>
                <w:i/>
                <w:spacing w:val="-16"/>
                <w:w w:val="85"/>
                <w:sz w:val="16"/>
              </w:rPr>
              <w:t xml:space="preserve"> </w:t>
            </w:r>
            <w:r>
              <w:rPr>
                <w:rFonts w:ascii="Arial" w:hAnsi="Arial"/>
                <w:i/>
                <w:w w:val="85"/>
                <w:sz w:val="16"/>
              </w:rPr>
              <w:t>ou</w:t>
            </w:r>
            <w:r>
              <w:rPr>
                <w:rFonts w:ascii="Arial" w:hAnsi="Arial"/>
                <w:i/>
                <w:spacing w:val="-16"/>
                <w:w w:val="85"/>
                <w:sz w:val="16"/>
              </w:rPr>
              <w:t xml:space="preserve"> </w:t>
            </w:r>
            <w:r>
              <w:rPr>
                <w:rFonts w:ascii="Arial" w:hAnsi="Arial"/>
                <w:i/>
                <w:w w:val="85"/>
                <w:sz w:val="16"/>
              </w:rPr>
              <w:t>hors</w:t>
            </w:r>
            <w:r>
              <w:rPr>
                <w:rFonts w:ascii="Arial" w:hAnsi="Arial"/>
                <w:i/>
                <w:spacing w:val="-16"/>
                <w:w w:val="85"/>
                <w:sz w:val="16"/>
              </w:rPr>
              <w:t xml:space="preserve"> </w:t>
            </w:r>
            <w:r>
              <w:rPr>
                <w:rFonts w:ascii="Arial" w:hAnsi="Arial"/>
                <w:i/>
                <w:w w:val="85"/>
                <w:sz w:val="16"/>
              </w:rPr>
              <w:t>contrat)</w:t>
            </w:r>
            <w:r>
              <w:rPr>
                <w:rFonts w:ascii="Arial" w:hAnsi="Arial"/>
                <w:i/>
                <w:spacing w:val="-16"/>
                <w:w w:val="85"/>
                <w:sz w:val="16"/>
              </w:rPr>
              <w:t xml:space="preserve"> </w:t>
            </w:r>
            <w:r>
              <w:rPr>
                <w:rFonts w:ascii="Arial" w:hAnsi="Arial"/>
                <w:i/>
                <w:w w:val="85"/>
                <w:sz w:val="16"/>
              </w:rPr>
              <w:t>et</w:t>
            </w:r>
            <w:r>
              <w:rPr>
                <w:rFonts w:ascii="Arial" w:hAnsi="Arial"/>
                <w:i/>
                <w:spacing w:val="-15"/>
                <w:w w:val="85"/>
                <w:sz w:val="16"/>
              </w:rPr>
              <w:t xml:space="preserve"> </w:t>
            </w:r>
            <w:r>
              <w:rPr>
                <w:rFonts w:ascii="Arial" w:hAnsi="Arial"/>
                <w:i/>
                <w:w w:val="85"/>
                <w:sz w:val="16"/>
              </w:rPr>
              <w:t>les</w:t>
            </w:r>
            <w:r>
              <w:rPr>
                <w:rFonts w:ascii="Arial" w:hAnsi="Arial"/>
                <w:i/>
                <w:spacing w:val="-15"/>
                <w:w w:val="85"/>
                <w:sz w:val="16"/>
              </w:rPr>
              <w:t xml:space="preserve"> </w:t>
            </w:r>
            <w:r>
              <w:rPr>
                <w:rFonts w:ascii="Arial" w:hAnsi="Arial"/>
                <w:i/>
                <w:w w:val="85"/>
                <w:sz w:val="16"/>
              </w:rPr>
              <w:t>candidats</w:t>
            </w:r>
            <w:r>
              <w:rPr>
                <w:rFonts w:ascii="Arial" w:hAnsi="Arial"/>
                <w:i/>
                <w:spacing w:val="-16"/>
                <w:w w:val="85"/>
                <w:sz w:val="16"/>
              </w:rPr>
              <w:t xml:space="preserve"> </w:t>
            </w:r>
            <w:r>
              <w:rPr>
                <w:rFonts w:ascii="Arial" w:hAnsi="Arial"/>
                <w:i/>
                <w:w w:val="85"/>
                <w:sz w:val="16"/>
              </w:rPr>
              <w:t>apprentis,</w:t>
            </w:r>
            <w:r>
              <w:rPr>
                <w:rFonts w:ascii="Arial" w:hAnsi="Arial"/>
                <w:i/>
                <w:spacing w:val="-16"/>
                <w:w w:val="85"/>
                <w:sz w:val="16"/>
              </w:rPr>
              <w:t xml:space="preserve"> </w:t>
            </w:r>
            <w:r>
              <w:rPr>
                <w:rFonts w:ascii="Arial" w:hAnsi="Arial"/>
                <w:i/>
                <w:w w:val="85"/>
                <w:sz w:val="16"/>
              </w:rPr>
              <w:t>sont</w:t>
            </w:r>
            <w:r>
              <w:rPr>
                <w:rFonts w:ascii="Arial" w:hAnsi="Arial"/>
                <w:i/>
                <w:spacing w:val="-16"/>
                <w:w w:val="85"/>
                <w:sz w:val="16"/>
              </w:rPr>
              <w:t xml:space="preserve"> </w:t>
            </w:r>
            <w:r>
              <w:rPr>
                <w:rFonts w:ascii="Arial" w:hAnsi="Arial"/>
                <w:i/>
                <w:w w:val="85"/>
                <w:sz w:val="16"/>
              </w:rPr>
              <w:t>pris</w:t>
            </w:r>
            <w:r>
              <w:rPr>
                <w:rFonts w:ascii="Arial" w:hAnsi="Arial"/>
                <w:i/>
                <w:spacing w:val="-16"/>
                <w:w w:val="85"/>
                <w:sz w:val="16"/>
              </w:rPr>
              <w:t xml:space="preserve"> </w:t>
            </w:r>
            <w:r>
              <w:rPr>
                <w:rFonts w:ascii="Arial" w:hAnsi="Arial"/>
                <w:i/>
                <w:w w:val="85"/>
                <w:sz w:val="16"/>
              </w:rPr>
              <w:t>en</w:t>
            </w:r>
            <w:r>
              <w:rPr>
                <w:rFonts w:ascii="Arial" w:hAnsi="Arial"/>
                <w:i/>
                <w:spacing w:val="-16"/>
                <w:w w:val="85"/>
                <w:sz w:val="16"/>
              </w:rPr>
              <w:t xml:space="preserve"> </w:t>
            </w:r>
            <w:r>
              <w:rPr>
                <w:rFonts w:ascii="Arial" w:hAnsi="Arial"/>
                <w:i/>
                <w:w w:val="85"/>
                <w:sz w:val="16"/>
              </w:rPr>
              <w:t>compte</w:t>
            </w:r>
            <w:r>
              <w:rPr>
                <w:rFonts w:ascii="Arial" w:hAnsi="Arial"/>
                <w:i/>
                <w:spacing w:val="-16"/>
                <w:w w:val="85"/>
                <w:sz w:val="16"/>
              </w:rPr>
              <w:t xml:space="preserve"> </w:t>
            </w:r>
            <w:r>
              <w:rPr>
                <w:rFonts w:ascii="Arial" w:hAnsi="Arial"/>
                <w:i/>
                <w:w w:val="85"/>
                <w:sz w:val="16"/>
              </w:rPr>
              <w:t>les</w:t>
            </w:r>
            <w:r>
              <w:rPr>
                <w:rFonts w:ascii="Arial" w:hAnsi="Arial"/>
                <w:i/>
                <w:spacing w:val="-15"/>
                <w:w w:val="85"/>
                <w:sz w:val="16"/>
              </w:rPr>
              <w:t xml:space="preserve"> </w:t>
            </w:r>
            <w:r>
              <w:rPr>
                <w:rFonts w:ascii="Arial" w:hAnsi="Arial"/>
                <w:i/>
                <w:w w:val="85"/>
                <w:sz w:val="16"/>
              </w:rPr>
              <w:t>points</w:t>
            </w:r>
            <w:r>
              <w:rPr>
                <w:rFonts w:ascii="Arial" w:hAnsi="Arial"/>
                <w:i/>
                <w:spacing w:val="-15"/>
                <w:w w:val="85"/>
                <w:sz w:val="16"/>
              </w:rPr>
              <w:t xml:space="preserve"> </w:t>
            </w:r>
            <w:r>
              <w:rPr>
                <w:rFonts w:ascii="Arial" w:hAnsi="Arial"/>
                <w:i/>
                <w:w w:val="85"/>
                <w:sz w:val="16"/>
              </w:rPr>
              <w:t>d’écart</w:t>
            </w:r>
            <w:r>
              <w:rPr>
                <w:rFonts w:ascii="Arial" w:hAnsi="Arial"/>
                <w:i/>
                <w:spacing w:val="-16"/>
                <w:w w:val="85"/>
                <w:sz w:val="16"/>
              </w:rPr>
              <w:t xml:space="preserve"> </w:t>
            </w:r>
            <w:r>
              <w:rPr>
                <w:rFonts w:ascii="Arial" w:hAnsi="Arial"/>
                <w:i/>
                <w:w w:val="85"/>
                <w:sz w:val="16"/>
              </w:rPr>
              <w:t>par</w:t>
            </w:r>
            <w:r>
              <w:rPr>
                <w:rFonts w:ascii="Arial" w:hAnsi="Arial"/>
                <w:i/>
                <w:spacing w:val="-16"/>
                <w:w w:val="85"/>
                <w:sz w:val="16"/>
              </w:rPr>
              <w:t xml:space="preserve"> </w:t>
            </w:r>
            <w:r>
              <w:rPr>
                <w:rFonts w:ascii="Arial" w:hAnsi="Arial"/>
                <w:i/>
                <w:w w:val="85"/>
                <w:sz w:val="16"/>
              </w:rPr>
              <w:t>rapport</w:t>
            </w:r>
            <w:r>
              <w:rPr>
                <w:rFonts w:ascii="Arial" w:hAnsi="Arial"/>
                <w:i/>
                <w:spacing w:val="-15"/>
                <w:w w:val="85"/>
                <w:sz w:val="16"/>
              </w:rPr>
              <w:t xml:space="preserve"> </w:t>
            </w:r>
            <w:r>
              <w:rPr>
                <w:rFonts w:ascii="Arial" w:hAnsi="Arial"/>
                <w:i/>
                <w:w w:val="85"/>
                <w:sz w:val="16"/>
              </w:rPr>
              <w:t>à</w:t>
            </w:r>
            <w:r>
              <w:rPr>
                <w:rFonts w:ascii="Arial" w:hAnsi="Arial"/>
                <w:i/>
                <w:spacing w:val="-16"/>
                <w:w w:val="85"/>
                <w:sz w:val="16"/>
              </w:rPr>
              <w:t xml:space="preserve"> </w:t>
            </w:r>
            <w:r>
              <w:rPr>
                <w:rFonts w:ascii="Arial" w:hAnsi="Arial"/>
                <w:i/>
                <w:w w:val="85"/>
                <w:sz w:val="16"/>
              </w:rPr>
              <w:t xml:space="preserve">10 </w:t>
            </w:r>
            <w:r>
              <w:rPr>
                <w:rFonts w:ascii="Arial" w:hAnsi="Arial"/>
                <w:i/>
                <w:w w:val="90"/>
                <w:sz w:val="16"/>
              </w:rPr>
              <w:t>sur</w:t>
            </w:r>
            <w:r>
              <w:rPr>
                <w:rFonts w:ascii="Arial" w:hAnsi="Arial"/>
                <w:i/>
                <w:spacing w:val="-24"/>
                <w:w w:val="90"/>
                <w:sz w:val="16"/>
              </w:rPr>
              <w:t xml:space="preserve"> </w:t>
            </w:r>
            <w:r>
              <w:rPr>
                <w:rFonts w:ascii="Arial" w:hAnsi="Arial"/>
                <w:i/>
                <w:w w:val="90"/>
                <w:sz w:val="16"/>
              </w:rPr>
              <w:t>20</w:t>
            </w:r>
            <w:r>
              <w:rPr>
                <w:rFonts w:ascii="Arial" w:hAnsi="Arial"/>
                <w:i/>
                <w:spacing w:val="-25"/>
                <w:w w:val="90"/>
                <w:sz w:val="16"/>
              </w:rPr>
              <w:t xml:space="preserve"> </w:t>
            </w:r>
            <w:r>
              <w:rPr>
                <w:rFonts w:ascii="Arial" w:hAnsi="Arial"/>
                <w:i/>
                <w:w w:val="90"/>
                <w:sz w:val="16"/>
              </w:rPr>
              <w:t>affectés</w:t>
            </w:r>
            <w:r>
              <w:rPr>
                <w:rFonts w:ascii="Arial" w:hAnsi="Arial"/>
                <w:i/>
                <w:spacing w:val="-24"/>
                <w:w w:val="90"/>
                <w:sz w:val="16"/>
              </w:rPr>
              <w:t xml:space="preserve"> </w:t>
            </w:r>
            <w:r>
              <w:rPr>
                <w:rFonts w:ascii="Arial" w:hAnsi="Arial"/>
                <w:i/>
                <w:w w:val="90"/>
                <w:sz w:val="16"/>
              </w:rPr>
              <w:t>du</w:t>
            </w:r>
            <w:r>
              <w:rPr>
                <w:rFonts w:ascii="Arial" w:hAnsi="Arial"/>
                <w:i/>
                <w:spacing w:val="-25"/>
                <w:w w:val="90"/>
                <w:sz w:val="16"/>
              </w:rPr>
              <w:t xml:space="preserve"> </w:t>
            </w:r>
            <w:r>
              <w:rPr>
                <w:rFonts w:ascii="Arial" w:hAnsi="Arial"/>
                <w:i/>
                <w:w w:val="90"/>
                <w:sz w:val="16"/>
              </w:rPr>
              <w:t>coefficient</w:t>
            </w:r>
            <w:r>
              <w:rPr>
                <w:rFonts w:ascii="Arial" w:hAnsi="Arial"/>
                <w:i/>
                <w:spacing w:val="-24"/>
                <w:w w:val="90"/>
                <w:sz w:val="16"/>
              </w:rPr>
              <w:t xml:space="preserve"> </w:t>
            </w:r>
            <w:r>
              <w:rPr>
                <w:rFonts w:ascii="Arial" w:hAnsi="Arial"/>
                <w:i/>
                <w:w w:val="90"/>
                <w:sz w:val="16"/>
              </w:rPr>
              <w:t>2.</w:t>
            </w:r>
            <w:r>
              <w:rPr>
                <w:rFonts w:ascii="Arial" w:hAnsi="Arial"/>
                <w:i/>
                <w:spacing w:val="-24"/>
                <w:w w:val="90"/>
                <w:sz w:val="16"/>
              </w:rPr>
              <w:t xml:space="preserve"> </w:t>
            </w:r>
            <w:r>
              <w:rPr>
                <w:rFonts w:ascii="Arial" w:hAnsi="Arial"/>
                <w:i/>
                <w:w w:val="90"/>
                <w:sz w:val="16"/>
              </w:rPr>
              <w:t>S’ils</w:t>
            </w:r>
            <w:r>
              <w:rPr>
                <w:rFonts w:ascii="Arial" w:hAnsi="Arial"/>
                <w:i/>
                <w:spacing w:val="-24"/>
                <w:w w:val="90"/>
                <w:sz w:val="16"/>
              </w:rPr>
              <w:t xml:space="preserve"> </w:t>
            </w:r>
            <w:r>
              <w:rPr>
                <w:rFonts w:ascii="Arial" w:hAnsi="Arial"/>
                <w:i/>
                <w:w w:val="90"/>
                <w:sz w:val="16"/>
              </w:rPr>
              <w:t>sont</w:t>
            </w:r>
            <w:r>
              <w:rPr>
                <w:rFonts w:ascii="Arial" w:hAnsi="Arial"/>
                <w:i/>
                <w:spacing w:val="-24"/>
                <w:w w:val="90"/>
                <w:sz w:val="16"/>
              </w:rPr>
              <w:t xml:space="preserve"> </w:t>
            </w:r>
            <w:r>
              <w:rPr>
                <w:rFonts w:ascii="Arial" w:hAnsi="Arial"/>
                <w:i/>
                <w:w w:val="90"/>
                <w:sz w:val="16"/>
              </w:rPr>
              <w:t>supérieurs,</w:t>
            </w:r>
            <w:r>
              <w:rPr>
                <w:rFonts w:ascii="Arial" w:hAnsi="Arial"/>
                <w:i/>
                <w:spacing w:val="-24"/>
                <w:w w:val="90"/>
                <w:sz w:val="16"/>
              </w:rPr>
              <w:t xml:space="preserve"> </w:t>
            </w:r>
            <w:r>
              <w:rPr>
                <w:rFonts w:ascii="Arial" w:hAnsi="Arial"/>
                <w:i/>
                <w:w w:val="90"/>
                <w:sz w:val="16"/>
              </w:rPr>
              <w:t>ils</w:t>
            </w:r>
            <w:r>
              <w:rPr>
                <w:rFonts w:ascii="Arial" w:hAnsi="Arial"/>
                <w:i/>
                <w:spacing w:val="-24"/>
                <w:w w:val="90"/>
                <w:sz w:val="16"/>
              </w:rPr>
              <w:t xml:space="preserve"> </w:t>
            </w:r>
            <w:r>
              <w:rPr>
                <w:rFonts w:ascii="Arial" w:hAnsi="Arial"/>
                <w:i/>
                <w:w w:val="90"/>
                <w:sz w:val="16"/>
              </w:rPr>
              <w:t>abondent</w:t>
            </w:r>
            <w:r>
              <w:rPr>
                <w:rFonts w:ascii="Arial" w:hAnsi="Arial"/>
                <w:i/>
                <w:spacing w:val="-24"/>
                <w:w w:val="90"/>
                <w:sz w:val="16"/>
              </w:rPr>
              <w:t xml:space="preserve"> </w:t>
            </w:r>
            <w:r>
              <w:rPr>
                <w:rFonts w:ascii="Arial" w:hAnsi="Arial"/>
                <w:i/>
                <w:w w:val="90"/>
                <w:sz w:val="16"/>
              </w:rPr>
              <w:t>le</w:t>
            </w:r>
            <w:r>
              <w:rPr>
                <w:rFonts w:ascii="Arial" w:hAnsi="Arial"/>
                <w:i/>
                <w:spacing w:val="-24"/>
                <w:w w:val="90"/>
                <w:sz w:val="16"/>
              </w:rPr>
              <w:t xml:space="preserve"> </w:t>
            </w:r>
            <w:r>
              <w:rPr>
                <w:rFonts w:ascii="Arial" w:hAnsi="Arial"/>
                <w:i/>
                <w:w w:val="90"/>
                <w:sz w:val="16"/>
              </w:rPr>
              <w:t>total</w:t>
            </w:r>
            <w:r>
              <w:rPr>
                <w:rFonts w:ascii="Arial" w:hAnsi="Arial"/>
                <w:i/>
                <w:spacing w:val="-24"/>
                <w:w w:val="90"/>
                <w:sz w:val="16"/>
              </w:rPr>
              <w:t xml:space="preserve"> </w:t>
            </w:r>
            <w:r>
              <w:rPr>
                <w:rFonts w:ascii="Arial" w:hAnsi="Arial"/>
                <w:i/>
                <w:w w:val="90"/>
                <w:sz w:val="16"/>
              </w:rPr>
              <w:t>général</w:t>
            </w:r>
            <w:r>
              <w:rPr>
                <w:rFonts w:ascii="Arial" w:hAnsi="Arial"/>
                <w:i/>
                <w:spacing w:val="-24"/>
                <w:w w:val="90"/>
                <w:sz w:val="16"/>
              </w:rPr>
              <w:t xml:space="preserve"> </w:t>
            </w:r>
            <w:r>
              <w:rPr>
                <w:rFonts w:ascii="Arial" w:hAnsi="Arial"/>
                <w:i/>
                <w:w w:val="90"/>
                <w:sz w:val="16"/>
              </w:rPr>
              <w:t>des</w:t>
            </w:r>
            <w:r>
              <w:rPr>
                <w:rFonts w:ascii="Arial" w:hAnsi="Arial"/>
                <w:i/>
                <w:spacing w:val="-25"/>
                <w:w w:val="90"/>
                <w:sz w:val="16"/>
              </w:rPr>
              <w:t xml:space="preserve"> </w:t>
            </w:r>
            <w:r>
              <w:rPr>
                <w:rFonts w:ascii="Arial" w:hAnsi="Arial"/>
                <w:i/>
                <w:w w:val="90"/>
                <w:sz w:val="16"/>
              </w:rPr>
              <w:t>points</w:t>
            </w:r>
            <w:r>
              <w:rPr>
                <w:rFonts w:ascii="Arial" w:hAnsi="Arial"/>
                <w:i/>
                <w:spacing w:val="-24"/>
                <w:w w:val="90"/>
                <w:sz w:val="16"/>
              </w:rPr>
              <w:t xml:space="preserve"> </w:t>
            </w:r>
            <w:r>
              <w:rPr>
                <w:rFonts w:ascii="Arial" w:hAnsi="Arial"/>
                <w:i/>
                <w:w w:val="90"/>
                <w:sz w:val="16"/>
              </w:rPr>
              <w:t>servant</w:t>
            </w:r>
            <w:r>
              <w:rPr>
                <w:rFonts w:ascii="Arial" w:hAnsi="Arial"/>
                <w:i/>
                <w:spacing w:val="-24"/>
                <w:w w:val="90"/>
                <w:sz w:val="16"/>
              </w:rPr>
              <w:t xml:space="preserve"> </w:t>
            </w:r>
            <w:r>
              <w:rPr>
                <w:rFonts w:ascii="Arial" w:hAnsi="Arial"/>
                <w:i/>
                <w:w w:val="90"/>
                <w:sz w:val="16"/>
              </w:rPr>
              <w:t>au</w:t>
            </w:r>
            <w:r>
              <w:rPr>
                <w:rFonts w:ascii="Arial" w:hAnsi="Arial"/>
                <w:i/>
                <w:spacing w:val="-25"/>
                <w:w w:val="90"/>
                <w:sz w:val="16"/>
              </w:rPr>
              <w:t xml:space="preserve"> </w:t>
            </w:r>
            <w:r>
              <w:rPr>
                <w:rFonts w:ascii="Arial" w:hAnsi="Arial"/>
                <w:i/>
                <w:w w:val="90"/>
                <w:sz w:val="16"/>
              </w:rPr>
              <w:t>calcul</w:t>
            </w:r>
            <w:r>
              <w:rPr>
                <w:rFonts w:ascii="Arial" w:hAnsi="Arial"/>
                <w:i/>
                <w:spacing w:val="-24"/>
                <w:w w:val="90"/>
                <w:sz w:val="16"/>
              </w:rPr>
              <w:t xml:space="preserve"> </w:t>
            </w:r>
            <w:r>
              <w:rPr>
                <w:rFonts w:ascii="Arial" w:hAnsi="Arial"/>
                <w:i/>
                <w:w w:val="90"/>
                <w:sz w:val="16"/>
              </w:rPr>
              <w:t>de</w:t>
            </w:r>
            <w:r>
              <w:rPr>
                <w:rFonts w:ascii="Arial" w:hAnsi="Arial"/>
                <w:i/>
                <w:spacing w:val="-25"/>
                <w:w w:val="90"/>
                <w:sz w:val="16"/>
              </w:rPr>
              <w:t xml:space="preserve"> </w:t>
            </w:r>
            <w:r>
              <w:rPr>
                <w:rFonts w:ascii="Arial" w:hAnsi="Arial"/>
                <w:i/>
                <w:w w:val="90"/>
                <w:sz w:val="16"/>
              </w:rPr>
              <w:t>la</w:t>
            </w:r>
            <w:r>
              <w:rPr>
                <w:rFonts w:ascii="Arial" w:hAnsi="Arial"/>
                <w:i/>
                <w:spacing w:val="-24"/>
                <w:w w:val="90"/>
                <w:sz w:val="16"/>
              </w:rPr>
              <w:t xml:space="preserve"> </w:t>
            </w:r>
            <w:r>
              <w:rPr>
                <w:rFonts w:ascii="Arial" w:hAnsi="Arial"/>
                <w:i/>
                <w:w w:val="90"/>
                <w:sz w:val="16"/>
              </w:rPr>
              <w:t>moyenne</w:t>
            </w:r>
            <w:r>
              <w:rPr>
                <w:rFonts w:ascii="Arial" w:hAnsi="Arial"/>
                <w:i/>
                <w:spacing w:val="-24"/>
                <w:w w:val="90"/>
                <w:sz w:val="16"/>
              </w:rPr>
              <w:t xml:space="preserve"> </w:t>
            </w:r>
            <w:r>
              <w:rPr>
                <w:rFonts w:ascii="Arial" w:hAnsi="Arial"/>
                <w:i/>
                <w:w w:val="90"/>
                <w:sz w:val="16"/>
              </w:rPr>
              <w:t>générale</w:t>
            </w:r>
            <w:r>
              <w:rPr>
                <w:rFonts w:ascii="Arial" w:hAnsi="Arial"/>
                <w:i/>
                <w:spacing w:val="-24"/>
                <w:w w:val="90"/>
                <w:sz w:val="16"/>
              </w:rPr>
              <w:t xml:space="preserve"> </w:t>
            </w:r>
            <w:r>
              <w:rPr>
                <w:rFonts w:ascii="Arial" w:hAnsi="Arial"/>
                <w:i/>
                <w:w w:val="90"/>
                <w:sz w:val="16"/>
              </w:rPr>
              <w:t>conditionnant</w:t>
            </w:r>
            <w:r>
              <w:rPr>
                <w:rFonts w:ascii="Arial" w:hAnsi="Arial"/>
                <w:i/>
                <w:spacing w:val="-24"/>
                <w:w w:val="90"/>
                <w:sz w:val="16"/>
              </w:rPr>
              <w:t xml:space="preserve"> </w:t>
            </w:r>
            <w:r>
              <w:rPr>
                <w:rFonts w:ascii="Arial" w:hAnsi="Arial"/>
                <w:i/>
                <w:w w:val="90"/>
                <w:sz w:val="16"/>
              </w:rPr>
              <w:t>l’obtention</w:t>
            </w:r>
            <w:r>
              <w:rPr>
                <w:rFonts w:ascii="Arial" w:hAnsi="Arial"/>
                <w:i/>
                <w:spacing w:val="-24"/>
                <w:w w:val="90"/>
                <w:sz w:val="16"/>
              </w:rPr>
              <w:t xml:space="preserve"> </w:t>
            </w:r>
            <w:r>
              <w:rPr>
                <w:rFonts w:ascii="Arial" w:hAnsi="Arial"/>
                <w:i/>
                <w:w w:val="90"/>
                <w:sz w:val="16"/>
              </w:rPr>
              <w:t>du</w:t>
            </w:r>
            <w:r>
              <w:rPr>
                <w:rFonts w:ascii="Arial" w:hAnsi="Arial"/>
                <w:i/>
                <w:spacing w:val="-24"/>
                <w:w w:val="90"/>
                <w:sz w:val="16"/>
              </w:rPr>
              <w:t xml:space="preserve"> </w:t>
            </w:r>
            <w:r>
              <w:rPr>
                <w:rFonts w:ascii="Arial" w:hAnsi="Arial"/>
                <w:i/>
                <w:w w:val="90"/>
                <w:sz w:val="16"/>
              </w:rPr>
              <w:t>diplôme</w:t>
            </w:r>
            <w:r>
              <w:rPr>
                <w:rFonts w:ascii="Arial" w:hAnsi="Arial"/>
                <w:i/>
                <w:spacing w:val="-32"/>
                <w:w w:val="90"/>
                <w:sz w:val="16"/>
              </w:rPr>
              <w:t xml:space="preserve"> </w:t>
            </w:r>
            <w:r>
              <w:rPr>
                <w:rFonts w:ascii="Arial" w:hAnsi="Arial"/>
                <w:i/>
                <w:w w:val="90"/>
                <w:sz w:val="16"/>
              </w:rPr>
              <w:t>;</w:t>
            </w:r>
            <w:r>
              <w:rPr>
                <w:rFonts w:ascii="Arial" w:hAnsi="Arial"/>
                <w:i/>
                <w:spacing w:val="-25"/>
                <w:w w:val="90"/>
                <w:sz w:val="16"/>
              </w:rPr>
              <w:t xml:space="preserve"> </w:t>
            </w:r>
            <w:r>
              <w:rPr>
                <w:rFonts w:ascii="Arial" w:hAnsi="Arial"/>
                <w:i/>
                <w:w w:val="90"/>
                <w:sz w:val="16"/>
              </w:rPr>
              <w:t>s’ils</w:t>
            </w:r>
            <w:r>
              <w:rPr>
                <w:rFonts w:ascii="Arial" w:hAnsi="Arial"/>
                <w:i/>
                <w:spacing w:val="-24"/>
                <w:w w:val="90"/>
                <w:sz w:val="16"/>
              </w:rPr>
              <w:t xml:space="preserve"> </w:t>
            </w:r>
            <w:r>
              <w:rPr>
                <w:rFonts w:ascii="Arial" w:hAnsi="Arial"/>
                <w:i/>
                <w:w w:val="90"/>
                <w:sz w:val="16"/>
              </w:rPr>
              <w:t>sont</w:t>
            </w:r>
            <w:r>
              <w:rPr>
                <w:rFonts w:ascii="Arial" w:hAnsi="Arial"/>
                <w:i/>
                <w:spacing w:val="-24"/>
                <w:w w:val="90"/>
                <w:sz w:val="16"/>
              </w:rPr>
              <w:t xml:space="preserve"> </w:t>
            </w:r>
            <w:r>
              <w:rPr>
                <w:rFonts w:ascii="Arial" w:hAnsi="Arial"/>
                <w:i/>
                <w:w w:val="90"/>
                <w:sz w:val="16"/>
              </w:rPr>
              <w:t>inférieurs,</w:t>
            </w:r>
            <w:r>
              <w:rPr>
                <w:rFonts w:ascii="Arial" w:hAnsi="Arial"/>
                <w:i/>
                <w:spacing w:val="-24"/>
                <w:w w:val="90"/>
                <w:sz w:val="16"/>
              </w:rPr>
              <w:t xml:space="preserve"> </w:t>
            </w:r>
            <w:r>
              <w:rPr>
                <w:rFonts w:ascii="Arial" w:hAnsi="Arial"/>
                <w:i/>
                <w:w w:val="90"/>
                <w:sz w:val="16"/>
              </w:rPr>
              <w:t>ils</w:t>
            </w:r>
            <w:r>
              <w:rPr>
                <w:rFonts w:ascii="Arial" w:hAnsi="Arial"/>
                <w:i/>
                <w:spacing w:val="-24"/>
                <w:w w:val="90"/>
                <w:sz w:val="16"/>
              </w:rPr>
              <w:t xml:space="preserve"> </w:t>
            </w:r>
            <w:r>
              <w:rPr>
                <w:rFonts w:ascii="Arial" w:hAnsi="Arial"/>
                <w:i/>
                <w:w w:val="90"/>
                <w:sz w:val="16"/>
              </w:rPr>
              <w:t>viennent</w:t>
            </w:r>
            <w:r>
              <w:rPr>
                <w:rFonts w:ascii="Arial" w:hAnsi="Arial"/>
                <w:i/>
                <w:spacing w:val="-24"/>
                <w:w w:val="90"/>
                <w:sz w:val="16"/>
              </w:rPr>
              <w:t xml:space="preserve"> </w:t>
            </w:r>
            <w:r>
              <w:rPr>
                <w:rFonts w:ascii="Arial" w:hAnsi="Arial"/>
                <w:i/>
                <w:w w:val="90"/>
                <w:sz w:val="16"/>
              </w:rPr>
              <w:t>en</w:t>
            </w:r>
            <w:r>
              <w:rPr>
                <w:rFonts w:ascii="Arial" w:hAnsi="Arial"/>
                <w:i/>
                <w:spacing w:val="-25"/>
                <w:w w:val="90"/>
                <w:sz w:val="16"/>
              </w:rPr>
              <w:t xml:space="preserve"> </w:t>
            </w:r>
            <w:r>
              <w:rPr>
                <w:rFonts w:ascii="Arial" w:hAnsi="Arial"/>
                <w:i/>
                <w:w w:val="90"/>
                <w:sz w:val="16"/>
              </w:rPr>
              <w:t>déduction</w:t>
            </w:r>
            <w:r>
              <w:rPr>
                <w:rFonts w:ascii="Arial" w:hAnsi="Arial"/>
                <w:i/>
                <w:spacing w:val="-25"/>
                <w:w w:val="90"/>
                <w:sz w:val="16"/>
              </w:rPr>
              <w:t xml:space="preserve"> </w:t>
            </w:r>
            <w:r>
              <w:rPr>
                <w:rFonts w:ascii="Arial" w:hAnsi="Arial"/>
                <w:i/>
                <w:w w:val="90"/>
                <w:sz w:val="16"/>
              </w:rPr>
              <w:t>de</w:t>
            </w:r>
            <w:r>
              <w:rPr>
                <w:rFonts w:ascii="Arial" w:hAnsi="Arial"/>
                <w:i/>
                <w:spacing w:val="-24"/>
                <w:w w:val="90"/>
                <w:sz w:val="16"/>
              </w:rPr>
              <w:t xml:space="preserve"> </w:t>
            </w:r>
            <w:r>
              <w:rPr>
                <w:rFonts w:ascii="Arial" w:hAnsi="Arial"/>
                <w:i/>
                <w:w w:val="90"/>
                <w:sz w:val="16"/>
              </w:rPr>
              <w:t>ce</w:t>
            </w:r>
            <w:r>
              <w:rPr>
                <w:rFonts w:ascii="Arial" w:hAnsi="Arial"/>
                <w:i/>
                <w:spacing w:val="-24"/>
                <w:w w:val="90"/>
                <w:sz w:val="16"/>
              </w:rPr>
              <w:t xml:space="preserve"> </w:t>
            </w:r>
            <w:r>
              <w:rPr>
                <w:rFonts w:ascii="Arial" w:hAnsi="Arial"/>
                <w:i/>
                <w:w w:val="90"/>
                <w:sz w:val="16"/>
              </w:rPr>
              <w:t>total</w:t>
            </w:r>
            <w:r>
              <w:rPr>
                <w:rFonts w:ascii="Arial" w:hAnsi="Arial"/>
                <w:i/>
                <w:spacing w:val="-24"/>
                <w:w w:val="90"/>
                <w:sz w:val="16"/>
              </w:rPr>
              <w:t xml:space="preserve"> </w:t>
            </w:r>
            <w:r>
              <w:rPr>
                <w:rFonts w:ascii="Arial" w:hAnsi="Arial"/>
                <w:i/>
                <w:w w:val="90"/>
                <w:sz w:val="16"/>
              </w:rPr>
              <w:t xml:space="preserve">général. </w:t>
            </w:r>
            <w:r>
              <w:rPr>
                <w:rFonts w:ascii="Arial" w:hAnsi="Arial"/>
                <w:i/>
                <w:w w:val="85"/>
                <w:sz w:val="16"/>
              </w:rPr>
              <w:t>Aucun</w:t>
            </w:r>
            <w:r>
              <w:rPr>
                <w:rFonts w:ascii="Arial" w:hAnsi="Arial"/>
                <w:i/>
                <w:spacing w:val="-3"/>
                <w:w w:val="85"/>
                <w:sz w:val="16"/>
              </w:rPr>
              <w:t xml:space="preserve"> </w:t>
            </w:r>
            <w:r>
              <w:rPr>
                <w:rFonts w:ascii="Arial" w:hAnsi="Arial"/>
                <w:i/>
                <w:w w:val="85"/>
                <w:sz w:val="16"/>
              </w:rPr>
              <w:t>coefficient</w:t>
            </w:r>
            <w:r>
              <w:rPr>
                <w:rFonts w:ascii="Arial" w:hAnsi="Arial"/>
                <w:i/>
                <w:spacing w:val="-3"/>
                <w:w w:val="85"/>
                <w:sz w:val="16"/>
              </w:rPr>
              <w:t xml:space="preserve"> </w:t>
            </w:r>
            <w:r>
              <w:rPr>
                <w:rFonts w:ascii="Arial" w:hAnsi="Arial"/>
                <w:i/>
                <w:w w:val="85"/>
                <w:sz w:val="16"/>
              </w:rPr>
              <w:t>d’épreuve</w:t>
            </w:r>
            <w:r>
              <w:rPr>
                <w:rFonts w:ascii="Arial" w:hAnsi="Arial"/>
                <w:i/>
                <w:spacing w:val="-3"/>
                <w:w w:val="85"/>
                <w:sz w:val="16"/>
              </w:rPr>
              <w:t xml:space="preserve"> </w:t>
            </w:r>
            <w:r>
              <w:rPr>
                <w:rFonts w:ascii="Arial" w:hAnsi="Arial"/>
                <w:i/>
                <w:w w:val="85"/>
                <w:sz w:val="16"/>
              </w:rPr>
              <w:t>ou</w:t>
            </w:r>
            <w:r>
              <w:rPr>
                <w:rFonts w:ascii="Arial" w:hAnsi="Arial"/>
                <w:i/>
                <w:spacing w:val="-2"/>
                <w:w w:val="85"/>
                <w:sz w:val="16"/>
              </w:rPr>
              <w:t xml:space="preserve"> </w:t>
            </w:r>
            <w:r>
              <w:rPr>
                <w:rFonts w:ascii="Arial" w:hAnsi="Arial"/>
                <w:i/>
                <w:w w:val="85"/>
                <w:sz w:val="16"/>
              </w:rPr>
              <w:t>de</w:t>
            </w:r>
            <w:r>
              <w:rPr>
                <w:rFonts w:ascii="Arial" w:hAnsi="Arial"/>
                <w:i/>
                <w:spacing w:val="-3"/>
                <w:w w:val="85"/>
                <w:sz w:val="16"/>
              </w:rPr>
              <w:t xml:space="preserve"> </w:t>
            </w:r>
            <w:r>
              <w:rPr>
                <w:rFonts w:ascii="Arial" w:hAnsi="Arial"/>
                <w:i/>
                <w:w w:val="85"/>
                <w:sz w:val="16"/>
              </w:rPr>
              <w:t>sous-épreuve</w:t>
            </w:r>
            <w:r>
              <w:rPr>
                <w:rFonts w:ascii="Arial" w:hAnsi="Arial"/>
                <w:i/>
                <w:spacing w:val="-3"/>
                <w:w w:val="85"/>
                <w:sz w:val="16"/>
              </w:rPr>
              <w:t xml:space="preserve"> </w:t>
            </w:r>
            <w:r>
              <w:rPr>
                <w:rFonts w:ascii="Arial" w:hAnsi="Arial"/>
                <w:i/>
                <w:w w:val="85"/>
                <w:sz w:val="16"/>
              </w:rPr>
              <w:t>du</w:t>
            </w:r>
            <w:r>
              <w:rPr>
                <w:rFonts w:ascii="Arial" w:hAnsi="Arial"/>
                <w:i/>
                <w:spacing w:val="-3"/>
                <w:w w:val="85"/>
                <w:sz w:val="16"/>
              </w:rPr>
              <w:t xml:space="preserve"> </w:t>
            </w:r>
            <w:r>
              <w:rPr>
                <w:rFonts w:ascii="Arial" w:hAnsi="Arial"/>
                <w:i/>
                <w:w w:val="85"/>
                <w:sz w:val="16"/>
              </w:rPr>
              <w:t>règlement</w:t>
            </w:r>
            <w:r>
              <w:rPr>
                <w:rFonts w:ascii="Arial" w:hAnsi="Arial"/>
                <w:i/>
                <w:spacing w:val="-3"/>
                <w:w w:val="85"/>
                <w:sz w:val="16"/>
              </w:rPr>
              <w:t xml:space="preserve"> </w:t>
            </w:r>
            <w:r>
              <w:rPr>
                <w:rFonts w:ascii="Arial" w:hAnsi="Arial"/>
                <w:i/>
                <w:w w:val="85"/>
                <w:sz w:val="16"/>
              </w:rPr>
              <w:t>d’examen</w:t>
            </w:r>
            <w:r>
              <w:rPr>
                <w:rFonts w:ascii="Arial" w:hAnsi="Arial"/>
                <w:i/>
                <w:spacing w:val="-3"/>
                <w:w w:val="85"/>
                <w:sz w:val="16"/>
              </w:rPr>
              <w:t xml:space="preserve"> </w:t>
            </w:r>
            <w:r>
              <w:rPr>
                <w:rFonts w:ascii="Arial" w:hAnsi="Arial"/>
                <w:i/>
                <w:w w:val="85"/>
                <w:sz w:val="16"/>
              </w:rPr>
              <w:t>n’est</w:t>
            </w:r>
            <w:r>
              <w:rPr>
                <w:rFonts w:ascii="Arial" w:hAnsi="Arial"/>
                <w:i/>
                <w:spacing w:val="-3"/>
                <w:w w:val="85"/>
                <w:sz w:val="16"/>
              </w:rPr>
              <w:t xml:space="preserve"> </w:t>
            </w:r>
            <w:r>
              <w:rPr>
                <w:rFonts w:ascii="Arial" w:hAnsi="Arial"/>
                <w:i/>
                <w:w w:val="85"/>
                <w:sz w:val="16"/>
              </w:rPr>
              <w:t>modifié.</w:t>
            </w:r>
            <w:r>
              <w:rPr>
                <w:rFonts w:ascii="Arial" w:hAnsi="Arial"/>
                <w:i/>
                <w:spacing w:val="-3"/>
                <w:w w:val="85"/>
                <w:sz w:val="16"/>
              </w:rPr>
              <w:t xml:space="preserve"> </w:t>
            </w:r>
            <w:r>
              <w:rPr>
                <w:rFonts w:ascii="Arial" w:hAnsi="Arial"/>
                <w:i/>
                <w:w w:val="85"/>
                <w:sz w:val="16"/>
              </w:rPr>
              <w:t>Les</w:t>
            </w:r>
            <w:r>
              <w:rPr>
                <w:rFonts w:ascii="Arial" w:hAnsi="Arial"/>
                <w:i/>
                <w:spacing w:val="-3"/>
                <w:w w:val="85"/>
                <w:sz w:val="16"/>
              </w:rPr>
              <w:t xml:space="preserve"> </w:t>
            </w:r>
            <w:r>
              <w:rPr>
                <w:rFonts w:ascii="Arial" w:hAnsi="Arial"/>
                <w:i/>
                <w:w w:val="85"/>
                <w:sz w:val="16"/>
              </w:rPr>
              <w:t>modalités</w:t>
            </w:r>
            <w:r>
              <w:rPr>
                <w:rFonts w:ascii="Arial" w:hAnsi="Arial"/>
                <w:i/>
                <w:spacing w:val="-3"/>
                <w:w w:val="85"/>
                <w:sz w:val="16"/>
              </w:rPr>
              <w:t xml:space="preserve"> </w:t>
            </w:r>
            <w:r>
              <w:rPr>
                <w:rFonts w:ascii="Arial" w:hAnsi="Arial"/>
                <w:i/>
                <w:w w:val="85"/>
                <w:sz w:val="16"/>
              </w:rPr>
              <w:t>de</w:t>
            </w:r>
            <w:r>
              <w:rPr>
                <w:rFonts w:ascii="Arial" w:hAnsi="Arial"/>
                <w:i/>
                <w:spacing w:val="-3"/>
                <w:w w:val="85"/>
                <w:sz w:val="16"/>
              </w:rPr>
              <w:t xml:space="preserve"> </w:t>
            </w:r>
            <w:r>
              <w:rPr>
                <w:rFonts w:ascii="Arial" w:hAnsi="Arial"/>
                <w:i/>
                <w:w w:val="85"/>
                <w:sz w:val="16"/>
              </w:rPr>
              <w:t>l’évaluation</w:t>
            </w:r>
            <w:r>
              <w:rPr>
                <w:rFonts w:ascii="Arial" w:hAnsi="Arial"/>
                <w:i/>
                <w:spacing w:val="-3"/>
                <w:w w:val="85"/>
                <w:sz w:val="16"/>
              </w:rPr>
              <w:t xml:space="preserve"> </w:t>
            </w:r>
            <w:r>
              <w:rPr>
                <w:rFonts w:ascii="Arial" w:hAnsi="Arial"/>
                <w:i/>
                <w:w w:val="85"/>
                <w:sz w:val="16"/>
              </w:rPr>
              <w:t>du</w:t>
            </w:r>
            <w:r>
              <w:rPr>
                <w:rFonts w:ascii="Arial" w:hAnsi="Arial"/>
                <w:i/>
                <w:spacing w:val="-3"/>
                <w:w w:val="85"/>
                <w:sz w:val="16"/>
              </w:rPr>
              <w:t xml:space="preserve"> </w:t>
            </w:r>
            <w:r>
              <w:rPr>
                <w:rFonts w:ascii="Arial" w:hAnsi="Arial"/>
                <w:i/>
                <w:w w:val="85"/>
                <w:sz w:val="16"/>
              </w:rPr>
              <w:t>chef</w:t>
            </w:r>
            <w:r>
              <w:rPr>
                <w:rFonts w:ascii="Arial" w:hAnsi="Arial"/>
                <w:i/>
                <w:spacing w:val="-3"/>
                <w:w w:val="85"/>
                <w:sz w:val="16"/>
              </w:rPr>
              <w:t xml:space="preserve"> </w:t>
            </w:r>
            <w:r>
              <w:rPr>
                <w:rFonts w:ascii="Arial" w:hAnsi="Arial"/>
                <w:i/>
                <w:w w:val="85"/>
                <w:sz w:val="16"/>
              </w:rPr>
              <w:t>d’œuvre</w:t>
            </w:r>
            <w:r>
              <w:rPr>
                <w:rFonts w:ascii="Arial" w:hAnsi="Arial"/>
                <w:i/>
                <w:spacing w:val="-3"/>
                <w:w w:val="85"/>
                <w:sz w:val="16"/>
              </w:rPr>
              <w:t xml:space="preserve"> </w:t>
            </w:r>
            <w:r>
              <w:rPr>
                <w:rFonts w:ascii="Arial" w:hAnsi="Arial"/>
                <w:i/>
                <w:w w:val="85"/>
                <w:sz w:val="16"/>
              </w:rPr>
              <w:t>au</w:t>
            </w:r>
            <w:r>
              <w:rPr>
                <w:rFonts w:ascii="Arial" w:hAnsi="Arial"/>
                <w:i/>
                <w:spacing w:val="-3"/>
                <w:w w:val="85"/>
                <w:sz w:val="16"/>
              </w:rPr>
              <w:t xml:space="preserve"> </w:t>
            </w:r>
            <w:r>
              <w:rPr>
                <w:rFonts w:ascii="Arial" w:hAnsi="Arial"/>
                <w:i/>
                <w:w w:val="85"/>
                <w:sz w:val="16"/>
              </w:rPr>
              <w:t>baccalauréat</w:t>
            </w:r>
            <w:r>
              <w:rPr>
                <w:rFonts w:ascii="Arial" w:hAnsi="Arial"/>
                <w:i/>
                <w:spacing w:val="-3"/>
                <w:w w:val="85"/>
                <w:sz w:val="16"/>
              </w:rPr>
              <w:t xml:space="preserve"> </w:t>
            </w:r>
            <w:r>
              <w:rPr>
                <w:rFonts w:ascii="Arial" w:hAnsi="Arial"/>
                <w:i/>
                <w:w w:val="85"/>
                <w:sz w:val="16"/>
              </w:rPr>
              <w:t>professionnel</w:t>
            </w:r>
            <w:r>
              <w:rPr>
                <w:rFonts w:ascii="Arial" w:hAnsi="Arial"/>
                <w:i/>
                <w:spacing w:val="-3"/>
                <w:w w:val="85"/>
                <w:sz w:val="16"/>
              </w:rPr>
              <w:t xml:space="preserve"> </w:t>
            </w:r>
            <w:r>
              <w:rPr>
                <w:rFonts w:ascii="Arial" w:hAnsi="Arial"/>
                <w:i/>
                <w:w w:val="85"/>
                <w:sz w:val="16"/>
              </w:rPr>
              <w:t>sont</w:t>
            </w:r>
            <w:r>
              <w:rPr>
                <w:rFonts w:ascii="Arial" w:hAnsi="Arial"/>
                <w:i/>
                <w:spacing w:val="-3"/>
                <w:w w:val="85"/>
                <w:sz w:val="16"/>
              </w:rPr>
              <w:t xml:space="preserve"> </w:t>
            </w:r>
            <w:r>
              <w:rPr>
                <w:rFonts w:ascii="Arial" w:hAnsi="Arial"/>
                <w:i/>
                <w:w w:val="85"/>
                <w:sz w:val="16"/>
              </w:rPr>
              <w:t>définies</w:t>
            </w:r>
            <w:r>
              <w:rPr>
                <w:rFonts w:ascii="Arial" w:hAnsi="Arial"/>
                <w:i/>
                <w:spacing w:val="-3"/>
                <w:w w:val="85"/>
                <w:sz w:val="16"/>
              </w:rPr>
              <w:t xml:space="preserve"> </w:t>
            </w:r>
            <w:r>
              <w:rPr>
                <w:rFonts w:ascii="Arial" w:hAnsi="Arial"/>
                <w:i/>
                <w:w w:val="85"/>
                <w:sz w:val="16"/>
              </w:rPr>
              <w:t>par</w:t>
            </w:r>
            <w:r>
              <w:rPr>
                <w:rFonts w:ascii="Arial" w:hAnsi="Arial"/>
                <w:i/>
                <w:spacing w:val="-3"/>
                <w:w w:val="85"/>
                <w:sz w:val="16"/>
              </w:rPr>
              <w:t xml:space="preserve"> </w:t>
            </w:r>
            <w:r>
              <w:rPr>
                <w:rFonts w:ascii="Arial" w:hAnsi="Arial"/>
                <w:i/>
                <w:w w:val="85"/>
                <w:sz w:val="16"/>
              </w:rPr>
              <w:t>l’arrêté</w:t>
            </w:r>
            <w:r>
              <w:rPr>
                <w:rFonts w:ascii="Arial" w:hAnsi="Arial"/>
                <w:i/>
                <w:spacing w:val="-3"/>
                <w:w w:val="85"/>
                <w:sz w:val="16"/>
              </w:rPr>
              <w:t xml:space="preserve"> </w:t>
            </w:r>
            <w:r>
              <w:rPr>
                <w:rFonts w:ascii="Arial" w:hAnsi="Arial"/>
                <w:i/>
                <w:w w:val="85"/>
                <w:sz w:val="16"/>
              </w:rPr>
              <w:t>du</w:t>
            </w:r>
            <w:r>
              <w:rPr>
                <w:rFonts w:ascii="Arial" w:hAnsi="Arial"/>
                <w:i/>
                <w:spacing w:val="-2"/>
                <w:w w:val="85"/>
                <w:sz w:val="16"/>
              </w:rPr>
              <w:t xml:space="preserve"> </w:t>
            </w:r>
            <w:r>
              <w:rPr>
                <w:rFonts w:ascii="Arial" w:hAnsi="Arial"/>
                <w:i/>
                <w:w w:val="85"/>
                <w:sz w:val="16"/>
              </w:rPr>
              <w:t>20</w:t>
            </w:r>
            <w:r>
              <w:rPr>
                <w:rFonts w:ascii="Arial" w:hAnsi="Arial"/>
                <w:i/>
                <w:spacing w:val="-3"/>
                <w:w w:val="85"/>
                <w:sz w:val="16"/>
              </w:rPr>
              <w:t xml:space="preserve"> </w:t>
            </w:r>
            <w:r>
              <w:rPr>
                <w:rFonts w:ascii="Arial" w:hAnsi="Arial"/>
                <w:i/>
                <w:w w:val="85"/>
                <w:sz w:val="16"/>
              </w:rPr>
              <w:t>octobre</w:t>
            </w:r>
            <w:r>
              <w:rPr>
                <w:rFonts w:ascii="Arial" w:hAnsi="Arial"/>
                <w:i/>
                <w:spacing w:val="-3"/>
                <w:w w:val="85"/>
                <w:sz w:val="16"/>
              </w:rPr>
              <w:t xml:space="preserve"> </w:t>
            </w:r>
            <w:r>
              <w:rPr>
                <w:rFonts w:ascii="Arial" w:hAnsi="Arial"/>
                <w:i/>
                <w:w w:val="85"/>
                <w:sz w:val="16"/>
              </w:rPr>
              <w:t>2020</w:t>
            </w:r>
            <w:r>
              <w:rPr>
                <w:rFonts w:ascii="Arial" w:hAnsi="Arial"/>
                <w:i/>
                <w:spacing w:val="-3"/>
                <w:w w:val="85"/>
                <w:sz w:val="16"/>
              </w:rPr>
              <w:t xml:space="preserve"> </w:t>
            </w:r>
            <w:r>
              <w:rPr>
                <w:rFonts w:ascii="Arial" w:hAnsi="Arial"/>
                <w:i/>
                <w:w w:val="85"/>
                <w:sz w:val="16"/>
              </w:rPr>
              <w:t>définissant</w:t>
            </w:r>
            <w:r>
              <w:rPr>
                <w:rFonts w:ascii="Arial" w:hAnsi="Arial"/>
                <w:i/>
                <w:spacing w:val="-3"/>
                <w:w w:val="85"/>
                <w:sz w:val="16"/>
              </w:rPr>
              <w:t xml:space="preserve"> </w:t>
            </w:r>
            <w:r>
              <w:rPr>
                <w:rFonts w:ascii="Arial" w:hAnsi="Arial"/>
                <w:i/>
                <w:w w:val="85"/>
                <w:sz w:val="16"/>
              </w:rPr>
              <w:t>les</w:t>
            </w:r>
            <w:r>
              <w:rPr>
                <w:rFonts w:ascii="Arial" w:hAnsi="Arial"/>
                <w:i/>
                <w:spacing w:val="-3"/>
                <w:w w:val="85"/>
                <w:sz w:val="16"/>
              </w:rPr>
              <w:t xml:space="preserve"> </w:t>
            </w:r>
            <w:r>
              <w:rPr>
                <w:rFonts w:ascii="Arial" w:hAnsi="Arial"/>
                <w:i/>
                <w:w w:val="85"/>
                <w:sz w:val="16"/>
              </w:rPr>
              <w:t>modalités</w:t>
            </w:r>
            <w:r>
              <w:rPr>
                <w:rFonts w:ascii="Arial" w:hAnsi="Arial"/>
                <w:i/>
                <w:spacing w:val="-3"/>
                <w:w w:val="85"/>
                <w:sz w:val="16"/>
              </w:rPr>
              <w:t xml:space="preserve"> </w:t>
            </w:r>
            <w:r>
              <w:rPr>
                <w:rFonts w:ascii="Arial" w:hAnsi="Arial"/>
                <w:i/>
                <w:w w:val="85"/>
                <w:sz w:val="16"/>
              </w:rPr>
              <w:t>de l'évaluation du chef-d'œuvre prévue à l'examen du baccalauréat</w:t>
            </w:r>
            <w:r>
              <w:rPr>
                <w:rFonts w:ascii="Arial" w:hAnsi="Arial"/>
                <w:i/>
                <w:spacing w:val="-25"/>
                <w:w w:val="85"/>
                <w:sz w:val="16"/>
              </w:rPr>
              <w:t xml:space="preserve"> </w:t>
            </w:r>
            <w:r>
              <w:rPr>
                <w:rFonts w:ascii="Arial" w:hAnsi="Arial"/>
                <w:i/>
                <w:w w:val="85"/>
                <w:sz w:val="16"/>
              </w:rPr>
              <w:t>professionnel.</w:t>
            </w:r>
          </w:p>
        </w:tc>
      </w:tr>
    </w:tbl>
    <w:p w14:paraId="7E901414" w14:textId="77777777" w:rsidR="00C0112C" w:rsidRDefault="00C0112C">
      <w:pPr>
        <w:spacing w:line="164" w:lineRule="exact"/>
        <w:jc w:val="both"/>
        <w:rPr>
          <w:rFonts w:ascii="Arial" w:hAnsi="Arial"/>
          <w:sz w:val="16"/>
        </w:rPr>
        <w:sectPr w:rsidR="00C0112C">
          <w:pgSz w:w="16840" w:h="11910" w:orient="landscape"/>
          <w:pgMar w:top="0" w:right="0" w:bottom="0" w:left="0" w:header="720" w:footer="720" w:gutter="0"/>
          <w:cols w:space="720"/>
        </w:sectPr>
      </w:pPr>
    </w:p>
    <w:p w14:paraId="7E901415" w14:textId="77777777" w:rsidR="00C0112C" w:rsidRDefault="00CD3D10">
      <w:pPr>
        <w:pStyle w:val="Paragraphedeliste"/>
        <w:numPr>
          <w:ilvl w:val="0"/>
          <w:numId w:val="18"/>
        </w:numPr>
        <w:tabs>
          <w:tab w:val="left" w:pos="280"/>
          <w:tab w:val="left" w:pos="2253"/>
          <w:tab w:val="left" w:pos="8736"/>
        </w:tabs>
        <w:spacing w:before="85"/>
        <w:ind w:hanging="167"/>
        <w:rPr>
          <w:rFonts w:ascii="Calibri" w:hAnsi="Calibri"/>
          <w:sz w:val="16"/>
        </w:rPr>
      </w:pPr>
      <w:r>
        <w:rPr>
          <w:noProof/>
        </w:rPr>
        <w:lastRenderedPageBreak/>
        <w:drawing>
          <wp:anchor distT="0" distB="0" distL="0" distR="0" simplePos="0" relativeHeight="268266983" behindDoc="1" locked="0" layoutInCell="1" allowOverlap="1" wp14:anchorId="7E90173B" wp14:editId="7E90173C">
            <wp:simplePos x="0" y="0"/>
            <wp:positionH relativeFrom="page">
              <wp:posOffset>0</wp:posOffset>
            </wp:positionH>
            <wp:positionV relativeFrom="page">
              <wp:posOffset>1</wp:posOffset>
            </wp:positionV>
            <wp:extent cx="7560005" cy="1069200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7560005" cy="10692001"/>
                    </a:xfrm>
                    <a:prstGeom prst="rect">
                      <a:avLst/>
                    </a:prstGeom>
                  </pic:spPr>
                </pic:pic>
              </a:graphicData>
            </a:graphic>
          </wp:anchor>
        </w:drawing>
      </w:r>
      <w:r>
        <w:rPr>
          <w:rFonts w:ascii="Calibri" w:hAnsi="Calibri"/>
          <w:w w:val="125"/>
          <w:sz w:val="16"/>
        </w:rPr>
        <w:t>mars</w:t>
      </w:r>
      <w:r>
        <w:rPr>
          <w:rFonts w:ascii="Calibri" w:hAnsi="Calibri"/>
          <w:spacing w:val="-18"/>
          <w:w w:val="125"/>
          <w:sz w:val="16"/>
        </w:rPr>
        <w:t xml:space="preserve"> </w:t>
      </w:r>
      <w:r>
        <w:rPr>
          <w:rFonts w:ascii="Calibri" w:hAnsi="Calibri"/>
          <w:w w:val="125"/>
          <w:sz w:val="16"/>
        </w:rPr>
        <w:t>2022</w:t>
      </w:r>
      <w:r>
        <w:rPr>
          <w:rFonts w:ascii="Calibri" w:hAnsi="Calibri"/>
          <w:w w:val="125"/>
          <w:sz w:val="16"/>
        </w:rPr>
        <w:tab/>
      </w:r>
      <w:r>
        <w:rPr>
          <w:rFonts w:ascii="Calibri" w:hAnsi="Calibri"/>
          <w:color w:val="005FAF"/>
          <w:w w:val="130"/>
          <w:sz w:val="18"/>
        </w:rPr>
        <w:t xml:space="preserve">JOURNAL   OFFICIEL   DE   LA  </w:t>
      </w:r>
      <w:r>
        <w:rPr>
          <w:rFonts w:ascii="Calibri" w:hAnsi="Calibri"/>
          <w:color w:val="005FAF"/>
          <w:spacing w:val="4"/>
          <w:w w:val="130"/>
          <w:sz w:val="18"/>
        </w:rPr>
        <w:t xml:space="preserve"> </w:t>
      </w:r>
      <w:r>
        <w:rPr>
          <w:rFonts w:ascii="Calibri" w:hAnsi="Calibri"/>
          <w:color w:val="005FAF"/>
          <w:w w:val="130"/>
          <w:sz w:val="18"/>
        </w:rPr>
        <w:t>RÉPUBLIQUE   FRANÇAISE</w:t>
      </w:r>
      <w:r>
        <w:rPr>
          <w:rFonts w:ascii="Calibri" w:hAnsi="Calibri"/>
          <w:color w:val="005FAF"/>
          <w:w w:val="130"/>
          <w:sz w:val="18"/>
        </w:rPr>
        <w:tab/>
      </w:r>
      <w:r>
        <w:rPr>
          <w:rFonts w:ascii="Calibri" w:hAnsi="Calibri"/>
          <w:w w:val="125"/>
          <w:sz w:val="16"/>
        </w:rPr>
        <w:t>Texte</w:t>
      </w:r>
      <w:r>
        <w:rPr>
          <w:rFonts w:ascii="Calibri" w:hAnsi="Calibri"/>
          <w:spacing w:val="-17"/>
          <w:w w:val="125"/>
          <w:sz w:val="16"/>
        </w:rPr>
        <w:t xml:space="preserve"> </w:t>
      </w:r>
      <w:r>
        <w:rPr>
          <w:rFonts w:ascii="Calibri" w:hAnsi="Calibri"/>
          <w:w w:val="125"/>
          <w:sz w:val="16"/>
        </w:rPr>
        <w:t>11</w:t>
      </w:r>
      <w:r>
        <w:rPr>
          <w:rFonts w:ascii="Calibri" w:hAnsi="Calibri"/>
          <w:spacing w:val="-17"/>
          <w:w w:val="125"/>
          <w:sz w:val="16"/>
        </w:rPr>
        <w:t xml:space="preserve"> </w:t>
      </w:r>
      <w:r>
        <w:rPr>
          <w:rFonts w:ascii="Calibri" w:hAnsi="Calibri"/>
          <w:w w:val="125"/>
          <w:sz w:val="16"/>
        </w:rPr>
        <w:t>sur</w:t>
      </w:r>
      <w:r>
        <w:rPr>
          <w:rFonts w:ascii="Calibri" w:hAnsi="Calibri"/>
          <w:spacing w:val="-17"/>
          <w:w w:val="125"/>
          <w:sz w:val="16"/>
        </w:rPr>
        <w:t xml:space="preserve"> </w:t>
      </w:r>
      <w:r>
        <w:rPr>
          <w:rFonts w:ascii="Calibri" w:hAnsi="Calibri"/>
          <w:w w:val="125"/>
          <w:sz w:val="16"/>
        </w:rPr>
        <w:t>123</w:t>
      </w:r>
    </w:p>
    <w:p w14:paraId="7E901416" w14:textId="77777777" w:rsidR="00C0112C" w:rsidRDefault="00C0112C">
      <w:pPr>
        <w:spacing w:before="6"/>
        <w:rPr>
          <w:sz w:val="29"/>
        </w:rPr>
      </w:pPr>
    </w:p>
    <w:p w14:paraId="7E901417" w14:textId="77777777" w:rsidR="00C0112C" w:rsidRDefault="00CD3D10">
      <w:pPr>
        <w:pStyle w:val="Corpsdetexte"/>
        <w:spacing w:before="97"/>
        <w:jc w:val="center"/>
      </w:pPr>
      <w:r>
        <w:t>IV c - Définition des   épreuves</w:t>
      </w:r>
    </w:p>
    <w:p w14:paraId="7E901418" w14:textId="77777777" w:rsidR="00C0112C" w:rsidRDefault="00CD3D10">
      <w:pPr>
        <w:pStyle w:val="Corpsdetexte"/>
        <w:spacing w:before="148"/>
        <w:jc w:val="center"/>
      </w:pPr>
      <w:r>
        <w:rPr>
          <w:w w:val="105"/>
        </w:rPr>
        <w:t>Baccalauréat professionnel spécialité Accompagnement, soins et services à la personne</w:t>
      </w:r>
    </w:p>
    <w:p w14:paraId="7E901419" w14:textId="77777777" w:rsidR="00C0112C" w:rsidRDefault="00C0112C">
      <w:pPr>
        <w:pStyle w:val="Corpsdetexte"/>
        <w:spacing w:before="4"/>
        <w:rPr>
          <w:sz w:val="20"/>
        </w:rPr>
      </w:pPr>
    </w:p>
    <w:p w14:paraId="7E90141A" w14:textId="77777777" w:rsidR="00C0112C" w:rsidRDefault="00CD3D10">
      <w:pPr>
        <w:pStyle w:val="Titre1"/>
      </w:pPr>
      <w:r>
        <w:rPr>
          <w:w w:val="105"/>
        </w:rPr>
        <w:t>Conception d’action(s) d’éducation à la santé</w:t>
      </w:r>
    </w:p>
    <w:p w14:paraId="7E90141B" w14:textId="77777777" w:rsidR="00C0112C" w:rsidRDefault="00CD3D10">
      <w:pPr>
        <w:pStyle w:val="Corpsdetexte"/>
        <w:spacing w:before="89" w:line="249" w:lineRule="auto"/>
        <w:ind w:left="327" w:right="8643"/>
      </w:pPr>
      <w:r>
        <w:rPr>
          <w:w w:val="105"/>
        </w:rPr>
        <w:t>Epreuve E2 U 2 – B</w:t>
      </w:r>
      <w:r>
        <w:rPr>
          <w:w w:val="105"/>
        </w:rPr>
        <w:t>loc 4</w:t>
      </w:r>
    </w:p>
    <w:p w14:paraId="7E90141C" w14:textId="77777777" w:rsidR="00C0112C" w:rsidRDefault="00CD3D10">
      <w:pPr>
        <w:pStyle w:val="Corpsdetexte"/>
        <w:ind w:left="327"/>
      </w:pPr>
      <w:r>
        <w:t>Coefficient 4</w:t>
      </w:r>
    </w:p>
    <w:p w14:paraId="7E90141D" w14:textId="77777777" w:rsidR="00C0112C" w:rsidRDefault="00CD3D10">
      <w:pPr>
        <w:pStyle w:val="Titre1"/>
        <w:spacing w:before="78"/>
        <w:ind w:left="327"/>
        <w:jc w:val="left"/>
      </w:pPr>
      <w:r>
        <w:rPr>
          <w:w w:val="105"/>
        </w:rPr>
        <w:t>Finalités de l’épreuve</w:t>
      </w:r>
    </w:p>
    <w:p w14:paraId="7E90141E" w14:textId="77777777" w:rsidR="00C0112C" w:rsidRDefault="00CD3D10">
      <w:pPr>
        <w:pStyle w:val="Corpsdetexte"/>
        <w:spacing w:before="78"/>
        <w:ind w:left="327"/>
      </w:pPr>
      <w:r>
        <w:rPr>
          <w:w w:val="105"/>
        </w:rPr>
        <w:t>Elle permet :</w:t>
      </w:r>
    </w:p>
    <w:p w14:paraId="7E90141F" w14:textId="77777777" w:rsidR="00C0112C" w:rsidRDefault="00CD3D10">
      <w:pPr>
        <w:pStyle w:val="Paragraphedeliste"/>
        <w:numPr>
          <w:ilvl w:val="0"/>
          <w:numId w:val="17"/>
        </w:numPr>
        <w:tabs>
          <w:tab w:val="left" w:pos="544"/>
        </w:tabs>
        <w:spacing w:before="44"/>
        <w:rPr>
          <w:sz w:val="21"/>
        </w:rPr>
      </w:pPr>
      <w:r>
        <w:rPr>
          <w:w w:val="105"/>
          <w:sz w:val="21"/>
        </w:rPr>
        <w:t>d’évaluer les compétences mises en œuvre lors de la conduite d’une action d’éducation à la santé</w:t>
      </w:r>
      <w:r>
        <w:rPr>
          <w:spacing w:val="42"/>
          <w:w w:val="105"/>
          <w:sz w:val="21"/>
        </w:rPr>
        <w:t xml:space="preserve"> </w:t>
      </w:r>
      <w:r>
        <w:rPr>
          <w:w w:val="105"/>
          <w:sz w:val="21"/>
        </w:rPr>
        <w:t>;</w:t>
      </w:r>
    </w:p>
    <w:p w14:paraId="7E901420" w14:textId="77777777" w:rsidR="00C0112C" w:rsidRDefault="00CD3D10">
      <w:pPr>
        <w:pStyle w:val="Paragraphedeliste"/>
        <w:numPr>
          <w:ilvl w:val="0"/>
          <w:numId w:val="17"/>
        </w:numPr>
        <w:tabs>
          <w:tab w:val="left" w:pos="544"/>
        </w:tabs>
        <w:spacing w:before="7"/>
        <w:rPr>
          <w:sz w:val="21"/>
        </w:rPr>
      </w:pPr>
      <w:r>
        <w:rPr>
          <w:sz w:val="21"/>
        </w:rPr>
        <w:t>de  vérifier  l’exactitude des  connaissances et  l’aptitude à  les  mobiliser  dans un  contexte</w:t>
      </w:r>
      <w:r>
        <w:rPr>
          <w:spacing w:val="-17"/>
          <w:sz w:val="21"/>
        </w:rPr>
        <w:t xml:space="preserve"> </w:t>
      </w:r>
      <w:r>
        <w:rPr>
          <w:sz w:val="21"/>
        </w:rPr>
        <w:t>donné ;</w:t>
      </w:r>
    </w:p>
    <w:p w14:paraId="7E901421" w14:textId="77777777" w:rsidR="00C0112C" w:rsidRDefault="00CD3D10">
      <w:pPr>
        <w:pStyle w:val="Paragraphedeliste"/>
        <w:numPr>
          <w:ilvl w:val="0"/>
          <w:numId w:val="17"/>
        </w:numPr>
        <w:tabs>
          <w:tab w:val="left" w:pos="544"/>
        </w:tabs>
        <w:spacing w:before="8"/>
        <w:rPr>
          <w:sz w:val="21"/>
        </w:rPr>
      </w:pPr>
      <w:r>
        <w:rPr>
          <w:sz w:val="21"/>
        </w:rPr>
        <w:t xml:space="preserve">d’évaluer la capacité d’analyse et de   </w:t>
      </w:r>
      <w:r>
        <w:rPr>
          <w:spacing w:val="36"/>
          <w:sz w:val="21"/>
        </w:rPr>
        <w:t xml:space="preserve"> </w:t>
      </w:r>
      <w:r>
        <w:rPr>
          <w:sz w:val="21"/>
        </w:rPr>
        <w:t>réflexion.</w:t>
      </w:r>
    </w:p>
    <w:p w14:paraId="7E901422" w14:textId="77777777" w:rsidR="00C0112C" w:rsidRDefault="00CD3D10">
      <w:pPr>
        <w:pStyle w:val="Titre1"/>
        <w:spacing w:before="77"/>
        <w:ind w:left="327"/>
        <w:jc w:val="left"/>
      </w:pPr>
      <w:r>
        <w:rPr>
          <w:w w:val="105"/>
        </w:rPr>
        <w:t>Compétences évaluées</w:t>
      </w:r>
    </w:p>
    <w:p w14:paraId="7E901423" w14:textId="77777777" w:rsidR="00C0112C" w:rsidRDefault="00CD3D10">
      <w:pPr>
        <w:pStyle w:val="Corpsdetexte"/>
        <w:spacing w:before="78"/>
        <w:ind w:left="327"/>
      </w:pPr>
      <w:r>
        <w:rPr>
          <w:w w:val="105"/>
        </w:rPr>
        <w:t>L’épreuve porte sur les compétences suivantes :</w:t>
      </w:r>
    </w:p>
    <w:p w14:paraId="7E901424" w14:textId="77777777" w:rsidR="00C0112C" w:rsidRDefault="00CD3D10">
      <w:pPr>
        <w:pStyle w:val="Paragraphedeliste"/>
        <w:numPr>
          <w:ilvl w:val="1"/>
          <w:numId w:val="18"/>
        </w:numPr>
        <w:tabs>
          <w:tab w:val="left" w:pos="723"/>
        </w:tabs>
        <w:spacing w:before="42"/>
        <w:ind w:firstLine="0"/>
        <w:rPr>
          <w:sz w:val="21"/>
        </w:rPr>
      </w:pPr>
      <w:r>
        <w:rPr>
          <w:w w:val="105"/>
          <w:sz w:val="21"/>
        </w:rPr>
        <w:t>Analyser les besoins d’un public dans un contexte</w:t>
      </w:r>
      <w:r>
        <w:rPr>
          <w:spacing w:val="23"/>
          <w:w w:val="105"/>
          <w:sz w:val="21"/>
        </w:rPr>
        <w:t xml:space="preserve"> </w:t>
      </w:r>
      <w:r>
        <w:rPr>
          <w:w w:val="105"/>
          <w:sz w:val="21"/>
        </w:rPr>
        <w:t>donné</w:t>
      </w:r>
    </w:p>
    <w:p w14:paraId="7E901425" w14:textId="77777777" w:rsidR="00C0112C" w:rsidRDefault="00CD3D10">
      <w:pPr>
        <w:pStyle w:val="Paragraphedeliste"/>
        <w:numPr>
          <w:ilvl w:val="1"/>
          <w:numId w:val="18"/>
        </w:numPr>
        <w:tabs>
          <w:tab w:val="left" w:pos="723"/>
        </w:tabs>
        <w:spacing w:before="8"/>
        <w:ind w:left="722"/>
        <w:rPr>
          <w:sz w:val="21"/>
        </w:rPr>
      </w:pPr>
      <w:r>
        <w:rPr>
          <w:w w:val="105"/>
          <w:sz w:val="21"/>
        </w:rPr>
        <w:t>Concevoir une action d’éducation à la</w:t>
      </w:r>
      <w:r>
        <w:rPr>
          <w:spacing w:val="15"/>
          <w:w w:val="105"/>
          <w:sz w:val="21"/>
        </w:rPr>
        <w:t xml:space="preserve"> </w:t>
      </w:r>
      <w:r>
        <w:rPr>
          <w:w w:val="105"/>
          <w:sz w:val="21"/>
        </w:rPr>
        <w:t>santé</w:t>
      </w:r>
    </w:p>
    <w:p w14:paraId="7E901426" w14:textId="77777777" w:rsidR="00C0112C" w:rsidRDefault="00CD3D10">
      <w:pPr>
        <w:pStyle w:val="Paragraphedeliste"/>
        <w:numPr>
          <w:ilvl w:val="1"/>
          <w:numId w:val="18"/>
        </w:numPr>
        <w:tabs>
          <w:tab w:val="left" w:pos="723"/>
        </w:tabs>
        <w:spacing w:before="7" w:line="249" w:lineRule="auto"/>
        <w:ind w:right="3396" w:firstLine="0"/>
        <w:rPr>
          <w:b/>
          <w:sz w:val="21"/>
        </w:rPr>
      </w:pPr>
      <w:r>
        <w:rPr>
          <w:w w:val="105"/>
          <w:sz w:val="21"/>
        </w:rPr>
        <w:t>Mettre en œuvre et évaluer l’action d’éducation à la santé  L’épreuve s’appuie sur les savoirs associés rela</w:t>
      </w:r>
      <w:r>
        <w:rPr>
          <w:w w:val="105"/>
          <w:sz w:val="21"/>
        </w:rPr>
        <w:t xml:space="preserve">tifs à l’unité U2 (bloc 4). </w:t>
      </w:r>
      <w:r>
        <w:rPr>
          <w:b/>
          <w:sz w:val="21"/>
        </w:rPr>
        <w:t xml:space="preserve">Modalités </w:t>
      </w:r>
      <w:r>
        <w:rPr>
          <w:b/>
          <w:spacing w:val="18"/>
          <w:sz w:val="21"/>
        </w:rPr>
        <w:t xml:space="preserve"> </w:t>
      </w:r>
      <w:r>
        <w:rPr>
          <w:b/>
          <w:sz w:val="21"/>
        </w:rPr>
        <w:t>d’évaluation</w:t>
      </w:r>
    </w:p>
    <w:p w14:paraId="7E901427" w14:textId="77777777" w:rsidR="00C0112C" w:rsidRDefault="00CD3D10">
      <w:pPr>
        <w:pStyle w:val="Corpsdetexte"/>
        <w:spacing w:before="68"/>
        <w:ind w:left="327"/>
      </w:pPr>
      <w:r>
        <w:rPr>
          <w:w w:val="105"/>
        </w:rPr>
        <w:t>A partir d’un contexte professionnel donné et d’un dossier technique, le candidat doit :</w:t>
      </w:r>
    </w:p>
    <w:p w14:paraId="7E901428" w14:textId="77777777" w:rsidR="00C0112C" w:rsidRDefault="00CD3D10">
      <w:pPr>
        <w:pStyle w:val="Paragraphedeliste"/>
        <w:numPr>
          <w:ilvl w:val="0"/>
          <w:numId w:val="17"/>
        </w:numPr>
        <w:tabs>
          <w:tab w:val="left" w:pos="544"/>
        </w:tabs>
        <w:spacing w:before="67" w:line="216" w:lineRule="exact"/>
        <w:ind w:right="109"/>
        <w:rPr>
          <w:sz w:val="21"/>
        </w:rPr>
      </w:pPr>
      <w:r>
        <w:rPr>
          <w:w w:val="105"/>
          <w:sz w:val="21"/>
        </w:rPr>
        <w:t>identifier</w:t>
      </w:r>
      <w:r>
        <w:rPr>
          <w:spacing w:val="-14"/>
          <w:w w:val="105"/>
          <w:sz w:val="21"/>
        </w:rPr>
        <w:t xml:space="preserve"> </w:t>
      </w:r>
      <w:r>
        <w:rPr>
          <w:w w:val="105"/>
          <w:sz w:val="21"/>
        </w:rPr>
        <w:t>des</w:t>
      </w:r>
      <w:r>
        <w:rPr>
          <w:spacing w:val="-14"/>
          <w:w w:val="105"/>
          <w:sz w:val="21"/>
        </w:rPr>
        <w:t xml:space="preserve"> </w:t>
      </w:r>
      <w:r>
        <w:rPr>
          <w:w w:val="105"/>
          <w:sz w:val="21"/>
        </w:rPr>
        <w:t>besoins</w:t>
      </w:r>
      <w:r>
        <w:rPr>
          <w:spacing w:val="-14"/>
          <w:w w:val="105"/>
          <w:sz w:val="21"/>
        </w:rPr>
        <w:t xml:space="preserve"> </w:t>
      </w:r>
      <w:r>
        <w:rPr>
          <w:w w:val="105"/>
          <w:sz w:val="21"/>
        </w:rPr>
        <w:t>sur</w:t>
      </w:r>
      <w:r>
        <w:rPr>
          <w:spacing w:val="-14"/>
          <w:w w:val="105"/>
          <w:sz w:val="21"/>
        </w:rPr>
        <w:t xml:space="preserve"> </w:t>
      </w:r>
      <w:r>
        <w:rPr>
          <w:w w:val="105"/>
          <w:sz w:val="21"/>
        </w:rPr>
        <w:t>des</w:t>
      </w:r>
      <w:r>
        <w:rPr>
          <w:spacing w:val="-14"/>
          <w:w w:val="105"/>
          <w:sz w:val="21"/>
        </w:rPr>
        <w:t xml:space="preserve"> </w:t>
      </w:r>
      <w:r>
        <w:rPr>
          <w:w w:val="105"/>
          <w:sz w:val="21"/>
        </w:rPr>
        <w:t>aspects</w:t>
      </w:r>
      <w:r>
        <w:rPr>
          <w:spacing w:val="-14"/>
          <w:w w:val="105"/>
          <w:sz w:val="21"/>
        </w:rPr>
        <w:t xml:space="preserve"> </w:t>
      </w:r>
      <w:r>
        <w:rPr>
          <w:w w:val="105"/>
          <w:sz w:val="21"/>
        </w:rPr>
        <w:t>simples</w:t>
      </w:r>
      <w:r>
        <w:rPr>
          <w:spacing w:val="-14"/>
          <w:w w:val="105"/>
          <w:sz w:val="21"/>
        </w:rPr>
        <w:t xml:space="preserve"> </w:t>
      </w:r>
      <w:r>
        <w:rPr>
          <w:w w:val="105"/>
          <w:sz w:val="21"/>
        </w:rPr>
        <w:t>de</w:t>
      </w:r>
      <w:r>
        <w:rPr>
          <w:spacing w:val="-14"/>
          <w:w w:val="105"/>
          <w:sz w:val="21"/>
        </w:rPr>
        <w:t xml:space="preserve"> </w:t>
      </w:r>
      <w:r>
        <w:rPr>
          <w:w w:val="105"/>
          <w:sz w:val="21"/>
        </w:rPr>
        <w:t>santé</w:t>
      </w:r>
      <w:r>
        <w:rPr>
          <w:spacing w:val="-14"/>
          <w:w w:val="105"/>
          <w:sz w:val="21"/>
        </w:rPr>
        <w:t xml:space="preserve"> </w:t>
      </w:r>
      <w:r>
        <w:rPr>
          <w:w w:val="105"/>
          <w:sz w:val="21"/>
        </w:rPr>
        <w:t>à</w:t>
      </w:r>
      <w:r>
        <w:rPr>
          <w:spacing w:val="-14"/>
          <w:w w:val="105"/>
          <w:sz w:val="21"/>
        </w:rPr>
        <w:t xml:space="preserve"> </w:t>
      </w:r>
      <w:r>
        <w:rPr>
          <w:w w:val="105"/>
          <w:sz w:val="21"/>
        </w:rPr>
        <w:t>partir</w:t>
      </w:r>
      <w:r>
        <w:rPr>
          <w:spacing w:val="-14"/>
          <w:w w:val="105"/>
          <w:sz w:val="21"/>
        </w:rPr>
        <w:t xml:space="preserve"> </w:t>
      </w:r>
      <w:r>
        <w:rPr>
          <w:w w:val="105"/>
          <w:sz w:val="21"/>
        </w:rPr>
        <w:t>de</w:t>
      </w:r>
      <w:r>
        <w:rPr>
          <w:spacing w:val="-14"/>
          <w:w w:val="105"/>
          <w:sz w:val="21"/>
        </w:rPr>
        <w:t xml:space="preserve"> </w:t>
      </w:r>
      <w:r>
        <w:rPr>
          <w:w w:val="105"/>
          <w:sz w:val="21"/>
        </w:rPr>
        <w:t>données</w:t>
      </w:r>
      <w:r>
        <w:rPr>
          <w:spacing w:val="-14"/>
          <w:w w:val="105"/>
          <w:sz w:val="21"/>
        </w:rPr>
        <w:t xml:space="preserve"> </w:t>
      </w:r>
      <w:r>
        <w:rPr>
          <w:w w:val="105"/>
          <w:sz w:val="21"/>
        </w:rPr>
        <w:t>et/ou</w:t>
      </w:r>
      <w:r>
        <w:rPr>
          <w:spacing w:val="-14"/>
          <w:w w:val="105"/>
          <w:sz w:val="21"/>
        </w:rPr>
        <w:t xml:space="preserve"> </w:t>
      </w:r>
      <w:r>
        <w:rPr>
          <w:w w:val="105"/>
          <w:sz w:val="21"/>
        </w:rPr>
        <w:t>concevoir</w:t>
      </w:r>
      <w:r>
        <w:rPr>
          <w:spacing w:val="-14"/>
          <w:w w:val="105"/>
          <w:sz w:val="21"/>
        </w:rPr>
        <w:t xml:space="preserve"> </w:t>
      </w:r>
      <w:r>
        <w:rPr>
          <w:w w:val="105"/>
          <w:sz w:val="21"/>
        </w:rPr>
        <w:t>ou</w:t>
      </w:r>
      <w:r>
        <w:rPr>
          <w:spacing w:val="-14"/>
          <w:w w:val="105"/>
          <w:sz w:val="21"/>
        </w:rPr>
        <w:t xml:space="preserve"> </w:t>
      </w:r>
      <w:r>
        <w:rPr>
          <w:w w:val="105"/>
          <w:sz w:val="21"/>
        </w:rPr>
        <w:t>proposer</w:t>
      </w:r>
      <w:r>
        <w:rPr>
          <w:spacing w:val="-14"/>
          <w:w w:val="105"/>
          <w:sz w:val="21"/>
        </w:rPr>
        <w:t xml:space="preserve"> </w:t>
      </w:r>
      <w:r>
        <w:rPr>
          <w:w w:val="105"/>
          <w:sz w:val="21"/>
        </w:rPr>
        <w:t>un</w:t>
      </w:r>
      <w:r>
        <w:rPr>
          <w:spacing w:val="-14"/>
          <w:w w:val="105"/>
          <w:sz w:val="21"/>
        </w:rPr>
        <w:t xml:space="preserve"> </w:t>
      </w:r>
      <w:r>
        <w:rPr>
          <w:w w:val="105"/>
          <w:sz w:val="21"/>
        </w:rPr>
        <w:t>outil de recueil de besoins</w:t>
      </w:r>
      <w:r>
        <w:rPr>
          <w:spacing w:val="-13"/>
          <w:w w:val="105"/>
          <w:sz w:val="21"/>
        </w:rPr>
        <w:t xml:space="preserve"> </w:t>
      </w:r>
      <w:r>
        <w:rPr>
          <w:w w:val="105"/>
          <w:sz w:val="21"/>
        </w:rPr>
        <w:t>;</w:t>
      </w:r>
    </w:p>
    <w:p w14:paraId="7E901429" w14:textId="77777777" w:rsidR="00C0112C" w:rsidRDefault="00CD3D10">
      <w:pPr>
        <w:pStyle w:val="Paragraphedeliste"/>
        <w:numPr>
          <w:ilvl w:val="0"/>
          <w:numId w:val="17"/>
        </w:numPr>
        <w:tabs>
          <w:tab w:val="left" w:pos="544"/>
        </w:tabs>
        <w:spacing w:before="33" w:line="216" w:lineRule="exact"/>
        <w:ind w:right="110"/>
        <w:rPr>
          <w:sz w:val="21"/>
        </w:rPr>
      </w:pPr>
      <w:r>
        <w:rPr>
          <w:w w:val="105"/>
          <w:sz w:val="21"/>
        </w:rPr>
        <w:t>argumenter</w:t>
      </w:r>
      <w:r>
        <w:rPr>
          <w:spacing w:val="-5"/>
          <w:w w:val="105"/>
          <w:sz w:val="21"/>
        </w:rPr>
        <w:t xml:space="preserve"> </w:t>
      </w:r>
      <w:r>
        <w:rPr>
          <w:w w:val="105"/>
          <w:sz w:val="21"/>
        </w:rPr>
        <w:t>le</w:t>
      </w:r>
      <w:r>
        <w:rPr>
          <w:spacing w:val="-6"/>
          <w:w w:val="105"/>
          <w:sz w:val="21"/>
        </w:rPr>
        <w:t xml:space="preserve"> </w:t>
      </w:r>
      <w:r>
        <w:rPr>
          <w:w w:val="105"/>
          <w:sz w:val="21"/>
        </w:rPr>
        <w:t>choix</w:t>
      </w:r>
      <w:r>
        <w:rPr>
          <w:spacing w:val="-5"/>
          <w:w w:val="105"/>
          <w:sz w:val="21"/>
        </w:rPr>
        <w:t xml:space="preserve"> </w:t>
      </w:r>
      <w:r>
        <w:rPr>
          <w:w w:val="105"/>
          <w:sz w:val="21"/>
        </w:rPr>
        <w:t>d’une</w:t>
      </w:r>
      <w:r>
        <w:rPr>
          <w:spacing w:val="-5"/>
          <w:w w:val="105"/>
          <w:sz w:val="21"/>
        </w:rPr>
        <w:t xml:space="preserve"> </w:t>
      </w:r>
      <w:r>
        <w:rPr>
          <w:w w:val="105"/>
          <w:sz w:val="21"/>
        </w:rPr>
        <w:t>thématique</w:t>
      </w:r>
      <w:r>
        <w:rPr>
          <w:spacing w:val="-5"/>
          <w:w w:val="105"/>
          <w:sz w:val="21"/>
        </w:rPr>
        <w:t xml:space="preserve"> </w:t>
      </w:r>
      <w:r>
        <w:rPr>
          <w:w w:val="105"/>
          <w:sz w:val="21"/>
        </w:rPr>
        <w:t>d’action</w:t>
      </w:r>
      <w:r>
        <w:rPr>
          <w:spacing w:val="-5"/>
          <w:w w:val="105"/>
          <w:sz w:val="21"/>
        </w:rPr>
        <w:t xml:space="preserve"> </w:t>
      </w:r>
      <w:r>
        <w:rPr>
          <w:w w:val="105"/>
          <w:sz w:val="21"/>
        </w:rPr>
        <w:t>d’éducation</w:t>
      </w:r>
      <w:r>
        <w:rPr>
          <w:spacing w:val="-5"/>
          <w:w w:val="105"/>
          <w:sz w:val="21"/>
        </w:rPr>
        <w:t xml:space="preserve"> </w:t>
      </w:r>
      <w:r>
        <w:rPr>
          <w:w w:val="105"/>
          <w:sz w:val="21"/>
        </w:rPr>
        <w:t>à</w:t>
      </w:r>
      <w:r>
        <w:rPr>
          <w:spacing w:val="-5"/>
          <w:w w:val="105"/>
          <w:sz w:val="21"/>
        </w:rPr>
        <w:t xml:space="preserve"> </w:t>
      </w:r>
      <w:r>
        <w:rPr>
          <w:w w:val="105"/>
          <w:sz w:val="21"/>
        </w:rPr>
        <w:t>la</w:t>
      </w:r>
      <w:r>
        <w:rPr>
          <w:spacing w:val="-6"/>
          <w:w w:val="105"/>
          <w:sz w:val="21"/>
        </w:rPr>
        <w:t xml:space="preserve"> </w:t>
      </w:r>
      <w:r>
        <w:rPr>
          <w:w w:val="105"/>
          <w:sz w:val="21"/>
        </w:rPr>
        <w:t>santé</w:t>
      </w:r>
      <w:r>
        <w:rPr>
          <w:spacing w:val="-5"/>
          <w:w w:val="105"/>
          <w:sz w:val="21"/>
        </w:rPr>
        <w:t xml:space="preserve"> </w:t>
      </w:r>
      <w:r>
        <w:rPr>
          <w:w w:val="105"/>
          <w:sz w:val="21"/>
        </w:rPr>
        <w:t>en</w:t>
      </w:r>
      <w:r>
        <w:rPr>
          <w:spacing w:val="-5"/>
          <w:w w:val="105"/>
          <w:sz w:val="21"/>
        </w:rPr>
        <w:t xml:space="preserve"> </w:t>
      </w:r>
      <w:r>
        <w:rPr>
          <w:w w:val="105"/>
          <w:sz w:val="21"/>
        </w:rPr>
        <w:t>adéquation</w:t>
      </w:r>
      <w:r>
        <w:rPr>
          <w:spacing w:val="-5"/>
          <w:w w:val="105"/>
          <w:sz w:val="21"/>
        </w:rPr>
        <w:t xml:space="preserve"> </w:t>
      </w:r>
      <w:r>
        <w:rPr>
          <w:w w:val="105"/>
          <w:sz w:val="21"/>
        </w:rPr>
        <w:t>avec</w:t>
      </w:r>
      <w:r>
        <w:rPr>
          <w:spacing w:val="-4"/>
          <w:w w:val="105"/>
          <w:sz w:val="21"/>
        </w:rPr>
        <w:t xml:space="preserve"> </w:t>
      </w:r>
      <w:r>
        <w:rPr>
          <w:w w:val="105"/>
          <w:sz w:val="21"/>
        </w:rPr>
        <w:t>les</w:t>
      </w:r>
      <w:r>
        <w:rPr>
          <w:spacing w:val="-6"/>
          <w:w w:val="105"/>
          <w:sz w:val="21"/>
        </w:rPr>
        <w:t xml:space="preserve"> </w:t>
      </w:r>
      <w:r>
        <w:rPr>
          <w:w w:val="105"/>
          <w:sz w:val="21"/>
        </w:rPr>
        <w:t>besoins</w:t>
      </w:r>
      <w:r>
        <w:rPr>
          <w:spacing w:val="-5"/>
          <w:w w:val="105"/>
          <w:sz w:val="21"/>
        </w:rPr>
        <w:t xml:space="preserve"> </w:t>
      </w:r>
      <w:r>
        <w:rPr>
          <w:w w:val="105"/>
          <w:sz w:val="21"/>
        </w:rPr>
        <w:t>repérés et le public concerné</w:t>
      </w:r>
      <w:r>
        <w:rPr>
          <w:spacing w:val="-11"/>
          <w:w w:val="105"/>
          <w:sz w:val="21"/>
        </w:rPr>
        <w:t xml:space="preserve"> </w:t>
      </w:r>
      <w:r>
        <w:rPr>
          <w:w w:val="105"/>
          <w:sz w:val="21"/>
        </w:rPr>
        <w:t>;</w:t>
      </w:r>
    </w:p>
    <w:p w14:paraId="7E90142A" w14:textId="77777777" w:rsidR="00C0112C" w:rsidRDefault="00CD3D10">
      <w:pPr>
        <w:pStyle w:val="Paragraphedeliste"/>
        <w:numPr>
          <w:ilvl w:val="0"/>
          <w:numId w:val="17"/>
        </w:numPr>
        <w:tabs>
          <w:tab w:val="left" w:pos="544"/>
        </w:tabs>
        <w:spacing w:before="10"/>
        <w:rPr>
          <w:sz w:val="21"/>
        </w:rPr>
      </w:pPr>
      <w:r>
        <w:rPr>
          <w:w w:val="105"/>
          <w:sz w:val="21"/>
        </w:rPr>
        <w:t>proposer une ou des actions à mettre en place</w:t>
      </w:r>
      <w:r>
        <w:rPr>
          <w:spacing w:val="25"/>
          <w:w w:val="105"/>
          <w:sz w:val="21"/>
        </w:rPr>
        <w:t xml:space="preserve"> </w:t>
      </w:r>
      <w:r>
        <w:rPr>
          <w:w w:val="105"/>
          <w:sz w:val="21"/>
        </w:rPr>
        <w:t>;</w:t>
      </w:r>
    </w:p>
    <w:p w14:paraId="7E90142B" w14:textId="77777777" w:rsidR="00C0112C" w:rsidRDefault="00CD3D10">
      <w:pPr>
        <w:pStyle w:val="Paragraphedeliste"/>
        <w:numPr>
          <w:ilvl w:val="0"/>
          <w:numId w:val="17"/>
        </w:numPr>
        <w:tabs>
          <w:tab w:val="left" w:pos="544"/>
        </w:tabs>
        <w:spacing w:before="8"/>
        <w:rPr>
          <w:sz w:val="21"/>
        </w:rPr>
      </w:pPr>
      <w:r>
        <w:rPr>
          <w:w w:val="105"/>
          <w:sz w:val="21"/>
        </w:rPr>
        <w:t>concevoir une action (objectifs, modalités, lieu, partenariats…)</w:t>
      </w:r>
      <w:r>
        <w:rPr>
          <w:spacing w:val="-45"/>
          <w:w w:val="105"/>
          <w:sz w:val="21"/>
        </w:rPr>
        <w:t xml:space="preserve"> </w:t>
      </w:r>
      <w:r>
        <w:rPr>
          <w:w w:val="105"/>
          <w:sz w:val="21"/>
        </w:rPr>
        <w:t>;</w:t>
      </w:r>
    </w:p>
    <w:p w14:paraId="7E90142C" w14:textId="77777777" w:rsidR="00C0112C" w:rsidRDefault="00CD3D10">
      <w:pPr>
        <w:pStyle w:val="Paragraphedeliste"/>
        <w:numPr>
          <w:ilvl w:val="0"/>
          <w:numId w:val="17"/>
        </w:numPr>
        <w:tabs>
          <w:tab w:val="left" w:pos="544"/>
        </w:tabs>
        <w:spacing w:before="7"/>
        <w:rPr>
          <w:sz w:val="21"/>
        </w:rPr>
      </w:pPr>
      <w:r>
        <w:rPr>
          <w:sz w:val="21"/>
        </w:rPr>
        <w:t>justifier  le choix  d’un  support ou concevoir  une maquette  de  support pour  l’action  retenue</w:t>
      </w:r>
      <w:r>
        <w:rPr>
          <w:spacing w:val="-28"/>
          <w:sz w:val="21"/>
        </w:rPr>
        <w:t xml:space="preserve"> </w:t>
      </w:r>
      <w:r>
        <w:rPr>
          <w:sz w:val="21"/>
        </w:rPr>
        <w:t>;</w:t>
      </w:r>
    </w:p>
    <w:p w14:paraId="7E90142D" w14:textId="77777777" w:rsidR="00C0112C" w:rsidRDefault="00CD3D10">
      <w:pPr>
        <w:pStyle w:val="Paragraphedeliste"/>
        <w:numPr>
          <w:ilvl w:val="0"/>
          <w:numId w:val="17"/>
        </w:numPr>
        <w:tabs>
          <w:tab w:val="left" w:pos="544"/>
        </w:tabs>
        <w:spacing w:before="8"/>
        <w:rPr>
          <w:sz w:val="21"/>
        </w:rPr>
      </w:pPr>
      <w:r>
        <w:rPr>
          <w:w w:val="105"/>
          <w:sz w:val="21"/>
        </w:rPr>
        <w:t>proposer la ou les techniques d’animation retenue(s) pour la réalisation de l’action</w:t>
      </w:r>
      <w:r>
        <w:rPr>
          <w:spacing w:val="4"/>
          <w:w w:val="105"/>
          <w:sz w:val="21"/>
        </w:rPr>
        <w:t xml:space="preserve"> </w:t>
      </w:r>
      <w:r>
        <w:rPr>
          <w:w w:val="105"/>
          <w:sz w:val="21"/>
        </w:rPr>
        <w:t>;</w:t>
      </w:r>
    </w:p>
    <w:p w14:paraId="7E90142E" w14:textId="77777777" w:rsidR="00C0112C" w:rsidRDefault="00CD3D10">
      <w:pPr>
        <w:pStyle w:val="Paragraphedeliste"/>
        <w:numPr>
          <w:ilvl w:val="0"/>
          <w:numId w:val="17"/>
        </w:numPr>
        <w:tabs>
          <w:tab w:val="left" w:pos="544"/>
        </w:tabs>
        <w:spacing w:before="32" w:line="216" w:lineRule="exact"/>
        <w:ind w:right="110"/>
        <w:rPr>
          <w:sz w:val="21"/>
        </w:rPr>
      </w:pPr>
      <w:r>
        <w:rPr>
          <w:w w:val="105"/>
          <w:sz w:val="21"/>
        </w:rPr>
        <w:t>a</w:t>
      </w:r>
      <w:r>
        <w:rPr>
          <w:w w:val="105"/>
          <w:sz w:val="21"/>
        </w:rPr>
        <w:t>nalyser un bilan de l’action menée ou rédiger un bilan à partir d’éléments fournis et proposer des mesures correctives le cas</w:t>
      </w:r>
      <w:r>
        <w:rPr>
          <w:spacing w:val="-1"/>
          <w:w w:val="105"/>
          <w:sz w:val="21"/>
        </w:rPr>
        <w:t xml:space="preserve"> </w:t>
      </w:r>
      <w:r>
        <w:rPr>
          <w:w w:val="105"/>
          <w:sz w:val="21"/>
        </w:rPr>
        <w:t>échéant.</w:t>
      </w:r>
    </w:p>
    <w:p w14:paraId="7E90142F" w14:textId="77777777" w:rsidR="00C0112C" w:rsidRDefault="00CD3D10">
      <w:pPr>
        <w:pStyle w:val="Titre1"/>
        <w:spacing w:before="80"/>
        <w:ind w:left="327"/>
        <w:jc w:val="left"/>
      </w:pPr>
      <w:r>
        <w:rPr>
          <w:w w:val="105"/>
        </w:rPr>
        <w:t>Forme de l’évaluation</w:t>
      </w:r>
    </w:p>
    <w:p w14:paraId="7E901430" w14:textId="77777777" w:rsidR="00C0112C" w:rsidRDefault="00CD3D10">
      <w:pPr>
        <w:spacing w:before="8"/>
        <w:ind w:left="327"/>
        <w:rPr>
          <w:rFonts w:ascii="Times New Roman" w:hAnsi="Times New Roman"/>
          <w:sz w:val="21"/>
        </w:rPr>
      </w:pPr>
      <w:r>
        <w:rPr>
          <w:rFonts w:ascii="Times New Roman" w:hAnsi="Times New Roman"/>
          <w:b/>
          <w:w w:val="105"/>
          <w:sz w:val="21"/>
        </w:rPr>
        <w:t xml:space="preserve">Ponctuelle : </w:t>
      </w:r>
      <w:r>
        <w:rPr>
          <w:rFonts w:ascii="Times New Roman" w:hAnsi="Times New Roman"/>
          <w:w w:val="105"/>
          <w:sz w:val="21"/>
        </w:rPr>
        <w:t>écrite - Durée : 4 heures</w:t>
      </w:r>
    </w:p>
    <w:p w14:paraId="7E901431" w14:textId="77777777" w:rsidR="00C0112C" w:rsidRDefault="00CD3D10">
      <w:pPr>
        <w:pStyle w:val="Corpsdetexte"/>
        <w:spacing w:before="30" w:line="216" w:lineRule="exact"/>
        <w:ind w:left="112" w:right="109" w:firstLine="215"/>
        <w:jc w:val="right"/>
      </w:pPr>
      <w:r>
        <w:rPr>
          <w:w w:val="105"/>
        </w:rPr>
        <w:t>Le</w:t>
      </w:r>
      <w:r>
        <w:rPr>
          <w:spacing w:val="15"/>
          <w:w w:val="105"/>
        </w:rPr>
        <w:t xml:space="preserve"> </w:t>
      </w:r>
      <w:r>
        <w:rPr>
          <w:w w:val="105"/>
        </w:rPr>
        <w:t>sujet</w:t>
      </w:r>
      <w:r>
        <w:rPr>
          <w:spacing w:val="16"/>
          <w:w w:val="105"/>
        </w:rPr>
        <w:t xml:space="preserve"> </w:t>
      </w:r>
      <w:r>
        <w:rPr>
          <w:w w:val="105"/>
        </w:rPr>
        <w:t>fourni</w:t>
      </w:r>
      <w:r>
        <w:rPr>
          <w:spacing w:val="16"/>
          <w:w w:val="105"/>
        </w:rPr>
        <w:t xml:space="preserve"> </w:t>
      </w:r>
      <w:r>
        <w:rPr>
          <w:w w:val="105"/>
        </w:rPr>
        <w:t>au</w:t>
      </w:r>
      <w:r>
        <w:rPr>
          <w:spacing w:val="15"/>
          <w:w w:val="105"/>
        </w:rPr>
        <w:t xml:space="preserve"> </w:t>
      </w:r>
      <w:r>
        <w:rPr>
          <w:w w:val="105"/>
        </w:rPr>
        <w:t>candidat</w:t>
      </w:r>
      <w:r>
        <w:rPr>
          <w:spacing w:val="16"/>
          <w:w w:val="105"/>
        </w:rPr>
        <w:t xml:space="preserve"> </w:t>
      </w:r>
      <w:r>
        <w:rPr>
          <w:w w:val="105"/>
        </w:rPr>
        <w:t>est</w:t>
      </w:r>
      <w:r>
        <w:rPr>
          <w:spacing w:val="15"/>
          <w:w w:val="105"/>
        </w:rPr>
        <w:t xml:space="preserve"> </w:t>
      </w:r>
      <w:r>
        <w:rPr>
          <w:w w:val="105"/>
        </w:rPr>
        <w:t>accompagné</w:t>
      </w:r>
      <w:r>
        <w:rPr>
          <w:spacing w:val="15"/>
          <w:w w:val="105"/>
        </w:rPr>
        <w:t xml:space="preserve"> </w:t>
      </w:r>
      <w:r>
        <w:rPr>
          <w:w w:val="105"/>
        </w:rPr>
        <w:t>d’un</w:t>
      </w:r>
      <w:r>
        <w:rPr>
          <w:spacing w:val="15"/>
          <w:w w:val="105"/>
        </w:rPr>
        <w:t xml:space="preserve"> </w:t>
      </w:r>
      <w:r>
        <w:rPr>
          <w:w w:val="105"/>
        </w:rPr>
        <w:t>dossier</w:t>
      </w:r>
      <w:r>
        <w:rPr>
          <w:spacing w:val="16"/>
          <w:w w:val="105"/>
        </w:rPr>
        <w:t xml:space="preserve"> </w:t>
      </w:r>
      <w:r>
        <w:rPr>
          <w:w w:val="105"/>
        </w:rPr>
        <w:t>technique,</w:t>
      </w:r>
      <w:r>
        <w:rPr>
          <w:spacing w:val="15"/>
          <w:w w:val="105"/>
        </w:rPr>
        <w:t xml:space="preserve"> </w:t>
      </w:r>
      <w:r>
        <w:rPr>
          <w:w w:val="105"/>
        </w:rPr>
        <w:t>de</w:t>
      </w:r>
      <w:r>
        <w:rPr>
          <w:spacing w:val="15"/>
          <w:w w:val="105"/>
        </w:rPr>
        <w:t xml:space="preserve"> </w:t>
      </w:r>
      <w:r>
        <w:rPr>
          <w:w w:val="105"/>
        </w:rPr>
        <w:t>20</w:t>
      </w:r>
      <w:r>
        <w:rPr>
          <w:spacing w:val="15"/>
          <w:w w:val="105"/>
        </w:rPr>
        <w:t xml:space="preserve"> </w:t>
      </w:r>
      <w:r>
        <w:rPr>
          <w:w w:val="105"/>
        </w:rPr>
        <w:t>pages</w:t>
      </w:r>
      <w:r>
        <w:rPr>
          <w:spacing w:val="15"/>
          <w:w w:val="105"/>
        </w:rPr>
        <w:t xml:space="preserve"> </w:t>
      </w:r>
      <w:r>
        <w:rPr>
          <w:w w:val="105"/>
        </w:rPr>
        <w:t>maximum.</w:t>
      </w:r>
      <w:r>
        <w:rPr>
          <w:spacing w:val="16"/>
          <w:w w:val="105"/>
        </w:rPr>
        <w:t xml:space="preserve"> </w:t>
      </w:r>
      <w:r>
        <w:rPr>
          <w:w w:val="105"/>
        </w:rPr>
        <w:t>Ce</w:t>
      </w:r>
      <w:r>
        <w:rPr>
          <w:spacing w:val="15"/>
          <w:w w:val="105"/>
        </w:rPr>
        <w:t xml:space="preserve"> </w:t>
      </w:r>
      <w:r>
        <w:rPr>
          <w:w w:val="105"/>
        </w:rPr>
        <w:t>dossier</w:t>
      </w:r>
      <w:r>
        <w:rPr>
          <w:spacing w:val="15"/>
          <w:w w:val="105"/>
        </w:rPr>
        <w:t xml:space="preserve"> </w:t>
      </w:r>
      <w:r>
        <w:rPr>
          <w:w w:val="105"/>
        </w:rPr>
        <w:t>peut</w:t>
      </w:r>
      <w:r>
        <w:rPr>
          <w:w w:val="102"/>
        </w:rPr>
        <w:t xml:space="preserve"> </w:t>
      </w:r>
      <w:r>
        <w:rPr>
          <w:w w:val="105"/>
        </w:rPr>
        <w:t>comporter</w:t>
      </w:r>
      <w:r>
        <w:rPr>
          <w:spacing w:val="27"/>
          <w:w w:val="105"/>
        </w:rPr>
        <w:t xml:space="preserve"> </w:t>
      </w:r>
      <w:r>
        <w:rPr>
          <w:w w:val="105"/>
        </w:rPr>
        <w:t>des</w:t>
      </w:r>
      <w:r>
        <w:rPr>
          <w:spacing w:val="27"/>
          <w:w w:val="105"/>
        </w:rPr>
        <w:t xml:space="preserve"> </w:t>
      </w:r>
      <w:r>
        <w:rPr>
          <w:w w:val="105"/>
        </w:rPr>
        <w:t>documents</w:t>
      </w:r>
      <w:r>
        <w:rPr>
          <w:spacing w:val="26"/>
          <w:w w:val="105"/>
        </w:rPr>
        <w:t xml:space="preserve"> </w:t>
      </w:r>
      <w:r>
        <w:rPr>
          <w:w w:val="105"/>
        </w:rPr>
        <w:t>variés</w:t>
      </w:r>
      <w:r>
        <w:rPr>
          <w:spacing w:val="-28"/>
          <w:w w:val="105"/>
        </w:rPr>
        <w:t xml:space="preserve"> </w:t>
      </w:r>
      <w:r>
        <w:rPr>
          <w:w w:val="105"/>
        </w:rPr>
        <w:t>:</w:t>
      </w:r>
      <w:r>
        <w:rPr>
          <w:spacing w:val="28"/>
          <w:w w:val="105"/>
        </w:rPr>
        <w:t xml:space="preserve"> </w:t>
      </w:r>
      <w:r>
        <w:rPr>
          <w:w w:val="105"/>
        </w:rPr>
        <w:t>données</w:t>
      </w:r>
      <w:r>
        <w:rPr>
          <w:spacing w:val="26"/>
          <w:w w:val="105"/>
        </w:rPr>
        <w:t xml:space="preserve"> </w:t>
      </w:r>
      <w:r>
        <w:rPr>
          <w:w w:val="105"/>
        </w:rPr>
        <w:t>épidémiologiques,</w:t>
      </w:r>
      <w:r>
        <w:rPr>
          <w:spacing w:val="27"/>
          <w:w w:val="105"/>
        </w:rPr>
        <w:t xml:space="preserve"> </w:t>
      </w:r>
      <w:r>
        <w:rPr>
          <w:w w:val="105"/>
        </w:rPr>
        <w:t>informations</w:t>
      </w:r>
      <w:r>
        <w:rPr>
          <w:spacing w:val="26"/>
          <w:w w:val="105"/>
        </w:rPr>
        <w:t xml:space="preserve"> </w:t>
      </w:r>
      <w:r>
        <w:rPr>
          <w:w w:val="105"/>
        </w:rPr>
        <w:t>sur</w:t>
      </w:r>
      <w:r>
        <w:rPr>
          <w:spacing w:val="27"/>
          <w:w w:val="105"/>
        </w:rPr>
        <w:t xml:space="preserve"> </w:t>
      </w:r>
      <w:r>
        <w:rPr>
          <w:w w:val="105"/>
        </w:rPr>
        <w:t>les</w:t>
      </w:r>
      <w:r>
        <w:rPr>
          <w:spacing w:val="26"/>
          <w:w w:val="105"/>
        </w:rPr>
        <w:t xml:space="preserve"> </w:t>
      </w:r>
      <w:r>
        <w:rPr>
          <w:w w:val="105"/>
        </w:rPr>
        <w:t>publics</w:t>
      </w:r>
      <w:r>
        <w:rPr>
          <w:spacing w:val="27"/>
          <w:w w:val="105"/>
        </w:rPr>
        <w:t xml:space="preserve"> </w:t>
      </w:r>
      <w:r>
        <w:rPr>
          <w:w w:val="105"/>
        </w:rPr>
        <w:t>identifiés,</w:t>
      </w:r>
      <w:r>
        <w:rPr>
          <w:spacing w:val="27"/>
          <w:w w:val="105"/>
        </w:rPr>
        <w:t xml:space="preserve"> </w:t>
      </w:r>
      <w:r>
        <w:rPr>
          <w:w w:val="105"/>
        </w:rPr>
        <w:t>résultats</w:t>
      </w:r>
      <w:r>
        <w:rPr>
          <w:w w:val="102"/>
        </w:rPr>
        <w:t xml:space="preserve"> </w:t>
      </w:r>
      <w:r>
        <w:rPr>
          <w:w w:val="105"/>
        </w:rPr>
        <w:t>d’enquêtes,</w:t>
      </w:r>
      <w:r>
        <w:rPr>
          <w:spacing w:val="-12"/>
          <w:w w:val="105"/>
        </w:rPr>
        <w:t xml:space="preserve"> </w:t>
      </w:r>
      <w:r>
        <w:rPr>
          <w:w w:val="105"/>
        </w:rPr>
        <w:t>supports</w:t>
      </w:r>
      <w:r>
        <w:rPr>
          <w:spacing w:val="-12"/>
          <w:w w:val="105"/>
        </w:rPr>
        <w:t xml:space="preserve"> </w:t>
      </w:r>
      <w:r>
        <w:rPr>
          <w:w w:val="105"/>
        </w:rPr>
        <w:t>d’animation,</w:t>
      </w:r>
      <w:r>
        <w:rPr>
          <w:spacing w:val="-11"/>
          <w:w w:val="105"/>
        </w:rPr>
        <w:t xml:space="preserve"> </w:t>
      </w:r>
      <w:r>
        <w:rPr>
          <w:w w:val="105"/>
        </w:rPr>
        <w:t>bilan</w:t>
      </w:r>
      <w:r>
        <w:rPr>
          <w:spacing w:val="-12"/>
          <w:w w:val="105"/>
        </w:rPr>
        <w:t xml:space="preserve"> </w:t>
      </w:r>
      <w:r>
        <w:rPr>
          <w:w w:val="105"/>
        </w:rPr>
        <w:t>d’actions</w:t>
      </w:r>
      <w:r>
        <w:rPr>
          <w:spacing w:val="-12"/>
          <w:w w:val="105"/>
        </w:rPr>
        <w:t xml:space="preserve"> </w:t>
      </w:r>
      <w:r>
        <w:rPr>
          <w:w w:val="105"/>
        </w:rPr>
        <w:t>ou</w:t>
      </w:r>
      <w:r>
        <w:rPr>
          <w:spacing w:val="-11"/>
          <w:w w:val="105"/>
        </w:rPr>
        <w:t xml:space="preserve"> </w:t>
      </w:r>
      <w:r>
        <w:rPr>
          <w:w w:val="105"/>
        </w:rPr>
        <w:t>autres</w:t>
      </w:r>
      <w:r>
        <w:rPr>
          <w:spacing w:val="-12"/>
          <w:w w:val="105"/>
        </w:rPr>
        <w:t xml:space="preserve"> </w:t>
      </w:r>
      <w:r>
        <w:rPr>
          <w:w w:val="105"/>
        </w:rPr>
        <w:t>supports</w:t>
      </w:r>
      <w:r>
        <w:rPr>
          <w:spacing w:val="-12"/>
          <w:w w:val="105"/>
        </w:rPr>
        <w:t xml:space="preserve"> </w:t>
      </w:r>
      <w:r>
        <w:rPr>
          <w:w w:val="105"/>
        </w:rPr>
        <w:t>sur</w:t>
      </w:r>
      <w:r>
        <w:rPr>
          <w:spacing w:val="-11"/>
          <w:w w:val="105"/>
        </w:rPr>
        <w:t xml:space="preserve"> </w:t>
      </w:r>
      <w:r>
        <w:rPr>
          <w:w w:val="105"/>
        </w:rPr>
        <w:t>lesquels</w:t>
      </w:r>
      <w:r>
        <w:rPr>
          <w:spacing w:val="-12"/>
          <w:w w:val="105"/>
        </w:rPr>
        <w:t xml:space="preserve"> </w:t>
      </w:r>
      <w:r>
        <w:rPr>
          <w:w w:val="105"/>
        </w:rPr>
        <w:t>le</w:t>
      </w:r>
      <w:r>
        <w:rPr>
          <w:spacing w:val="-11"/>
          <w:w w:val="105"/>
        </w:rPr>
        <w:t xml:space="preserve"> </w:t>
      </w:r>
      <w:r>
        <w:rPr>
          <w:w w:val="105"/>
        </w:rPr>
        <w:t>candi</w:t>
      </w:r>
      <w:r>
        <w:rPr>
          <w:w w:val="105"/>
        </w:rPr>
        <w:t>dat</w:t>
      </w:r>
      <w:r>
        <w:rPr>
          <w:spacing w:val="-12"/>
          <w:w w:val="105"/>
        </w:rPr>
        <w:t xml:space="preserve"> </w:t>
      </w:r>
      <w:r>
        <w:rPr>
          <w:w w:val="105"/>
        </w:rPr>
        <w:t>pourra</w:t>
      </w:r>
      <w:r>
        <w:rPr>
          <w:spacing w:val="-11"/>
          <w:w w:val="105"/>
        </w:rPr>
        <w:t xml:space="preserve"> </w:t>
      </w:r>
      <w:r>
        <w:rPr>
          <w:w w:val="105"/>
        </w:rPr>
        <w:t>prendre</w:t>
      </w:r>
      <w:r>
        <w:rPr>
          <w:spacing w:val="-12"/>
          <w:w w:val="105"/>
        </w:rPr>
        <w:t xml:space="preserve"> </w:t>
      </w:r>
      <w:r>
        <w:rPr>
          <w:w w:val="105"/>
        </w:rPr>
        <w:t>appui.</w:t>
      </w:r>
    </w:p>
    <w:p w14:paraId="7E901432" w14:textId="77777777" w:rsidR="00C0112C" w:rsidRDefault="00CD3D10">
      <w:pPr>
        <w:pStyle w:val="Corpsdetexte"/>
        <w:spacing w:before="34" w:line="216" w:lineRule="exact"/>
        <w:ind w:left="112" w:firstLine="215"/>
      </w:pPr>
      <w:r>
        <w:rPr>
          <w:w w:val="105"/>
        </w:rPr>
        <w:t>Le</w:t>
      </w:r>
      <w:r>
        <w:rPr>
          <w:spacing w:val="-12"/>
          <w:w w:val="105"/>
        </w:rPr>
        <w:t xml:space="preserve"> </w:t>
      </w:r>
      <w:r>
        <w:rPr>
          <w:w w:val="105"/>
        </w:rPr>
        <w:t>sujet</w:t>
      </w:r>
      <w:r>
        <w:rPr>
          <w:spacing w:val="-12"/>
          <w:w w:val="105"/>
        </w:rPr>
        <w:t xml:space="preserve"> </w:t>
      </w:r>
      <w:r>
        <w:rPr>
          <w:w w:val="105"/>
        </w:rPr>
        <w:t>comporte</w:t>
      </w:r>
      <w:r>
        <w:rPr>
          <w:spacing w:val="-13"/>
          <w:w w:val="105"/>
        </w:rPr>
        <w:t xml:space="preserve"> </w:t>
      </w:r>
      <w:r>
        <w:rPr>
          <w:w w:val="105"/>
        </w:rPr>
        <w:t>également</w:t>
      </w:r>
      <w:r>
        <w:rPr>
          <w:spacing w:val="-12"/>
          <w:w w:val="105"/>
        </w:rPr>
        <w:t xml:space="preserve"> </w:t>
      </w:r>
      <w:r>
        <w:rPr>
          <w:w w:val="105"/>
        </w:rPr>
        <w:t>des</w:t>
      </w:r>
      <w:r>
        <w:rPr>
          <w:spacing w:val="-12"/>
          <w:w w:val="105"/>
        </w:rPr>
        <w:t xml:space="preserve"> </w:t>
      </w:r>
      <w:r>
        <w:rPr>
          <w:w w:val="105"/>
        </w:rPr>
        <w:t>questions</w:t>
      </w:r>
      <w:r>
        <w:rPr>
          <w:spacing w:val="-12"/>
          <w:w w:val="105"/>
        </w:rPr>
        <w:t xml:space="preserve"> </w:t>
      </w:r>
      <w:r>
        <w:rPr>
          <w:w w:val="105"/>
        </w:rPr>
        <w:t>de</w:t>
      </w:r>
      <w:r>
        <w:rPr>
          <w:spacing w:val="-13"/>
          <w:w w:val="105"/>
        </w:rPr>
        <w:t xml:space="preserve"> </w:t>
      </w:r>
      <w:r>
        <w:rPr>
          <w:w w:val="105"/>
        </w:rPr>
        <w:t>savoirs</w:t>
      </w:r>
      <w:r>
        <w:rPr>
          <w:spacing w:val="-12"/>
          <w:w w:val="105"/>
        </w:rPr>
        <w:t xml:space="preserve"> </w:t>
      </w:r>
      <w:r>
        <w:rPr>
          <w:w w:val="105"/>
        </w:rPr>
        <w:t>associés</w:t>
      </w:r>
      <w:r>
        <w:rPr>
          <w:spacing w:val="-13"/>
          <w:w w:val="105"/>
        </w:rPr>
        <w:t xml:space="preserve"> </w:t>
      </w:r>
      <w:r>
        <w:rPr>
          <w:w w:val="105"/>
        </w:rPr>
        <w:t>en</w:t>
      </w:r>
      <w:r>
        <w:rPr>
          <w:spacing w:val="-12"/>
          <w:w w:val="105"/>
        </w:rPr>
        <w:t xml:space="preserve"> </w:t>
      </w:r>
      <w:r>
        <w:rPr>
          <w:w w:val="105"/>
        </w:rPr>
        <w:t>lien</w:t>
      </w:r>
      <w:r>
        <w:rPr>
          <w:spacing w:val="-12"/>
          <w:w w:val="105"/>
        </w:rPr>
        <w:t xml:space="preserve"> </w:t>
      </w:r>
      <w:r>
        <w:rPr>
          <w:w w:val="105"/>
        </w:rPr>
        <w:t>avec</w:t>
      </w:r>
      <w:r>
        <w:rPr>
          <w:spacing w:val="-13"/>
          <w:w w:val="105"/>
        </w:rPr>
        <w:t xml:space="preserve"> </w:t>
      </w:r>
      <w:r>
        <w:rPr>
          <w:w w:val="105"/>
        </w:rPr>
        <w:t>le</w:t>
      </w:r>
      <w:r>
        <w:rPr>
          <w:spacing w:val="-13"/>
          <w:w w:val="105"/>
        </w:rPr>
        <w:t xml:space="preserve"> </w:t>
      </w:r>
      <w:r>
        <w:rPr>
          <w:w w:val="105"/>
        </w:rPr>
        <w:t>contexte</w:t>
      </w:r>
      <w:r>
        <w:rPr>
          <w:spacing w:val="-12"/>
          <w:w w:val="105"/>
        </w:rPr>
        <w:t xml:space="preserve"> </w:t>
      </w:r>
      <w:r>
        <w:rPr>
          <w:w w:val="105"/>
        </w:rPr>
        <w:t>professionnel</w:t>
      </w:r>
      <w:r>
        <w:rPr>
          <w:spacing w:val="-12"/>
          <w:w w:val="105"/>
        </w:rPr>
        <w:t xml:space="preserve"> </w:t>
      </w:r>
      <w:r>
        <w:rPr>
          <w:w w:val="105"/>
        </w:rPr>
        <w:t>donné</w:t>
      </w:r>
      <w:r>
        <w:rPr>
          <w:spacing w:val="-12"/>
          <w:w w:val="105"/>
        </w:rPr>
        <w:t xml:space="preserve"> </w:t>
      </w:r>
      <w:r>
        <w:rPr>
          <w:w w:val="105"/>
        </w:rPr>
        <w:t>et</w:t>
      </w:r>
      <w:r>
        <w:rPr>
          <w:spacing w:val="-13"/>
          <w:w w:val="105"/>
        </w:rPr>
        <w:t xml:space="preserve"> </w:t>
      </w:r>
      <w:r>
        <w:rPr>
          <w:w w:val="105"/>
        </w:rPr>
        <w:t>la thématique de l’action d’éducation à la santé. Les limites de connaissances sont celles du</w:t>
      </w:r>
      <w:r>
        <w:rPr>
          <w:spacing w:val="39"/>
          <w:w w:val="105"/>
        </w:rPr>
        <w:t xml:space="preserve"> </w:t>
      </w:r>
      <w:r>
        <w:rPr>
          <w:w w:val="105"/>
        </w:rPr>
        <w:t>référentiel.</w:t>
      </w:r>
    </w:p>
    <w:p w14:paraId="7E901433" w14:textId="77777777" w:rsidR="00C0112C" w:rsidRDefault="00CD3D10">
      <w:pPr>
        <w:spacing w:before="34" w:line="216" w:lineRule="exact"/>
        <w:ind w:left="112" w:firstLine="215"/>
        <w:rPr>
          <w:rFonts w:ascii="Times New Roman" w:hAnsi="Times New Roman"/>
          <w:sz w:val="21"/>
        </w:rPr>
      </w:pPr>
      <w:r>
        <w:rPr>
          <w:rFonts w:ascii="Times New Roman" w:hAnsi="Times New Roman"/>
          <w:b/>
          <w:w w:val="105"/>
          <w:sz w:val="21"/>
        </w:rPr>
        <w:t xml:space="preserve">Contrôle en cours de formation </w:t>
      </w:r>
      <w:r>
        <w:rPr>
          <w:rFonts w:ascii="Times New Roman" w:hAnsi="Times New Roman"/>
          <w:w w:val="105"/>
          <w:sz w:val="21"/>
        </w:rPr>
        <w:t>(Candidats de la voie de la formation professionnelle continue dans un établissement public habilité)</w:t>
      </w:r>
    </w:p>
    <w:p w14:paraId="7E901434" w14:textId="77777777" w:rsidR="00C0112C" w:rsidRDefault="00CD3D10">
      <w:pPr>
        <w:pStyle w:val="Corpsdetexte"/>
        <w:spacing w:before="33" w:line="216" w:lineRule="exact"/>
        <w:ind w:left="112" w:firstLine="215"/>
      </w:pPr>
      <w:r>
        <w:rPr>
          <w:w w:val="105"/>
        </w:rPr>
        <w:t>Le contrôle en cours de formation s’appuie sur une situation d’évaluation en centre de formation en année</w:t>
      </w:r>
      <w:r>
        <w:rPr>
          <w:spacing w:val="55"/>
          <w:w w:val="105"/>
        </w:rPr>
        <w:t xml:space="preserve"> </w:t>
      </w:r>
      <w:r>
        <w:rPr>
          <w:w w:val="105"/>
        </w:rPr>
        <w:t>terminale selon les modalités de l’épreuve ponct</w:t>
      </w:r>
      <w:r>
        <w:rPr>
          <w:w w:val="105"/>
        </w:rPr>
        <w:t>uelle.</w:t>
      </w:r>
    </w:p>
    <w:p w14:paraId="7E901435" w14:textId="77777777" w:rsidR="00C0112C" w:rsidRDefault="00CD3D10">
      <w:pPr>
        <w:pStyle w:val="Corpsdetexte"/>
        <w:spacing w:before="32" w:line="216" w:lineRule="exact"/>
        <w:ind w:left="112" w:right="110" w:firstLine="215"/>
        <w:jc w:val="both"/>
      </w:pPr>
      <w:r>
        <w:pict w14:anchorId="7E90173D">
          <v:shape id="_x0000_s1027" type="#_x0000_t202" style="position:absolute;left:0;text-align:left;margin-left:49.75pt;margin-top:37.6pt;width:495.8pt;height:22.15pt;z-index:2512;mso-wrap-distance-left:0;mso-wrap-distance-right:0;mso-position-horizontal-relative:page" filled="f" strokeweight=".09983mm">
            <v:textbox style="mso-next-textbox:#_x0000_s1027" inset="0,0,0,0">
              <w:txbxContent>
                <w:p w14:paraId="7E90176C" w14:textId="77777777" w:rsidR="00C0112C" w:rsidRDefault="00CD3D10">
                  <w:pPr>
                    <w:spacing w:before="144"/>
                    <w:ind w:left="2605"/>
                    <w:rPr>
                      <w:rFonts w:ascii="Lucida Sans" w:hAnsi="Lucida Sans"/>
                      <w:b/>
                      <w:sz w:val="16"/>
                    </w:rPr>
                  </w:pPr>
                  <w:r>
                    <w:rPr>
                      <w:rFonts w:ascii="Lucida Sans" w:hAnsi="Lucida Sans"/>
                      <w:b/>
                      <w:w w:val="75"/>
                      <w:sz w:val="16"/>
                    </w:rPr>
                    <w:t>Accompagnement de la personne dans une approche globale et individualisée</w:t>
                  </w:r>
                </w:p>
              </w:txbxContent>
            </v:textbox>
            <w10:wrap type="topAndBottom" anchorx="page"/>
          </v:shape>
        </w:pict>
      </w:r>
      <w:r>
        <w:rPr>
          <w:w w:val="105"/>
        </w:rPr>
        <w:t>Le contrôle en cours de formation est organisé sous la responsabilité du chef d’établissement et l’évaluation s’appuie sur des critères mentionnés sur un document élaboré à</w:t>
      </w:r>
      <w:r>
        <w:rPr>
          <w:w w:val="105"/>
        </w:rPr>
        <w:t xml:space="preserve"> partir du référentiel et validé par l’IEN Sciences biologiques, sciences sociales appliquées.</w:t>
      </w:r>
    </w:p>
    <w:p w14:paraId="7E901436" w14:textId="77777777" w:rsidR="00C0112C" w:rsidRDefault="00CD3D10">
      <w:pPr>
        <w:pStyle w:val="Corpsdetexte"/>
        <w:spacing w:before="30" w:line="249" w:lineRule="auto"/>
        <w:ind w:left="327" w:right="8027"/>
      </w:pPr>
      <w:r>
        <w:rPr>
          <w:w w:val="105"/>
        </w:rPr>
        <w:t>Sous-épreuve – E31 Unité 31 – Bloc 1</w:t>
      </w:r>
    </w:p>
    <w:p w14:paraId="7E901437" w14:textId="77777777" w:rsidR="00C0112C" w:rsidRDefault="00CD3D10">
      <w:pPr>
        <w:pStyle w:val="Corpsdetexte"/>
        <w:spacing w:line="240" w:lineRule="exact"/>
        <w:ind w:left="327"/>
      </w:pPr>
      <w:r>
        <w:t>Coefficient 4</w:t>
      </w:r>
    </w:p>
    <w:p w14:paraId="7E901438" w14:textId="77777777" w:rsidR="00C0112C" w:rsidRDefault="00CD3D10">
      <w:pPr>
        <w:pStyle w:val="Titre1"/>
        <w:spacing w:before="80"/>
        <w:ind w:left="327"/>
        <w:jc w:val="left"/>
      </w:pPr>
      <w:r>
        <w:rPr>
          <w:w w:val="105"/>
        </w:rPr>
        <w:t>Finalité de la sous-épreuve</w:t>
      </w:r>
    </w:p>
    <w:p w14:paraId="7E901439" w14:textId="77777777" w:rsidR="00C0112C" w:rsidRDefault="00CD3D10">
      <w:pPr>
        <w:pStyle w:val="Corpsdetexte"/>
        <w:spacing w:before="78"/>
        <w:ind w:left="327"/>
      </w:pPr>
      <w:r>
        <w:rPr>
          <w:w w:val="105"/>
        </w:rPr>
        <w:t>Elle permet :</w:t>
      </w:r>
    </w:p>
    <w:p w14:paraId="7E90143A" w14:textId="77777777" w:rsidR="00C0112C" w:rsidRDefault="00CD3D10">
      <w:pPr>
        <w:pStyle w:val="Paragraphedeliste"/>
        <w:numPr>
          <w:ilvl w:val="0"/>
          <w:numId w:val="17"/>
        </w:numPr>
        <w:tabs>
          <w:tab w:val="left" w:pos="543"/>
        </w:tabs>
        <w:spacing w:before="66" w:line="216" w:lineRule="exact"/>
        <w:ind w:right="110"/>
        <w:rPr>
          <w:sz w:val="21"/>
        </w:rPr>
      </w:pPr>
      <w:r>
        <w:rPr>
          <w:w w:val="105"/>
          <w:sz w:val="21"/>
        </w:rPr>
        <w:t xml:space="preserve">d’évaluer les compétences mises en œuvre lors de la participation à </w:t>
      </w:r>
      <w:r>
        <w:rPr>
          <w:w w:val="105"/>
          <w:sz w:val="21"/>
        </w:rPr>
        <w:t>la réalisation d’un projet individualisé prenant appui sur une période de formation en milieu professionnel ;</w:t>
      </w:r>
    </w:p>
    <w:p w14:paraId="7E90143B" w14:textId="77777777" w:rsidR="00C0112C" w:rsidRDefault="00CD3D10">
      <w:pPr>
        <w:pStyle w:val="Paragraphedeliste"/>
        <w:numPr>
          <w:ilvl w:val="0"/>
          <w:numId w:val="17"/>
        </w:numPr>
        <w:tabs>
          <w:tab w:val="left" w:pos="543"/>
        </w:tabs>
        <w:rPr>
          <w:sz w:val="21"/>
        </w:rPr>
      </w:pPr>
      <w:r>
        <w:rPr>
          <w:sz w:val="21"/>
        </w:rPr>
        <w:t>de  vérifier  l’exactitude des  connaissances et  l’aptitude à  les  mobiliser  dans un  contexte</w:t>
      </w:r>
      <w:r>
        <w:rPr>
          <w:spacing w:val="-17"/>
          <w:sz w:val="21"/>
        </w:rPr>
        <w:t xml:space="preserve"> </w:t>
      </w:r>
      <w:r>
        <w:rPr>
          <w:sz w:val="21"/>
        </w:rPr>
        <w:t>donné ;</w:t>
      </w:r>
    </w:p>
    <w:p w14:paraId="7E90143C" w14:textId="77777777" w:rsidR="00C0112C" w:rsidRDefault="00CD3D10">
      <w:pPr>
        <w:pStyle w:val="Paragraphedeliste"/>
        <w:numPr>
          <w:ilvl w:val="0"/>
          <w:numId w:val="17"/>
        </w:numPr>
        <w:tabs>
          <w:tab w:val="left" w:pos="543"/>
        </w:tabs>
        <w:spacing w:before="9"/>
        <w:rPr>
          <w:sz w:val="21"/>
        </w:rPr>
      </w:pPr>
      <w:r>
        <w:rPr>
          <w:sz w:val="21"/>
        </w:rPr>
        <w:t xml:space="preserve">d’évaluer la capacité d’analyse et de   </w:t>
      </w:r>
      <w:r>
        <w:rPr>
          <w:spacing w:val="36"/>
          <w:sz w:val="21"/>
        </w:rPr>
        <w:t xml:space="preserve"> </w:t>
      </w:r>
      <w:r>
        <w:rPr>
          <w:sz w:val="21"/>
        </w:rPr>
        <w:t>réflexion.</w:t>
      </w:r>
    </w:p>
    <w:p w14:paraId="7E90143D" w14:textId="77777777" w:rsidR="00C0112C" w:rsidRDefault="00CD3D10">
      <w:pPr>
        <w:pStyle w:val="Titre1"/>
        <w:spacing w:before="78"/>
        <w:ind w:left="327"/>
        <w:jc w:val="left"/>
      </w:pPr>
      <w:r>
        <w:rPr>
          <w:w w:val="105"/>
        </w:rPr>
        <w:t>Compétences évaluées</w:t>
      </w:r>
    </w:p>
    <w:p w14:paraId="7E90143E" w14:textId="77777777" w:rsidR="00C0112C" w:rsidRDefault="00C0112C">
      <w:pPr>
        <w:sectPr w:rsidR="00C0112C">
          <w:pgSz w:w="11910" w:h="16840"/>
          <w:pgMar w:top="600" w:right="880" w:bottom="280" w:left="880" w:header="720" w:footer="720" w:gutter="0"/>
          <w:cols w:space="720"/>
        </w:sectPr>
      </w:pPr>
    </w:p>
    <w:p w14:paraId="7E90143F"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7007" behindDoc="1" locked="0" layoutInCell="1" allowOverlap="1" wp14:anchorId="7E90173E" wp14:editId="7E90173F">
            <wp:simplePos x="0" y="0"/>
            <wp:positionH relativeFrom="page">
              <wp:posOffset>0</wp:posOffset>
            </wp:positionH>
            <wp:positionV relativeFrom="page">
              <wp:posOffset>1</wp:posOffset>
            </wp:positionV>
            <wp:extent cx="7560005" cy="1069200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1440" w14:textId="77777777" w:rsidR="00C0112C" w:rsidRDefault="00C0112C">
      <w:pPr>
        <w:spacing w:before="6"/>
        <w:rPr>
          <w:sz w:val="29"/>
        </w:rPr>
      </w:pPr>
    </w:p>
    <w:p w14:paraId="7E901441" w14:textId="77777777" w:rsidR="00C0112C" w:rsidRDefault="00CD3D10">
      <w:pPr>
        <w:pStyle w:val="Corpsdetexte"/>
        <w:spacing w:before="97"/>
        <w:ind w:left="327"/>
      </w:pPr>
      <w:r>
        <w:rPr>
          <w:w w:val="105"/>
        </w:rPr>
        <w:t>La sous-épreuve porte sur tout ou partie des compétences suivantes :</w:t>
      </w:r>
    </w:p>
    <w:p w14:paraId="7E901442" w14:textId="77777777" w:rsidR="00C0112C" w:rsidRDefault="00CD3D10">
      <w:pPr>
        <w:pStyle w:val="Paragraphedeliste"/>
        <w:numPr>
          <w:ilvl w:val="1"/>
          <w:numId w:val="16"/>
        </w:numPr>
        <w:tabs>
          <w:tab w:val="left" w:pos="723"/>
        </w:tabs>
        <w:spacing w:before="54"/>
        <w:ind w:firstLine="215"/>
        <w:rPr>
          <w:sz w:val="21"/>
        </w:rPr>
      </w:pPr>
      <w:r>
        <w:rPr>
          <w:w w:val="105"/>
          <w:sz w:val="21"/>
        </w:rPr>
        <w:t>Adopter une posture professionnelle</w:t>
      </w:r>
      <w:r>
        <w:rPr>
          <w:spacing w:val="-20"/>
          <w:w w:val="105"/>
          <w:sz w:val="21"/>
        </w:rPr>
        <w:t xml:space="preserve"> </w:t>
      </w:r>
      <w:r>
        <w:rPr>
          <w:w w:val="105"/>
          <w:sz w:val="21"/>
        </w:rPr>
        <w:t>adaptée</w:t>
      </w:r>
    </w:p>
    <w:p w14:paraId="7E901443" w14:textId="77777777" w:rsidR="00C0112C" w:rsidRDefault="00CD3D10">
      <w:pPr>
        <w:pStyle w:val="Paragraphedeliste"/>
        <w:numPr>
          <w:ilvl w:val="1"/>
          <w:numId w:val="16"/>
        </w:numPr>
        <w:tabs>
          <w:tab w:val="left" w:pos="723"/>
        </w:tabs>
        <w:spacing w:before="13"/>
        <w:ind w:left="722"/>
        <w:rPr>
          <w:sz w:val="21"/>
        </w:rPr>
      </w:pPr>
      <w:r>
        <w:rPr>
          <w:w w:val="105"/>
          <w:sz w:val="21"/>
        </w:rPr>
        <w:t>Accueillir, communiquer avec la personne, sa famille, son entourage</w:t>
      </w:r>
    </w:p>
    <w:p w14:paraId="7E901444" w14:textId="77777777" w:rsidR="00C0112C" w:rsidRDefault="00CD3D10">
      <w:pPr>
        <w:pStyle w:val="Paragraphedeliste"/>
        <w:numPr>
          <w:ilvl w:val="1"/>
          <w:numId w:val="16"/>
        </w:numPr>
        <w:tabs>
          <w:tab w:val="left" w:pos="708"/>
        </w:tabs>
        <w:spacing w:before="36" w:line="216" w:lineRule="exact"/>
        <w:ind w:right="109" w:firstLine="215"/>
        <w:rPr>
          <w:sz w:val="21"/>
        </w:rPr>
      </w:pPr>
      <w:r>
        <w:rPr>
          <w:w w:val="105"/>
          <w:sz w:val="21"/>
        </w:rPr>
        <w:t>Par</w:t>
      </w:r>
      <w:r>
        <w:rPr>
          <w:w w:val="105"/>
          <w:sz w:val="21"/>
        </w:rPr>
        <w:t>ticiper</w:t>
      </w:r>
      <w:r>
        <w:rPr>
          <w:spacing w:val="-9"/>
          <w:w w:val="105"/>
          <w:sz w:val="21"/>
        </w:rPr>
        <w:t xml:space="preserve"> </w:t>
      </w:r>
      <w:r>
        <w:rPr>
          <w:w w:val="105"/>
          <w:sz w:val="21"/>
        </w:rPr>
        <w:t>à</w:t>
      </w:r>
      <w:r>
        <w:rPr>
          <w:spacing w:val="-10"/>
          <w:w w:val="105"/>
          <w:sz w:val="21"/>
        </w:rPr>
        <w:t xml:space="preserve"> </w:t>
      </w:r>
      <w:r>
        <w:rPr>
          <w:w w:val="105"/>
          <w:sz w:val="21"/>
        </w:rPr>
        <w:t>la</w:t>
      </w:r>
      <w:r>
        <w:rPr>
          <w:spacing w:val="-9"/>
          <w:w w:val="105"/>
          <w:sz w:val="21"/>
        </w:rPr>
        <w:t xml:space="preserve"> </w:t>
      </w:r>
      <w:r>
        <w:rPr>
          <w:w w:val="105"/>
          <w:sz w:val="21"/>
        </w:rPr>
        <w:t>conception,</w:t>
      </w:r>
      <w:r>
        <w:rPr>
          <w:spacing w:val="-10"/>
          <w:w w:val="105"/>
          <w:sz w:val="21"/>
        </w:rPr>
        <w:t xml:space="preserve"> </w:t>
      </w:r>
      <w:r>
        <w:rPr>
          <w:w w:val="105"/>
          <w:sz w:val="21"/>
        </w:rPr>
        <w:t>au</w:t>
      </w:r>
      <w:r>
        <w:rPr>
          <w:spacing w:val="-10"/>
          <w:w w:val="105"/>
          <w:sz w:val="21"/>
        </w:rPr>
        <w:t xml:space="preserve"> </w:t>
      </w:r>
      <w:r>
        <w:rPr>
          <w:w w:val="105"/>
          <w:sz w:val="21"/>
        </w:rPr>
        <w:t>suivi,</w:t>
      </w:r>
      <w:r>
        <w:rPr>
          <w:spacing w:val="-9"/>
          <w:w w:val="105"/>
          <w:sz w:val="21"/>
        </w:rPr>
        <w:t xml:space="preserve"> </w:t>
      </w:r>
      <w:r>
        <w:rPr>
          <w:w w:val="105"/>
          <w:sz w:val="21"/>
        </w:rPr>
        <w:t>à</w:t>
      </w:r>
      <w:r>
        <w:rPr>
          <w:spacing w:val="-9"/>
          <w:w w:val="105"/>
          <w:sz w:val="21"/>
        </w:rPr>
        <w:t xml:space="preserve"> </w:t>
      </w:r>
      <w:r>
        <w:rPr>
          <w:w w:val="105"/>
          <w:sz w:val="21"/>
        </w:rPr>
        <w:t>la</w:t>
      </w:r>
      <w:r>
        <w:rPr>
          <w:spacing w:val="-9"/>
          <w:w w:val="105"/>
          <w:sz w:val="21"/>
        </w:rPr>
        <w:t xml:space="preserve"> </w:t>
      </w:r>
      <w:r>
        <w:rPr>
          <w:w w:val="105"/>
          <w:sz w:val="21"/>
        </w:rPr>
        <w:t>mise</w:t>
      </w:r>
      <w:r>
        <w:rPr>
          <w:spacing w:val="-10"/>
          <w:w w:val="105"/>
          <w:sz w:val="21"/>
        </w:rPr>
        <w:t xml:space="preserve"> </w:t>
      </w:r>
      <w:r>
        <w:rPr>
          <w:w w:val="105"/>
          <w:sz w:val="21"/>
        </w:rPr>
        <w:t>en</w:t>
      </w:r>
      <w:r>
        <w:rPr>
          <w:spacing w:val="-9"/>
          <w:w w:val="105"/>
          <w:sz w:val="21"/>
        </w:rPr>
        <w:t xml:space="preserve"> </w:t>
      </w:r>
      <w:r>
        <w:rPr>
          <w:w w:val="105"/>
          <w:sz w:val="21"/>
        </w:rPr>
        <w:t>œuvre</w:t>
      </w:r>
      <w:r>
        <w:rPr>
          <w:spacing w:val="-10"/>
          <w:w w:val="105"/>
          <w:sz w:val="21"/>
        </w:rPr>
        <w:t xml:space="preserve"> </w:t>
      </w:r>
      <w:r>
        <w:rPr>
          <w:w w:val="105"/>
          <w:sz w:val="21"/>
        </w:rPr>
        <w:t>et</w:t>
      </w:r>
      <w:r>
        <w:rPr>
          <w:spacing w:val="-8"/>
          <w:w w:val="105"/>
          <w:sz w:val="21"/>
        </w:rPr>
        <w:t xml:space="preserve"> </w:t>
      </w:r>
      <w:r>
        <w:rPr>
          <w:w w:val="105"/>
          <w:sz w:val="21"/>
        </w:rPr>
        <w:t>à</w:t>
      </w:r>
      <w:r>
        <w:rPr>
          <w:spacing w:val="-10"/>
          <w:w w:val="105"/>
          <w:sz w:val="21"/>
        </w:rPr>
        <w:t xml:space="preserve"> </w:t>
      </w:r>
      <w:r>
        <w:rPr>
          <w:w w:val="105"/>
          <w:sz w:val="21"/>
        </w:rPr>
        <w:t>l’évaluation</w:t>
      </w:r>
      <w:r>
        <w:rPr>
          <w:spacing w:val="-10"/>
          <w:w w:val="105"/>
          <w:sz w:val="21"/>
        </w:rPr>
        <w:t xml:space="preserve"> </w:t>
      </w:r>
      <w:r>
        <w:rPr>
          <w:w w:val="105"/>
          <w:sz w:val="21"/>
        </w:rPr>
        <w:t>du</w:t>
      </w:r>
      <w:r>
        <w:rPr>
          <w:spacing w:val="-9"/>
          <w:w w:val="105"/>
          <w:sz w:val="21"/>
        </w:rPr>
        <w:t xml:space="preserve"> </w:t>
      </w:r>
      <w:r>
        <w:rPr>
          <w:w w:val="105"/>
          <w:sz w:val="21"/>
        </w:rPr>
        <w:t>projet</w:t>
      </w:r>
      <w:r>
        <w:rPr>
          <w:spacing w:val="-10"/>
          <w:w w:val="105"/>
          <w:sz w:val="21"/>
        </w:rPr>
        <w:t xml:space="preserve"> </w:t>
      </w:r>
      <w:r>
        <w:rPr>
          <w:w w:val="105"/>
          <w:sz w:val="21"/>
        </w:rPr>
        <w:t>individualisé,</w:t>
      </w:r>
      <w:r>
        <w:rPr>
          <w:spacing w:val="-8"/>
          <w:w w:val="105"/>
          <w:sz w:val="21"/>
        </w:rPr>
        <w:t xml:space="preserve"> </w:t>
      </w:r>
      <w:r>
        <w:rPr>
          <w:w w:val="105"/>
          <w:sz w:val="21"/>
        </w:rPr>
        <w:t>du</w:t>
      </w:r>
      <w:r>
        <w:rPr>
          <w:spacing w:val="-10"/>
          <w:w w:val="105"/>
          <w:sz w:val="21"/>
        </w:rPr>
        <w:t xml:space="preserve"> </w:t>
      </w:r>
      <w:r>
        <w:rPr>
          <w:w w:val="105"/>
          <w:sz w:val="21"/>
        </w:rPr>
        <w:t>projet</w:t>
      </w:r>
      <w:r>
        <w:rPr>
          <w:spacing w:val="-8"/>
          <w:w w:val="105"/>
          <w:sz w:val="21"/>
        </w:rPr>
        <w:t xml:space="preserve"> </w:t>
      </w:r>
      <w:r>
        <w:rPr>
          <w:w w:val="105"/>
          <w:sz w:val="21"/>
        </w:rPr>
        <w:t>de vie en lien avec l’équipe</w:t>
      </w:r>
      <w:r>
        <w:rPr>
          <w:spacing w:val="-4"/>
          <w:w w:val="105"/>
          <w:sz w:val="21"/>
        </w:rPr>
        <w:t xml:space="preserve"> </w:t>
      </w:r>
      <w:r>
        <w:rPr>
          <w:w w:val="105"/>
          <w:sz w:val="21"/>
        </w:rPr>
        <w:t>pluriprofessionnelle</w:t>
      </w:r>
    </w:p>
    <w:p w14:paraId="7E901445" w14:textId="77777777" w:rsidR="00C0112C" w:rsidRDefault="00CD3D10">
      <w:pPr>
        <w:pStyle w:val="Paragraphedeliste"/>
        <w:numPr>
          <w:ilvl w:val="1"/>
          <w:numId w:val="16"/>
        </w:numPr>
        <w:tabs>
          <w:tab w:val="left" w:pos="710"/>
        </w:tabs>
        <w:spacing w:before="40" w:line="216" w:lineRule="exact"/>
        <w:ind w:right="110" w:firstLine="215"/>
        <w:rPr>
          <w:sz w:val="21"/>
        </w:rPr>
      </w:pPr>
      <w:r>
        <w:rPr>
          <w:w w:val="105"/>
          <w:sz w:val="21"/>
        </w:rPr>
        <w:t>Concevoir</w:t>
      </w:r>
      <w:r>
        <w:rPr>
          <w:spacing w:val="-9"/>
          <w:w w:val="105"/>
          <w:sz w:val="21"/>
        </w:rPr>
        <w:t xml:space="preserve"> </w:t>
      </w:r>
      <w:r>
        <w:rPr>
          <w:w w:val="105"/>
          <w:sz w:val="21"/>
        </w:rPr>
        <w:t>et</w:t>
      </w:r>
      <w:r>
        <w:rPr>
          <w:spacing w:val="-8"/>
          <w:w w:val="105"/>
          <w:sz w:val="21"/>
        </w:rPr>
        <w:t xml:space="preserve"> </w:t>
      </w:r>
      <w:r>
        <w:rPr>
          <w:w w:val="105"/>
          <w:sz w:val="21"/>
        </w:rPr>
        <w:t>mettre</w:t>
      </w:r>
      <w:r>
        <w:rPr>
          <w:spacing w:val="-9"/>
          <w:w w:val="105"/>
          <w:sz w:val="21"/>
        </w:rPr>
        <w:t xml:space="preserve"> </w:t>
      </w:r>
      <w:r>
        <w:rPr>
          <w:w w:val="105"/>
          <w:sz w:val="21"/>
        </w:rPr>
        <w:t>en</w:t>
      </w:r>
      <w:r>
        <w:rPr>
          <w:spacing w:val="-8"/>
          <w:w w:val="105"/>
          <w:sz w:val="21"/>
        </w:rPr>
        <w:t xml:space="preserve"> </w:t>
      </w:r>
      <w:r>
        <w:rPr>
          <w:w w:val="105"/>
          <w:sz w:val="21"/>
        </w:rPr>
        <w:t>œuvre</w:t>
      </w:r>
      <w:r>
        <w:rPr>
          <w:spacing w:val="-8"/>
          <w:w w:val="105"/>
          <w:sz w:val="21"/>
        </w:rPr>
        <w:t xml:space="preserve"> </w:t>
      </w:r>
      <w:r>
        <w:rPr>
          <w:w w:val="105"/>
          <w:sz w:val="21"/>
        </w:rPr>
        <w:t>des</w:t>
      </w:r>
      <w:r>
        <w:rPr>
          <w:spacing w:val="-8"/>
          <w:w w:val="105"/>
          <w:sz w:val="21"/>
        </w:rPr>
        <w:t xml:space="preserve"> </w:t>
      </w:r>
      <w:r>
        <w:rPr>
          <w:w w:val="105"/>
          <w:sz w:val="21"/>
        </w:rPr>
        <w:t>activités</w:t>
      </w:r>
      <w:r>
        <w:rPr>
          <w:spacing w:val="-8"/>
          <w:w w:val="105"/>
          <w:sz w:val="21"/>
        </w:rPr>
        <w:t xml:space="preserve"> </w:t>
      </w:r>
      <w:r>
        <w:rPr>
          <w:w w:val="105"/>
          <w:sz w:val="21"/>
        </w:rPr>
        <w:t>d’acquisition</w:t>
      </w:r>
      <w:r>
        <w:rPr>
          <w:spacing w:val="-8"/>
          <w:w w:val="105"/>
          <w:sz w:val="21"/>
        </w:rPr>
        <w:t xml:space="preserve"> </w:t>
      </w:r>
      <w:r>
        <w:rPr>
          <w:w w:val="105"/>
          <w:sz w:val="21"/>
        </w:rPr>
        <w:t>ou</w:t>
      </w:r>
      <w:r>
        <w:rPr>
          <w:spacing w:val="-9"/>
          <w:w w:val="105"/>
          <w:sz w:val="21"/>
        </w:rPr>
        <w:t xml:space="preserve"> </w:t>
      </w:r>
      <w:r>
        <w:rPr>
          <w:w w:val="105"/>
          <w:sz w:val="21"/>
        </w:rPr>
        <w:t>de</w:t>
      </w:r>
      <w:r>
        <w:rPr>
          <w:spacing w:val="-8"/>
          <w:w w:val="105"/>
          <w:sz w:val="21"/>
        </w:rPr>
        <w:t xml:space="preserve"> </w:t>
      </w:r>
      <w:r>
        <w:rPr>
          <w:w w:val="105"/>
          <w:sz w:val="21"/>
        </w:rPr>
        <w:t>maintien</w:t>
      </w:r>
      <w:r>
        <w:rPr>
          <w:spacing w:val="-8"/>
          <w:w w:val="105"/>
          <w:sz w:val="21"/>
        </w:rPr>
        <w:t xml:space="preserve"> </w:t>
      </w:r>
      <w:r>
        <w:rPr>
          <w:w w:val="105"/>
          <w:sz w:val="21"/>
        </w:rPr>
        <w:t>de</w:t>
      </w:r>
      <w:r>
        <w:rPr>
          <w:spacing w:val="-8"/>
          <w:w w:val="105"/>
          <w:sz w:val="21"/>
        </w:rPr>
        <w:t xml:space="preserve"> </w:t>
      </w:r>
      <w:r>
        <w:rPr>
          <w:w w:val="105"/>
          <w:sz w:val="21"/>
        </w:rPr>
        <w:t>l’autonomie</w:t>
      </w:r>
      <w:r>
        <w:rPr>
          <w:spacing w:val="-8"/>
          <w:w w:val="105"/>
          <w:sz w:val="21"/>
        </w:rPr>
        <w:t xml:space="preserve"> </w:t>
      </w:r>
      <w:r>
        <w:rPr>
          <w:w w:val="105"/>
          <w:sz w:val="21"/>
        </w:rPr>
        <w:t>et</w:t>
      </w:r>
      <w:r>
        <w:rPr>
          <w:spacing w:val="-8"/>
          <w:w w:val="105"/>
          <w:sz w:val="21"/>
        </w:rPr>
        <w:t xml:space="preserve"> </w:t>
      </w:r>
      <w:r>
        <w:rPr>
          <w:w w:val="105"/>
          <w:sz w:val="21"/>
        </w:rPr>
        <w:t>de</w:t>
      </w:r>
      <w:r>
        <w:rPr>
          <w:spacing w:val="-8"/>
          <w:w w:val="105"/>
          <w:sz w:val="21"/>
        </w:rPr>
        <w:t xml:space="preserve"> </w:t>
      </w:r>
      <w:r>
        <w:rPr>
          <w:w w:val="105"/>
          <w:sz w:val="21"/>
        </w:rPr>
        <w:t>la</w:t>
      </w:r>
      <w:r>
        <w:rPr>
          <w:spacing w:val="-8"/>
          <w:w w:val="105"/>
          <w:sz w:val="21"/>
        </w:rPr>
        <w:t xml:space="preserve"> </w:t>
      </w:r>
      <w:r>
        <w:rPr>
          <w:w w:val="105"/>
          <w:sz w:val="21"/>
        </w:rPr>
        <w:t>vie</w:t>
      </w:r>
      <w:r>
        <w:rPr>
          <w:spacing w:val="-8"/>
          <w:w w:val="105"/>
          <w:sz w:val="21"/>
        </w:rPr>
        <w:t xml:space="preserve"> </w:t>
      </w:r>
      <w:r>
        <w:rPr>
          <w:w w:val="105"/>
          <w:sz w:val="21"/>
        </w:rPr>
        <w:t>sociale, pour une personne ou un</w:t>
      </w:r>
      <w:r>
        <w:rPr>
          <w:spacing w:val="20"/>
          <w:w w:val="105"/>
          <w:sz w:val="21"/>
        </w:rPr>
        <w:t xml:space="preserve"> </w:t>
      </w:r>
      <w:r>
        <w:rPr>
          <w:w w:val="105"/>
          <w:sz w:val="21"/>
        </w:rPr>
        <w:t>groupe</w:t>
      </w:r>
    </w:p>
    <w:p w14:paraId="7E901446" w14:textId="77777777" w:rsidR="00C0112C" w:rsidRDefault="00CD3D10">
      <w:pPr>
        <w:pStyle w:val="Corpsdetexte"/>
        <w:spacing w:before="16"/>
        <w:ind w:left="327"/>
      </w:pPr>
      <w:r>
        <w:rPr>
          <w:w w:val="105"/>
        </w:rPr>
        <w:t>La sous-épreuve s’appuie sur les savoirs associés de l’unité 31 (bloc 1).</w:t>
      </w:r>
    </w:p>
    <w:p w14:paraId="7E901447" w14:textId="77777777" w:rsidR="00C0112C" w:rsidRDefault="00CD3D10">
      <w:pPr>
        <w:pStyle w:val="Titre1"/>
        <w:spacing w:before="13"/>
        <w:ind w:left="327"/>
        <w:jc w:val="left"/>
      </w:pPr>
      <w:r>
        <w:t>Modalités  d’évaluation</w:t>
      </w:r>
    </w:p>
    <w:p w14:paraId="7E901448" w14:textId="77777777" w:rsidR="00C0112C" w:rsidRDefault="00CD3D10">
      <w:pPr>
        <w:pStyle w:val="Corpsdetexte"/>
        <w:spacing w:before="93"/>
        <w:ind w:left="327"/>
      </w:pPr>
      <w:r>
        <w:t>La sous-épreuve doit permettre de vérifier que le candidat est capable :</w:t>
      </w:r>
    </w:p>
    <w:p w14:paraId="7E901449" w14:textId="77777777" w:rsidR="00C0112C" w:rsidRDefault="00CD3D10">
      <w:pPr>
        <w:pStyle w:val="Paragraphedeliste"/>
        <w:numPr>
          <w:ilvl w:val="0"/>
          <w:numId w:val="15"/>
        </w:numPr>
        <w:tabs>
          <w:tab w:val="left" w:pos="543"/>
        </w:tabs>
        <w:spacing w:before="54"/>
        <w:rPr>
          <w:sz w:val="21"/>
        </w:rPr>
      </w:pPr>
      <w:r>
        <w:rPr>
          <w:w w:val="105"/>
          <w:sz w:val="21"/>
        </w:rPr>
        <w:t>d’identifier, recueillir et analyser les besoins et attentes de la personne, de sa famille ou de son</w:t>
      </w:r>
      <w:r>
        <w:rPr>
          <w:spacing w:val="49"/>
          <w:w w:val="105"/>
          <w:sz w:val="21"/>
        </w:rPr>
        <w:t xml:space="preserve"> </w:t>
      </w:r>
      <w:r>
        <w:rPr>
          <w:w w:val="105"/>
          <w:sz w:val="21"/>
        </w:rPr>
        <w:t>entourage ;</w:t>
      </w:r>
    </w:p>
    <w:p w14:paraId="7E90144A" w14:textId="77777777" w:rsidR="00C0112C" w:rsidRDefault="00CD3D10">
      <w:pPr>
        <w:pStyle w:val="Paragraphedeliste"/>
        <w:numPr>
          <w:ilvl w:val="0"/>
          <w:numId w:val="15"/>
        </w:numPr>
        <w:tabs>
          <w:tab w:val="left" w:pos="543"/>
        </w:tabs>
        <w:spacing w:before="13"/>
        <w:rPr>
          <w:sz w:val="21"/>
        </w:rPr>
      </w:pPr>
      <w:r>
        <w:rPr>
          <w:w w:val="105"/>
          <w:sz w:val="21"/>
        </w:rPr>
        <w:t>de présenter et justifier la conception, le suivi, la mise en œuvre et l’évaluation du projet individualisé</w:t>
      </w:r>
      <w:r>
        <w:rPr>
          <w:spacing w:val="39"/>
          <w:w w:val="105"/>
          <w:sz w:val="21"/>
        </w:rPr>
        <w:t xml:space="preserve"> </w:t>
      </w:r>
      <w:r>
        <w:rPr>
          <w:w w:val="105"/>
          <w:sz w:val="21"/>
        </w:rPr>
        <w:t>;</w:t>
      </w:r>
    </w:p>
    <w:p w14:paraId="7E90144B" w14:textId="77777777" w:rsidR="00C0112C" w:rsidRDefault="00CD3D10">
      <w:pPr>
        <w:pStyle w:val="Paragraphedeliste"/>
        <w:numPr>
          <w:ilvl w:val="0"/>
          <w:numId w:val="15"/>
        </w:numPr>
        <w:tabs>
          <w:tab w:val="left" w:pos="543"/>
        </w:tabs>
        <w:spacing w:before="36" w:line="216" w:lineRule="exact"/>
        <w:ind w:right="110"/>
        <w:rPr>
          <w:sz w:val="21"/>
        </w:rPr>
      </w:pPr>
      <w:r>
        <w:rPr>
          <w:w w:val="105"/>
          <w:sz w:val="21"/>
        </w:rPr>
        <w:t>de</w:t>
      </w:r>
      <w:r>
        <w:rPr>
          <w:spacing w:val="-12"/>
          <w:w w:val="105"/>
          <w:sz w:val="21"/>
        </w:rPr>
        <w:t xml:space="preserve"> </w:t>
      </w:r>
      <w:r>
        <w:rPr>
          <w:w w:val="105"/>
          <w:sz w:val="21"/>
        </w:rPr>
        <w:t>décrire</w:t>
      </w:r>
      <w:r>
        <w:rPr>
          <w:spacing w:val="-13"/>
          <w:w w:val="105"/>
          <w:sz w:val="21"/>
        </w:rPr>
        <w:t xml:space="preserve"> </w:t>
      </w:r>
      <w:r>
        <w:rPr>
          <w:w w:val="105"/>
          <w:sz w:val="21"/>
        </w:rPr>
        <w:t>des</w:t>
      </w:r>
      <w:r>
        <w:rPr>
          <w:spacing w:val="-12"/>
          <w:w w:val="105"/>
          <w:sz w:val="21"/>
        </w:rPr>
        <w:t xml:space="preserve"> </w:t>
      </w:r>
      <w:r>
        <w:rPr>
          <w:w w:val="105"/>
          <w:sz w:val="21"/>
        </w:rPr>
        <w:t>activités</w:t>
      </w:r>
      <w:r>
        <w:rPr>
          <w:spacing w:val="-13"/>
          <w:w w:val="105"/>
          <w:sz w:val="21"/>
        </w:rPr>
        <w:t xml:space="preserve"> </w:t>
      </w:r>
      <w:r>
        <w:rPr>
          <w:w w:val="105"/>
          <w:sz w:val="21"/>
        </w:rPr>
        <w:t>d’acquisition</w:t>
      </w:r>
      <w:r>
        <w:rPr>
          <w:spacing w:val="-13"/>
          <w:w w:val="105"/>
          <w:sz w:val="21"/>
        </w:rPr>
        <w:t xml:space="preserve"> </w:t>
      </w:r>
      <w:r>
        <w:rPr>
          <w:w w:val="105"/>
          <w:sz w:val="21"/>
        </w:rPr>
        <w:t>ou</w:t>
      </w:r>
      <w:r>
        <w:rPr>
          <w:spacing w:val="-13"/>
          <w:w w:val="105"/>
          <w:sz w:val="21"/>
        </w:rPr>
        <w:t xml:space="preserve"> </w:t>
      </w:r>
      <w:r>
        <w:rPr>
          <w:w w:val="105"/>
          <w:sz w:val="21"/>
        </w:rPr>
        <w:t>de</w:t>
      </w:r>
      <w:r>
        <w:rPr>
          <w:spacing w:val="-12"/>
          <w:w w:val="105"/>
          <w:sz w:val="21"/>
        </w:rPr>
        <w:t xml:space="preserve"> </w:t>
      </w:r>
      <w:r>
        <w:rPr>
          <w:w w:val="105"/>
          <w:sz w:val="21"/>
        </w:rPr>
        <w:t>maintien</w:t>
      </w:r>
      <w:r>
        <w:rPr>
          <w:spacing w:val="-13"/>
          <w:w w:val="105"/>
          <w:sz w:val="21"/>
        </w:rPr>
        <w:t xml:space="preserve"> </w:t>
      </w:r>
      <w:r>
        <w:rPr>
          <w:w w:val="105"/>
          <w:sz w:val="21"/>
        </w:rPr>
        <w:t>de</w:t>
      </w:r>
      <w:r>
        <w:rPr>
          <w:spacing w:val="-12"/>
          <w:w w:val="105"/>
          <w:sz w:val="21"/>
        </w:rPr>
        <w:t xml:space="preserve"> </w:t>
      </w:r>
      <w:r>
        <w:rPr>
          <w:w w:val="105"/>
          <w:sz w:val="21"/>
        </w:rPr>
        <w:t>l’autonomie</w:t>
      </w:r>
      <w:r>
        <w:rPr>
          <w:spacing w:val="-13"/>
          <w:w w:val="105"/>
          <w:sz w:val="21"/>
        </w:rPr>
        <w:t xml:space="preserve"> </w:t>
      </w:r>
      <w:r>
        <w:rPr>
          <w:w w:val="105"/>
          <w:sz w:val="21"/>
        </w:rPr>
        <w:t>et</w:t>
      </w:r>
      <w:r>
        <w:rPr>
          <w:spacing w:val="-13"/>
          <w:w w:val="105"/>
          <w:sz w:val="21"/>
        </w:rPr>
        <w:t xml:space="preserve"> </w:t>
      </w:r>
      <w:r>
        <w:rPr>
          <w:w w:val="105"/>
          <w:sz w:val="21"/>
        </w:rPr>
        <w:t>de</w:t>
      </w:r>
      <w:r>
        <w:rPr>
          <w:spacing w:val="-12"/>
          <w:w w:val="105"/>
          <w:sz w:val="21"/>
        </w:rPr>
        <w:t xml:space="preserve"> </w:t>
      </w:r>
      <w:r>
        <w:rPr>
          <w:w w:val="105"/>
          <w:sz w:val="21"/>
        </w:rPr>
        <w:t>la</w:t>
      </w:r>
      <w:r>
        <w:rPr>
          <w:spacing w:val="-13"/>
          <w:w w:val="105"/>
          <w:sz w:val="21"/>
        </w:rPr>
        <w:t xml:space="preserve"> </w:t>
      </w:r>
      <w:r>
        <w:rPr>
          <w:w w:val="105"/>
          <w:sz w:val="21"/>
        </w:rPr>
        <w:t>vie</w:t>
      </w:r>
      <w:r>
        <w:rPr>
          <w:spacing w:val="-12"/>
          <w:w w:val="105"/>
          <w:sz w:val="21"/>
        </w:rPr>
        <w:t xml:space="preserve"> </w:t>
      </w:r>
      <w:r>
        <w:rPr>
          <w:w w:val="105"/>
          <w:sz w:val="21"/>
        </w:rPr>
        <w:t>sociale</w:t>
      </w:r>
      <w:r>
        <w:rPr>
          <w:spacing w:val="-13"/>
          <w:w w:val="105"/>
          <w:sz w:val="21"/>
        </w:rPr>
        <w:t xml:space="preserve"> </w:t>
      </w:r>
      <w:r>
        <w:rPr>
          <w:w w:val="105"/>
          <w:sz w:val="21"/>
        </w:rPr>
        <w:t>en</w:t>
      </w:r>
      <w:r>
        <w:rPr>
          <w:spacing w:val="-12"/>
          <w:w w:val="105"/>
          <w:sz w:val="21"/>
        </w:rPr>
        <w:t xml:space="preserve"> </w:t>
      </w:r>
      <w:r>
        <w:rPr>
          <w:w w:val="105"/>
          <w:sz w:val="21"/>
        </w:rPr>
        <w:t>adéquation</w:t>
      </w:r>
      <w:r>
        <w:rPr>
          <w:spacing w:val="-12"/>
          <w:w w:val="105"/>
          <w:sz w:val="21"/>
        </w:rPr>
        <w:t xml:space="preserve"> </w:t>
      </w:r>
      <w:r>
        <w:rPr>
          <w:w w:val="105"/>
          <w:sz w:val="21"/>
        </w:rPr>
        <w:t>avec</w:t>
      </w:r>
      <w:r>
        <w:rPr>
          <w:spacing w:val="-13"/>
          <w:w w:val="105"/>
          <w:sz w:val="21"/>
        </w:rPr>
        <w:t xml:space="preserve"> </w:t>
      </w:r>
      <w:r>
        <w:rPr>
          <w:w w:val="105"/>
          <w:sz w:val="21"/>
        </w:rPr>
        <w:t>les besoins répertoriés et en lien av</w:t>
      </w:r>
      <w:r>
        <w:rPr>
          <w:w w:val="105"/>
          <w:sz w:val="21"/>
        </w:rPr>
        <w:t>ec le secteur professionnel concerné</w:t>
      </w:r>
      <w:r>
        <w:rPr>
          <w:spacing w:val="-2"/>
          <w:w w:val="105"/>
          <w:sz w:val="21"/>
        </w:rPr>
        <w:t xml:space="preserve"> </w:t>
      </w:r>
      <w:r>
        <w:rPr>
          <w:w w:val="105"/>
          <w:sz w:val="21"/>
        </w:rPr>
        <w:t>;</w:t>
      </w:r>
    </w:p>
    <w:p w14:paraId="7E90144C" w14:textId="77777777" w:rsidR="00C0112C" w:rsidRDefault="00CD3D10">
      <w:pPr>
        <w:pStyle w:val="Paragraphedeliste"/>
        <w:numPr>
          <w:ilvl w:val="0"/>
          <w:numId w:val="15"/>
        </w:numPr>
        <w:tabs>
          <w:tab w:val="left" w:pos="543"/>
        </w:tabs>
        <w:spacing w:before="16"/>
        <w:rPr>
          <w:sz w:val="21"/>
        </w:rPr>
      </w:pPr>
      <w:r>
        <w:rPr>
          <w:w w:val="105"/>
          <w:sz w:val="21"/>
        </w:rPr>
        <w:t>de se placer dans une posture professionnelle, dans le respect de ses limites de  compétences.</w:t>
      </w:r>
    </w:p>
    <w:p w14:paraId="7E90144D" w14:textId="77777777" w:rsidR="00C0112C" w:rsidRDefault="00CD3D10">
      <w:pPr>
        <w:pStyle w:val="Corpsdetexte"/>
        <w:spacing w:before="116" w:line="216" w:lineRule="exact"/>
        <w:ind w:left="112" w:right="109" w:firstLine="215"/>
        <w:jc w:val="both"/>
      </w:pPr>
      <w:r>
        <w:rPr>
          <w:w w:val="105"/>
        </w:rPr>
        <w:t>La sous-épreuve se déroule en année de terminale. Elle prend appui sur un dossier élaboré par le candidat au cours d’une p</w:t>
      </w:r>
      <w:r>
        <w:rPr>
          <w:w w:val="105"/>
        </w:rPr>
        <w:t>ériode de formation en milieu professionnel (PFMP) ou lors d’une activité professionnelle d’une durée minimale de quatre semaines.</w:t>
      </w:r>
    </w:p>
    <w:p w14:paraId="7E90144E" w14:textId="77777777" w:rsidR="00C0112C" w:rsidRDefault="00CD3D10">
      <w:pPr>
        <w:pStyle w:val="Corpsdetexte"/>
        <w:spacing w:before="95"/>
        <w:ind w:left="327"/>
      </w:pPr>
      <w:r>
        <w:rPr>
          <w:w w:val="105"/>
        </w:rPr>
        <w:t>La PFMP ou l’activité professionnelle est effectuée obligatoirement dans des services ou structures suivants :</w:t>
      </w:r>
    </w:p>
    <w:p w14:paraId="7E90144F" w14:textId="77777777" w:rsidR="00C0112C" w:rsidRDefault="00CD3D10">
      <w:pPr>
        <w:pStyle w:val="Paragraphedeliste"/>
        <w:numPr>
          <w:ilvl w:val="0"/>
          <w:numId w:val="15"/>
        </w:numPr>
        <w:tabs>
          <w:tab w:val="left" w:pos="543"/>
        </w:tabs>
        <w:spacing w:before="76" w:line="216" w:lineRule="exact"/>
        <w:ind w:right="109"/>
        <w:rPr>
          <w:sz w:val="21"/>
        </w:rPr>
      </w:pPr>
      <w:r>
        <w:rPr>
          <w:w w:val="105"/>
          <w:sz w:val="21"/>
        </w:rPr>
        <w:t>établissements</w:t>
      </w:r>
      <w:r>
        <w:rPr>
          <w:w w:val="105"/>
          <w:sz w:val="21"/>
        </w:rPr>
        <w:t xml:space="preserve"> de santé, structures médicosociales, école élémentaire auprès d’enfant(s) en situation de handicap, structures ou services d’accompagnement de la personne en situation de handicap</w:t>
      </w:r>
      <w:r>
        <w:rPr>
          <w:spacing w:val="-16"/>
          <w:w w:val="105"/>
          <w:sz w:val="21"/>
        </w:rPr>
        <w:t xml:space="preserve"> </w:t>
      </w:r>
      <w:r>
        <w:rPr>
          <w:w w:val="105"/>
          <w:sz w:val="21"/>
        </w:rPr>
        <w:t>;</w:t>
      </w:r>
    </w:p>
    <w:p w14:paraId="7E901450" w14:textId="77777777" w:rsidR="00C0112C" w:rsidRDefault="00CD3D10">
      <w:pPr>
        <w:pStyle w:val="Paragraphedeliste"/>
        <w:numPr>
          <w:ilvl w:val="0"/>
          <w:numId w:val="15"/>
        </w:numPr>
        <w:tabs>
          <w:tab w:val="left" w:pos="543"/>
        </w:tabs>
        <w:spacing w:before="16"/>
        <w:rPr>
          <w:sz w:val="21"/>
        </w:rPr>
      </w:pPr>
      <w:r>
        <w:rPr>
          <w:w w:val="105"/>
          <w:sz w:val="21"/>
        </w:rPr>
        <w:t>services de soins ou d’aide à</w:t>
      </w:r>
      <w:r>
        <w:rPr>
          <w:spacing w:val="26"/>
          <w:w w:val="105"/>
          <w:sz w:val="21"/>
        </w:rPr>
        <w:t xml:space="preserve"> </w:t>
      </w:r>
      <w:r>
        <w:rPr>
          <w:w w:val="105"/>
          <w:sz w:val="21"/>
        </w:rPr>
        <w:t>domicile.</w:t>
      </w:r>
    </w:p>
    <w:p w14:paraId="7E901451" w14:textId="77777777" w:rsidR="00C0112C" w:rsidRDefault="00CD3D10">
      <w:pPr>
        <w:pStyle w:val="Corpsdetexte"/>
        <w:spacing w:before="94"/>
        <w:ind w:left="327"/>
      </w:pPr>
      <w:r>
        <w:rPr>
          <w:w w:val="105"/>
        </w:rPr>
        <w:t>Le dossier, de 10 à 15 pages, ann</w:t>
      </w:r>
      <w:r>
        <w:rPr>
          <w:w w:val="105"/>
        </w:rPr>
        <w:t>exes non comprises, est rédigé à l’aide d’un traitement de texte. Il  présente :</w:t>
      </w:r>
    </w:p>
    <w:p w14:paraId="7E901452" w14:textId="77777777" w:rsidR="00C0112C" w:rsidRDefault="00CD3D10">
      <w:pPr>
        <w:pStyle w:val="Paragraphedeliste"/>
        <w:numPr>
          <w:ilvl w:val="0"/>
          <w:numId w:val="15"/>
        </w:numPr>
        <w:tabs>
          <w:tab w:val="left" w:pos="543"/>
        </w:tabs>
        <w:spacing w:before="54"/>
        <w:rPr>
          <w:sz w:val="21"/>
        </w:rPr>
      </w:pPr>
      <w:r>
        <w:rPr>
          <w:w w:val="105"/>
          <w:sz w:val="21"/>
        </w:rPr>
        <w:t>le contexte professionnel</w:t>
      </w:r>
      <w:r>
        <w:rPr>
          <w:spacing w:val="-38"/>
          <w:w w:val="105"/>
          <w:sz w:val="21"/>
        </w:rPr>
        <w:t xml:space="preserve"> </w:t>
      </w:r>
      <w:r>
        <w:rPr>
          <w:w w:val="105"/>
          <w:sz w:val="21"/>
        </w:rPr>
        <w:t>;</w:t>
      </w:r>
    </w:p>
    <w:p w14:paraId="7E901453" w14:textId="77777777" w:rsidR="00C0112C" w:rsidRDefault="00CD3D10">
      <w:pPr>
        <w:pStyle w:val="Paragraphedeliste"/>
        <w:numPr>
          <w:ilvl w:val="0"/>
          <w:numId w:val="15"/>
        </w:numPr>
        <w:tabs>
          <w:tab w:val="left" w:pos="543"/>
        </w:tabs>
        <w:spacing w:before="13"/>
        <w:rPr>
          <w:sz w:val="21"/>
        </w:rPr>
      </w:pPr>
      <w:r>
        <w:rPr>
          <w:w w:val="105"/>
          <w:sz w:val="21"/>
        </w:rPr>
        <w:t>la personne concernée par le projet individualisé, le projet de vie dans le respect de la confidentialité</w:t>
      </w:r>
      <w:r>
        <w:rPr>
          <w:spacing w:val="41"/>
          <w:w w:val="105"/>
          <w:sz w:val="21"/>
        </w:rPr>
        <w:t xml:space="preserve"> </w:t>
      </w:r>
      <w:r>
        <w:rPr>
          <w:w w:val="105"/>
          <w:sz w:val="21"/>
        </w:rPr>
        <w:t>;</w:t>
      </w:r>
    </w:p>
    <w:p w14:paraId="7E901454" w14:textId="77777777" w:rsidR="00C0112C" w:rsidRDefault="00CD3D10">
      <w:pPr>
        <w:pStyle w:val="Paragraphedeliste"/>
        <w:numPr>
          <w:ilvl w:val="0"/>
          <w:numId w:val="15"/>
        </w:numPr>
        <w:tabs>
          <w:tab w:val="left" w:pos="543"/>
        </w:tabs>
        <w:spacing w:before="14"/>
        <w:rPr>
          <w:sz w:val="21"/>
        </w:rPr>
      </w:pPr>
      <w:r>
        <w:rPr>
          <w:w w:val="105"/>
          <w:sz w:val="21"/>
        </w:rPr>
        <w:t>l’analyse de ses besoins, de ses attent</w:t>
      </w:r>
      <w:r>
        <w:rPr>
          <w:w w:val="105"/>
          <w:sz w:val="21"/>
        </w:rPr>
        <w:t>es</w:t>
      </w:r>
      <w:r>
        <w:rPr>
          <w:spacing w:val="4"/>
          <w:w w:val="105"/>
          <w:sz w:val="21"/>
        </w:rPr>
        <w:t xml:space="preserve"> </w:t>
      </w:r>
      <w:r>
        <w:rPr>
          <w:w w:val="105"/>
          <w:sz w:val="21"/>
        </w:rPr>
        <w:t>;</w:t>
      </w:r>
    </w:p>
    <w:p w14:paraId="7E901455" w14:textId="77777777" w:rsidR="00C0112C" w:rsidRDefault="00CD3D10">
      <w:pPr>
        <w:pStyle w:val="Paragraphedeliste"/>
        <w:numPr>
          <w:ilvl w:val="0"/>
          <w:numId w:val="15"/>
        </w:numPr>
        <w:tabs>
          <w:tab w:val="left" w:pos="543"/>
        </w:tabs>
        <w:spacing w:before="13"/>
        <w:rPr>
          <w:sz w:val="21"/>
        </w:rPr>
      </w:pPr>
      <w:r>
        <w:rPr>
          <w:w w:val="105"/>
          <w:sz w:val="21"/>
        </w:rPr>
        <w:t>les objectifs du projet individualisé ou projet de vie proposé</w:t>
      </w:r>
      <w:r>
        <w:rPr>
          <w:spacing w:val="12"/>
          <w:w w:val="105"/>
          <w:sz w:val="21"/>
        </w:rPr>
        <w:t xml:space="preserve"> </w:t>
      </w:r>
      <w:r>
        <w:rPr>
          <w:w w:val="105"/>
          <w:sz w:val="21"/>
        </w:rPr>
        <w:t>;</w:t>
      </w:r>
    </w:p>
    <w:p w14:paraId="7E901456" w14:textId="77777777" w:rsidR="00C0112C" w:rsidRDefault="00CD3D10">
      <w:pPr>
        <w:pStyle w:val="Paragraphedeliste"/>
        <w:numPr>
          <w:ilvl w:val="0"/>
          <w:numId w:val="15"/>
        </w:numPr>
        <w:tabs>
          <w:tab w:val="left" w:pos="543"/>
        </w:tabs>
        <w:spacing w:before="36" w:line="216" w:lineRule="exact"/>
        <w:ind w:right="111"/>
        <w:rPr>
          <w:sz w:val="21"/>
        </w:rPr>
      </w:pPr>
      <w:r>
        <w:rPr>
          <w:w w:val="105"/>
          <w:sz w:val="21"/>
        </w:rPr>
        <w:t>au maximum, deux actions/activités retenues et mises en œuvre par le candidat et leur justification dans le cadre de ce projet</w:t>
      </w:r>
      <w:r>
        <w:rPr>
          <w:spacing w:val="-5"/>
          <w:w w:val="105"/>
          <w:sz w:val="21"/>
        </w:rPr>
        <w:t xml:space="preserve"> </w:t>
      </w:r>
      <w:r>
        <w:rPr>
          <w:w w:val="105"/>
          <w:sz w:val="21"/>
        </w:rPr>
        <w:t>;</w:t>
      </w:r>
    </w:p>
    <w:p w14:paraId="7E901457" w14:textId="77777777" w:rsidR="00C0112C" w:rsidRDefault="00CD3D10">
      <w:pPr>
        <w:pStyle w:val="Paragraphedeliste"/>
        <w:numPr>
          <w:ilvl w:val="0"/>
          <w:numId w:val="15"/>
        </w:numPr>
        <w:tabs>
          <w:tab w:val="left" w:pos="543"/>
        </w:tabs>
        <w:spacing w:before="16"/>
        <w:rPr>
          <w:sz w:val="21"/>
        </w:rPr>
      </w:pPr>
      <w:r>
        <w:rPr>
          <w:w w:val="105"/>
          <w:sz w:val="21"/>
        </w:rPr>
        <w:t>l’évaluation des actions/activités mises en</w:t>
      </w:r>
      <w:r>
        <w:rPr>
          <w:spacing w:val="-13"/>
          <w:w w:val="105"/>
          <w:sz w:val="21"/>
        </w:rPr>
        <w:t xml:space="preserve"> </w:t>
      </w:r>
      <w:r>
        <w:rPr>
          <w:w w:val="105"/>
          <w:sz w:val="21"/>
        </w:rPr>
        <w:t>œuvre.</w:t>
      </w:r>
    </w:p>
    <w:p w14:paraId="7E901458" w14:textId="77777777" w:rsidR="00C0112C" w:rsidRDefault="00CD3D10">
      <w:pPr>
        <w:spacing w:before="92" w:line="254" w:lineRule="auto"/>
        <w:ind w:left="327" w:right="6773"/>
        <w:rPr>
          <w:rFonts w:ascii="Times New Roman" w:hAnsi="Times New Roman"/>
          <w:sz w:val="21"/>
        </w:rPr>
      </w:pPr>
      <w:r>
        <w:rPr>
          <w:rFonts w:ascii="Times New Roman" w:hAnsi="Times New Roman"/>
          <w:b/>
          <w:w w:val="105"/>
          <w:sz w:val="21"/>
        </w:rPr>
        <w:t xml:space="preserve">Forme de l’évaluation Ponctuelle </w:t>
      </w:r>
      <w:r>
        <w:rPr>
          <w:rFonts w:ascii="Times New Roman" w:hAnsi="Times New Roman"/>
          <w:w w:val="105"/>
          <w:sz w:val="21"/>
        </w:rPr>
        <w:t>: orale. Durée : 45 min</w:t>
      </w:r>
    </w:p>
    <w:p w14:paraId="7E901459" w14:textId="77777777" w:rsidR="00C0112C" w:rsidRDefault="00CD3D10">
      <w:pPr>
        <w:pStyle w:val="Corpsdetexte"/>
        <w:spacing w:before="22" w:line="216" w:lineRule="exact"/>
        <w:ind w:left="112" w:right="109" w:firstLine="215"/>
        <w:jc w:val="both"/>
      </w:pPr>
      <w:r>
        <w:rPr>
          <w:w w:val="105"/>
        </w:rPr>
        <w:t xml:space="preserve">L’évaluation prend </w:t>
      </w:r>
      <w:r>
        <w:rPr>
          <w:w w:val="105"/>
        </w:rPr>
        <w:t>appui sur un dossier élaboré individuellement par le candidat au cours d’une période d’activité professionnelle ou une période de formation en milieu professionnel correspondant à la finalité de l’épreuve.</w:t>
      </w:r>
    </w:p>
    <w:p w14:paraId="7E90145A" w14:textId="77777777" w:rsidR="00C0112C" w:rsidRDefault="00CD3D10">
      <w:pPr>
        <w:pStyle w:val="Corpsdetexte"/>
        <w:spacing w:before="38" w:line="216" w:lineRule="exact"/>
        <w:ind w:left="42" w:right="109" w:firstLine="215"/>
        <w:jc w:val="right"/>
      </w:pPr>
      <w:r>
        <w:rPr>
          <w:w w:val="105"/>
        </w:rPr>
        <w:t>Le dossier est obligatoirement accompagné d’un doc</w:t>
      </w:r>
      <w:r>
        <w:rPr>
          <w:w w:val="105"/>
        </w:rPr>
        <w:t>ument attestant une activité professionnelle ou la durée de</w:t>
      </w:r>
      <w:r>
        <w:rPr>
          <w:w w:val="102"/>
        </w:rPr>
        <w:t xml:space="preserve"> </w:t>
      </w:r>
      <w:r>
        <w:rPr>
          <w:w w:val="105"/>
        </w:rPr>
        <w:t>PFMP requise pour l’épreuve, ainsi que d’une fiche d’appréciation renseignée par le responsable de la structure.</w:t>
      </w:r>
    </w:p>
    <w:p w14:paraId="7E90145B" w14:textId="77777777" w:rsidR="00C0112C" w:rsidRDefault="00CD3D10">
      <w:pPr>
        <w:pStyle w:val="Corpsdetexte"/>
        <w:spacing w:before="39" w:line="216" w:lineRule="exact"/>
        <w:ind w:left="112" w:firstLine="215"/>
      </w:pPr>
      <w:r>
        <w:t xml:space="preserve">Le dossier produit par le candidat sera déposé à une date fixée par le recteur. Ce </w:t>
      </w:r>
      <w:r>
        <w:t>dossier est lu en amont par les membres  du jury.</w:t>
      </w:r>
    </w:p>
    <w:p w14:paraId="7E90145C" w14:textId="77777777" w:rsidR="00C0112C" w:rsidRDefault="00CD3D10">
      <w:pPr>
        <w:pStyle w:val="Corpsdetexte"/>
        <w:spacing w:before="96"/>
        <w:ind w:left="327"/>
      </w:pPr>
      <w:r>
        <w:rPr>
          <w:w w:val="105"/>
        </w:rPr>
        <w:t>L’épreuve s’organise en deux temps :</w:t>
      </w:r>
    </w:p>
    <w:p w14:paraId="7E90145D" w14:textId="77777777" w:rsidR="00C0112C" w:rsidRDefault="00CD3D10">
      <w:pPr>
        <w:pStyle w:val="Paragraphedeliste"/>
        <w:numPr>
          <w:ilvl w:val="0"/>
          <w:numId w:val="15"/>
        </w:numPr>
        <w:tabs>
          <w:tab w:val="left" w:pos="543"/>
        </w:tabs>
        <w:spacing w:before="53"/>
        <w:rPr>
          <w:sz w:val="21"/>
        </w:rPr>
      </w:pPr>
      <w:r>
        <w:rPr>
          <w:w w:val="105"/>
          <w:sz w:val="21"/>
        </w:rPr>
        <w:t>la présentation du dossier par le candidat, à l’aide d’un support numérique (15 minutes maximum)</w:t>
      </w:r>
      <w:r>
        <w:rPr>
          <w:spacing w:val="22"/>
          <w:w w:val="105"/>
          <w:sz w:val="21"/>
        </w:rPr>
        <w:t xml:space="preserve"> </w:t>
      </w:r>
      <w:r>
        <w:rPr>
          <w:w w:val="105"/>
          <w:sz w:val="21"/>
        </w:rPr>
        <w:t>;</w:t>
      </w:r>
    </w:p>
    <w:p w14:paraId="7E90145E" w14:textId="77777777" w:rsidR="00C0112C" w:rsidRDefault="00CD3D10">
      <w:pPr>
        <w:pStyle w:val="Paragraphedeliste"/>
        <w:numPr>
          <w:ilvl w:val="0"/>
          <w:numId w:val="15"/>
        </w:numPr>
        <w:tabs>
          <w:tab w:val="left" w:pos="543"/>
        </w:tabs>
        <w:spacing w:before="37" w:line="216" w:lineRule="exact"/>
        <w:ind w:right="111"/>
        <w:rPr>
          <w:sz w:val="21"/>
        </w:rPr>
      </w:pPr>
      <w:r>
        <w:rPr>
          <w:w w:val="105"/>
          <w:sz w:val="21"/>
        </w:rPr>
        <w:t>un entretien avec les membres de la commission d’évaluation (30 minute</w:t>
      </w:r>
      <w:r>
        <w:rPr>
          <w:w w:val="105"/>
          <w:sz w:val="21"/>
        </w:rPr>
        <w:t>s). Au cours de cet entretien, le candidat est amené à justifier et à approfondir les éléments présentés dans le</w:t>
      </w:r>
      <w:r>
        <w:rPr>
          <w:spacing w:val="41"/>
          <w:w w:val="105"/>
          <w:sz w:val="21"/>
        </w:rPr>
        <w:t xml:space="preserve"> </w:t>
      </w:r>
      <w:r>
        <w:rPr>
          <w:w w:val="105"/>
          <w:sz w:val="21"/>
        </w:rPr>
        <w:t>dossier.</w:t>
      </w:r>
    </w:p>
    <w:p w14:paraId="7E90145F" w14:textId="77777777" w:rsidR="00C0112C" w:rsidRDefault="00CD3D10">
      <w:pPr>
        <w:pStyle w:val="Corpsdetexte"/>
        <w:spacing w:before="119" w:line="216" w:lineRule="exact"/>
        <w:ind w:left="112" w:firstLine="215"/>
      </w:pPr>
      <w:r>
        <w:rPr>
          <w:w w:val="105"/>
        </w:rPr>
        <w:t>L’entretien</w:t>
      </w:r>
      <w:r>
        <w:rPr>
          <w:spacing w:val="-15"/>
          <w:w w:val="105"/>
        </w:rPr>
        <w:t xml:space="preserve"> </w:t>
      </w:r>
      <w:r>
        <w:rPr>
          <w:w w:val="105"/>
        </w:rPr>
        <w:t>permet</w:t>
      </w:r>
      <w:r>
        <w:rPr>
          <w:spacing w:val="-14"/>
          <w:w w:val="105"/>
        </w:rPr>
        <w:t xml:space="preserve"> </w:t>
      </w:r>
      <w:r>
        <w:rPr>
          <w:w w:val="105"/>
        </w:rPr>
        <w:t>également</w:t>
      </w:r>
      <w:r>
        <w:rPr>
          <w:spacing w:val="-13"/>
          <w:w w:val="105"/>
        </w:rPr>
        <w:t xml:space="preserve"> </w:t>
      </w:r>
      <w:r>
        <w:rPr>
          <w:w w:val="105"/>
        </w:rPr>
        <w:t>de</w:t>
      </w:r>
      <w:r>
        <w:rPr>
          <w:spacing w:val="-15"/>
          <w:w w:val="105"/>
        </w:rPr>
        <w:t xml:space="preserve"> </w:t>
      </w:r>
      <w:r>
        <w:rPr>
          <w:w w:val="105"/>
        </w:rPr>
        <w:t>vérifier</w:t>
      </w:r>
      <w:r>
        <w:rPr>
          <w:spacing w:val="-14"/>
          <w:w w:val="105"/>
        </w:rPr>
        <w:t xml:space="preserve"> </w:t>
      </w:r>
      <w:r>
        <w:rPr>
          <w:w w:val="105"/>
        </w:rPr>
        <w:t>la</w:t>
      </w:r>
      <w:r>
        <w:rPr>
          <w:spacing w:val="-14"/>
          <w:w w:val="105"/>
        </w:rPr>
        <w:t xml:space="preserve"> </w:t>
      </w:r>
      <w:r>
        <w:rPr>
          <w:w w:val="105"/>
        </w:rPr>
        <w:t>maîtrise</w:t>
      </w:r>
      <w:r>
        <w:rPr>
          <w:spacing w:val="-15"/>
          <w:w w:val="105"/>
        </w:rPr>
        <w:t xml:space="preserve"> </w:t>
      </w:r>
      <w:r>
        <w:rPr>
          <w:w w:val="105"/>
        </w:rPr>
        <w:t>des</w:t>
      </w:r>
      <w:r>
        <w:rPr>
          <w:spacing w:val="-14"/>
          <w:w w:val="105"/>
        </w:rPr>
        <w:t xml:space="preserve"> </w:t>
      </w:r>
      <w:r>
        <w:rPr>
          <w:w w:val="105"/>
        </w:rPr>
        <w:t>savoirs</w:t>
      </w:r>
      <w:r>
        <w:rPr>
          <w:spacing w:val="-15"/>
          <w:w w:val="105"/>
        </w:rPr>
        <w:t xml:space="preserve"> </w:t>
      </w:r>
      <w:r>
        <w:rPr>
          <w:w w:val="105"/>
        </w:rPr>
        <w:t>associés</w:t>
      </w:r>
      <w:r>
        <w:rPr>
          <w:spacing w:val="-14"/>
          <w:w w:val="105"/>
        </w:rPr>
        <w:t xml:space="preserve"> </w:t>
      </w:r>
      <w:r>
        <w:rPr>
          <w:w w:val="105"/>
        </w:rPr>
        <w:t>relatifs</w:t>
      </w:r>
      <w:r>
        <w:rPr>
          <w:spacing w:val="-14"/>
          <w:w w:val="105"/>
        </w:rPr>
        <w:t xml:space="preserve"> </w:t>
      </w:r>
      <w:r>
        <w:rPr>
          <w:w w:val="105"/>
        </w:rPr>
        <w:t>au</w:t>
      </w:r>
      <w:r>
        <w:rPr>
          <w:spacing w:val="-14"/>
          <w:w w:val="105"/>
        </w:rPr>
        <w:t xml:space="preserve"> </w:t>
      </w:r>
      <w:r>
        <w:rPr>
          <w:w w:val="105"/>
        </w:rPr>
        <w:t>bloc</w:t>
      </w:r>
      <w:r>
        <w:rPr>
          <w:spacing w:val="-15"/>
          <w:w w:val="105"/>
        </w:rPr>
        <w:t xml:space="preserve"> </w:t>
      </w:r>
      <w:r>
        <w:rPr>
          <w:w w:val="105"/>
        </w:rPr>
        <w:t>1,</w:t>
      </w:r>
      <w:r>
        <w:rPr>
          <w:spacing w:val="-14"/>
          <w:w w:val="105"/>
        </w:rPr>
        <w:t xml:space="preserve"> </w:t>
      </w:r>
      <w:r>
        <w:rPr>
          <w:w w:val="105"/>
        </w:rPr>
        <w:t>en</w:t>
      </w:r>
      <w:r>
        <w:rPr>
          <w:spacing w:val="-14"/>
          <w:w w:val="105"/>
        </w:rPr>
        <w:t xml:space="preserve"> </w:t>
      </w:r>
      <w:r>
        <w:rPr>
          <w:w w:val="105"/>
        </w:rPr>
        <w:t>lien</w:t>
      </w:r>
      <w:r>
        <w:rPr>
          <w:spacing w:val="-15"/>
          <w:w w:val="105"/>
        </w:rPr>
        <w:t xml:space="preserve"> </w:t>
      </w:r>
      <w:r>
        <w:rPr>
          <w:w w:val="105"/>
        </w:rPr>
        <w:t>avec</w:t>
      </w:r>
      <w:r>
        <w:rPr>
          <w:spacing w:val="-15"/>
          <w:w w:val="105"/>
        </w:rPr>
        <w:t xml:space="preserve"> </w:t>
      </w:r>
      <w:r>
        <w:rPr>
          <w:w w:val="105"/>
        </w:rPr>
        <w:t>le</w:t>
      </w:r>
      <w:r>
        <w:rPr>
          <w:spacing w:val="-14"/>
          <w:w w:val="105"/>
        </w:rPr>
        <w:t xml:space="preserve"> </w:t>
      </w:r>
      <w:r>
        <w:rPr>
          <w:w w:val="105"/>
        </w:rPr>
        <w:t>dossier et la</w:t>
      </w:r>
      <w:r>
        <w:rPr>
          <w:spacing w:val="-2"/>
          <w:w w:val="105"/>
        </w:rPr>
        <w:t xml:space="preserve"> </w:t>
      </w:r>
      <w:r>
        <w:rPr>
          <w:w w:val="105"/>
        </w:rPr>
        <w:t>présentation.</w:t>
      </w:r>
    </w:p>
    <w:p w14:paraId="7E901460" w14:textId="77777777" w:rsidR="00C0112C" w:rsidRDefault="00CD3D10">
      <w:pPr>
        <w:pStyle w:val="Corpsdetexte"/>
        <w:spacing w:before="39" w:line="216" w:lineRule="exact"/>
        <w:ind w:left="112" w:right="103" w:firstLine="215"/>
      </w:pPr>
      <w:r>
        <w:rPr>
          <w:w w:val="105"/>
        </w:rPr>
        <w:t>En</w:t>
      </w:r>
      <w:r>
        <w:rPr>
          <w:spacing w:val="-6"/>
          <w:w w:val="105"/>
        </w:rPr>
        <w:t xml:space="preserve"> </w:t>
      </w:r>
      <w:r>
        <w:rPr>
          <w:w w:val="105"/>
        </w:rPr>
        <w:t>l’absence</w:t>
      </w:r>
      <w:r>
        <w:rPr>
          <w:spacing w:val="-7"/>
          <w:w w:val="105"/>
        </w:rPr>
        <w:t xml:space="preserve"> </w:t>
      </w:r>
      <w:r>
        <w:rPr>
          <w:w w:val="105"/>
        </w:rPr>
        <w:t>du</w:t>
      </w:r>
      <w:r>
        <w:rPr>
          <w:spacing w:val="-7"/>
          <w:w w:val="105"/>
        </w:rPr>
        <w:t xml:space="preserve"> </w:t>
      </w:r>
      <w:r>
        <w:rPr>
          <w:w w:val="105"/>
        </w:rPr>
        <w:t>dossier</w:t>
      </w:r>
      <w:r>
        <w:rPr>
          <w:spacing w:val="-6"/>
          <w:w w:val="105"/>
        </w:rPr>
        <w:t xml:space="preserve"> </w:t>
      </w:r>
      <w:r>
        <w:rPr>
          <w:w w:val="105"/>
        </w:rPr>
        <w:t>et</w:t>
      </w:r>
      <w:r>
        <w:rPr>
          <w:spacing w:val="-6"/>
          <w:w w:val="105"/>
        </w:rPr>
        <w:t xml:space="preserve"> </w:t>
      </w:r>
      <w:r>
        <w:rPr>
          <w:w w:val="105"/>
        </w:rPr>
        <w:t>des</w:t>
      </w:r>
      <w:r>
        <w:rPr>
          <w:spacing w:val="-6"/>
          <w:w w:val="105"/>
        </w:rPr>
        <w:t xml:space="preserve"> </w:t>
      </w:r>
      <w:r>
        <w:rPr>
          <w:w w:val="105"/>
        </w:rPr>
        <w:t>documents</w:t>
      </w:r>
      <w:r>
        <w:rPr>
          <w:spacing w:val="-6"/>
          <w:w w:val="105"/>
        </w:rPr>
        <w:t xml:space="preserve"> </w:t>
      </w:r>
      <w:r>
        <w:rPr>
          <w:w w:val="105"/>
        </w:rPr>
        <w:t>exigés</w:t>
      </w:r>
      <w:r>
        <w:rPr>
          <w:spacing w:val="-7"/>
          <w:w w:val="105"/>
        </w:rPr>
        <w:t xml:space="preserve"> </w:t>
      </w:r>
      <w:r>
        <w:rPr>
          <w:w w:val="105"/>
        </w:rPr>
        <w:t>ou</w:t>
      </w:r>
      <w:r>
        <w:rPr>
          <w:spacing w:val="-7"/>
          <w:w w:val="105"/>
        </w:rPr>
        <w:t xml:space="preserve"> </w:t>
      </w:r>
      <w:r>
        <w:rPr>
          <w:w w:val="105"/>
        </w:rPr>
        <w:t>en</w:t>
      </w:r>
      <w:r>
        <w:rPr>
          <w:spacing w:val="-6"/>
          <w:w w:val="105"/>
        </w:rPr>
        <w:t xml:space="preserve"> </w:t>
      </w:r>
      <w:r>
        <w:rPr>
          <w:w w:val="105"/>
        </w:rPr>
        <w:t>cas</w:t>
      </w:r>
      <w:r>
        <w:rPr>
          <w:spacing w:val="-6"/>
          <w:w w:val="105"/>
        </w:rPr>
        <w:t xml:space="preserve"> </w:t>
      </w:r>
      <w:r>
        <w:rPr>
          <w:w w:val="105"/>
        </w:rPr>
        <w:t>de</w:t>
      </w:r>
      <w:r>
        <w:rPr>
          <w:spacing w:val="-6"/>
          <w:w w:val="105"/>
        </w:rPr>
        <w:t xml:space="preserve"> </w:t>
      </w:r>
      <w:r>
        <w:rPr>
          <w:w w:val="105"/>
        </w:rPr>
        <w:t>retard</w:t>
      </w:r>
      <w:r>
        <w:rPr>
          <w:spacing w:val="-7"/>
          <w:w w:val="105"/>
        </w:rPr>
        <w:t xml:space="preserve"> </w:t>
      </w:r>
      <w:r>
        <w:rPr>
          <w:w w:val="105"/>
        </w:rPr>
        <w:t>lors</w:t>
      </w:r>
      <w:r>
        <w:rPr>
          <w:spacing w:val="-6"/>
          <w:w w:val="105"/>
        </w:rPr>
        <w:t xml:space="preserve"> </w:t>
      </w:r>
      <w:r>
        <w:rPr>
          <w:w w:val="105"/>
        </w:rPr>
        <w:t>de</w:t>
      </w:r>
      <w:r>
        <w:rPr>
          <w:spacing w:val="-6"/>
          <w:w w:val="105"/>
        </w:rPr>
        <w:t xml:space="preserve"> </w:t>
      </w:r>
      <w:r>
        <w:rPr>
          <w:w w:val="105"/>
        </w:rPr>
        <w:t>leur</w:t>
      </w:r>
      <w:r>
        <w:rPr>
          <w:spacing w:val="-7"/>
          <w:w w:val="105"/>
        </w:rPr>
        <w:t xml:space="preserve"> </w:t>
      </w:r>
      <w:r>
        <w:rPr>
          <w:w w:val="105"/>
        </w:rPr>
        <w:t>remise,</w:t>
      </w:r>
      <w:r>
        <w:rPr>
          <w:spacing w:val="-7"/>
          <w:w w:val="105"/>
        </w:rPr>
        <w:t xml:space="preserve"> </w:t>
      </w:r>
      <w:r>
        <w:rPr>
          <w:w w:val="105"/>
        </w:rPr>
        <w:t>le</w:t>
      </w:r>
      <w:r>
        <w:rPr>
          <w:spacing w:val="-6"/>
          <w:w w:val="105"/>
        </w:rPr>
        <w:t xml:space="preserve"> </w:t>
      </w:r>
      <w:r>
        <w:rPr>
          <w:w w:val="105"/>
        </w:rPr>
        <w:t>candidat</w:t>
      </w:r>
      <w:r>
        <w:rPr>
          <w:spacing w:val="-6"/>
          <w:w w:val="105"/>
        </w:rPr>
        <w:t xml:space="preserve"> </w:t>
      </w:r>
      <w:r>
        <w:rPr>
          <w:w w:val="105"/>
        </w:rPr>
        <w:t>ne</w:t>
      </w:r>
      <w:r>
        <w:rPr>
          <w:spacing w:val="-6"/>
          <w:w w:val="105"/>
        </w:rPr>
        <w:t xml:space="preserve"> </w:t>
      </w:r>
      <w:r>
        <w:rPr>
          <w:w w:val="105"/>
        </w:rPr>
        <w:t>peut</w:t>
      </w:r>
      <w:r>
        <w:rPr>
          <w:spacing w:val="-7"/>
          <w:w w:val="105"/>
        </w:rPr>
        <w:t xml:space="preserve"> </w:t>
      </w:r>
      <w:r>
        <w:rPr>
          <w:w w:val="105"/>
        </w:rPr>
        <w:t xml:space="preserve">être interrogé et la note « 0 » sera attribuée à cette </w:t>
      </w:r>
      <w:r>
        <w:rPr>
          <w:spacing w:val="16"/>
          <w:w w:val="105"/>
        </w:rPr>
        <w:t xml:space="preserve"> </w:t>
      </w:r>
      <w:r>
        <w:rPr>
          <w:w w:val="105"/>
        </w:rPr>
        <w:t>sous-épreuve.</w:t>
      </w:r>
    </w:p>
    <w:p w14:paraId="7E901461" w14:textId="77777777" w:rsidR="00C0112C" w:rsidRDefault="00CD3D10">
      <w:pPr>
        <w:pStyle w:val="Corpsdetexte"/>
        <w:spacing w:before="96"/>
        <w:ind w:left="327"/>
      </w:pPr>
      <w:r>
        <w:rPr>
          <w:w w:val="105"/>
        </w:rPr>
        <w:t>La note portée par la commission d’évaluation, résulte :</w:t>
      </w:r>
    </w:p>
    <w:p w14:paraId="7E901462" w14:textId="77777777" w:rsidR="00C0112C" w:rsidRDefault="00CD3D10">
      <w:pPr>
        <w:pStyle w:val="Paragraphedeliste"/>
        <w:numPr>
          <w:ilvl w:val="0"/>
          <w:numId w:val="15"/>
        </w:numPr>
        <w:tabs>
          <w:tab w:val="left" w:pos="543"/>
        </w:tabs>
        <w:spacing w:before="53"/>
        <w:rPr>
          <w:sz w:val="21"/>
        </w:rPr>
      </w:pPr>
      <w:r>
        <w:rPr>
          <w:w w:val="105"/>
          <w:sz w:val="21"/>
        </w:rPr>
        <w:t>de l’évaluation du dossier écrit sur 20 points (note arrêtée avant l’audition du candidat)</w:t>
      </w:r>
      <w:r>
        <w:rPr>
          <w:spacing w:val="29"/>
          <w:w w:val="105"/>
          <w:sz w:val="21"/>
        </w:rPr>
        <w:t xml:space="preserve"> </w:t>
      </w:r>
      <w:r>
        <w:rPr>
          <w:w w:val="105"/>
          <w:sz w:val="21"/>
        </w:rPr>
        <w:t>;</w:t>
      </w:r>
    </w:p>
    <w:p w14:paraId="7E901463" w14:textId="77777777" w:rsidR="00C0112C" w:rsidRDefault="00CD3D10">
      <w:pPr>
        <w:pStyle w:val="Paragraphedeliste"/>
        <w:numPr>
          <w:ilvl w:val="0"/>
          <w:numId w:val="15"/>
        </w:numPr>
        <w:tabs>
          <w:tab w:val="left" w:pos="543"/>
        </w:tabs>
        <w:spacing w:before="14"/>
        <w:rPr>
          <w:sz w:val="21"/>
        </w:rPr>
      </w:pPr>
      <w:r>
        <w:rPr>
          <w:w w:val="105"/>
          <w:sz w:val="21"/>
        </w:rPr>
        <w:t>de la présentation orale du projet sur 20 points</w:t>
      </w:r>
      <w:r>
        <w:rPr>
          <w:spacing w:val="24"/>
          <w:w w:val="105"/>
          <w:sz w:val="21"/>
        </w:rPr>
        <w:t xml:space="preserve"> </w:t>
      </w:r>
      <w:r>
        <w:rPr>
          <w:w w:val="105"/>
          <w:sz w:val="21"/>
        </w:rPr>
        <w:t>;</w:t>
      </w:r>
    </w:p>
    <w:p w14:paraId="7E901464" w14:textId="77777777" w:rsidR="00C0112C" w:rsidRDefault="00CD3D10">
      <w:pPr>
        <w:pStyle w:val="Paragraphedeliste"/>
        <w:numPr>
          <w:ilvl w:val="0"/>
          <w:numId w:val="15"/>
        </w:numPr>
        <w:tabs>
          <w:tab w:val="left" w:pos="543"/>
        </w:tabs>
        <w:spacing w:before="13"/>
        <w:rPr>
          <w:sz w:val="21"/>
        </w:rPr>
      </w:pPr>
      <w:r>
        <w:rPr>
          <w:w w:val="105"/>
          <w:sz w:val="21"/>
        </w:rPr>
        <w:t>de l’entretien sur 40</w:t>
      </w:r>
      <w:r>
        <w:rPr>
          <w:spacing w:val="15"/>
          <w:w w:val="105"/>
          <w:sz w:val="21"/>
        </w:rPr>
        <w:t xml:space="preserve"> </w:t>
      </w:r>
      <w:r>
        <w:rPr>
          <w:w w:val="105"/>
          <w:sz w:val="21"/>
        </w:rPr>
        <w:t>points.</w:t>
      </w:r>
    </w:p>
    <w:p w14:paraId="7E901465" w14:textId="77777777" w:rsidR="00C0112C" w:rsidRDefault="00CD3D10">
      <w:pPr>
        <w:pStyle w:val="Corpsdetexte"/>
        <w:spacing w:before="94"/>
        <w:ind w:left="327"/>
      </w:pPr>
      <w:r>
        <w:t>Les appréciations et les notes sont portées sur la fiche individuelle de notation.</w:t>
      </w:r>
    </w:p>
    <w:p w14:paraId="7E901466" w14:textId="77777777" w:rsidR="00C0112C" w:rsidRDefault="00CD3D10">
      <w:pPr>
        <w:pStyle w:val="Corpsdetexte"/>
        <w:spacing w:before="36" w:line="216" w:lineRule="exact"/>
        <w:ind w:left="112" w:firstLine="215"/>
      </w:pPr>
      <w:r>
        <w:rPr>
          <w:w w:val="105"/>
        </w:rPr>
        <w:t>Les commissions d’évaluation sont constituées de deux membres, un professeur de la spécialité et un professionnel dans la mesure du possible ou deux professeurs de la spécia</w:t>
      </w:r>
      <w:r>
        <w:rPr>
          <w:w w:val="105"/>
        </w:rPr>
        <w:t>lité.</w:t>
      </w:r>
    </w:p>
    <w:p w14:paraId="7E901467" w14:textId="77777777" w:rsidR="00C0112C" w:rsidRDefault="00CD3D10">
      <w:pPr>
        <w:pStyle w:val="Titre1"/>
        <w:spacing w:before="16"/>
        <w:ind w:left="327"/>
        <w:jc w:val="left"/>
      </w:pPr>
      <w:r>
        <w:rPr>
          <w:w w:val="105"/>
        </w:rPr>
        <w:t>Contrôle en cours de formation</w:t>
      </w:r>
    </w:p>
    <w:p w14:paraId="7E901468" w14:textId="77777777" w:rsidR="00C0112C" w:rsidRDefault="00CD3D10">
      <w:pPr>
        <w:pStyle w:val="Corpsdetexte"/>
        <w:spacing w:before="13"/>
        <w:ind w:left="327"/>
      </w:pPr>
      <w:r>
        <w:rPr>
          <w:w w:val="105"/>
        </w:rPr>
        <w:t>Le contrôle en cours de formation s’appuie sur une situation d’évaluation organisée en centre de formation.</w:t>
      </w:r>
    </w:p>
    <w:p w14:paraId="7E901469" w14:textId="77777777" w:rsidR="00C0112C" w:rsidRDefault="00C0112C">
      <w:pPr>
        <w:sectPr w:rsidR="00C0112C">
          <w:pgSz w:w="11910" w:h="16840"/>
          <w:pgMar w:top="600" w:right="880" w:bottom="280" w:left="880" w:header="720" w:footer="720" w:gutter="0"/>
          <w:cols w:space="720"/>
        </w:sectPr>
      </w:pPr>
    </w:p>
    <w:p w14:paraId="7E90146A"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7031" behindDoc="1" locked="0" layoutInCell="1" allowOverlap="1" wp14:anchorId="7E901740" wp14:editId="7E901741">
            <wp:simplePos x="0" y="0"/>
            <wp:positionH relativeFrom="page">
              <wp:posOffset>0</wp:posOffset>
            </wp:positionH>
            <wp:positionV relativeFrom="page">
              <wp:posOffset>1</wp:posOffset>
            </wp:positionV>
            <wp:extent cx="7560005" cy="1069200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146B" w14:textId="77777777" w:rsidR="00C0112C" w:rsidRDefault="00C0112C">
      <w:pPr>
        <w:spacing w:before="6"/>
        <w:rPr>
          <w:sz w:val="29"/>
        </w:rPr>
      </w:pPr>
    </w:p>
    <w:p w14:paraId="7E90146C" w14:textId="77777777" w:rsidR="00C0112C" w:rsidRDefault="00CD3D10">
      <w:pPr>
        <w:pStyle w:val="Corpsdetexte"/>
        <w:spacing w:before="120" w:line="216" w:lineRule="exact"/>
        <w:ind w:left="112" w:firstLine="215"/>
      </w:pPr>
      <w:r>
        <w:rPr>
          <w:w w:val="105"/>
        </w:rPr>
        <w:t>Cette situat</w:t>
      </w:r>
      <w:r>
        <w:rPr>
          <w:w w:val="105"/>
        </w:rPr>
        <w:t>ion porte sur la présentation du dossier rédigé par le candidat, suivie d’un entretien conduit par un professeur de la spécialité et un professionnel dans la mesure du possible ou deux professeurs de la  spécialité.</w:t>
      </w:r>
    </w:p>
    <w:p w14:paraId="7E90146D" w14:textId="77777777" w:rsidR="00C0112C" w:rsidRDefault="00CD3D10">
      <w:pPr>
        <w:pStyle w:val="Corpsdetexte"/>
        <w:spacing w:before="13" w:line="249" w:lineRule="auto"/>
        <w:ind w:left="327" w:right="2859"/>
      </w:pPr>
      <w:r>
        <w:rPr>
          <w:w w:val="105"/>
        </w:rPr>
        <w:t>Le déroulement de cette situation correspond à celui de l’épreuve ponctuelle. Ce dossier est lu en amont par les membres du  jury.</w:t>
      </w:r>
    </w:p>
    <w:p w14:paraId="7E90146E" w14:textId="77777777" w:rsidR="00C0112C" w:rsidRDefault="00CD3D10">
      <w:pPr>
        <w:pStyle w:val="Corpsdetexte"/>
        <w:spacing w:before="76"/>
        <w:ind w:left="327"/>
      </w:pPr>
      <w:r>
        <w:rPr>
          <w:w w:val="105"/>
        </w:rPr>
        <w:t>La proposition de note portée par la commission d’évaluation, résulte :</w:t>
      </w:r>
    </w:p>
    <w:p w14:paraId="7E90146F" w14:textId="77777777" w:rsidR="00C0112C" w:rsidRDefault="00CD3D10">
      <w:pPr>
        <w:pStyle w:val="Paragraphedeliste"/>
        <w:numPr>
          <w:ilvl w:val="0"/>
          <w:numId w:val="14"/>
        </w:numPr>
        <w:tabs>
          <w:tab w:val="left" w:pos="543"/>
        </w:tabs>
        <w:spacing w:before="49"/>
        <w:rPr>
          <w:sz w:val="21"/>
        </w:rPr>
      </w:pPr>
      <w:r>
        <w:rPr>
          <w:w w:val="105"/>
          <w:sz w:val="21"/>
        </w:rPr>
        <w:t xml:space="preserve">de l’évaluation du dossier écrit sur 20 points (note </w:t>
      </w:r>
      <w:r>
        <w:rPr>
          <w:w w:val="105"/>
          <w:sz w:val="21"/>
        </w:rPr>
        <w:t>arrêtée avant l’audition du candidat)</w:t>
      </w:r>
      <w:r>
        <w:rPr>
          <w:spacing w:val="29"/>
          <w:w w:val="105"/>
          <w:sz w:val="21"/>
        </w:rPr>
        <w:t xml:space="preserve"> </w:t>
      </w:r>
      <w:r>
        <w:rPr>
          <w:w w:val="105"/>
          <w:sz w:val="21"/>
        </w:rPr>
        <w:t>;</w:t>
      </w:r>
    </w:p>
    <w:p w14:paraId="7E901470" w14:textId="77777777" w:rsidR="00C0112C" w:rsidRDefault="00CD3D10">
      <w:pPr>
        <w:pStyle w:val="Paragraphedeliste"/>
        <w:numPr>
          <w:ilvl w:val="0"/>
          <w:numId w:val="14"/>
        </w:numPr>
        <w:tabs>
          <w:tab w:val="left" w:pos="543"/>
        </w:tabs>
        <w:spacing w:before="10"/>
        <w:rPr>
          <w:sz w:val="21"/>
        </w:rPr>
      </w:pPr>
      <w:r>
        <w:rPr>
          <w:w w:val="105"/>
          <w:sz w:val="21"/>
        </w:rPr>
        <w:t>de la présentation orale du projet sur 20 points</w:t>
      </w:r>
      <w:r>
        <w:rPr>
          <w:spacing w:val="24"/>
          <w:w w:val="105"/>
          <w:sz w:val="21"/>
        </w:rPr>
        <w:t xml:space="preserve"> </w:t>
      </w:r>
      <w:r>
        <w:rPr>
          <w:w w:val="105"/>
          <w:sz w:val="21"/>
        </w:rPr>
        <w:t>;</w:t>
      </w:r>
    </w:p>
    <w:p w14:paraId="7E901471" w14:textId="77777777" w:rsidR="00C0112C" w:rsidRDefault="00CD3D10">
      <w:pPr>
        <w:pStyle w:val="Paragraphedeliste"/>
        <w:numPr>
          <w:ilvl w:val="0"/>
          <w:numId w:val="14"/>
        </w:numPr>
        <w:tabs>
          <w:tab w:val="left" w:pos="543"/>
        </w:tabs>
        <w:rPr>
          <w:sz w:val="21"/>
        </w:rPr>
      </w:pPr>
      <w:r>
        <w:rPr>
          <w:w w:val="105"/>
          <w:sz w:val="21"/>
        </w:rPr>
        <w:t>de l’entretien sur 40</w:t>
      </w:r>
      <w:r>
        <w:rPr>
          <w:spacing w:val="15"/>
          <w:w w:val="105"/>
          <w:sz w:val="21"/>
        </w:rPr>
        <w:t xml:space="preserve"> </w:t>
      </w:r>
      <w:r>
        <w:rPr>
          <w:w w:val="105"/>
          <w:sz w:val="21"/>
        </w:rPr>
        <w:t>points.</w:t>
      </w:r>
    </w:p>
    <w:p w14:paraId="7E901472" w14:textId="77777777" w:rsidR="00C0112C" w:rsidRDefault="00CD3D10">
      <w:pPr>
        <w:pStyle w:val="Corpsdetexte"/>
        <w:spacing w:before="108" w:line="216" w:lineRule="exact"/>
        <w:ind w:left="112" w:firstLine="215"/>
      </w:pPr>
      <w:r>
        <w:rPr>
          <w:w w:val="105"/>
        </w:rPr>
        <w:t xml:space="preserve">L’évaluation s’appuie sur des critères mentionnés sur un document élaboré à partir du référentiel et validé par l’IEN de la spécialité </w:t>
      </w:r>
      <w:r>
        <w:rPr>
          <w:w w:val="105"/>
        </w:rPr>
        <w:t>(Sciences biologiques, sciences sociales appliquées)</w:t>
      </w:r>
    </w:p>
    <w:p w14:paraId="7E901473" w14:textId="77777777" w:rsidR="00C0112C" w:rsidRDefault="00C0112C">
      <w:pPr>
        <w:pStyle w:val="Corpsdetexte"/>
        <w:rPr>
          <w:sz w:val="22"/>
        </w:rPr>
      </w:pPr>
    </w:p>
    <w:p w14:paraId="7E901474" w14:textId="77777777" w:rsidR="00C0112C" w:rsidRDefault="00CD3D10">
      <w:pPr>
        <w:pStyle w:val="Titre1"/>
        <w:ind w:left="3142"/>
        <w:jc w:val="left"/>
      </w:pPr>
      <w:r>
        <w:rPr>
          <w:w w:val="105"/>
        </w:rPr>
        <w:t>Soins d’hygiène, de confort et de sécurité</w:t>
      </w:r>
    </w:p>
    <w:p w14:paraId="7E901475" w14:textId="77777777" w:rsidR="00C0112C" w:rsidRDefault="00CD3D10">
      <w:pPr>
        <w:pStyle w:val="Corpsdetexte"/>
        <w:spacing w:before="96" w:line="249" w:lineRule="auto"/>
        <w:ind w:left="327" w:right="8026"/>
      </w:pPr>
      <w:r>
        <w:t>Sous-épreuve E32 U32 – bloc 2 Coefficient 4</w:t>
      </w:r>
    </w:p>
    <w:p w14:paraId="7E901476" w14:textId="77777777" w:rsidR="00C0112C" w:rsidRDefault="00CD3D10">
      <w:pPr>
        <w:pStyle w:val="Titre1"/>
        <w:spacing w:before="75"/>
        <w:ind w:left="327"/>
        <w:jc w:val="left"/>
      </w:pPr>
      <w:r>
        <w:rPr>
          <w:w w:val="105"/>
        </w:rPr>
        <w:t>Finalité de la sous-épreuve</w:t>
      </w:r>
    </w:p>
    <w:p w14:paraId="7E901477" w14:textId="77777777" w:rsidR="00C0112C" w:rsidRDefault="00CD3D10">
      <w:pPr>
        <w:pStyle w:val="Corpsdetexte"/>
        <w:spacing w:before="71" w:line="216" w:lineRule="exact"/>
        <w:ind w:left="112" w:right="109" w:firstLine="215"/>
        <w:jc w:val="both"/>
      </w:pPr>
      <w:r>
        <w:rPr>
          <w:w w:val="105"/>
        </w:rPr>
        <w:t>Elle permet d’évaluer les compétences mises en œuvre en milieu professionnel lors de soins d’hygiène, de</w:t>
      </w:r>
      <w:r>
        <w:rPr>
          <w:spacing w:val="55"/>
          <w:w w:val="105"/>
        </w:rPr>
        <w:t xml:space="preserve"> </w:t>
      </w:r>
      <w:r>
        <w:rPr>
          <w:w w:val="105"/>
        </w:rPr>
        <w:t>confort et de sécurité auprès de personnes adultes non autonomes, de distribution de repas ou de collations, d’accompagnement.</w:t>
      </w:r>
    </w:p>
    <w:p w14:paraId="7E901478" w14:textId="77777777" w:rsidR="00C0112C" w:rsidRDefault="00CD3D10">
      <w:pPr>
        <w:pStyle w:val="Titre1"/>
        <w:spacing w:before="13"/>
        <w:ind w:left="327"/>
        <w:jc w:val="left"/>
      </w:pPr>
      <w:r>
        <w:rPr>
          <w:w w:val="105"/>
        </w:rPr>
        <w:t>Compétences évaluées</w:t>
      </w:r>
    </w:p>
    <w:p w14:paraId="7E901479" w14:textId="77777777" w:rsidR="00C0112C" w:rsidRDefault="00CD3D10">
      <w:pPr>
        <w:pStyle w:val="Corpsdetexte"/>
        <w:spacing w:before="84"/>
        <w:ind w:left="327"/>
      </w:pPr>
      <w:r>
        <w:rPr>
          <w:w w:val="105"/>
        </w:rPr>
        <w:t>Elle porte sur tout ou partie des compétences du bloc 2  :</w:t>
      </w:r>
    </w:p>
    <w:p w14:paraId="7E90147A" w14:textId="77777777" w:rsidR="00C0112C" w:rsidRDefault="00CD3D10">
      <w:pPr>
        <w:pStyle w:val="Paragraphedeliste"/>
        <w:numPr>
          <w:ilvl w:val="1"/>
          <w:numId w:val="13"/>
        </w:numPr>
        <w:tabs>
          <w:tab w:val="left" w:pos="723"/>
        </w:tabs>
        <w:spacing w:before="47"/>
        <w:ind w:firstLine="215"/>
        <w:rPr>
          <w:sz w:val="21"/>
        </w:rPr>
      </w:pPr>
      <w:r>
        <w:rPr>
          <w:w w:val="105"/>
          <w:sz w:val="21"/>
        </w:rPr>
        <w:t xml:space="preserve">Réaliser les activités liées à l’hygiène, au confort de la personne et à la </w:t>
      </w:r>
      <w:r>
        <w:rPr>
          <w:spacing w:val="20"/>
          <w:w w:val="105"/>
          <w:sz w:val="21"/>
        </w:rPr>
        <w:t xml:space="preserve"> </w:t>
      </w:r>
      <w:r>
        <w:rPr>
          <w:w w:val="105"/>
          <w:sz w:val="21"/>
        </w:rPr>
        <w:t>sécurisation</w:t>
      </w:r>
    </w:p>
    <w:p w14:paraId="7E90147B" w14:textId="77777777" w:rsidR="00C0112C" w:rsidRDefault="00CD3D10">
      <w:pPr>
        <w:pStyle w:val="Paragraphedeliste"/>
        <w:numPr>
          <w:ilvl w:val="1"/>
          <w:numId w:val="13"/>
        </w:numPr>
        <w:tabs>
          <w:tab w:val="left" w:pos="723"/>
        </w:tabs>
        <w:ind w:left="722"/>
        <w:rPr>
          <w:sz w:val="21"/>
        </w:rPr>
      </w:pPr>
      <w:r>
        <w:rPr>
          <w:w w:val="105"/>
          <w:sz w:val="21"/>
        </w:rPr>
        <w:t>Surveiller l’état de santé de la personne et intervenir en</w:t>
      </w:r>
      <w:r>
        <w:rPr>
          <w:spacing w:val="36"/>
          <w:w w:val="105"/>
          <w:sz w:val="21"/>
        </w:rPr>
        <w:t xml:space="preserve"> </w:t>
      </w:r>
      <w:r>
        <w:rPr>
          <w:w w:val="105"/>
          <w:sz w:val="21"/>
        </w:rPr>
        <w:t>conséquence</w:t>
      </w:r>
    </w:p>
    <w:p w14:paraId="7E90147C" w14:textId="77777777" w:rsidR="00C0112C" w:rsidRDefault="00CD3D10">
      <w:pPr>
        <w:pStyle w:val="Paragraphedeliste"/>
        <w:numPr>
          <w:ilvl w:val="1"/>
          <w:numId w:val="13"/>
        </w:numPr>
        <w:tabs>
          <w:tab w:val="left" w:pos="710"/>
        </w:tabs>
        <w:spacing w:before="34" w:line="216" w:lineRule="exact"/>
        <w:ind w:right="110" w:firstLine="215"/>
        <w:rPr>
          <w:sz w:val="21"/>
        </w:rPr>
      </w:pPr>
      <w:r>
        <w:rPr>
          <w:w w:val="105"/>
          <w:sz w:val="21"/>
        </w:rPr>
        <w:t>Assurer</w:t>
      </w:r>
      <w:r>
        <w:rPr>
          <w:spacing w:val="-9"/>
          <w:w w:val="105"/>
          <w:sz w:val="21"/>
        </w:rPr>
        <w:t xml:space="preserve"> </w:t>
      </w:r>
      <w:r>
        <w:rPr>
          <w:w w:val="105"/>
          <w:sz w:val="21"/>
        </w:rPr>
        <w:t>l’hygiène</w:t>
      </w:r>
      <w:r>
        <w:rPr>
          <w:spacing w:val="-10"/>
          <w:w w:val="105"/>
          <w:sz w:val="21"/>
        </w:rPr>
        <w:t xml:space="preserve"> </w:t>
      </w:r>
      <w:r>
        <w:rPr>
          <w:w w:val="105"/>
          <w:sz w:val="21"/>
        </w:rPr>
        <w:t>de</w:t>
      </w:r>
      <w:r>
        <w:rPr>
          <w:spacing w:val="-8"/>
          <w:w w:val="105"/>
          <w:sz w:val="21"/>
        </w:rPr>
        <w:t xml:space="preserve"> </w:t>
      </w:r>
      <w:r>
        <w:rPr>
          <w:w w:val="105"/>
          <w:sz w:val="21"/>
        </w:rPr>
        <w:t>l’environnement</w:t>
      </w:r>
      <w:r>
        <w:rPr>
          <w:spacing w:val="-10"/>
          <w:w w:val="105"/>
          <w:sz w:val="21"/>
        </w:rPr>
        <w:t xml:space="preserve"> </w:t>
      </w:r>
      <w:r>
        <w:rPr>
          <w:w w:val="105"/>
          <w:sz w:val="21"/>
        </w:rPr>
        <w:t>proche</w:t>
      </w:r>
      <w:r>
        <w:rPr>
          <w:spacing w:val="-9"/>
          <w:w w:val="105"/>
          <w:sz w:val="21"/>
        </w:rPr>
        <w:t xml:space="preserve"> </w:t>
      </w:r>
      <w:r>
        <w:rPr>
          <w:w w:val="105"/>
          <w:sz w:val="21"/>
        </w:rPr>
        <w:t>de</w:t>
      </w:r>
      <w:r>
        <w:rPr>
          <w:spacing w:val="-8"/>
          <w:w w:val="105"/>
          <w:sz w:val="21"/>
        </w:rPr>
        <w:t xml:space="preserve"> </w:t>
      </w:r>
      <w:r>
        <w:rPr>
          <w:w w:val="105"/>
          <w:sz w:val="21"/>
        </w:rPr>
        <w:t>la</w:t>
      </w:r>
      <w:r>
        <w:rPr>
          <w:spacing w:val="-9"/>
          <w:w w:val="105"/>
          <w:sz w:val="21"/>
        </w:rPr>
        <w:t xml:space="preserve"> </w:t>
      </w:r>
      <w:r>
        <w:rPr>
          <w:w w:val="105"/>
          <w:sz w:val="21"/>
        </w:rPr>
        <w:t>personne</w:t>
      </w:r>
      <w:r>
        <w:rPr>
          <w:spacing w:val="-10"/>
          <w:w w:val="105"/>
          <w:sz w:val="21"/>
        </w:rPr>
        <w:t xml:space="preserve"> </w:t>
      </w:r>
      <w:r>
        <w:rPr>
          <w:w w:val="105"/>
          <w:sz w:val="21"/>
        </w:rPr>
        <w:t>et</w:t>
      </w:r>
      <w:r>
        <w:rPr>
          <w:spacing w:val="-8"/>
          <w:w w:val="105"/>
          <w:sz w:val="21"/>
        </w:rPr>
        <w:t xml:space="preserve"> </w:t>
      </w:r>
      <w:r>
        <w:rPr>
          <w:w w:val="105"/>
          <w:sz w:val="21"/>
        </w:rPr>
        <w:t>veiller</w:t>
      </w:r>
      <w:r>
        <w:rPr>
          <w:spacing w:val="-10"/>
          <w:w w:val="105"/>
          <w:sz w:val="21"/>
        </w:rPr>
        <w:t xml:space="preserve"> </w:t>
      </w:r>
      <w:r>
        <w:rPr>
          <w:w w:val="105"/>
          <w:sz w:val="21"/>
        </w:rPr>
        <w:t>au</w:t>
      </w:r>
      <w:r>
        <w:rPr>
          <w:spacing w:val="-9"/>
          <w:w w:val="105"/>
          <w:sz w:val="21"/>
        </w:rPr>
        <w:t xml:space="preserve"> </w:t>
      </w:r>
      <w:r>
        <w:rPr>
          <w:w w:val="105"/>
          <w:sz w:val="21"/>
        </w:rPr>
        <w:t>bon</w:t>
      </w:r>
      <w:r>
        <w:rPr>
          <w:spacing w:val="-9"/>
          <w:w w:val="105"/>
          <w:sz w:val="21"/>
        </w:rPr>
        <w:t xml:space="preserve"> </w:t>
      </w:r>
      <w:r>
        <w:rPr>
          <w:w w:val="105"/>
          <w:sz w:val="21"/>
        </w:rPr>
        <w:t>état</w:t>
      </w:r>
      <w:r>
        <w:rPr>
          <w:spacing w:val="-9"/>
          <w:w w:val="105"/>
          <w:sz w:val="21"/>
        </w:rPr>
        <w:t xml:space="preserve"> </w:t>
      </w:r>
      <w:r>
        <w:rPr>
          <w:w w:val="105"/>
          <w:sz w:val="21"/>
        </w:rPr>
        <w:t>de</w:t>
      </w:r>
      <w:r>
        <w:rPr>
          <w:spacing w:val="-8"/>
          <w:w w:val="105"/>
          <w:sz w:val="21"/>
        </w:rPr>
        <w:t xml:space="preserve"> </w:t>
      </w:r>
      <w:r>
        <w:rPr>
          <w:w w:val="105"/>
          <w:sz w:val="21"/>
        </w:rPr>
        <w:t>fonctionnement</w:t>
      </w:r>
      <w:r>
        <w:rPr>
          <w:spacing w:val="-10"/>
          <w:w w:val="105"/>
          <w:sz w:val="21"/>
        </w:rPr>
        <w:t xml:space="preserve"> </w:t>
      </w:r>
      <w:r>
        <w:rPr>
          <w:w w:val="105"/>
          <w:sz w:val="21"/>
        </w:rPr>
        <w:t>du</w:t>
      </w:r>
      <w:r>
        <w:rPr>
          <w:spacing w:val="-9"/>
          <w:w w:val="105"/>
          <w:sz w:val="21"/>
        </w:rPr>
        <w:t xml:space="preserve"> </w:t>
      </w:r>
      <w:r>
        <w:rPr>
          <w:w w:val="105"/>
          <w:sz w:val="21"/>
        </w:rPr>
        <w:t>lit, des aides techniques, des dispositifs médicaux dans l’environnement de la</w:t>
      </w:r>
      <w:r>
        <w:rPr>
          <w:spacing w:val="4"/>
          <w:w w:val="105"/>
          <w:sz w:val="21"/>
        </w:rPr>
        <w:t xml:space="preserve"> </w:t>
      </w:r>
      <w:r>
        <w:rPr>
          <w:w w:val="105"/>
          <w:sz w:val="21"/>
        </w:rPr>
        <w:t>personne</w:t>
      </w:r>
    </w:p>
    <w:p w14:paraId="7E90147D" w14:textId="77777777" w:rsidR="00C0112C" w:rsidRDefault="00CD3D10">
      <w:pPr>
        <w:pStyle w:val="Paragraphedeliste"/>
        <w:numPr>
          <w:ilvl w:val="1"/>
          <w:numId w:val="13"/>
        </w:numPr>
        <w:tabs>
          <w:tab w:val="left" w:pos="714"/>
        </w:tabs>
        <w:spacing w:before="35" w:line="216" w:lineRule="exact"/>
        <w:ind w:right="110" w:firstLine="215"/>
        <w:rPr>
          <w:sz w:val="21"/>
        </w:rPr>
      </w:pPr>
      <w:r>
        <w:rPr>
          <w:w w:val="105"/>
          <w:sz w:val="21"/>
        </w:rPr>
        <w:t>Distribuer</w:t>
      </w:r>
      <w:r>
        <w:rPr>
          <w:spacing w:val="-8"/>
          <w:w w:val="105"/>
          <w:sz w:val="21"/>
        </w:rPr>
        <w:t xml:space="preserve"> </w:t>
      </w:r>
      <w:r>
        <w:rPr>
          <w:w w:val="105"/>
          <w:sz w:val="21"/>
        </w:rPr>
        <w:t>des</w:t>
      </w:r>
      <w:r>
        <w:rPr>
          <w:spacing w:val="-8"/>
          <w:w w:val="105"/>
          <w:sz w:val="21"/>
        </w:rPr>
        <w:t xml:space="preserve"> </w:t>
      </w:r>
      <w:r>
        <w:rPr>
          <w:w w:val="105"/>
          <w:sz w:val="21"/>
        </w:rPr>
        <w:t>repas</w:t>
      </w:r>
      <w:r>
        <w:rPr>
          <w:spacing w:val="-9"/>
          <w:w w:val="105"/>
          <w:sz w:val="21"/>
        </w:rPr>
        <w:t xml:space="preserve"> </w:t>
      </w:r>
      <w:r>
        <w:rPr>
          <w:w w:val="105"/>
          <w:sz w:val="21"/>
        </w:rPr>
        <w:t>équilibrés</w:t>
      </w:r>
      <w:r>
        <w:rPr>
          <w:spacing w:val="-8"/>
          <w:w w:val="105"/>
          <w:sz w:val="21"/>
        </w:rPr>
        <w:t xml:space="preserve"> </w:t>
      </w:r>
      <w:r>
        <w:rPr>
          <w:w w:val="105"/>
          <w:sz w:val="21"/>
        </w:rPr>
        <w:t>conformes</w:t>
      </w:r>
      <w:r>
        <w:rPr>
          <w:spacing w:val="-8"/>
          <w:w w:val="105"/>
          <w:sz w:val="21"/>
        </w:rPr>
        <w:t xml:space="preserve"> </w:t>
      </w:r>
      <w:r>
        <w:rPr>
          <w:w w:val="105"/>
          <w:sz w:val="21"/>
        </w:rPr>
        <w:t>aux</w:t>
      </w:r>
      <w:r>
        <w:rPr>
          <w:spacing w:val="-8"/>
          <w:w w:val="105"/>
          <w:sz w:val="21"/>
        </w:rPr>
        <w:t xml:space="preserve"> </w:t>
      </w:r>
      <w:r>
        <w:rPr>
          <w:w w:val="105"/>
          <w:sz w:val="21"/>
        </w:rPr>
        <w:t>besoins</w:t>
      </w:r>
      <w:r>
        <w:rPr>
          <w:spacing w:val="-9"/>
          <w:w w:val="105"/>
          <w:sz w:val="21"/>
        </w:rPr>
        <w:t xml:space="preserve"> </w:t>
      </w:r>
      <w:r>
        <w:rPr>
          <w:w w:val="105"/>
          <w:sz w:val="21"/>
        </w:rPr>
        <w:t>de</w:t>
      </w:r>
      <w:r>
        <w:rPr>
          <w:spacing w:val="-8"/>
          <w:w w:val="105"/>
          <w:sz w:val="21"/>
        </w:rPr>
        <w:t xml:space="preserve"> </w:t>
      </w:r>
      <w:r>
        <w:rPr>
          <w:w w:val="105"/>
          <w:sz w:val="21"/>
        </w:rPr>
        <w:t>la</w:t>
      </w:r>
      <w:r>
        <w:rPr>
          <w:spacing w:val="-8"/>
          <w:w w:val="105"/>
          <w:sz w:val="21"/>
        </w:rPr>
        <w:t xml:space="preserve"> </w:t>
      </w:r>
      <w:r>
        <w:rPr>
          <w:w w:val="105"/>
          <w:sz w:val="21"/>
        </w:rPr>
        <w:t>personne,</w:t>
      </w:r>
      <w:r>
        <w:rPr>
          <w:spacing w:val="-8"/>
          <w:w w:val="105"/>
          <w:sz w:val="21"/>
        </w:rPr>
        <w:t xml:space="preserve"> </w:t>
      </w:r>
      <w:r>
        <w:rPr>
          <w:w w:val="105"/>
          <w:sz w:val="21"/>
        </w:rPr>
        <w:t>installer</w:t>
      </w:r>
      <w:r>
        <w:rPr>
          <w:spacing w:val="-8"/>
          <w:w w:val="105"/>
          <w:sz w:val="21"/>
        </w:rPr>
        <w:t xml:space="preserve"> </w:t>
      </w:r>
      <w:r>
        <w:rPr>
          <w:w w:val="105"/>
          <w:sz w:val="21"/>
        </w:rPr>
        <w:t>la</w:t>
      </w:r>
      <w:r>
        <w:rPr>
          <w:spacing w:val="-8"/>
          <w:w w:val="105"/>
          <w:sz w:val="21"/>
        </w:rPr>
        <w:t xml:space="preserve"> </w:t>
      </w:r>
      <w:r>
        <w:rPr>
          <w:w w:val="105"/>
          <w:sz w:val="21"/>
        </w:rPr>
        <w:t>personne</w:t>
      </w:r>
      <w:r>
        <w:rPr>
          <w:spacing w:val="-9"/>
          <w:w w:val="105"/>
          <w:sz w:val="21"/>
        </w:rPr>
        <w:t xml:space="preserve"> </w:t>
      </w:r>
      <w:r>
        <w:rPr>
          <w:w w:val="105"/>
          <w:sz w:val="21"/>
        </w:rPr>
        <w:t>et</w:t>
      </w:r>
      <w:r>
        <w:rPr>
          <w:spacing w:val="-8"/>
          <w:w w:val="105"/>
          <w:sz w:val="21"/>
        </w:rPr>
        <w:t xml:space="preserve"> </w:t>
      </w:r>
      <w:r>
        <w:rPr>
          <w:w w:val="105"/>
          <w:sz w:val="21"/>
        </w:rPr>
        <w:t>accompagner la prise des</w:t>
      </w:r>
      <w:r>
        <w:rPr>
          <w:spacing w:val="17"/>
          <w:w w:val="105"/>
          <w:sz w:val="21"/>
        </w:rPr>
        <w:t xml:space="preserve"> </w:t>
      </w:r>
      <w:r>
        <w:rPr>
          <w:w w:val="105"/>
          <w:sz w:val="21"/>
        </w:rPr>
        <w:t>repas</w:t>
      </w:r>
    </w:p>
    <w:p w14:paraId="7E90147E" w14:textId="77777777" w:rsidR="00C0112C" w:rsidRDefault="00CD3D10">
      <w:pPr>
        <w:pStyle w:val="Corpsdetexte"/>
        <w:spacing w:before="13"/>
        <w:ind w:left="327"/>
      </w:pPr>
      <w:r>
        <w:rPr>
          <w:w w:val="105"/>
        </w:rPr>
        <w:t>La sous-épreuve s’appuie sur l’ensemble des savoirs associés relevant de l’unité U32 (bloc 2).</w:t>
      </w:r>
    </w:p>
    <w:p w14:paraId="7E90147F" w14:textId="77777777" w:rsidR="00C0112C" w:rsidRDefault="00CD3D10">
      <w:pPr>
        <w:pStyle w:val="Titre1"/>
        <w:spacing w:before="11"/>
        <w:ind w:left="327"/>
        <w:jc w:val="left"/>
      </w:pPr>
      <w:r>
        <w:rPr>
          <w:w w:val="105"/>
        </w:rPr>
        <w:t>Formes de l’évaluation</w:t>
      </w:r>
    </w:p>
    <w:p w14:paraId="7E901480" w14:textId="77777777" w:rsidR="00C0112C" w:rsidRDefault="00CD3D10">
      <w:pPr>
        <w:spacing w:before="10"/>
        <w:ind w:left="327"/>
        <w:rPr>
          <w:rFonts w:ascii="Times New Roman" w:hAnsi="Times New Roman"/>
          <w:sz w:val="21"/>
        </w:rPr>
      </w:pPr>
      <w:r>
        <w:rPr>
          <w:rFonts w:ascii="Times New Roman" w:hAnsi="Times New Roman"/>
          <w:b/>
          <w:w w:val="105"/>
          <w:sz w:val="21"/>
        </w:rPr>
        <w:t xml:space="preserve">Ponctuelle </w:t>
      </w:r>
      <w:r>
        <w:rPr>
          <w:rFonts w:ascii="Times New Roman" w:hAnsi="Times New Roman"/>
          <w:w w:val="105"/>
          <w:sz w:val="21"/>
        </w:rPr>
        <w:t>: Pratique et écrite – 2 heures</w:t>
      </w:r>
    </w:p>
    <w:p w14:paraId="7E901481" w14:textId="77777777" w:rsidR="00C0112C" w:rsidRDefault="00CD3D10">
      <w:pPr>
        <w:pStyle w:val="Corpsdetexte"/>
        <w:spacing w:before="34" w:line="216" w:lineRule="exact"/>
        <w:ind w:left="112" w:right="109" w:firstLine="215"/>
        <w:jc w:val="both"/>
      </w:pPr>
      <w:r>
        <w:rPr>
          <w:w w:val="105"/>
        </w:rPr>
        <w:t>La sous-épreuve s’appuie sur un sujet constitué d’un dossier int</w:t>
      </w:r>
      <w:r>
        <w:rPr>
          <w:w w:val="105"/>
        </w:rPr>
        <w:t>roduit par un contexte professionnel et une situation professionnelle. Ce dossier présente les problématiques de la personne prise en soins et comprend un extrait du dossier patient.</w:t>
      </w:r>
    </w:p>
    <w:p w14:paraId="7E901482" w14:textId="77777777" w:rsidR="00C0112C" w:rsidRDefault="00CD3D10">
      <w:pPr>
        <w:pStyle w:val="Corpsdetexte"/>
        <w:spacing w:before="87"/>
        <w:ind w:left="327"/>
      </w:pPr>
      <w:r>
        <w:rPr>
          <w:w w:val="105"/>
        </w:rPr>
        <w:t>La sous-épreuve se décompose en deux parties successives :</w:t>
      </w:r>
    </w:p>
    <w:p w14:paraId="7E901483" w14:textId="77777777" w:rsidR="00C0112C" w:rsidRDefault="00CD3D10">
      <w:pPr>
        <w:spacing w:before="47"/>
        <w:ind w:left="327"/>
        <w:rPr>
          <w:rFonts w:ascii="Times New Roman" w:hAnsi="Times New Roman"/>
          <w:i/>
          <w:sz w:val="21"/>
        </w:rPr>
      </w:pPr>
      <w:r>
        <w:rPr>
          <w:rFonts w:ascii="Times New Roman" w:hAnsi="Times New Roman"/>
          <w:i/>
          <w:w w:val="105"/>
          <w:sz w:val="21"/>
        </w:rPr>
        <w:t>Première parti</w:t>
      </w:r>
      <w:r>
        <w:rPr>
          <w:rFonts w:ascii="Times New Roman" w:hAnsi="Times New Roman"/>
          <w:i/>
          <w:w w:val="105"/>
          <w:sz w:val="21"/>
        </w:rPr>
        <w:t>e écrite (une heure)</w:t>
      </w:r>
    </w:p>
    <w:p w14:paraId="7E901484" w14:textId="77777777" w:rsidR="00C0112C" w:rsidRDefault="00CD3D10">
      <w:pPr>
        <w:pStyle w:val="Corpsdetexte"/>
        <w:spacing w:before="84"/>
        <w:ind w:left="327"/>
      </w:pPr>
      <w:r>
        <w:rPr>
          <w:w w:val="105"/>
        </w:rPr>
        <w:t>Le candidat doit :</w:t>
      </w:r>
    </w:p>
    <w:p w14:paraId="7E901485" w14:textId="77777777" w:rsidR="00C0112C" w:rsidRDefault="00CD3D10">
      <w:pPr>
        <w:pStyle w:val="Paragraphedeliste"/>
        <w:numPr>
          <w:ilvl w:val="0"/>
          <w:numId w:val="14"/>
        </w:numPr>
        <w:tabs>
          <w:tab w:val="left" w:pos="543"/>
        </w:tabs>
        <w:spacing w:before="47"/>
        <w:rPr>
          <w:sz w:val="21"/>
        </w:rPr>
      </w:pPr>
      <w:r>
        <w:rPr>
          <w:w w:val="105"/>
          <w:sz w:val="21"/>
        </w:rPr>
        <w:t>présenter le raisonnement clinique qu’il a mené</w:t>
      </w:r>
      <w:r>
        <w:rPr>
          <w:spacing w:val="-12"/>
          <w:w w:val="105"/>
          <w:sz w:val="21"/>
        </w:rPr>
        <w:t xml:space="preserve"> </w:t>
      </w:r>
      <w:r>
        <w:rPr>
          <w:w w:val="105"/>
          <w:sz w:val="21"/>
        </w:rPr>
        <w:t>;</w:t>
      </w:r>
    </w:p>
    <w:p w14:paraId="7E901486" w14:textId="77777777" w:rsidR="00C0112C" w:rsidRDefault="00CD3D10">
      <w:pPr>
        <w:pStyle w:val="Paragraphedeliste"/>
        <w:numPr>
          <w:ilvl w:val="0"/>
          <w:numId w:val="14"/>
        </w:numPr>
        <w:tabs>
          <w:tab w:val="left" w:pos="543"/>
        </w:tabs>
        <w:rPr>
          <w:sz w:val="21"/>
        </w:rPr>
      </w:pPr>
      <w:r>
        <w:rPr>
          <w:sz w:val="21"/>
        </w:rPr>
        <w:t>proposer</w:t>
      </w:r>
      <w:r>
        <w:rPr>
          <w:spacing w:val="33"/>
          <w:sz w:val="21"/>
        </w:rPr>
        <w:t xml:space="preserve"> </w:t>
      </w:r>
      <w:r>
        <w:rPr>
          <w:sz w:val="21"/>
        </w:rPr>
        <w:t>et</w:t>
      </w:r>
      <w:r>
        <w:rPr>
          <w:spacing w:val="33"/>
          <w:sz w:val="21"/>
        </w:rPr>
        <w:t xml:space="preserve"> </w:t>
      </w:r>
      <w:r>
        <w:rPr>
          <w:sz w:val="21"/>
        </w:rPr>
        <w:t>justifier</w:t>
      </w:r>
      <w:r>
        <w:rPr>
          <w:spacing w:val="33"/>
          <w:sz w:val="21"/>
        </w:rPr>
        <w:t xml:space="preserve"> </w:t>
      </w:r>
      <w:r>
        <w:rPr>
          <w:sz w:val="21"/>
        </w:rPr>
        <w:t>deux</w:t>
      </w:r>
      <w:r>
        <w:rPr>
          <w:spacing w:val="32"/>
          <w:sz w:val="21"/>
        </w:rPr>
        <w:t xml:space="preserve"> </w:t>
      </w:r>
      <w:r>
        <w:rPr>
          <w:sz w:val="21"/>
        </w:rPr>
        <w:t>activités</w:t>
      </w:r>
      <w:r>
        <w:rPr>
          <w:spacing w:val="33"/>
          <w:sz w:val="21"/>
        </w:rPr>
        <w:t xml:space="preserve"> </w:t>
      </w:r>
      <w:r>
        <w:rPr>
          <w:sz w:val="21"/>
        </w:rPr>
        <w:t>découlant</w:t>
      </w:r>
      <w:r>
        <w:rPr>
          <w:spacing w:val="33"/>
          <w:sz w:val="21"/>
        </w:rPr>
        <w:t xml:space="preserve"> </w:t>
      </w:r>
      <w:r>
        <w:rPr>
          <w:sz w:val="21"/>
        </w:rPr>
        <w:t>de</w:t>
      </w:r>
      <w:r>
        <w:rPr>
          <w:spacing w:val="33"/>
          <w:sz w:val="21"/>
        </w:rPr>
        <w:t xml:space="preserve"> </w:t>
      </w:r>
      <w:r>
        <w:rPr>
          <w:sz w:val="21"/>
        </w:rPr>
        <w:t>ce</w:t>
      </w:r>
      <w:r>
        <w:rPr>
          <w:spacing w:val="33"/>
          <w:sz w:val="21"/>
        </w:rPr>
        <w:t xml:space="preserve"> </w:t>
      </w:r>
      <w:r>
        <w:rPr>
          <w:sz w:val="21"/>
        </w:rPr>
        <w:t>raisonnement</w:t>
      </w:r>
      <w:r>
        <w:rPr>
          <w:spacing w:val="33"/>
          <w:sz w:val="21"/>
        </w:rPr>
        <w:t xml:space="preserve"> </w:t>
      </w:r>
      <w:r>
        <w:rPr>
          <w:sz w:val="21"/>
        </w:rPr>
        <w:t>clinique</w:t>
      </w:r>
      <w:r>
        <w:rPr>
          <w:spacing w:val="-10"/>
          <w:sz w:val="21"/>
        </w:rPr>
        <w:t xml:space="preserve"> </w:t>
      </w:r>
      <w:r>
        <w:rPr>
          <w:sz w:val="21"/>
        </w:rPr>
        <w:t>;</w:t>
      </w:r>
    </w:p>
    <w:p w14:paraId="7E901487" w14:textId="77777777" w:rsidR="00C0112C" w:rsidRDefault="00CD3D10">
      <w:pPr>
        <w:pStyle w:val="Paragraphedeliste"/>
        <w:numPr>
          <w:ilvl w:val="0"/>
          <w:numId w:val="14"/>
        </w:numPr>
        <w:tabs>
          <w:tab w:val="left" w:pos="543"/>
        </w:tabs>
        <w:spacing w:before="34" w:line="216" w:lineRule="exact"/>
        <w:ind w:right="110"/>
        <w:rPr>
          <w:sz w:val="21"/>
        </w:rPr>
      </w:pPr>
      <w:r>
        <w:rPr>
          <w:w w:val="105"/>
          <w:sz w:val="21"/>
        </w:rPr>
        <w:t>répondre à un questionnement sur les savoirs associés suivants, en lien avec la situation : Nutrition-</w:t>
      </w:r>
      <w:r>
        <w:rPr>
          <w:spacing w:val="55"/>
          <w:w w:val="105"/>
          <w:sz w:val="21"/>
        </w:rPr>
        <w:t xml:space="preserve"> </w:t>
      </w:r>
      <w:r>
        <w:rPr>
          <w:w w:val="105"/>
          <w:sz w:val="21"/>
        </w:rPr>
        <w:t>Alimentation,</w:t>
      </w:r>
      <w:r>
        <w:rPr>
          <w:spacing w:val="-11"/>
          <w:w w:val="105"/>
          <w:sz w:val="21"/>
        </w:rPr>
        <w:t xml:space="preserve"> </w:t>
      </w:r>
      <w:r>
        <w:rPr>
          <w:w w:val="105"/>
          <w:sz w:val="21"/>
        </w:rPr>
        <w:t>Sciences</w:t>
      </w:r>
      <w:r>
        <w:rPr>
          <w:spacing w:val="-11"/>
          <w:w w:val="105"/>
          <w:sz w:val="21"/>
        </w:rPr>
        <w:t xml:space="preserve"> </w:t>
      </w:r>
      <w:r>
        <w:rPr>
          <w:w w:val="105"/>
          <w:sz w:val="21"/>
        </w:rPr>
        <w:t>médicosociales,</w:t>
      </w:r>
      <w:r>
        <w:rPr>
          <w:spacing w:val="-11"/>
          <w:w w:val="105"/>
          <w:sz w:val="21"/>
        </w:rPr>
        <w:t xml:space="preserve"> </w:t>
      </w:r>
      <w:r>
        <w:rPr>
          <w:w w:val="105"/>
          <w:sz w:val="21"/>
        </w:rPr>
        <w:t>Biologie</w:t>
      </w:r>
      <w:r>
        <w:rPr>
          <w:spacing w:val="-11"/>
          <w:w w:val="105"/>
          <w:sz w:val="21"/>
        </w:rPr>
        <w:t xml:space="preserve"> </w:t>
      </w:r>
      <w:r>
        <w:rPr>
          <w:w w:val="105"/>
          <w:sz w:val="21"/>
        </w:rPr>
        <w:t>–</w:t>
      </w:r>
      <w:r>
        <w:rPr>
          <w:spacing w:val="-10"/>
          <w:w w:val="105"/>
          <w:sz w:val="21"/>
        </w:rPr>
        <w:t xml:space="preserve"> </w:t>
      </w:r>
      <w:r>
        <w:rPr>
          <w:w w:val="105"/>
          <w:sz w:val="21"/>
        </w:rPr>
        <w:t>Physiopathologie.</w:t>
      </w:r>
    </w:p>
    <w:p w14:paraId="7E901488" w14:textId="77777777" w:rsidR="00C0112C" w:rsidRDefault="00CD3D10">
      <w:pPr>
        <w:spacing w:before="86"/>
        <w:ind w:left="327"/>
        <w:rPr>
          <w:rFonts w:ascii="Times New Roman" w:hAnsi="Times New Roman"/>
          <w:i/>
          <w:sz w:val="21"/>
        </w:rPr>
      </w:pPr>
      <w:r>
        <w:rPr>
          <w:rFonts w:ascii="Times New Roman" w:hAnsi="Times New Roman"/>
          <w:i/>
          <w:w w:val="105"/>
          <w:sz w:val="21"/>
        </w:rPr>
        <w:t>Deuxième partie pratique (une heure)</w:t>
      </w:r>
    </w:p>
    <w:p w14:paraId="7E901489" w14:textId="77777777" w:rsidR="00C0112C" w:rsidRDefault="00CD3D10">
      <w:pPr>
        <w:pStyle w:val="Corpsdetexte"/>
        <w:spacing w:before="84"/>
        <w:ind w:left="327"/>
      </w:pPr>
      <w:r>
        <w:rPr>
          <w:w w:val="105"/>
        </w:rPr>
        <w:t>Le candidat doit, en lien avec le raisonnement clinique précédent :</w:t>
      </w:r>
    </w:p>
    <w:p w14:paraId="7E90148A" w14:textId="77777777" w:rsidR="00C0112C" w:rsidRDefault="00CD3D10">
      <w:pPr>
        <w:pStyle w:val="Paragraphedeliste"/>
        <w:numPr>
          <w:ilvl w:val="0"/>
          <w:numId w:val="14"/>
        </w:numPr>
        <w:tabs>
          <w:tab w:val="left" w:pos="543"/>
        </w:tabs>
        <w:spacing w:before="47"/>
        <w:rPr>
          <w:sz w:val="21"/>
        </w:rPr>
      </w:pPr>
      <w:r>
        <w:rPr>
          <w:w w:val="105"/>
          <w:sz w:val="21"/>
        </w:rPr>
        <w:t>réaliser un soin d’hygiène et de confort auprès d’une personne adulte non autonome</w:t>
      </w:r>
      <w:r>
        <w:rPr>
          <w:spacing w:val="21"/>
          <w:w w:val="105"/>
          <w:sz w:val="21"/>
        </w:rPr>
        <w:t xml:space="preserve"> </w:t>
      </w:r>
      <w:r>
        <w:rPr>
          <w:w w:val="105"/>
          <w:sz w:val="21"/>
        </w:rPr>
        <w:t>;</w:t>
      </w:r>
    </w:p>
    <w:p w14:paraId="7E90148B" w14:textId="77777777" w:rsidR="00C0112C" w:rsidRDefault="00CD3D10">
      <w:pPr>
        <w:pStyle w:val="Paragraphedeliste"/>
        <w:numPr>
          <w:ilvl w:val="0"/>
          <w:numId w:val="14"/>
        </w:numPr>
        <w:tabs>
          <w:tab w:val="left" w:pos="543"/>
        </w:tabs>
        <w:rPr>
          <w:sz w:val="21"/>
        </w:rPr>
      </w:pPr>
      <w:r>
        <w:rPr>
          <w:w w:val="105"/>
          <w:sz w:val="21"/>
        </w:rPr>
        <w:t>réaliser un</w:t>
      </w:r>
      <w:r>
        <w:rPr>
          <w:spacing w:val="-15"/>
          <w:w w:val="105"/>
          <w:sz w:val="21"/>
        </w:rPr>
        <w:t xml:space="preserve"> </w:t>
      </w:r>
      <w:r>
        <w:rPr>
          <w:w w:val="105"/>
          <w:sz w:val="21"/>
        </w:rPr>
        <w:t>bionettoyage.</w:t>
      </w:r>
    </w:p>
    <w:p w14:paraId="7E90148C" w14:textId="77777777" w:rsidR="00C0112C" w:rsidRDefault="00CD3D10">
      <w:pPr>
        <w:pStyle w:val="Corpsdetexte"/>
        <w:spacing w:before="108" w:line="216" w:lineRule="exact"/>
        <w:ind w:left="112" w:firstLine="215"/>
      </w:pPr>
      <w:r>
        <w:rPr>
          <w:w w:val="105"/>
        </w:rPr>
        <w:t>La situation professionnelle peut comprendre une situation d’urgence et inclu</w:t>
      </w:r>
      <w:r>
        <w:rPr>
          <w:w w:val="105"/>
        </w:rPr>
        <w:t>t au moins deux des activités</w:t>
      </w:r>
      <w:r>
        <w:rPr>
          <w:spacing w:val="55"/>
          <w:w w:val="105"/>
        </w:rPr>
        <w:t xml:space="preserve"> </w:t>
      </w:r>
      <w:r>
        <w:rPr>
          <w:w w:val="105"/>
        </w:rPr>
        <w:t>suivantes :</w:t>
      </w:r>
    </w:p>
    <w:p w14:paraId="7E90148D" w14:textId="77777777" w:rsidR="00C0112C" w:rsidRDefault="00CD3D10">
      <w:pPr>
        <w:pStyle w:val="Paragraphedeliste"/>
        <w:numPr>
          <w:ilvl w:val="0"/>
          <w:numId w:val="14"/>
        </w:numPr>
        <w:tabs>
          <w:tab w:val="left" w:pos="543"/>
        </w:tabs>
        <w:spacing w:before="49"/>
        <w:rPr>
          <w:sz w:val="21"/>
        </w:rPr>
      </w:pPr>
      <w:r>
        <w:rPr>
          <w:w w:val="105"/>
          <w:sz w:val="21"/>
        </w:rPr>
        <w:t>l’accompagnement à la mobilité</w:t>
      </w:r>
      <w:r>
        <w:rPr>
          <w:spacing w:val="-34"/>
          <w:w w:val="105"/>
          <w:sz w:val="21"/>
        </w:rPr>
        <w:t xml:space="preserve"> </w:t>
      </w:r>
      <w:r>
        <w:rPr>
          <w:w w:val="105"/>
          <w:sz w:val="21"/>
        </w:rPr>
        <w:t>;</w:t>
      </w:r>
    </w:p>
    <w:p w14:paraId="7E90148E" w14:textId="77777777" w:rsidR="00C0112C" w:rsidRDefault="00CD3D10">
      <w:pPr>
        <w:pStyle w:val="Paragraphedeliste"/>
        <w:numPr>
          <w:ilvl w:val="0"/>
          <w:numId w:val="14"/>
        </w:numPr>
        <w:tabs>
          <w:tab w:val="left" w:pos="543"/>
        </w:tabs>
        <w:rPr>
          <w:sz w:val="21"/>
        </w:rPr>
      </w:pPr>
      <w:r>
        <w:rPr>
          <w:w w:val="105"/>
          <w:sz w:val="21"/>
        </w:rPr>
        <w:t>la mesure et la transcription d’un paramètre vital</w:t>
      </w:r>
      <w:r>
        <w:rPr>
          <w:spacing w:val="1"/>
          <w:w w:val="105"/>
          <w:sz w:val="21"/>
        </w:rPr>
        <w:t xml:space="preserve"> </w:t>
      </w:r>
      <w:r>
        <w:rPr>
          <w:w w:val="105"/>
          <w:sz w:val="21"/>
        </w:rPr>
        <w:t>;</w:t>
      </w:r>
    </w:p>
    <w:p w14:paraId="7E90148F" w14:textId="77777777" w:rsidR="00C0112C" w:rsidRDefault="00CD3D10">
      <w:pPr>
        <w:pStyle w:val="Paragraphedeliste"/>
        <w:numPr>
          <w:ilvl w:val="0"/>
          <w:numId w:val="14"/>
        </w:numPr>
        <w:tabs>
          <w:tab w:val="left" w:pos="543"/>
        </w:tabs>
        <w:spacing w:before="10"/>
        <w:rPr>
          <w:sz w:val="21"/>
        </w:rPr>
      </w:pPr>
      <w:r>
        <w:rPr>
          <w:w w:val="105"/>
          <w:sz w:val="21"/>
        </w:rPr>
        <w:t>le service d’une collation ou d’un repas</w:t>
      </w:r>
      <w:r>
        <w:rPr>
          <w:spacing w:val="3"/>
          <w:w w:val="105"/>
          <w:sz w:val="21"/>
        </w:rPr>
        <w:t xml:space="preserve"> </w:t>
      </w:r>
      <w:r>
        <w:rPr>
          <w:w w:val="105"/>
          <w:sz w:val="21"/>
        </w:rPr>
        <w:t>;</w:t>
      </w:r>
    </w:p>
    <w:p w14:paraId="7E901490" w14:textId="77777777" w:rsidR="00C0112C" w:rsidRDefault="00CD3D10">
      <w:pPr>
        <w:pStyle w:val="Paragraphedeliste"/>
        <w:numPr>
          <w:ilvl w:val="0"/>
          <w:numId w:val="14"/>
        </w:numPr>
        <w:tabs>
          <w:tab w:val="left" w:pos="543"/>
        </w:tabs>
        <w:rPr>
          <w:sz w:val="21"/>
        </w:rPr>
      </w:pPr>
      <w:r>
        <w:rPr>
          <w:w w:val="105"/>
          <w:sz w:val="21"/>
        </w:rPr>
        <w:t>l’aide à la prise d’un</w:t>
      </w:r>
      <w:r>
        <w:rPr>
          <w:spacing w:val="31"/>
          <w:w w:val="105"/>
          <w:sz w:val="21"/>
        </w:rPr>
        <w:t xml:space="preserve"> </w:t>
      </w:r>
      <w:r>
        <w:rPr>
          <w:w w:val="105"/>
          <w:sz w:val="21"/>
        </w:rPr>
        <w:t>repas.</w:t>
      </w:r>
    </w:p>
    <w:p w14:paraId="7E901491" w14:textId="77777777" w:rsidR="00C0112C" w:rsidRDefault="00CD3D10">
      <w:pPr>
        <w:pStyle w:val="Corpsdetexte"/>
        <w:spacing w:before="85"/>
        <w:ind w:left="327"/>
      </w:pPr>
      <w:r>
        <w:rPr>
          <w:w w:val="105"/>
        </w:rPr>
        <w:t xml:space="preserve">La note portée par la commission d’évaluation, résulte </w:t>
      </w:r>
      <w:r>
        <w:rPr>
          <w:w w:val="105"/>
        </w:rPr>
        <w:t>de la somme des deux parties  :</w:t>
      </w:r>
    </w:p>
    <w:p w14:paraId="7E901492" w14:textId="77777777" w:rsidR="00C0112C" w:rsidRDefault="00CD3D10">
      <w:pPr>
        <w:pStyle w:val="Paragraphedeliste"/>
        <w:numPr>
          <w:ilvl w:val="0"/>
          <w:numId w:val="14"/>
        </w:numPr>
        <w:tabs>
          <w:tab w:val="left" w:pos="543"/>
        </w:tabs>
        <w:spacing w:before="47"/>
        <w:rPr>
          <w:sz w:val="21"/>
        </w:rPr>
      </w:pPr>
      <w:r>
        <w:rPr>
          <w:w w:val="105"/>
          <w:sz w:val="21"/>
        </w:rPr>
        <w:t>présentation écrite du raisonnement clinique sur 40 points</w:t>
      </w:r>
      <w:r>
        <w:rPr>
          <w:spacing w:val="-17"/>
          <w:w w:val="105"/>
          <w:sz w:val="21"/>
        </w:rPr>
        <w:t xml:space="preserve"> </w:t>
      </w:r>
      <w:r>
        <w:rPr>
          <w:w w:val="105"/>
          <w:sz w:val="21"/>
        </w:rPr>
        <w:t>;</w:t>
      </w:r>
    </w:p>
    <w:p w14:paraId="7E901493" w14:textId="77777777" w:rsidR="00C0112C" w:rsidRDefault="00CD3D10">
      <w:pPr>
        <w:pStyle w:val="Paragraphedeliste"/>
        <w:numPr>
          <w:ilvl w:val="0"/>
          <w:numId w:val="14"/>
        </w:numPr>
        <w:tabs>
          <w:tab w:val="left" w:pos="543"/>
        </w:tabs>
        <w:spacing w:before="10"/>
        <w:rPr>
          <w:sz w:val="21"/>
        </w:rPr>
      </w:pPr>
      <w:r>
        <w:rPr>
          <w:w w:val="105"/>
          <w:sz w:val="21"/>
        </w:rPr>
        <w:t>réalisation technique sur 40 points.</w:t>
      </w:r>
    </w:p>
    <w:p w14:paraId="7E901494" w14:textId="77777777" w:rsidR="00C0112C" w:rsidRDefault="00CD3D10">
      <w:pPr>
        <w:pStyle w:val="Corpsdetexte"/>
        <w:spacing w:before="107" w:line="216" w:lineRule="exact"/>
        <w:ind w:left="112" w:firstLine="215"/>
      </w:pPr>
      <w:r>
        <w:rPr>
          <w:w w:val="105"/>
        </w:rPr>
        <w:t>La</w:t>
      </w:r>
      <w:r>
        <w:rPr>
          <w:spacing w:val="-18"/>
          <w:w w:val="105"/>
        </w:rPr>
        <w:t xml:space="preserve"> </w:t>
      </w:r>
      <w:r>
        <w:rPr>
          <w:w w:val="105"/>
        </w:rPr>
        <w:t>commission</w:t>
      </w:r>
      <w:r>
        <w:rPr>
          <w:spacing w:val="-18"/>
          <w:w w:val="105"/>
        </w:rPr>
        <w:t xml:space="preserve"> </w:t>
      </w:r>
      <w:r>
        <w:rPr>
          <w:w w:val="105"/>
        </w:rPr>
        <w:t>d’évaluation</w:t>
      </w:r>
      <w:r>
        <w:rPr>
          <w:spacing w:val="-19"/>
          <w:w w:val="105"/>
        </w:rPr>
        <w:t xml:space="preserve"> </w:t>
      </w:r>
      <w:r>
        <w:rPr>
          <w:w w:val="105"/>
        </w:rPr>
        <w:t>est</w:t>
      </w:r>
      <w:r>
        <w:rPr>
          <w:spacing w:val="-18"/>
          <w:w w:val="105"/>
        </w:rPr>
        <w:t xml:space="preserve"> </w:t>
      </w:r>
      <w:r>
        <w:rPr>
          <w:w w:val="105"/>
        </w:rPr>
        <w:t>composée</w:t>
      </w:r>
      <w:r>
        <w:rPr>
          <w:spacing w:val="-19"/>
          <w:w w:val="105"/>
        </w:rPr>
        <w:t xml:space="preserve"> </w:t>
      </w:r>
      <w:r>
        <w:rPr>
          <w:w w:val="105"/>
        </w:rPr>
        <w:t>de</w:t>
      </w:r>
      <w:r>
        <w:rPr>
          <w:spacing w:val="-18"/>
          <w:w w:val="105"/>
        </w:rPr>
        <w:t xml:space="preserve"> </w:t>
      </w:r>
      <w:r>
        <w:rPr>
          <w:w w:val="105"/>
        </w:rPr>
        <w:t>deux</w:t>
      </w:r>
      <w:r>
        <w:rPr>
          <w:spacing w:val="-19"/>
          <w:w w:val="105"/>
        </w:rPr>
        <w:t xml:space="preserve"> </w:t>
      </w:r>
      <w:r>
        <w:rPr>
          <w:w w:val="105"/>
        </w:rPr>
        <w:t>membres,</w:t>
      </w:r>
      <w:r>
        <w:rPr>
          <w:spacing w:val="-18"/>
          <w:w w:val="105"/>
        </w:rPr>
        <w:t xml:space="preserve"> </w:t>
      </w:r>
      <w:r>
        <w:rPr>
          <w:w w:val="105"/>
        </w:rPr>
        <w:t>un</w:t>
      </w:r>
      <w:r>
        <w:rPr>
          <w:spacing w:val="-19"/>
          <w:w w:val="105"/>
        </w:rPr>
        <w:t xml:space="preserve"> </w:t>
      </w:r>
      <w:r>
        <w:rPr>
          <w:w w:val="105"/>
        </w:rPr>
        <w:t>enseignant</w:t>
      </w:r>
      <w:r>
        <w:rPr>
          <w:spacing w:val="-19"/>
          <w:w w:val="105"/>
        </w:rPr>
        <w:t xml:space="preserve"> </w:t>
      </w:r>
      <w:r>
        <w:rPr>
          <w:w w:val="105"/>
        </w:rPr>
        <w:t>de</w:t>
      </w:r>
      <w:r>
        <w:rPr>
          <w:spacing w:val="-18"/>
          <w:w w:val="105"/>
        </w:rPr>
        <w:t xml:space="preserve"> </w:t>
      </w:r>
      <w:r>
        <w:rPr>
          <w:w w:val="105"/>
        </w:rPr>
        <w:t>la</w:t>
      </w:r>
      <w:r>
        <w:rPr>
          <w:spacing w:val="-18"/>
          <w:w w:val="105"/>
        </w:rPr>
        <w:t xml:space="preserve"> </w:t>
      </w:r>
      <w:r>
        <w:rPr>
          <w:w w:val="105"/>
        </w:rPr>
        <w:t>spécialité</w:t>
      </w:r>
      <w:r>
        <w:rPr>
          <w:spacing w:val="-19"/>
          <w:w w:val="105"/>
        </w:rPr>
        <w:t xml:space="preserve"> </w:t>
      </w:r>
      <w:r>
        <w:rPr>
          <w:w w:val="105"/>
        </w:rPr>
        <w:t>et</w:t>
      </w:r>
      <w:r>
        <w:rPr>
          <w:spacing w:val="-18"/>
          <w:w w:val="105"/>
        </w:rPr>
        <w:t xml:space="preserve"> </w:t>
      </w:r>
      <w:r>
        <w:rPr>
          <w:w w:val="105"/>
        </w:rPr>
        <w:t>d’un</w:t>
      </w:r>
      <w:r>
        <w:rPr>
          <w:spacing w:val="-19"/>
          <w:w w:val="105"/>
        </w:rPr>
        <w:t xml:space="preserve"> </w:t>
      </w:r>
      <w:r>
        <w:rPr>
          <w:w w:val="105"/>
        </w:rPr>
        <w:t>professionnel dans la mesure du possible ou de deux enseignants de la  spécialité.</w:t>
      </w:r>
    </w:p>
    <w:p w14:paraId="7E901495" w14:textId="77777777" w:rsidR="00C0112C" w:rsidRDefault="00C0112C">
      <w:pPr>
        <w:spacing w:line="216" w:lineRule="exact"/>
        <w:sectPr w:rsidR="00C0112C">
          <w:pgSz w:w="11910" w:h="16840"/>
          <w:pgMar w:top="600" w:right="880" w:bottom="280" w:left="880" w:header="720" w:footer="720" w:gutter="0"/>
          <w:cols w:space="720"/>
        </w:sectPr>
      </w:pPr>
    </w:p>
    <w:p w14:paraId="7E901496"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7079" behindDoc="1" locked="0" layoutInCell="1" allowOverlap="1" wp14:anchorId="7E901742" wp14:editId="7E901743">
            <wp:simplePos x="0" y="0"/>
            <wp:positionH relativeFrom="page">
              <wp:posOffset>0</wp:posOffset>
            </wp:positionH>
            <wp:positionV relativeFrom="page">
              <wp:posOffset>1</wp:posOffset>
            </wp:positionV>
            <wp:extent cx="7560005" cy="1069200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1497" w14:textId="77777777" w:rsidR="00C0112C" w:rsidRDefault="00C0112C">
      <w:pPr>
        <w:spacing w:before="10"/>
        <w:rPr>
          <w:sz w:val="28"/>
        </w:rPr>
      </w:pPr>
    </w:p>
    <w:p w14:paraId="7E901498" w14:textId="77777777" w:rsidR="00C0112C" w:rsidRDefault="00CD3D10">
      <w:pPr>
        <w:pStyle w:val="Titre1"/>
        <w:spacing w:before="105"/>
        <w:ind w:left="327"/>
        <w:jc w:val="left"/>
      </w:pPr>
      <w:r>
        <w:rPr>
          <w:w w:val="105"/>
        </w:rPr>
        <w:t>Contrôle en cours de formation</w:t>
      </w:r>
    </w:p>
    <w:p w14:paraId="7E901499" w14:textId="77777777" w:rsidR="00C0112C" w:rsidRDefault="00CD3D10">
      <w:pPr>
        <w:pStyle w:val="Corpsdetexte"/>
        <w:spacing w:before="33" w:line="216" w:lineRule="exact"/>
        <w:ind w:left="112" w:right="109" w:firstLine="215"/>
        <w:jc w:val="both"/>
      </w:pPr>
      <w:r>
        <w:rPr>
          <w:w w:val="105"/>
        </w:rPr>
        <w:t>Le contrôle en cours de formation a lieu au cours d’une période de formation en milieu professionnel auprès d’adultes non autonomes, dans un établissement sanitaire ou médicosocial, dans un service d’hospitalisation à domicile</w:t>
      </w:r>
      <w:r>
        <w:rPr>
          <w:spacing w:val="-9"/>
          <w:w w:val="105"/>
        </w:rPr>
        <w:t xml:space="preserve"> </w:t>
      </w:r>
      <w:r>
        <w:rPr>
          <w:w w:val="105"/>
        </w:rPr>
        <w:t>ou</w:t>
      </w:r>
      <w:r>
        <w:rPr>
          <w:spacing w:val="-9"/>
          <w:w w:val="105"/>
        </w:rPr>
        <w:t xml:space="preserve"> </w:t>
      </w:r>
      <w:r>
        <w:rPr>
          <w:w w:val="105"/>
        </w:rPr>
        <w:t>de</w:t>
      </w:r>
      <w:r>
        <w:rPr>
          <w:spacing w:val="-9"/>
          <w:w w:val="105"/>
        </w:rPr>
        <w:t xml:space="preserve"> </w:t>
      </w:r>
      <w:r>
        <w:rPr>
          <w:w w:val="105"/>
        </w:rPr>
        <w:t>soins</w:t>
      </w:r>
      <w:r>
        <w:rPr>
          <w:spacing w:val="-9"/>
          <w:w w:val="105"/>
        </w:rPr>
        <w:t xml:space="preserve"> </w:t>
      </w:r>
      <w:r>
        <w:rPr>
          <w:w w:val="105"/>
        </w:rPr>
        <w:t>infirmiers</w:t>
      </w:r>
      <w:r>
        <w:rPr>
          <w:spacing w:val="-9"/>
          <w:w w:val="105"/>
        </w:rPr>
        <w:t xml:space="preserve"> </w:t>
      </w:r>
      <w:r>
        <w:rPr>
          <w:w w:val="105"/>
        </w:rPr>
        <w:t>à</w:t>
      </w:r>
      <w:r>
        <w:rPr>
          <w:spacing w:val="-9"/>
          <w:w w:val="105"/>
        </w:rPr>
        <w:t xml:space="preserve"> </w:t>
      </w:r>
      <w:r>
        <w:rPr>
          <w:w w:val="105"/>
        </w:rPr>
        <w:t>domicile.</w:t>
      </w:r>
      <w:r>
        <w:rPr>
          <w:spacing w:val="-10"/>
          <w:w w:val="105"/>
        </w:rPr>
        <w:t xml:space="preserve"> </w:t>
      </w:r>
      <w:r>
        <w:rPr>
          <w:w w:val="105"/>
        </w:rPr>
        <w:t>Cette</w:t>
      </w:r>
      <w:r>
        <w:rPr>
          <w:spacing w:val="-9"/>
          <w:w w:val="105"/>
        </w:rPr>
        <w:t xml:space="preserve"> </w:t>
      </w:r>
      <w:r>
        <w:rPr>
          <w:w w:val="105"/>
        </w:rPr>
        <w:t>période,</w:t>
      </w:r>
      <w:r>
        <w:rPr>
          <w:spacing w:val="-8"/>
          <w:w w:val="105"/>
        </w:rPr>
        <w:t xml:space="preserve"> </w:t>
      </w:r>
      <w:r>
        <w:rPr>
          <w:w w:val="105"/>
        </w:rPr>
        <w:t>d’une</w:t>
      </w:r>
      <w:r>
        <w:rPr>
          <w:spacing w:val="-10"/>
          <w:w w:val="105"/>
        </w:rPr>
        <w:t xml:space="preserve"> </w:t>
      </w:r>
      <w:r>
        <w:rPr>
          <w:w w:val="105"/>
        </w:rPr>
        <w:t>durée</w:t>
      </w:r>
      <w:r>
        <w:rPr>
          <w:spacing w:val="-9"/>
          <w:w w:val="105"/>
        </w:rPr>
        <w:t xml:space="preserve"> </w:t>
      </w:r>
      <w:r>
        <w:rPr>
          <w:w w:val="105"/>
        </w:rPr>
        <w:t>d’au</w:t>
      </w:r>
      <w:r>
        <w:rPr>
          <w:spacing w:val="-9"/>
          <w:w w:val="105"/>
        </w:rPr>
        <w:t xml:space="preserve"> </w:t>
      </w:r>
      <w:r>
        <w:rPr>
          <w:w w:val="105"/>
        </w:rPr>
        <w:t>moins</w:t>
      </w:r>
      <w:r>
        <w:rPr>
          <w:spacing w:val="-10"/>
          <w:w w:val="105"/>
        </w:rPr>
        <w:t xml:space="preserve"> </w:t>
      </w:r>
      <w:r>
        <w:rPr>
          <w:w w:val="105"/>
        </w:rPr>
        <w:t>quatre</w:t>
      </w:r>
      <w:r>
        <w:rPr>
          <w:spacing w:val="-9"/>
          <w:w w:val="105"/>
        </w:rPr>
        <w:t xml:space="preserve"> </w:t>
      </w:r>
      <w:r>
        <w:rPr>
          <w:w w:val="105"/>
        </w:rPr>
        <w:t>semaines,</w:t>
      </w:r>
      <w:r>
        <w:rPr>
          <w:spacing w:val="-9"/>
          <w:w w:val="105"/>
        </w:rPr>
        <w:t xml:space="preserve"> </w:t>
      </w:r>
      <w:r>
        <w:rPr>
          <w:w w:val="105"/>
        </w:rPr>
        <w:t>a</w:t>
      </w:r>
      <w:r>
        <w:rPr>
          <w:spacing w:val="-9"/>
          <w:w w:val="105"/>
        </w:rPr>
        <w:t xml:space="preserve"> </w:t>
      </w:r>
      <w:r>
        <w:rPr>
          <w:w w:val="105"/>
        </w:rPr>
        <w:t>lieu</w:t>
      </w:r>
      <w:r>
        <w:rPr>
          <w:spacing w:val="-9"/>
          <w:w w:val="105"/>
        </w:rPr>
        <w:t xml:space="preserve"> </w:t>
      </w:r>
      <w:r>
        <w:rPr>
          <w:w w:val="105"/>
        </w:rPr>
        <w:t>au</w:t>
      </w:r>
      <w:r>
        <w:rPr>
          <w:spacing w:val="-9"/>
          <w:w w:val="105"/>
        </w:rPr>
        <w:t xml:space="preserve"> </w:t>
      </w:r>
      <w:r>
        <w:rPr>
          <w:w w:val="105"/>
        </w:rPr>
        <w:t>cours de la classe de</w:t>
      </w:r>
      <w:r>
        <w:rPr>
          <w:spacing w:val="19"/>
          <w:w w:val="105"/>
        </w:rPr>
        <w:t xml:space="preserve"> </w:t>
      </w:r>
      <w:r>
        <w:rPr>
          <w:w w:val="105"/>
        </w:rPr>
        <w:t>terminale.</w:t>
      </w:r>
    </w:p>
    <w:p w14:paraId="7E90149A" w14:textId="77777777" w:rsidR="00C0112C" w:rsidRDefault="00CD3D10">
      <w:pPr>
        <w:pStyle w:val="Corpsdetexte"/>
        <w:spacing w:before="109" w:line="216" w:lineRule="exact"/>
        <w:ind w:left="112" w:right="109" w:firstLine="215"/>
        <w:jc w:val="both"/>
      </w:pPr>
      <w:r>
        <w:rPr>
          <w:w w:val="105"/>
        </w:rPr>
        <w:t>L’évaluation est réalisée par le tuteur sur l’ensemble de la période de formation en milieu professionnel, elle porte sur des activités :</w:t>
      </w:r>
    </w:p>
    <w:p w14:paraId="7E90149B" w14:textId="77777777" w:rsidR="00C0112C" w:rsidRDefault="00CD3D10">
      <w:pPr>
        <w:pStyle w:val="Paragraphedeliste"/>
        <w:numPr>
          <w:ilvl w:val="0"/>
          <w:numId w:val="12"/>
        </w:numPr>
        <w:tabs>
          <w:tab w:val="left" w:pos="543"/>
        </w:tabs>
        <w:spacing w:before="49"/>
        <w:rPr>
          <w:sz w:val="21"/>
        </w:rPr>
      </w:pPr>
      <w:r>
        <w:rPr>
          <w:w w:val="105"/>
          <w:sz w:val="21"/>
        </w:rPr>
        <w:t>de soins d</w:t>
      </w:r>
      <w:r>
        <w:rPr>
          <w:w w:val="105"/>
          <w:sz w:val="21"/>
        </w:rPr>
        <w:t>’hygiène et de confort auprès d’une personne adulte non autonome</w:t>
      </w:r>
      <w:r>
        <w:rPr>
          <w:spacing w:val="16"/>
          <w:w w:val="105"/>
          <w:sz w:val="21"/>
        </w:rPr>
        <w:t xml:space="preserve"> </w:t>
      </w:r>
      <w:r>
        <w:rPr>
          <w:w w:val="105"/>
          <w:sz w:val="21"/>
        </w:rPr>
        <w:t>;</w:t>
      </w:r>
    </w:p>
    <w:p w14:paraId="7E90149C" w14:textId="77777777" w:rsidR="00C0112C" w:rsidRDefault="00CD3D10">
      <w:pPr>
        <w:pStyle w:val="Paragraphedeliste"/>
        <w:numPr>
          <w:ilvl w:val="0"/>
          <w:numId w:val="12"/>
        </w:numPr>
        <w:tabs>
          <w:tab w:val="left" w:pos="543"/>
        </w:tabs>
        <w:spacing w:before="10"/>
        <w:rPr>
          <w:sz w:val="21"/>
        </w:rPr>
      </w:pPr>
      <w:r>
        <w:rPr>
          <w:w w:val="105"/>
          <w:sz w:val="21"/>
        </w:rPr>
        <w:t>d’accompagnement à la mobilité</w:t>
      </w:r>
      <w:r>
        <w:rPr>
          <w:spacing w:val="-34"/>
          <w:w w:val="105"/>
          <w:sz w:val="21"/>
        </w:rPr>
        <w:t xml:space="preserve"> </w:t>
      </w:r>
      <w:r>
        <w:rPr>
          <w:w w:val="105"/>
          <w:sz w:val="21"/>
        </w:rPr>
        <w:t>;</w:t>
      </w:r>
    </w:p>
    <w:p w14:paraId="7E90149D" w14:textId="77777777" w:rsidR="00C0112C" w:rsidRDefault="00CD3D10">
      <w:pPr>
        <w:pStyle w:val="Paragraphedeliste"/>
        <w:numPr>
          <w:ilvl w:val="0"/>
          <w:numId w:val="12"/>
        </w:numPr>
        <w:tabs>
          <w:tab w:val="left" w:pos="543"/>
        </w:tabs>
        <w:rPr>
          <w:sz w:val="21"/>
        </w:rPr>
      </w:pPr>
      <w:r>
        <w:rPr>
          <w:w w:val="105"/>
          <w:sz w:val="21"/>
        </w:rPr>
        <w:t>de service de collations et de distribution des repas</w:t>
      </w:r>
      <w:r>
        <w:rPr>
          <w:spacing w:val="14"/>
          <w:w w:val="105"/>
          <w:sz w:val="21"/>
        </w:rPr>
        <w:t xml:space="preserve"> </w:t>
      </w:r>
      <w:r>
        <w:rPr>
          <w:w w:val="105"/>
          <w:sz w:val="21"/>
        </w:rPr>
        <w:t>;</w:t>
      </w:r>
    </w:p>
    <w:p w14:paraId="7E90149E" w14:textId="77777777" w:rsidR="00C0112C" w:rsidRDefault="00CD3D10">
      <w:pPr>
        <w:pStyle w:val="Paragraphedeliste"/>
        <w:numPr>
          <w:ilvl w:val="0"/>
          <w:numId w:val="12"/>
        </w:numPr>
        <w:tabs>
          <w:tab w:val="left" w:pos="543"/>
        </w:tabs>
        <w:spacing w:before="9"/>
        <w:rPr>
          <w:sz w:val="21"/>
        </w:rPr>
      </w:pPr>
      <w:r>
        <w:rPr>
          <w:w w:val="105"/>
          <w:sz w:val="21"/>
        </w:rPr>
        <w:t>de surveillance de l’état de santé</w:t>
      </w:r>
      <w:r>
        <w:rPr>
          <w:spacing w:val="-1"/>
          <w:w w:val="105"/>
          <w:sz w:val="21"/>
        </w:rPr>
        <w:t xml:space="preserve"> </w:t>
      </w:r>
      <w:r>
        <w:rPr>
          <w:w w:val="105"/>
          <w:sz w:val="21"/>
        </w:rPr>
        <w:t>;</w:t>
      </w:r>
    </w:p>
    <w:p w14:paraId="7E90149F" w14:textId="77777777" w:rsidR="00C0112C" w:rsidRDefault="00CD3D10">
      <w:pPr>
        <w:pStyle w:val="Paragraphedeliste"/>
        <w:numPr>
          <w:ilvl w:val="0"/>
          <w:numId w:val="12"/>
        </w:numPr>
        <w:tabs>
          <w:tab w:val="left" w:pos="543"/>
        </w:tabs>
        <w:spacing w:before="9"/>
        <w:rPr>
          <w:sz w:val="21"/>
        </w:rPr>
      </w:pPr>
      <w:r>
        <w:rPr>
          <w:w w:val="105"/>
          <w:sz w:val="21"/>
        </w:rPr>
        <w:t>de maintien de l’hygiène de l’environnement de la</w:t>
      </w:r>
      <w:r>
        <w:rPr>
          <w:spacing w:val="17"/>
          <w:w w:val="105"/>
          <w:sz w:val="21"/>
        </w:rPr>
        <w:t xml:space="preserve"> </w:t>
      </w:r>
      <w:r>
        <w:rPr>
          <w:w w:val="105"/>
          <w:sz w:val="21"/>
        </w:rPr>
        <w:t>personne.</w:t>
      </w:r>
    </w:p>
    <w:p w14:paraId="7E9014A0" w14:textId="77777777" w:rsidR="00C0112C" w:rsidRDefault="00CD3D10">
      <w:pPr>
        <w:pStyle w:val="Corpsdetexte"/>
        <w:spacing w:before="106" w:line="216" w:lineRule="exact"/>
        <w:ind w:left="112" w:right="109" w:firstLine="215"/>
        <w:jc w:val="both"/>
      </w:pPr>
      <w:r>
        <w:t xml:space="preserve">En </w:t>
      </w:r>
      <w:r>
        <w:t>fin de PFMP, un bilan portant sur l’ensemble des activités réalisées est mené par le tuteur et le professeur de spécialité. Ce  bilan est  complété par :</w:t>
      </w:r>
    </w:p>
    <w:p w14:paraId="7E9014A1" w14:textId="77777777" w:rsidR="00C0112C" w:rsidRDefault="00CD3D10">
      <w:pPr>
        <w:pStyle w:val="Paragraphedeliste"/>
        <w:numPr>
          <w:ilvl w:val="0"/>
          <w:numId w:val="12"/>
        </w:numPr>
        <w:tabs>
          <w:tab w:val="left" w:pos="543"/>
        </w:tabs>
        <w:spacing w:before="72" w:line="216" w:lineRule="exact"/>
        <w:ind w:right="110"/>
        <w:rPr>
          <w:sz w:val="21"/>
        </w:rPr>
      </w:pPr>
      <w:r>
        <w:rPr>
          <w:w w:val="105"/>
          <w:sz w:val="21"/>
        </w:rPr>
        <w:t>la</w:t>
      </w:r>
      <w:r>
        <w:rPr>
          <w:spacing w:val="-9"/>
          <w:w w:val="105"/>
          <w:sz w:val="21"/>
        </w:rPr>
        <w:t xml:space="preserve"> </w:t>
      </w:r>
      <w:r>
        <w:rPr>
          <w:w w:val="105"/>
          <w:sz w:val="21"/>
        </w:rPr>
        <w:t>présentation</w:t>
      </w:r>
      <w:r>
        <w:rPr>
          <w:spacing w:val="-9"/>
          <w:w w:val="105"/>
          <w:sz w:val="21"/>
        </w:rPr>
        <w:t xml:space="preserve"> </w:t>
      </w:r>
      <w:r>
        <w:rPr>
          <w:w w:val="105"/>
          <w:sz w:val="21"/>
        </w:rPr>
        <w:t>du</w:t>
      </w:r>
      <w:r>
        <w:rPr>
          <w:spacing w:val="-10"/>
          <w:w w:val="105"/>
          <w:sz w:val="21"/>
        </w:rPr>
        <w:t xml:space="preserve"> </w:t>
      </w:r>
      <w:r>
        <w:rPr>
          <w:w w:val="105"/>
          <w:sz w:val="21"/>
        </w:rPr>
        <w:t>raisonnement</w:t>
      </w:r>
      <w:r>
        <w:rPr>
          <w:spacing w:val="-9"/>
          <w:w w:val="105"/>
          <w:sz w:val="21"/>
        </w:rPr>
        <w:t xml:space="preserve"> </w:t>
      </w:r>
      <w:r>
        <w:rPr>
          <w:w w:val="105"/>
          <w:sz w:val="21"/>
        </w:rPr>
        <w:t>clinique</w:t>
      </w:r>
      <w:r>
        <w:rPr>
          <w:spacing w:val="-9"/>
          <w:w w:val="105"/>
          <w:sz w:val="21"/>
        </w:rPr>
        <w:t xml:space="preserve"> </w:t>
      </w:r>
      <w:r>
        <w:rPr>
          <w:w w:val="105"/>
          <w:sz w:val="21"/>
        </w:rPr>
        <w:t>concernant</w:t>
      </w:r>
      <w:r>
        <w:rPr>
          <w:spacing w:val="-9"/>
          <w:w w:val="105"/>
          <w:sz w:val="21"/>
        </w:rPr>
        <w:t xml:space="preserve"> </w:t>
      </w:r>
      <w:r>
        <w:rPr>
          <w:w w:val="105"/>
          <w:sz w:val="21"/>
        </w:rPr>
        <w:t>une</w:t>
      </w:r>
      <w:r>
        <w:rPr>
          <w:spacing w:val="-9"/>
          <w:w w:val="105"/>
          <w:sz w:val="21"/>
        </w:rPr>
        <w:t xml:space="preserve"> </w:t>
      </w:r>
      <w:r>
        <w:rPr>
          <w:w w:val="105"/>
          <w:sz w:val="21"/>
        </w:rPr>
        <w:t>personne</w:t>
      </w:r>
      <w:r>
        <w:rPr>
          <w:spacing w:val="-10"/>
          <w:w w:val="105"/>
          <w:sz w:val="21"/>
        </w:rPr>
        <w:t xml:space="preserve"> </w:t>
      </w:r>
      <w:r>
        <w:rPr>
          <w:w w:val="105"/>
          <w:sz w:val="21"/>
        </w:rPr>
        <w:t>dont</w:t>
      </w:r>
      <w:r>
        <w:rPr>
          <w:spacing w:val="-9"/>
          <w:w w:val="105"/>
          <w:sz w:val="21"/>
        </w:rPr>
        <w:t xml:space="preserve"> </w:t>
      </w:r>
      <w:r>
        <w:rPr>
          <w:w w:val="105"/>
          <w:sz w:val="21"/>
        </w:rPr>
        <w:t>l’élève</w:t>
      </w:r>
      <w:r>
        <w:rPr>
          <w:spacing w:val="-9"/>
          <w:w w:val="105"/>
          <w:sz w:val="21"/>
        </w:rPr>
        <w:t xml:space="preserve"> </w:t>
      </w:r>
      <w:r>
        <w:rPr>
          <w:w w:val="105"/>
          <w:sz w:val="21"/>
        </w:rPr>
        <w:t>aura</w:t>
      </w:r>
      <w:r>
        <w:rPr>
          <w:spacing w:val="-9"/>
          <w:w w:val="105"/>
          <w:sz w:val="21"/>
        </w:rPr>
        <w:t xml:space="preserve"> </w:t>
      </w:r>
      <w:r>
        <w:rPr>
          <w:w w:val="105"/>
          <w:sz w:val="21"/>
        </w:rPr>
        <w:t>pris</w:t>
      </w:r>
      <w:r>
        <w:rPr>
          <w:spacing w:val="-10"/>
          <w:w w:val="105"/>
          <w:sz w:val="21"/>
        </w:rPr>
        <w:t xml:space="preserve"> </w:t>
      </w:r>
      <w:r>
        <w:rPr>
          <w:w w:val="105"/>
          <w:sz w:val="21"/>
        </w:rPr>
        <w:t>soin</w:t>
      </w:r>
      <w:r>
        <w:rPr>
          <w:spacing w:val="-9"/>
          <w:w w:val="105"/>
          <w:sz w:val="21"/>
        </w:rPr>
        <w:t xml:space="preserve"> </w:t>
      </w:r>
      <w:r>
        <w:rPr>
          <w:w w:val="105"/>
          <w:sz w:val="21"/>
        </w:rPr>
        <w:t>durant</w:t>
      </w:r>
      <w:r>
        <w:rPr>
          <w:spacing w:val="-9"/>
          <w:w w:val="105"/>
          <w:sz w:val="21"/>
        </w:rPr>
        <w:t xml:space="preserve"> </w:t>
      </w:r>
      <w:r>
        <w:rPr>
          <w:w w:val="105"/>
          <w:sz w:val="21"/>
        </w:rPr>
        <w:t>la</w:t>
      </w:r>
      <w:r>
        <w:rPr>
          <w:spacing w:val="-9"/>
          <w:w w:val="105"/>
          <w:sz w:val="21"/>
        </w:rPr>
        <w:t xml:space="preserve"> </w:t>
      </w:r>
      <w:r>
        <w:rPr>
          <w:w w:val="105"/>
          <w:sz w:val="21"/>
        </w:rPr>
        <w:t>PFMP (10 minutes)</w:t>
      </w:r>
      <w:r>
        <w:rPr>
          <w:spacing w:val="-30"/>
          <w:w w:val="105"/>
          <w:sz w:val="21"/>
        </w:rPr>
        <w:t xml:space="preserve"> </w:t>
      </w:r>
      <w:r>
        <w:rPr>
          <w:w w:val="105"/>
          <w:sz w:val="21"/>
        </w:rPr>
        <w:t>;</w:t>
      </w:r>
    </w:p>
    <w:p w14:paraId="7E9014A2" w14:textId="77777777" w:rsidR="00C0112C" w:rsidRDefault="00CD3D10">
      <w:pPr>
        <w:pStyle w:val="Paragraphedeliste"/>
        <w:numPr>
          <w:ilvl w:val="0"/>
          <w:numId w:val="12"/>
        </w:numPr>
        <w:tabs>
          <w:tab w:val="left" w:pos="543"/>
        </w:tabs>
        <w:spacing w:before="36" w:line="216" w:lineRule="exact"/>
        <w:ind w:right="111"/>
        <w:rPr>
          <w:sz w:val="21"/>
        </w:rPr>
      </w:pPr>
      <w:r>
        <w:rPr>
          <w:w w:val="105"/>
          <w:sz w:val="21"/>
        </w:rPr>
        <w:t>l’interrogation de savoirs associés mobilisés dans la prise en soins de la personne et relevant de l’unité U31 (10</w:t>
      </w:r>
      <w:r>
        <w:rPr>
          <w:spacing w:val="-10"/>
          <w:w w:val="105"/>
          <w:sz w:val="21"/>
        </w:rPr>
        <w:t xml:space="preserve"> </w:t>
      </w:r>
      <w:r>
        <w:rPr>
          <w:w w:val="105"/>
          <w:sz w:val="21"/>
        </w:rPr>
        <w:t>minutes).</w:t>
      </w:r>
    </w:p>
    <w:p w14:paraId="7E9014A3" w14:textId="77777777" w:rsidR="00C0112C" w:rsidRDefault="00CD3D10">
      <w:pPr>
        <w:pStyle w:val="Corpsdetexte"/>
        <w:spacing w:before="109" w:line="216" w:lineRule="exact"/>
        <w:ind w:left="112" w:right="110" w:firstLine="215"/>
        <w:jc w:val="both"/>
      </w:pPr>
      <w:r>
        <w:rPr>
          <w:w w:val="105"/>
        </w:rPr>
        <w:t xml:space="preserve">L’évaluation s’appuie sur des critères mentionnés sur un document élaboré à partir du référentiel et </w:t>
      </w:r>
      <w:r>
        <w:rPr>
          <w:w w:val="105"/>
        </w:rPr>
        <w:t>validé par l’IEN de la spécialité (Sciences biologiques, sciences sociales appliquées).</w:t>
      </w:r>
    </w:p>
    <w:p w14:paraId="7E9014A4" w14:textId="77777777" w:rsidR="00C0112C" w:rsidRDefault="00CD3D10">
      <w:pPr>
        <w:pStyle w:val="Titre1"/>
        <w:spacing w:before="35" w:line="216" w:lineRule="exact"/>
        <w:ind w:left="112" w:right="109" w:firstLine="215"/>
        <w:jc w:val="both"/>
      </w:pPr>
      <w:r>
        <w:rPr>
          <w:w w:val="105"/>
        </w:rPr>
        <w:t>La</w:t>
      </w:r>
      <w:r>
        <w:rPr>
          <w:spacing w:val="-17"/>
          <w:w w:val="105"/>
        </w:rPr>
        <w:t xml:space="preserve"> </w:t>
      </w:r>
      <w:r>
        <w:rPr>
          <w:w w:val="105"/>
        </w:rPr>
        <w:t>proposition</w:t>
      </w:r>
      <w:r>
        <w:rPr>
          <w:spacing w:val="-17"/>
          <w:w w:val="105"/>
        </w:rPr>
        <w:t xml:space="preserve"> </w:t>
      </w:r>
      <w:r>
        <w:rPr>
          <w:w w:val="105"/>
        </w:rPr>
        <w:t>de</w:t>
      </w:r>
      <w:r>
        <w:rPr>
          <w:spacing w:val="-17"/>
          <w:w w:val="105"/>
        </w:rPr>
        <w:t xml:space="preserve"> </w:t>
      </w:r>
      <w:r>
        <w:rPr>
          <w:w w:val="105"/>
        </w:rPr>
        <w:t>note</w:t>
      </w:r>
      <w:r>
        <w:rPr>
          <w:spacing w:val="-16"/>
          <w:w w:val="105"/>
        </w:rPr>
        <w:t xml:space="preserve"> </w:t>
      </w:r>
      <w:r>
        <w:rPr>
          <w:w w:val="105"/>
        </w:rPr>
        <w:t>de</w:t>
      </w:r>
      <w:r>
        <w:rPr>
          <w:spacing w:val="-17"/>
          <w:w w:val="105"/>
        </w:rPr>
        <w:t xml:space="preserve"> </w:t>
      </w:r>
      <w:r>
        <w:rPr>
          <w:w w:val="105"/>
        </w:rPr>
        <w:t>l’évaluation</w:t>
      </w:r>
      <w:r>
        <w:rPr>
          <w:spacing w:val="-16"/>
          <w:w w:val="105"/>
        </w:rPr>
        <w:t xml:space="preserve"> </w:t>
      </w:r>
      <w:r>
        <w:rPr>
          <w:w w:val="105"/>
        </w:rPr>
        <w:t>en</w:t>
      </w:r>
      <w:r>
        <w:rPr>
          <w:spacing w:val="-17"/>
          <w:w w:val="105"/>
        </w:rPr>
        <w:t xml:space="preserve"> </w:t>
      </w:r>
      <w:r>
        <w:rPr>
          <w:w w:val="105"/>
        </w:rPr>
        <w:t>milieu</w:t>
      </w:r>
      <w:r>
        <w:rPr>
          <w:spacing w:val="-17"/>
          <w:w w:val="105"/>
        </w:rPr>
        <w:t xml:space="preserve"> </w:t>
      </w:r>
      <w:r>
        <w:rPr>
          <w:w w:val="105"/>
        </w:rPr>
        <w:t>professionnel</w:t>
      </w:r>
      <w:r>
        <w:rPr>
          <w:spacing w:val="-17"/>
          <w:w w:val="105"/>
        </w:rPr>
        <w:t xml:space="preserve"> </w:t>
      </w:r>
      <w:r>
        <w:rPr>
          <w:w w:val="105"/>
        </w:rPr>
        <w:t>est</w:t>
      </w:r>
      <w:r>
        <w:rPr>
          <w:spacing w:val="-17"/>
          <w:w w:val="105"/>
        </w:rPr>
        <w:t xml:space="preserve"> </w:t>
      </w:r>
      <w:r>
        <w:rPr>
          <w:w w:val="105"/>
        </w:rPr>
        <w:t>établie</w:t>
      </w:r>
      <w:r>
        <w:rPr>
          <w:spacing w:val="-16"/>
          <w:w w:val="105"/>
        </w:rPr>
        <w:t xml:space="preserve"> </w:t>
      </w:r>
      <w:r>
        <w:rPr>
          <w:w w:val="105"/>
        </w:rPr>
        <w:t>conjointement</w:t>
      </w:r>
      <w:r>
        <w:rPr>
          <w:spacing w:val="-17"/>
          <w:w w:val="105"/>
        </w:rPr>
        <w:t xml:space="preserve"> </w:t>
      </w:r>
      <w:r>
        <w:rPr>
          <w:w w:val="105"/>
        </w:rPr>
        <w:t>par</w:t>
      </w:r>
      <w:r>
        <w:rPr>
          <w:spacing w:val="-17"/>
          <w:w w:val="105"/>
        </w:rPr>
        <w:t xml:space="preserve"> </w:t>
      </w:r>
      <w:r>
        <w:rPr>
          <w:w w:val="105"/>
        </w:rPr>
        <w:t>le</w:t>
      </w:r>
      <w:r>
        <w:rPr>
          <w:spacing w:val="-17"/>
          <w:w w:val="105"/>
        </w:rPr>
        <w:t xml:space="preserve"> </w:t>
      </w:r>
      <w:r>
        <w:rPr>
          <w:w w:val="105"/>
        </w:rPr>
        <w:t>tuteur</w:t>
      </w:r>
      <w:r>
        <w:rPr>
          <w:spacing w:val="-16"/>
          <w:w w:val="105"/>
        </w:rPr>
        <w:t xml:space="preserve"> </w:t>
      </w:r>
      <w:r>
        <w:rPr>
          <w:w w:val="105"/>
        </w:rPr>
        <w:t>et</w:t>
      </w:r>
      <w:r>
        <w:rPr>
          <w:spacing w:val="-16"/>
          <w:w w:val="105"/>
        </w:rPr>
        <w:t xml:space="preserve"> </w:t>
      </w:r>
      <w:r>
        <w:rPr>
          <w:w w:val="105"/>
        </w:rPr>
        <w:t>un professeur ou formateur de la spécialité.</w:t>
      </w:r>
    </w:p>
    <w:p w14:paraId="7E9014A5" w14:textId="77777777" w:rsidR="00C0112C" w:rsidRDefault="00CD3D10">
      <w:pPr>
        <w:pStyle w:val="Corpsdetexte"/>
        <w:spacing w:before="35" w:line="216" w:lineRule="exact"/>
        <w:ind w:left="112" w:right="109" w:firstLine="215"/>
        <w:jc w:val="both"/>
      </w:pPr>
      <w:r>
        <w:pict w14:anchorId="7E901744">
          <v:shape id="_x0000_s1026" type="#_x0000_t202" style="position:absolute;left:0;text-align:left;margin-left:49.75pt;margin-top:70.1pt;width:495.8pt;height:30.2pt;z-index:2608;mso-wrap-distance-left:0;mso-wrap-distance-right:0;mso-position-horizontal-relative:page" filled="f" strokeweight=".09983mm">
            <v:textbox style="mso-next-textbox:#_x0000_s1026" inset="0,0,0,0">
              <w:txbxContent>
                <w:p w14:paraId="7E90176D" w14:textId="77777777" w:rsidR="00C0112C" w:rsidRDefault="00C0112C">
                  <w:pPr>
                    <w:pStyle w:val="Corpsdetexte"/>
                    <w:spacing w:before="7"/>
                    <w:rPr>
                      <w:sz w:val="19"/>
                    </w:rPr>
                  </w:pPr>
                </w:p>
                <w:p w14:paraId="7E90176E" w14:textId="77777777" w:rsidR="00C0112C" w:rsidRDefault="00CD3D10">
                  <w:pPr>
                    <w:ind w:left="3264"/>
                    <w:rPr>
                      <w:rFonts w:ascii="Lucida Sans" w:hAnsi="Lucida Sans"/>
                      <w:b/>
                      <w:sz w:val="16"/>
                    </w:rPr>
                  </w:pPr>
                  <w:r>
                    <w:rPr>
                      <w:rFonts w:ascii="Lucida Sans" w:hAnsi="Lucida Sans"/>
                      <w:b/>
                      <w:w w:val="75"/>
                      <w:sz w:val="16"/>
                    </w:rPr>
                    <w:t>Travail et co</w:t>
                  </w:r>
                  <w:r>
                    <w:rPr>
                      <w:rFonts w:ascii="Lucida Sans" w:hAnsi="Lucida Sans"/>
                      <w:b/>
                      <w:w w:val="75"/>
                      <w:sz w:val="16"/>
                    </w:rPr>
                    <w:t>mmunication en équipe pluriprofessionnelle</w:t>
                  </w:r>
                </w:p>
              </w:txbxContent>
            </v:textbox>
            <w10:wrap type="topAndBottom" anchorx="page"/>
          </v:shape>
        </w:pict>
      </w:r>
      <w:r>
        <w:rPr>
          <w:b/>
        </w:rPr>
        <w:t xml:space="preserve">Les candidats en situation de perfectionnement </w:t>
      </w:r>
      <w:r>
        <w:t>peuvent être dispensés d'effectuer des périodes de formation     en milieu professionnel s’ils justifient d'au moins 6 mois d’activité professionnelle correspondant à la finalité du diplôme dans l’année qui précède (Cf. Annexe PFMP). Afin de vérifier la po</w:t>
      </w:r>
      <w:r>
        <w:t>ssession des acquis correspondant à la formation en milieu professionnel, une situation d'évaluation est mise en place par l'établissement  de formation.  Cette situation permet d'évaluer, dans des locaux équipés, les compétences et les savoirs associés  d</w:t>
      </w:r>
      <w:r>
        <w:t>e l’unité U32  (bloc</w:t>
      </w:r>
      <w:r>
        <w:rPr>
          <w:spacing w:val="36"/>
        </w:rPr>
        <w:t xml:space="preserve"> </w:t>
      </w:r>
      <w:r>
        <w:t>2).</w:t>
      </w:r>
    </w:p>
    <w:p w14:paraId="7E9014A6" w14:textId="77777777" w:rsidR="00C0112C" w:rsidRDefault="00CD3D10">
      <w:pPr>
        <w:pStyle w:val="Corpsdetexte"/>
        <w:spacing w:before="32" w:line="252" w:lineRule="auto"/>
        <w:ind w:left="327" w:right="8027"/>
      </w:pPr>
      <w:r>
        <w:rPr>
          <w:w w:val="105"/>
        </w:rPr>
        <w:t>Sous-épreuve – E33 Unité 33 – Bloc 3</w:t>
      </w:r>
    </w:p>
    <w:p w14:paraId="7E9014A7" w14:textId="77777777" w:rsidR="00C0112C" w:rsidRDefault="00CD3D10">
      <w:pPr>
        <w:pStyle w:val="Corpsdetexte"/>
        <w:spacing w:line="240" w:lineRule="exact"/>
        <w:ind w:left="327"/>
      </w:pPr>
      <w:r>
        <w:t>Coefficient 4</w:t>
      </w:r>
    </w:p>
    <w:p w14:paraId="7E9014A8" w14:textId="77777777" w:rsidR="00C0112C" w:rsidRDefault="00CD3D10">
      <w:pPr>
        <w:pStyle w:val="Titre1"/>
        <w:spacing w:before="84"/>
        <w:ind w:left="327"/>
        <w:jc w:val="left"/>
      </w:pPr>
      <w:r>
        <w:rPr>
          <w:w w:val="105"/>
        </w:rPr>
        <w:t>Finalité de la sous-épreuve</w:t>
      </w:r>
    </w:p>
    <w:p w14:paraId="7E9014A9" w14:textId="77777777" w:rsidR="00C0112C" w:rsidRDefault="00CD3D10">
      <w:pPr>
        <w:pStyle w:val="Corpsdetexte"/>
        <w:spacing w:before="70" w:line="216" w:lineRule="exact"/>
        <w:ind w:left="112" w:firstLine="215"/>
      </w:pPr>
      <w:r>
        <w:rPr>
          <w:w w:val="105"/>
        </w:rPr>
        <w:t xml:space="preserve">Elle permet d’évaluer les compétences mises en œuvre en milieu professionnel lors d’activités réalisées en </w:t>
      </w:r>
      <w:r>
        <w:t>équipe  pluriprofessionnelle.</w:t>
      </w:r>
    </w:p>
    <w:p w14:paraId="7E9014AA" w14:textId="77777777" w:rsidR="00C0112C" w:rsidRDefault="00CD3D10">
      <w:pPr>
        <w:pStyle w:val="Titre1"/>
        <w:spacing w:before="12"/>
        <w:ind w:left="327"/>
        <w:jc w:val="left"/>
      </w:pPr>
      <w:r>
        <w:rPr>
          <w:w w:val="105"/>
        </w:rPr>
        <w:t>Compétences évaluées</w:t>
      </w:r>
    </w:p>
    <w:p w14:paraId="7E9014AB" w14:textId="77777777" w:rsidR="00C0112C" w:rsidRDefault="00CD3D10">
      <w:pPr>
        <w:pStyle w:val="Corpsdetexte"/>
        <w:spacing w:before="84"/>
        <w:ind w:left="327"/>
      </w:pPr>
      <w:r>
        <w:rPr>
          <w:w w:val="105"/>
        </w:rPr>
        <w:t>La sous-épreuve porte sur tout ou partie des compétences suivantes :</w:t>
      </w:r>
    </w:p>
    <w:p w14:paraId="7E9014AC" w14:textId="77777777" w:rsidR="00C0112C" w:rsidRDefault="00CD3D10">
      <w:pPr>
        <w:pStyle w:val="Paragraphedeliste"/>
        <w:numPr>
          <w:ilvl w:val="1"/>
          <w:numId w:val="11"/>
        </w:numPr>
        <w:tabs>
          <w:tab w:val="left" w:pos="735"/>
        </w:tabs>
        <w:spacing w:before="70" w:line="216" w:lineRule="exact"/>
        <w:ind w:right="110" w:firstLine="215"/>
        <w:rPr>
          <w:sz w:val="21"/>
        </w:rPr>
      </w:pPr>
      <w:r>
        <w:rPr>
          <w:w w:val="105"/>
          <w:sz w:val="21"/>
        </w:rPr>
        <w:t xml:space="preserve">Gérer ses activités en inter </w:t>
      </w:r>
      <w:r>
        <w:rPr>
          <w:w w:val="105"/>
          <w:sz w:val="21"/>
        </w:rPr>
        <w:t>agissant avec l’équipe pluriprofessionnelle, dans une posture professionnelle adaptée</w:t>
      </w:r>
    </w:p>
    <w:p w14:paraId="7E9014AD" w14:textId="77777777" w:rsidR="00C0112C" w:rsidRDefault="00CD3D10">
      <w:pPr>
        <w:pStyle w:val="Paragraphedeliste"/>
        <w:numPr>
          <w:ilvl w:val="1"/>
          <w:numId w:val="11"/>
        </w:numPr>
        <w:tabs>
          <w:tab w:val="left" w:pos="723"/>
        </w:tabs>
        <w:ind w:left="722" w:hanging="395"/>
        <w:rPr>
          <w:sz w:val="21"/>
        </w:rPr>
      </w:pPr>
      <w:r>
        <w:rPr>
          <w:w w:val="105"/>
          <w:sz w:val="21"/>
        </w:rPr>
        <w:t>Traiter et transmettre des informations en intégrant les différents outils</w:t>
      </w:r>
      <w:r>
        <w:rPr>
          <w:spacing w:val="6"/>
          <w:w w:val="105"/>
          <w:sz w:val="21"/>
        </w:rPr>
        <w:t xml:space="preserve"> </w:t>
      </w:r>
      <w:r>
        <w:rPr>
          <w:w w:val="105"/>
          <w:sz w:val="21"/>
        </w:rPr>
        <w:t>numériques</w:t>
      </w:r>
    </w:p>
    <w:p w14:paraId="7E9014AE" w14:textId="77777777" w:rsidR="00C0112C" w:rsidRDefault="00CD3D10">
      <w:pPr>
        <w:pStyle w:val="Paragraphedeliste"/>
        <w:numPr>
          <w:ilvl w:val="1"/>
          <w:numId w:val="11"/>
        </w:numPr>
        <w:tabs>
          <w:tab w:val="left" w:pos="723"/>
        </w:tabs>
        <w:spacing w:before="9"/>
        <w:ind w:left="722" w:hanging="395"/>
        <w:rPr>
          <w:sz w:val="21"/>
        </w:rPr>
      </w:pPr>
      <w:r>
        <w:rPr>
          <w:w w:val="105"/>
          <w:sz w:val="21"/>
        </w:rPr>
        <w:t>Participer à la démarche qualité et à la prévention des risques</w:t>
      </w:r>
      <w:r>
        <w:rPr>
          <w:spacing w:val="37"/>
          <w:w w:val="105"/>
          <w:sz w:val="21"/>
        </w:rPr>
        <w:t xml:space="preserve"> </w:t>
      </w:r>
      <w:r>
        <w:rPr>
          <w:w w:val="105"/>
          <w:sz w:val="21"/>
        </w:rPr>
        <w:t>professionnels</w:t>
      </w:r>
    </w:p>
    <w:p w14:paraId="7E9014AF" w14:textId="77777777" w:rsidR="00C0112C" w:rsidRDefault="00CD3D10">
      <w:pPr>
        <w:pStyle w:val="Paragraphedeliste"/>
        <w:numPr>
          <w:ilvl w:val="1"/>
          <w:numId w:val="11"/>
        </w:numPr>
        <w:tabs>
          <w:tab w:val="left" w:pos="723"/>
        </w:tabs>
        <w:ind w:left="722" w:hanging="395"/>
        <w:rPr>
          <w:sz w:val="21"/>
        </w:rPr>
      </w:pPr>
      <w:r>
        <w:rPr>
          <w:w w:val="105"/>
          <w:sz w:val="21"/>
        </w:rPr>
        <w:t>Coord</w:t>
      </w:r>
      <w:r>
        <w:rPr>
          <w:w w:val="105"/>
          <w:sz w:val="21"/>
        </w:rPr>
        <w:t>onner et conduire une équipe de bio</w:t>
      </w:r>
      <w:r>
        <w:rPr>
          <w:spacing w:val="16"/>
          <w:w w:val="105"/>
          <w:sz w:val="21"/>
        </w:rPr>
        <w:t xml:space="preserve"> </w:t>
      </w:r>
      <w:r>
        <w:rPr>
          <w:w w:val="105"/>
          <w:sz w:val="21"/>
        </w:rPr>
        <w:t>nettoyage</w:t>
      </w:r>
    </w:p>
    <w:p w14:paraId="7E9014B0" w14:textId="77777777" w:rsidR="00C0112C" w:rsidRDefault="00CD3D10">
      <w:pPr>
        <w:pStyle w:val="Paragraphedeliste"/>
        <w:numPr>
          <w:ilvl w:val="1"/>
          <w:numId w:val="11"/>
        </w:numPr>
        <w:tabs>
          <w:tab w:val="left" w:pos="718"/>
        </w:tabs>
        <w:spacing w:before="33" w:line="216" w:lineRule="exact"/>
        <w:ind w:right="109" w:firstLine="215"/>
        <w:rPr>
          <w:sz w:val="21"/>
        </w:rPr>
      </w:pPr>
      <w:r>
        <w:rPr>
          <w:w w:val="105"/>
          <w:sz w:val="21"/>
        </w:rPr>
        <w:t>Participer à l’accueil, à l’encadrement et à la formation de stagiaires, à l’accueil des nouveaux agents, des bénévoles</w:t>
      </w:r>
    </w:p>
    <w:p w14:paraId="7E9014B1" w14:textId="77777777" w:rsidR="00C0112C" w:rsidRDefault="00CD3D10">
      <w:pPr>
        <w:pStyle w:val="Corpsdetexte"/>
        <w:spacing w:before="12"/>
        <w:ind w:left="327"/>
      </w:pPr>
      <w:r>
        <w:rPr>
          <w:w w:val="105"/>
        </w:rPr>
        <w:t>La sous-épreuve s’appuie sur les savoirs associés relevant de l’unité U33 du bloc  3.</w:t>
      </w:r>
    </w:p>
    <w:p w14:paraId="7E9014B2" w14:textId="77777777" w:rsidR="00C0112C" w:rsidRDefault="00CD3D10">
      <w:pPr>
        <w:pStyle w:val="Titre1"/>
        <w:spacing w:before="11"/>
        <w:ind w:left="327"/>
        <w:jc w:val="left"/>
      </w:pPr>
      <w:r>
        <w:t>Moda</w:t>
      </w:r>
      <w:r>
        <w:t>lités  d’évaluation</w:t>
      </w:r>
    </w:p>
    <w:p w14:paraId="7E9014B3" w14:textId="77777777" w:rsidR="00C0112C" w:rsidRDefault="00CD3D10">
      <w:pPr>
        <w:pStyle w:val="Corpsdetexte"/>
        <w:spacing w:before="33" w:line="216" w:lineRule="exact"/>
        <w:ind w:left="112" w:right="109" w:firstLine="215"/>
        <w:jc w:val="both"/>
      </w:pPr>
      <w:r>
        <w:rPr>
          <w:w w:val="105"/>
        </w:rPr>
        <w:t>A partir d’une situation professionnelle du secteur sanitaire ou médicosocial et d’un dossier documentaire, précisant le contexte professionnel (caractéristiques des membres de l’équipe pluriprofessionnelle, activités à réaliser,</w:t>
      </w:r>
      <w:r>
        <w:rPr>
          <w:spacing w:val="-15"/>
          <w:w w:val="105"/>
        </w:rPr>
        <w:t xml:space="preserve"> </w:t>
      </w:r>
      <w:r>
        <w:rPr>
          <w:w w:val="105"/>
        </w:rPr>
        <w:t>…),</w:t>
      </w:r>
      <w:r>
        <w:rPr>
          <w:spacing w:val="-15"/>
          <w:w w:val="105"/>
        </w:rPr>
        <w:t xml:space="preserve"> </w:t>
      </w:r>
      <w:r>
        <w:rPr>
          <w:w w:val="105"/>
        </w:rPr>
        <w:t>le</w:t>
      </w:r>
      <w:r>
        <w:rPr>
          <w:spacing w:val="-15"/>
          <w:w w:val="105"/>
        </w:rPr>
        <w:t xml:space="preserve"> </w:t>
      </w:r>
      <w:r>
        <w:rPr>
          <w:w w:val="105"/>
        </w:rPr>
        <w:t>candidat</w:t>
      </w:r>
      <w:r>
        <w:rPr>
          <w:spacing w:val="-15"/>
          <w:w w:val="105"/>
        </w:rPr>
        <w:t xml:space="preserve"> </w:t>
      </w:r>
      <w:r>
        <w:rPr>
          <w:w w:val="105"/>
        </w:rPr>
        <w:t>doit</w:t>
      </w:r>
      <w:r>
        <w:rPr>
          <w:spacing w:val="-15"/>
          <w:w w:val="105"/>
        </w:rPr>
        <w:t xml:space="preserve"> </w:t>
      </w:r>
      <w:r>
        <w:rPr>
          <w:w w:val="105"/>
        </w:rPr>
        <w:t>réaliser</w:t>
      </w:r>
      <w:r>
        <w:rPr>
          <w:spacing w:val="-15"/>
          <w:w w:val="105"/>
        </w:rPr>
        <w:t xml:space="preserve"> </w:t>
      </w:r>
      <w:r>
        <w:rPr>
          <w:w w:val="105"/>
        </w:rPr>
        <w:t>les</w:t>
      </w:r>
      <w:r>
        <w:rPr>
          <w:spacing w:val="-15"/>
          <w:w w:val="105"/>
        </w:rPr>
        <w:t xml:space="preserve"> </w:t>
      </w:r>
      <w:r>
        <w:rPr>
          <w:w w:val="105"/>
        </w:rPr>
        <w:t>activités</w:t>
      </w:r>
      <w:r>
        <w:rPr>
          <w:spacing w:val="-15"/>
          <w:w w:val="105"/>
        </w:rPr>
        <w:t xml:space="preserve"> </w:t>
      </w:r>
      <w:r>
        <w:rPr>
          <w:w w:val="105"/>
        </w:rPr>
        <w:t>demandées</w:t>
      </w:r>
      <w:r>
        <w:rPr>
          <w:spacing w:val="-15"/>
          <w:w w:val="105"/>
        </w:rPr>
        <w:t xml:space="preserve"> </w:t>
      </w:r>
      <w:r>
        <w:rPr>
          <w:w w:val="105"/>
        </w:rPr>
        <w:t>en</w:t>
      </w:r>
      <w:r>
        <w:rPr>
          <w:spacing w:val="-15"/>
          <w:w w:val="105"/>
        </w:rPr>
        <w:t xml:space="preserve"> </w:t>
      </w:r>
      <w:r>
        <w:rPr>
          <w:w w:val="105"/>
        </w:rPr>
        <w:t>lien</w:t>
      </w:r>
      <w:r>
        <w:rPr>
          <w:spacing w:val="-15"/>
          <w:w w:val="105"/>
        </w:rPr>
        <w:t xml:space="preserve"> </w:t>
      </w:r>
      <w:r>
        <w:rPr>
          <w:w w:val="105"/>
        </w:rPr>
        <w:t>avec</w:t>
      </w:r>
      <w:r>
        <w:rPr>
          <w:spacing w:val="-15"/>
          <w:w w:val="105"/>
        </w:rPr>
        <w:t xml:space="preserve"> </w:t>
      </w:r>
      <w:r>
        <w:rPr>
          <w:w w:val="105"/>
        </w:rPr>
        <w:t>les</w:t>
      </w:r>
      <w:r>
        <w:rPr>
          <w:spacing w:val="-15"/>
          <w:w w:val="105"/>
        </w:rPr>
        <w:t xml:space="preserve"> </w:t>
      </w:r>
      <w:r>
        <w:rPr>
          <w:w w:val="105"/>
        </w:rPr>
        <w:t>compétences</w:t>
      </w:r>
      <w:r>
        <w:rPr>
          <w:spacing w:val="-15"/>
          <w:w w:val="105"/>
        </w:rPr>
        <w:t xml:space="preserve"> </w:t>
      </w:r>
      <w:r>
        <w:rPr>
          <w:w w:val="105"/>
        </w:rPr>
        <w:t>à</w:t>
      </w:r>
      <w:r>
        <w:rPr>
          <w:spacing w:val="-15"/>
          <w:w w:val="105"/>
        </w:rPr>
        <w:t xml:space="preserve"> </w:t>
      </w:r>
      <w:r>
        <w:rPr>
          <w:w w:val="105"/>
        </w:rPr>
        <w:t>évaluer</w:t>
      </w:r>
      <w:r>
        <w:rPr>
          <w:spacing w:val="-15"/>
          <w:w w:val="105"/>
        </w:rPr>
        <w:t xml:space="preserve"> </w:t>
      </w:r>
      <w:r>
        <w:rPr>
          <w:w w:val="105"/>
        </w:rPr>
        <w:t>et</w:t>
      </w:r>
      <w:r>
        <w:rPr>
          <w:spacing w:val="-15"/>
          <w:w w:val="105"/>
        </w:rPr>
        <w:t xml:space="preserve"> </w:t>
      </w:r>
      <w:r>
        <w:rPr>
          <w:w w:val="105"/>
        </w:rPr>
        <w:t>préparer</w:t>
      </w:r>
      <w:r>
        <w:rPr>
          <w:spacing w:val="-15"/>
          <w:w w:val="105"/>
        </w:rPr>
        <w:t xml:space="preserve"> </w:t>
      </w:r>
      <w:r>
        <w:rPr>
          <w:w w:val="105"/>
        </w:rPr>
        <w:t>son exposé. Il dispose d’un poste</w:t>
      </w:r>
      <w:r>
        <w:rPr>
          <w:spacing w:val="-2"/>
          <w:w w:val="105"/>
        </w:rPr>
        <w:t xml:space="preserve"> </w:t>
      </w:r>
      <w:r>
        <w:rPr>
          <w:w w:val="105"/>
        </w:rPr>
        <w:t>informatique.</w:t>
      </w:r>
    </w:p>
    <w:p w14:paraId="7E9014B4" w14:textId="77777777" w:rsidR="00C0112C" w:rsidRDefault="00CD3D10">
      <w:pPr>
        <w:pStyle w:val="Titre1"/>
        <w:spacing w:before="12"/>
        <w:ind w:left="327"/>
        <w:jc w:val="left"/>
      </w:pPr>
      <w:r>
        <w:rPr>
          <w:w w:val="105"/>
        </w:rPr>
        <w:t>Forme de l’évaluation</w:t>
      </w:r>
    </w:p>
    <w:p w14:paraId="7E9014B5" w14:textId="77777777" w:rsidR="00C0112C" w:rsidRDefault="00CD3D10">
      <w:pPr>
        <w:spacing w:before="11"/>
        <w:ind w:left="327"/>
        <w:rPr>
          <w:rFonts w:ascii="Times New Roman" w:hAnsi="Times New Roman"/>
          <w:sz w:val="21"/>
        </w:rPr>
      </w:pPr>
      <w:r>
        <w:rPr>
          <w:rFonts w:ascii="Times New Roman" w:hAnsi="Times New Roman"/>
          <w:b/>
          <w:w w:val="105"/>
          <w:sz w:val="21"/>
        </w:rPr>
        <w:t xml:space="preserve">Ponctuelle </w:t>
      </w:r>
      <w:r>
        <w:rPr>
          <w:rFonts w:ascii="Times New Roman" w:hAnsi="Times New Roman"/>
          <w:w w:val="105"/>
          <w:sz w:val="21"/>
        </w:rPr>
        <w:t>: Orale - Durée : 2 heures</w:t>
      </w:r>
    </w:p>
    <w:p w14:paraId="7E9014B6" w14:textId="77777777" w:rsidR="00C0112C" w:rsidRDefault="00CD3D10">
      <w:pPr>
        <w:pStyle w:val="Paragraphedeliste"/>
        <w:numPr>
          <w:ilvl w:val="0"/>
          <w:numId w:val="12"/>
        </w:numPr>
        <w:tabs>
          <w:tab w:val="left" w:pos="543"/>
        </w:tabs>
        <w:spacing w:before="10"/>
        <w:rPr>
          <w:sz w:val="21"/>
        </w:rPr>
      </w:pPr>
      <w:r>
        <w:rPr>
          <w:w w:val="105"/>
          <w:sz w:val="21"/>
        </w:rPr>
        <w:t>préparation : 1 h</w:t>
      </w:r>
      <w:r>
        <w:rPr>
          <w:spacing w:val="-5"/>
          <w:w w:val="105"/>
          <w:sz w:val="21"/>
        </w:rPr>
        <w:t xml:space="preserve"> </w:t>
      </w:r>
      <w:r>
        <w:rPr>
          <w:w w:val="105"/>
          <w:sz w:val="21"/>
        </w:rPr>
        <w:t>30</w:t>
      </w:r>
    </w:p>
    <w:p w14:paraId="7E9014B7" w14:textId="77777777" w:rsidR="00C0112C" w:rsidRDefault="00CD3D10">
      <w:pPr>
        <w:pStyle w:val="Paragraphedeliste"/>
        <w:numPr>
          <w:ilvl w:val="0"/>
          <w:numId w:val="12"/>
        </w:numPr>
        <w:tabs>
          <w:tab w:val="left" w:pos="543"/>
        </w:tabs>
        <w:rPr>
          <w:sz w:val="21"/>
        </w:rPr>
      </w:pPr>
      <w:r>
        <w:rPr>
          <w:w w:val="105"/>
          <w:sz w:val="21"/>
        </w:rPr>
        <w:t>présentation : 10</w:t>
      </w:r>
      <w:r>
        <w:rPr>
          <w:spacing w:val="-35"/>
          <w:w w:val="105"/>
          <w:sz w:val="21"/>
        </w:rPr>
        <w:t xml:space="preserve"> </w:t>
      </w:r>
      <w:r>
        <w:rPr>
          <w:w w:val="105"/>
          <w:sz w:val="21"/>
        </w:rPr>
        <w:t>minutes</w:t>
      </w:r>
    </w:p>
    <w:p w14:paraId="7E9014B8" w14:textId="77777777" w:rsidR="00C0112C" w:rsidRDefault="00CD3D10">
      <w:pPr>
        <w:pStyle w:val="Paragraphedeliste"/>
        <w:numPr>
          <w:ilvl w:val="0"/>
          <w:numId w:val="12"/>
        </w:numPr>
        <w:tabs>
          <w:tab w:val="left" w:pos="543"/>
        </w:tabs>
        <w:spacing w:before="10"/>
        <w:rPr>
          <w:sz w:val="21"/>
        </w:rPr>
      </w:pPr>
      <w:r>
        <w:rPr>
          <w:w w:val="105"/>
          <w:sz w:val="21"/>
        </w:rPr>
        <w:t>entretien : 20</w:t>
      </w:r>
      <w:r>
        <w:rPr>
          <w:spacing w:val="-28"/>
          <w:w w:val="105"/>
          <w:sz w:val="21"/>
        </w:rPr>
        <w:t xml:space="preserve"> </w:t>
      </w:r>
      <w:r>
        <w:rPr>
          <w:w w:val="105"/>
          <w:sz w:val="21"/>
        </w:rPr>
        <w:t>minutes</w:t>
      </w:r>
    </w:p>
    <w:p w14:paraId="7E9014B9" w14:textId="77777777" w:rsidR="00C0112C" w:rsidRDefault="00CD3D10">
      <w:pPr>
        <w:pStyle w:val="Corpsdetexte"/>
        <w:spacing w:before="107" w:line="216" w:lineRule="exact"/>
        <w:ind w:left="112" w:firstLine="215"/>
      </w:pPr>
      <w:r>
        <w:t>Le sujet devra obligatoirement comprendre une fiche d’évènement indésirable et un document à renseigner pour planifier et organiser des activités, des postes de travail.</w:t>
      </w:r>
    </w:p>
    <w:p w14:paraId="7E9014BA" w14:textId="77777777" w:rsidR="00C0112C" w:rsidRDefault="00C0112C">
      <w:pPr>
        <w:spacing w:line="216" w:lineRule="exact"/>
        <w:sectPr w:rsidR="00C0112C">
          <w:pgSz w:w="11910" w:h="16840"/>
          <w:pgMar w:top="600" w:right="880" w:bottom="280" w:left="880" w:header="720" w:footer="720" w:gutter="0"/>
          <w:cols w:space="720"/>
        </w:sectPr>
      </w:pPr>
    </w:p>
    <w:p w14:paraId="7E9014BB" w14:textId="77777777" w:rsidR="00C0112C" w:rsidRDefault="00CD3D10">
      <w:pPr>
        <w:pStyle w:val="Paragraphedeliste"/>
        <w:numPr>
          <w:ilvl w:val="0"/>
          <w:numId w:val="11"/>
        </w:numPr>
        <w:tabs>
          <w:tab w:val="left" w:pos="280"/>
          <w:tab w:val="left" w:pos="2253"/>
          <w:tab w:val="left" w:pos="8736"/>
        </w:tabs>
        <w:spacing w:before="85"/>
        <w:ind w:left="279" w:hanging="167"/>
        <w:jc w:val="left"/>
        <w:rPr>
          <w:rFonts w:ascii="Calibri" w:hAnsi="Calibri"/>
          <w:sz w:val="16"/>
        </w:rPr>
      </w:pPr>
      <w:r>
        <w:rPr>
          <w:noProof/>
        </w:rPr>
        <w:lastRenderedPageBreak/>
        <w:drawing>
          <wp:anchor distT="0" distB="0" distL="0" distR="0" simplePos="0" relativeHeight="268267103" behindDoc="1" locked="0" layoutInCell="1" allowOverlap="1" wp14:anchorId="7E901745" wp14:editId="7E901746">
            <wp:simplePos x="0" y="0"/>
            <wp:positionH relativeFrom="page">
              <wp:posOffset>0</wp:posOffset>
            </wp:positionH>
            <wp:positionV relativeFrom="page">
              <wp:posOffset>1</wp:posOffset>
            </wp:positionV>
            <wp:extent cx="7560005" cy="1069200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7560005" cy="10692001"/>
                    </a:xfrm>
                    <a:prstGeom prst="rect">
                      <a:avLst/>
                    </a:prstGeom>
                  </pic:spPr>
                </pic:pic>
              </a:graphicData>
            </a:graphic>
          </wp:anchor>
        </w:drawing>
      </w:r>
      <w:r>
        <w:rPr>
          <w:rFonts w:ascii="Calibri" w:hAnsi="Calibri"/>
          <w:w w:val="125"/>
          <w:sz w:val="16"/>
        </w:rPr>
        <w:t>mars</w:t>
      </w:r>
      <w:r>
        <w:rPr>
          <w:rFonts w:ascii="Calibri" w:hAnsi="Calibri"/>
          <w:spacing w:val="-18"/>
          <w:w w:val="125"/>
          <w:sz w:val="16"/>
        </w:rPr>
        <w:t xml:space="preserve"> </w:t>
      </w:r>
      <w:r>
        <w:rPr>
          <w:rFonts w:ascii="Calibri" w:hAnsi="Calibri"/>
          <w:w w:val="125"/>
          <w:sz w:val="16"/>
        </w:rPr>
        <w:t>2022</w:t>
      </w:r>
      <w:r>
        <w:rPr>
          <w:rFonts w:ascii="Calibri" w:hAnsi="Calibri"/>
          <w:w w:val="125"/>
          <w:sz w:val="16"/>
        </w:rPr>
        <w:tab/>
      </w:r>
      <w:r>
        <w:rPr>
          <w:rFonts w:ascii="Calibri" w:hAnsi="Calibri"/>
          <w:color w:val="005FAF"/>
          <w:w w:val="130"/>
          <w:sz w:val="18"/>
        </w:rPr>
        <w:t>JOURNAL   OF</w:t>
      </w:r>
      <w:r>
        <w:rPr>
          <w:rFonts w:ascii="Calibri" w:hAnsi="Calibri"/>
          <w:color w:val="005FAF"/>
          <w:w w:val="130"/>
          <w:sz w:val="18"/>
        </w:rPr>
        <w:t xml:space="preserve">FICIEL   DE   LA  </w:t>
      </w:r>
      <w:r>
        <w:rPr>
          <w:rFonts w:ascii="Calibri" w:hAnsi="Calibri"/>
          <w:color w:val="005FAF"/>
          <w:spacing w:val="4"/>
          <w:w w:val="130"/>
          <w:sz w:val="18"/>
        </w:rPr>
        <w:t xml:space="preserve"> </w:t>
      </w:r>
      <w:r>
        <w:rPr>
          <w:rFonts w:ascii="Calibri" w:hAnsi="Calibri"/>
          <w:color w:val="005FAF"/>
          <w:w w:val="130"/>
          <w:sz w:val="18"/>
        </w:rPr>
        <w:t>RÉPUBLIQUE   FRANÇAISE</w:t>
      </w:r>
      <w:r>
        <w:rPr>
          <w:rFonts w:ascii="Calibri" w:hAnsi="Calibri"/>
          <w:color w:val="005FAF"/>
          <w:w w:val="130"/>
          <w:sz w:val="18"/>
        </w:rPr>
        <w:tab/>
      </w:r>
      <w:r>
        <w:rPr>
          <w:rFonts w:ascii="Calibri" w:hAnsi="Calibri"/>
          <w:w w:val="125"/>
          <w:sz w:val="16"/>
        </w:rPr>
        <w:t>Texte</w:t>
      </w:r>
      <w:r>
        <w:rPr>
          <w:rFonts w:ascii="Calibri" w:hAnsi="Calibri"/>
          <w:spacing w:val="-17"/>
          <w:w w:val="125"/>
          <w:sz w:val="16"/>
        </w:rPr>
        <w:t xml:space="preserve"> </w:t>
      </w:r>
      <w:r>
        <w:rPr>
          <w:rFonts w:ascii="Calibri" w:hAnsi="Calibri"/>
          <w:w w:val="125"/>
          <w:sz w:val="16"/>
        </w:rPr>
        <w:t>11</w:t>
      </w:r>
      <w:r>
        <w:rPr>
          <w:rFonts w:ascii="Calibri" w:hAnsi="Calibri"/>
          <w:spacing w:val="-17"/>
          <w:w w:val="125"/>
          <w:sz w:val="16"/>
        </w:rPr>
        <w:t xml:space="preserve"> </w:t>
      </w:r>
      <w:r>
        <w:rPr>
          <w:rFonts w:ascii="Calibri" w:hAnsi="Calibri"/>
          <w:w w:val="125"/>
          <w:sz w:val="16"/>
        </w:rPr>
        <w:t>sur</w:t>
      </w:r>
      <w:r>
        <w:rPr>
          <w:rFonts w:ascii="Calibri" w:hAnsi="Calibri"/>
          <w:spacing w:val="-17"/>
          <w:w w:val="125"/>
          <w:sz w:val="16"/>
        </w:rPr>
        <w:t xml:space="preserve"> </w:t>
      </w:r>
      <w:r>
        <w:rPr>
          <w:rFonts w:ascii="Calibri" w:hAnsi="Calibri"/>
          <w:w w:val="125"/>
          <w:sz w:val="16"/>
        </w:rPr>
        <w:t>123</w:t>
      </w:r>
    </w:p>
    <w:p w14:paraId="7E9014BC" w14:textId="77777777" w:rsidR="00C0112C" w:rsidRDefault="00C0112C">
      <w:pPr>
        <w:spacing w:before="6"/>
        <w:rPr>
          <w:sz w:val="29"/>
        </w:rPr>
      </w:pPr>
    </w:p>
    <w:p w14:paraId="7E9014BD" w14:textId="77777777" w:rsidR="00C0112C" w:rsidRDefault="00CD3D10">
      <w:pPr>
        <w:pStyle w:val="Corpsdetexte"/>
        <w:spacing w:before="120" w:line="216" w:lineRule="exact"/>
        <w:ind w:left="112" w:firstLine="215"/>
      </w:pPr>
      <w:r>
        <w:rPr>
          <w:w w:val="105"/>
        </w:rPr>
        <w:t>L’entretien permet également de vérifier la maîtrise des savoirs associés du bloc 3, en lien avec la situation décrite.</w:t>
      </w:r>
    </w:p>
    <w:p w14:paraId="7E9014BE" w14:textId="77777777" w:rsidR="00C0112C" w:rsidRDefault="00CD3D10">
      <w:pPr>
        <w:pStyle w:val="Corpsdetexte"/>
        <w:spacing w:before="98"/>
        <w:ind w:left="327"/>
      </w:pPr>
      <w:r>
        <w:rPr>
          <w:w w:val="105"/>
        </w:rPr>
        <w:t>La note portée par la commission d’évaluation, résulte :</w:t>
      </w:r>
    </w:p>
    <w:p w14:paraId="7E9014BF" w14:textId="77777777" w:rsidR="00C0112C" w:rsidRDefault="00CD3D10">
      <w:pPr>
        <w:pStyle w:val="Paragraphedeliste"/>
        <w:numPr>
          <w:ilvl w:val="0"/>
          <w:numId w:val="12"/>
        </w:numPr>
        <w:tabs>
          <w:tab w:val="left" w:pos="543"/>
        </w:tabs>
        <w:spacing w:before="54"/>
        <w:rPr>
          <w:sz w:val="21"/>
        </w:rPr>
      </w:pPr>
      <w:r>
        <w:rPr>
          <w:w w:val="105"/>
          <w:sz w:val="21"/>
        </w:rPr>
        <w:t xml:space="preserve">de la présentation </w:t>
      </w:r>
      <w:r>
        <w:rPr>
          <w:w w:val="105"/>
          <w:sz w:val="21"/>
        </w:rPr>
        <w:t>orale du support présenté sur 30 points</w:t>
      </w:r>
      <w:r>
        <w:rPr>
          <w:spacing w:val="19"/>
          <w:w w:val="105"/>
          <w:sz w:val="21"/>
        </w:rPr>
        <w:t xml:space="preserve"> </w:t>
      </w:r>
      <w:r>
        <w:rPr>
          <w:w w:val="105"/>
          <w:sz w:val="21"/>
        </w:rPr>
        <w:t>;</w:t>
      </w:r>
    </w:p>
    <w:p w14:paraId="7E9014C0" w14:textId="77777777" w:rsidR="00C0112C" w:rsidRDefault="00CD3D10">
      <w:pPr>
        <w:pStyle w:val="Paragraphedeliste"/>
        <w:numPr>
          <w:ilvl w:val="0"/>
          <w:numId w:val="12"/>
        </w:numPr>
        <w:tabs>
          <w:tab w:val="left" w:pos="543"/>
        </w:tabs>
        <w:spacing w:before="14"/>
        <w:rPr>
          <w:sz w:val="21"/>
        </w:rPr>
      </w:pPr>
      <w:r>
        <w:rPr>
          <w:w w:val="105"/>
          <w:sz w:val="21"/>
        </w:rPr>
        <w:t>de l’entretien sur 50</w:t>
      </w:r>
      <w:r>
        <w:rPr>
          <w:spacing w:val="15"/>
          <w:w w:val="105"/>
          <w:sz w:val="21"/>
        </w:rPr>
        <w:t xml:space="preserve"> </w:t>
      </w:r>
      <w:r>
        <w:rPr>
          <w:w w:val="105"/>
          <w:sz w:val="21"/>
        </w:rPr>
        <w:t>points.</w:t>
      </w:r>
    </w:p>
    <w:p w14:paraId="7E9014C1" w14:textId="77777777" w:rsidR="00C0112C" w:rsidRDefault="00CD3D10">
      <w:pPr>
        <w:pStyle w:val="Corpsdetexte"/>
        <w:spacing w:before="96"/>
        <w:ind w:left="327"/>
      </w:pPr>
      <w:r>
        <w:t>Les  appréciations et  propositions de  note  sont  portées  sur la  fiche individuelle  de notation.</w:t>
      </w:r>
    </w:p>
    <w:p w14:paraId="7E9014C2" w14:textId="77777777" w:rsidR="00C0112C" w:rsidRDefault="00CD3D10">
      <w:pPr>
        <w:pStyle w:val="Corpsdetexte"/>
        <w:spacing w:before="38" w:line="216" w:lineRule="exact"/>
        <w:ind w:left="112" w:firstLine="215"/>
      </w:pPr>
      <w:r>
        <w:rPr>
          <w:w w:val="105"/>
        </w:rPr>
        <w:t>Les commissions d’évaluation sont constituées de deux membres, un professeur de la spécialité et un professionnel dans la mesure du possible ou deux profe</w:t>
      </w:r>
      <w:r>
        <w:rPr>
          <w:w w:val="105"/>
        </w:rPr>
        <w:t>sseurs de la spécialité.</w:t>
      </w:r>
    </w:p>
    <w:p w14:paraId="7E9014C3" w14:textId="77777777" w:rsidR="00C0112C" w:rsidRDefault="00CD3D10">
      <w:pPr>
        <w:pStyle w:val="Titre1"/>
        <w:spacing w:before="17"/>
        <w:ind w:left="327"/>
        <w:jc w:val="left"/>
      </w:pPr>
      <w:r>
        <w:rPr>
          <w:w w:val="105"/>
        </w:rPr>
        <w:t>Contrôle en cours de formation</w:t>
      </w:r>
    </w:p>
    <w:p w14:paraId="7E9014C4" w14:textId="77777777" w:rsidR="00C0112C" w:rsidRDefault="00CD3D10">
      <w:pPr>
        <w:pStyle w:val="Corpsdetexte"/>
        <w:spacing w:before="36" w:line="216" w:lineRule="exact"/>
        <w:ind w:left="112" w:firstLine="215"/>
      </w:pPr>
      <w:r>
        <w:rPr>
          <w:w w:val="105"/>
        </w:rPr>
        <w:t>Le contrôle en cours de formation comporte deux situations d’évaluation : l’une se déroule en centre de formation, l’autre évaluation a lieu au cours d’une période de formation en milieu professionnel</w:t>
      </w:r>
      <w:r>
        <w:rPr>
          <w:w w:val="105"/>
        </w:rPr>
        <w:t>.</w:t>
      </w:r>
    </w:p>
    <w:p w14:paraId="7E9014C5" w14:textId="77777777" w:rsidR="00C0112C" w:rsidRDefault="00CD3D10">
      <w:pPr>
        <w:pStyle w:val="Corpsdetexte"/>
        <w:spacing w:before="16"/>
        <w:ind w:left="327"/>
      </w:pPr>
      <w:r>
        <w:rPr>
          <w:w w:val="105"/>
        </w:rPr>
        <w:t>Les deux situations sont d’égale valeur.</w:t>
      </w:r>
    </w:p>
    <w:p w14:paraId="7E9014C6" w14:textId="77777777" w:rsidR="00C0112C" w:rsidRDefault="00CD3D10">
      <w:pPr>
        <w:pStyle w:val="Titre1"/>
        <w:numPr>
          <w:ilvl w:val="0"/>
          <w:numId w:val="12"/>
        </w:numPr>
        <w:tabs>
          <w:tab w:val="left" w:pos="543"/>
        </w:tabs>
        <w:spacing w:before="14"/>
        <w:jc w:val="left"/>
      </w:pPr>
      <w:r>
        <w:rPr>
          <w:w w:val="105"/>
        </w:rPr>
        <w:t>évaluation en centre de formation (40</w:t>
      </w:r>
      <w:r>
        <w:rPr>
          <w:spacing w:val="6"/>
          <w:w w:val="105"/>
        </w:rPr>
        <w:t xml:space="preserve"> </w:t>
      </w:r>
      <w:r>
        <w:rPr>
          <w:w w:val="105"/>
        </w:rPr>
        <w:t>points)</w:t>
      </w:r>
    </w:p>
    <w:p w14:paraId="7E9014C7" w14:textId="77777777" w:rsidR="00C0112C" w:rsidRDefault="00CD3D10">
      <w:pPr>
        <w:pStyle w:val="Corpsdetexte"/>
        <w:spacing w:before="96"/>
        <w:ind w:left="327"/>
      </w:pPr>
      <w:r>
        <w:t>La situation d’évaluation se déroule en fin d’année de première ou en terminale.</w:t>
      </w:r>
    </w:p>
    <w:p w14:paraId="7E9014C8" w14:textId="77777777" w:rsidR="00C0112C" w:rsidRDefault="00CD3D10">
      <w:pPr>
        <w:pStyle w:val="Corpsdetexte"/>
        <w:spacing w:before="38" w:line="216" w:lineRule="exact"/>
        <w:ind w:left="112" w:firstLine="215"/>
      </w:pPr>
      <w:r>
        <w:rPr>
          <w:w w:val="105"/>
        </w:rPr>
        <w:t>Elle prend appui sur un dossier élaboré par le candidat au cours d’une période de form</w:t>
      </w:r>
      <w:r>
        <w:rPr>
          <w:w w:val="105"/>
        </w:rPr>
        <w:t>ation en milieu</w:t>
      </w:r>
      <w:r>
        <w:rPr>
          <w:spacing w:val="55"/>
          <w:w w:val="105"/>
        </w:rPr>
        <w:t xml:space="preserve"> </w:t>
      </w:r>
      <w:r>
        <w:rPr>
          <w:w w:val="105"/>
        </w:rPr>
        <w:t>professionnel (PFMP).</w:t>
      </w:r>
    </w:p>
    <w:p w14:paraId="7E9014C9" w14:textId="77777777" w:rsidR="00C0112C" w:rsidRDefault="00CD3D10">
      <w:pPr>
        <w:pStyle w:val="Corpsdetexte"/>
        <w:spacing w:before="97"/>
        <w:ind w:left="327"/>
      </w:pPr>
      <w:r>
        <w:rPr>
          <w:w w:val="105"/>
        </w:rPr>
        <w:t>La PFMP est effectuée obligatoirement dans des services ou structures suivants :</w:t>
      </w:r>
    </w:p>
    <w:p w14:paraId="7E9014CA" w14:textId="77777777" w:rsidR="00C0112C" w:rsidRDefault="00CD3D10">
      <w:pPr>
        <w:pStyle w:val="Paragraphedeliste"/>
        <w:numPr>
          <w:ilvl w:val="0"/>
          <w:numId w:val="12"/>
        </w:numPr>
        <w:tabs>
          <w:tab w:val="left" w:pos="543"/>
        </w:tabs>
        <w:spacing w:before="78" w:line="216" w:lineRule="exact"/>
        <w:ind w:right="110"/>
        <w:rPr>
          <w:sz w:val="21"/>
        </w:rPr>
      </w:pPr>
      <w:r>
        <w:rPr>
          <w:w w:val="105"/>
          <w:sz w:val="21"/>
        </w:rPr>
        <w:t>établissements</w:t>
      </w:r>
      <w:r>
        <w:rPr>
          <w:spacing w:val="-5"/>
          <w:w w:val="105"/>
          <w:sz w:val="21"/>
        </w:rPr>
        <w:t xml:space="preserve"> </w:t>
      </w:r>
      <w:r>
        <w:rPr>
          <w:w w:val="105"/>
          <w:sz w:val="21"/>
        </w:rPr>
        <w:t>de</w:t>
      </w:r>
      <w:r>
        <w:rPr>
          <w:spacing w:val="-5"/>
          <w:w w:val="105"/>
          <w:sz w:val="21"/>
        </w:rPr>
        <w:t xml:space="preserve"> </w:t>
      </w:r>
      <w:r>
        <w:rPr>
          <w:w w:val="105"/>
          <w:sz w:val="21"/>
        </w:rPr>
        <w:t>santé,</w:t>
      </w:r>
      <w:r>
        <w:rPr>
          <w:spacing w:val="-6"/>
          <w:w w:val="105"/>
          <w:sz w:val="21"/>
        </w:rPr>
        <w:t xml:space="preserve"> </w:t>
      </w:r>
      <w:r>
        <w:rPr>
          <w:w w:val="105"/>
          <w:sz w:val="21"/>
        </w:rPr>
        <w:t>structures</w:t>
      </w:r>
      <w:r>
        <w:rPr>
          <w:spacing w:val="-5"/>
          <w:w w:val="105"/>
          <w:sz w:val="21"/>
        </w:rPr>
        <w:t xml:space="preserve"> </w:t>
      </w:r>
      <w:r>
        <w:rPr>
          <w:w w:val="105"/>
          <w:sz w:val="21"/>
        </w:rPr>
        <w:t>médicosociales,</w:t>
      </w:r>
      <w:r>
        <w:rPr>
          <w:spacing w:val="-5"/>
          <w:w w:val="105"/>
          <w:sz w:val="21"/>
        </w:rPr>
        <w:t xml:space="preserve"> </w:t>
      </w:r>
      <w:r>
        <w:rPr>
          <w:w w:val="105"/>
          <w:sz w:val="21"/>
        </w:rPr>
        <w:t>structures</w:t>
      </w:r>
      <w:r>
        <w:rPr>
          <w:spacing w:val="-6"/>
          <w:w w:val="105"/>
          <w:sz w:val="21"/>
        </w:rPr>
        <w:t xml:space="preserve"> </w:t>
      </w:r>
      <w:r>
        <w:rPr>
          <w:w w:val="105"/>
          <w:sz w:val="21"/>
        </w:rPr>
        <w:t>ou</w:t>
      </w:r>
      <w:r>
        <w:rPr>
          <w:spacing w:val="-6"/>
          <w:w w:val="105"/>
          <w:sz w:val="21"/>
        </w:rPr>
        <w:t xml:space="preserve"> </w:t>
      </w:r>
      <w:r>
        <w:rPr>
          <w:w w:val="105"/>
          <w:sz w:val="21"/>
        </w:rPr>
        <w:t>services</w:t>
      </w:r>
      <w:r>
        <w:rPr>
          <w:spacing w:val="-5"/>
          <w:w w:val="105"/>
          <w:sz w:val="21"/>
        </w:rPr>
        <w:t xml:space="preserve"> </w:t>
      </w:r>
      <w:r>
        <w:rPr>
          <w:w w:val="105"/>
          <w:sz w:val="21"/>
        </w:rPr>
        <w:t>d’accompagnement</w:t>
      </w:r>
      <w:r>
        <w:rPr>
          <w:spacing w:val="-6"/>
          <w:w w:val="105"/>
          <w:sz w:val="21"/>
        </w:rPr>
        <w:t xml:space="preserve"> </w:t>
      </w:r>
      <w:r>
        <w:rPr>
          <w:w w:val="105"/>
          <w:sz w:val="21"/>
        </w:rPr>
        <w:t>de</w:t>
      </w:r>
      <w:r>
        <w:rPr>
          <w:spacing w:val="-5"/>
          <w:w w:val="105"/>
          <w:sz w:val="21"/>
        </w:rPr>
        <w:t xml:space="preserve"> </w:t>
      </w:r>
      <w:r>
        <w:rPr>
          <w:w w:val="105"/>
          <w:sz w:val="21"/>
        </w:rPr>
        <w:t>la</w:t>
      </w:r>
      <w:r>
        <w:rPr>
          <w:spacing w:val="-5"/>
          <w:w w:val="105"/>
          <w:sz w:val="21"/>
        </w:rPr>
        <w:t xml:space="preserve"> </w:t>
      </w:r>
      <w:r>
        <w:rPr>
          <w:w w:val="105"/>
          <w:sz w:val="21"/>
        </w:rPr>
        <w:t>personne en situation de handicap</w:t>
      </w:r>
      <w:r>
        <w:rPr>
          <w:spacing w:val="-18"/>
          <w:w w:val="105"/>
          <w:sz w:val="21"/>
        </w:rPr>
        <w:t xml:space="preserve"> </w:t>
      </w:r>
      <w:r>
        <w:rPr>
          <w:w w:val="105"/>
          <w:sz w:val="21"/>
        </w:rPr>
        <w:t>;</w:t>
      </w:r>
    </w:p>
    <w:p w14:paraId="7E9014CB" w14:textId="77777777" w:rsidR="00C0112C" w:rsidRDefault="00CD3D10">
      <w:pPr>
        <w:pStyle w:val="Paragraphedeliste"/>
        <w:numPr>
          <w:ilvl w:val="0"/>
          <w:numId w:val="12"/>
        </w:numPr>
        <w:tabs>
          <w:tab w:val="left" w:pos="543"/>
        </w:tabs>
        <w:spacing w:before="16"/>
        <w:rPr>
          <w:sz w:val="21"/>
        </w:rPr>
      </w:pPr>
      <w:r>
        <w:rPr>
          <w:w w:val="105"/>
          <w:sz w:val="21"/>
        </w:rPr>
        <w:t>ser</w:t>
      </w:r>
      <w:r>
        <w:rPr>
          <w:w w:val="105"/>
          <w:sz w:val="21"/>
        </w:rPr>
        <w:t>vices d’aide à</w:t>
      </w:r>
      <w:r>
        <w:rPr>
          <w:spacing w:val="-2"/>
          <w:w w:val="105"/>
          <w:sz w:val="21"/>
        </w:rPr>
        <w:t xml:space="preserve"> </w:t>
      </w:r>
      <w:r>
        <w:rPr>
          <w:w w:val="105"/>
          <w:sz w:val="21"/>
        </w:rPr>
        <w:t>domicile.</w:t>
      </w:r>
    </w:p>
    <w:p w14:paraId="7E9014CC" w14:textId="77777777" w:rsidR="00C0112C" w:rsidRDefault="00CD3D10">
      <w:pPr>
        <w:pStyle w:val="Corpsdetexte"/>
        <w:spacing w:before="96"/>
        <w:ind w:left="327"/>
      </w:pPr>
      <w:r>
        <w:rPr>
          <w:w w:val="105"/>
        </w:rPr>
        <w:t>Cette situation permet d’évaluer tout ou partie des compétences suivantes :</w:t>
      </w:r>
    </w:p>
    <w:p w14:paraId="7E9014CD" w14:textId="77777777" w:rsidR="00C0112C" w:rsidRDefault="00CD3D10">
      <w:pPr>
        <w:pStyle w:val="Paragraphedeliste"/>
        <w:numPr>
          <w:ilvl w:val="1"/>
          <w:numId w:val="10"/>
        </w:numPr>
        <w:tabs>
          <w:tab w:val="left" w:pos="723"/>
        </w:tabs>
        <w:spacing w:before="54"/>
        <w:rPr>
          <w:sz w:val="21"/>
        </w:rPr>
      </w:pPr>
      <w:r>
        <w:rPr>
          <w:w w:val="105"/>
          <w:sz w:val="21"/>
        </w:rPr>
        <w:t>Participer à la démarche qualité et à la prévention des risques</w:t>
      </w:r>
      <w:r>
        <w:rPr>
          <w:spacing w:val="37"/>
          <w:w w:val="105"/>
          <w:sz w:val="21"/>
        </w:rPr>
        <w:t xml:space="preserve"> </w:t>
      </w:r>
      <w:r>
        <w:rPr>
          <w:w w:val="105"/>
          <w:sz w:val="21"/>
        </w:rPr>
        <w:t>professionnels</w:t>
      </w:r>
    </w:p>
    <w:p w14:paraId="7E9014CE" w14:textId="77777777" w:rsidR="00C0112C" w:rsidRDefault="00CD3D10">
      <w:pPr>
        <w:pStyle w:val="Paragraphedeliste"/>
        <w:numPr>
          <w:ilvl w:val="2"/>
          <w:numId w:val="10"/>
        </w:numPr>
        <w:tabs>
          <w:tab w:val="left" w:pos="885"/>
        </w:tabs>
        <w:spacing w:before="14"/>
        <w:ind w:firstLine="215"/>
        <w:rPr>
          <w:sz w:val="21"/>
        </w:rPr>
      </w:pPr>
      <w:r>
        <w:rPr>
          <w:sz w:val="21"/>
        </w:rPr>
        <w:t>Participer</w:t>
      </w:r>
      <w:r>
        <w:rPr>
          <w:spacing w:val="29"/>
          <w:sz w:val="21"/>
        </w:rPr>
        <w:t xml:space="preserve"> </w:t>
      </w:r>
      <w:r>
        <w:rPr>
          <w:sz w:val="21"/>
        </w:rPr>
        <w:t>à</w:t>
      </w:r>
      <w:r>
        <w:rPr>
          <w:spacing w:val="29"/>
          <w:sz w:val="21"/>
        </w:rPr>
        <w:t xml:space="preserve"> </w:t>
      </w:r>
      <w:r>
        <w:rPr>
          <w:sz w:val="21"/>
        </w:rPr>
        <w:t>la</w:t>
      </w:r>
      <w:r>
        <w:rPr>
          <w:spacing w:val="28"/>
          <w:sz w:val="21"/>
        </w:rPr>
        <w:t xml:space="preserve"> </w:t>
      </w:r>
      <w:r>
        <w:rPr>
          <w:sz w:val="21"/>
        </w:rPr>
        <w:t>mise</w:t>
      </w:r>
      <w:r>
        <w:rPr>
          <w:spacing w:val="29"/>
          <w:sz w:val="21"/>
        </w:rPr>
        <w:t xml:space="preserve"> </w:t>
      </w:r>
      <w:r>
        <w:rPr>
          <w:sz w:val="21"/>
        </w:rPr>
        <w:t>en</w:t>
      </w:r>
      <w:r>
        <w:rPr>
          <w:spacing w:val="29"/>
          <w:sz w:val="21"/>
        </w:rPr>
        <w:t xml:space="preserve"> </w:t>
      </w:r>
      <w:r>
        <w:rPr>
          <w:sz w:val="21"/>
        </w:rPr>
        <w:t>œuvre</w:t>
      </w:r>
      <w:r>
        <w:rPr>
          <w:spacing w:val="29"/>
          <w:sz w:val="21"/>
        </w:rPr>
        <w:t xml:space="preserve"> </w:t>
      </w:r>
      <w:r>
        <w:rPr>
          <w:sz w:val="21"/>
        </w:rPr>
        <w:t>de</w:t>
      </w:r>
      <w:r>
        <w:rPr>
          <w:spacing w:val="29"/>
          <w:sz w:val="21"/>
        </w:rPr>
        <w:t xml:space="preserve"> </w:t>
      </w:r>
      <w:r>
        <w:rPr>
          <w:sz w:val="21"/>
        </w:rPr>
        <w:t>la</w:t>
      </w:r>
      <w:r>
        <w:rPr>
          <w:spacing w:val="28"/>
          <w:sz w:val="21"/>
        </w:rPr>
        <w:t xml:space="preserve"> </w:t>
      </w:r>
      <w:r>
        <w:rPr>
          <w:sz w:val="21"/>
        </w:rPr>
        <w:t>démarche</w:t>
      </w:r>
      <w:r>
        <w:rPr>
          <w:spacing w:val="29"/>
          <w:sz w:val="21"/>
        </w:rPr>
        <w:t xml:space="preserve"> </w:t>
      </w:r>
      <w:r>
        <w:rPr>
          <w:sz w:val="21"/>
        </w:rPr>
        <w:t>qualité</w:t>
      </w:r>
      <w:r>
        <w:rPr>
          <w:spacing w:val="29"/>
          <w:sz w:val="21"/>
        </w:rPr>
        <w:t xml:space="preserve"> </w:t>
      </w:r>
      <w:r>
        <w:rPr>
          <w:sz w:val="21"/>
        </w:rPr>
        <w:t>définie</w:t>
      </w:r>
      <w:r>
        <w:rPr>
          <w:spacing w:val="28"/>
          <w:sz w:val="21"/>
        </w:rPr>
        <w:t xml:space="preserve"> </w:t>
      </w:r>
      <w:r>
        <w:rPr>
          <w:sz w:val="21"/>
        </w:rPr>
        <w:t>dans</w:t>
      </w:r>
      <w:r>
        <w:rPr>
          <w:spacing w:val="29"/>
          <w:sz w:val="21"/>
        </w:rPr>
        <w:t xml:space="preserve"> </w:t>
      </w:r>
      <w:r>
        <w:rPr>
          <w:sz w:val="21"/>
        </w:rPr>
        <w:t>la</w:t>
      </w:r>
      <w:r>
        <w:rPr>
          <w:spacing w:val="28"/>
          <w:sz w:val="21"/>
        </w:rPr>
        <w:t xml:space="preserve"> </w:t>
      </w:r>
      <w:r>
        <w:rPr>
          <w:sz w:val="21"/>
        </w:rPr>
        <w:t>structure</w:t>
      </w:r>
    </w:p>
    <w:p w14:paraId="7E9014CF" w14:textId="77777777" w:rsidR="00C0112C" w:rsidRDefault="00CD3D10">
      <w:pPr>
        <w:pStyle w:val="Paragraphedeliste"/>
        <w:numPr>
          <w:ilvl w:val="2"/>
          <w:numId w:val="10"/>
        </w:numPr>
        <w:tabs>
          <w:tab w:val="left" w:pos="885"/>
        </w:tabs>
        <w:spacing w:before="14"/>
        <w:ind w:left="884"/>
        <w:rPr>
          <w:sz w:val="21"/>
        </w:rPr>
      </w:pPr>
      <w:r>
        <w:rPr>
          <w:w w:val="105"/>
          <w:sz w:val="21"/>
        </w:rPr>
        <w:t>Repérer des anomalies, des dysfonctionnements, des évènements indésirables dans les activités</w:t>
      </w:r>
      <w:r>
        <w:rPr>
          <w:spacing w:val="-18"/>
          <w:w w:val="105"/>
          <w:sz w:val="21"/>
        </w:rPr>
        <w:t xml:space="preserve"> </w:t>
      </w:r>
      <w:r>
        <w:rPr>
          <w:w w:val="105"/>
          <w:sz w:val="21"/>
        </w:rPr>
        <w:t>menées</w:t>
      </w:r>
    </w:p>
    <w:p w14:paraId="7E9014D0" w14:textId="77777777" w:rsidR="00C0112C" w:rsidRDefault="00CD3D10">
      <w:pPr>
        <w:pStyle w:val="Paragraphedeliste"/>
        <w:numPr>
          <w:ilvl w:val="2"/>
          <w:numId w:val="10"/>
        </w:numPr>
        <w:tabs>
          <w:tab w:val="left" w:pos="885"/>
        </w:tabs>
        <w:spacing w:before="14"/>
        <w:ind w:left="884"/>
        <w:rPr>
          <w:sz w:val="21"/>
        </w:rPr>
      </w:pPr>
      <w:r>
        <w:rPr>
          <w:sz w:val="21"/>
        </w:rPr>
        <w:t>Compléter  une  fiche  d’événement</w:t>
      </w:r>
      <w:r>
        <w:rPr>
          <w:spacing w:val="-2"/>
          <w:sz w:val="21"/>
        </w:rPr>
        <w:t xml:space="preserve"> </w:t>
      </w:r>
      <w:r>
        <w:rPr>
          <w:sz w:val="21"/>
        </w:rPr>
        <w:t>indésirable</w:t>
      </w:r>
    </w:p>
    <w:p w14:paraId="7E9014D1" w14:textId="77777777" w:rsidR="00C0112C" w:rsidRDefault="00CD3D10">
      <w:pPr>
        <w:pStyle w:val="Paragraphedeliste"/>
        <w:numPr>
          <w:ilvl w:val="2"/>
          <w:numId w:val="10"/>
        </w:numPr>
        <w:tabs>
          <w:tab w:val="left" w:pos="878"/>
        </w:tabs>
        <w:spacing w:before="37" w:line="216" w:lineRule="exact"/>
        <w:ind w:right="110" w:firstLine="215"/>
        <w:rPr>
          <w:sz w:val="21"/>
        </w:rPr>
      </w:pPr>
      <w:r>
        <w:rPr>
          <w:w w:val="105"/>
          <w:sz w:val="21"/>
        </w:rPr>
        <w:t>Participer</w:t>
      </w:r>
      <w:r>
        <w:rPr>
          <w:spacing w:val="-7"/>
          <w:w w:val="105"/>
          <w:sz w:val="21"/>
        </w:rPr>
        <w:t xml:space="preserve"> </w:t>
      </w:r>
      <w:r>
        <w:rPr>
          <w:w w:val="105"/>
          <w:sz w:val="21"/>
        </w:rPr>
        <w:t>au</w:t>
      </w:r>
      <w:r>
        <w:rPr>
          <w:spacing w:val="-8"/>
          <w:w w:val="105"/>
          <w:sz w:val="21"/>
        </w:rPr>
        <w:t xml:space="preserve"> </w:t>
      </w:r>
      <w:r>
        <w:rPr>
          <w:w w:val="105"/>
          <w:sz w:val="21"/>
        </w:rPr>
        <w:t>suivi</w:t>
      </w:r>
      <w:r>
        <w:rPr>
          <w:spacing w:val="-7"/>
          <w:w w:val="105"/>
          <w:sz w:val="21"/>
        </w:rPr>
        <w:t xml:space="preserve"> </w:t>
      </w:r>
      <w:r>
        <w:rPr>
          <w:w w:val="105"/>
          <w:sz w:val="21"/>
        </w:rPr>
        <w:t>des</w:t>
      </w:r>
      <w:r>
        <w:rPr>
          <w:spacing w:val="-7"/>
          <w:w w:val="105"/>
          <w:sz w:val="21"/>
        </w:rPr>
        <w:t xml:space="preserve"> </w:t>
      </w:r>
      <w:r>
        <w:rPr>
          <w:w w:val="105"/>
          <w:sz w:val="21"/>
        </w:rPr>
        <w:t>actions</w:t>
      </w:r>
      <w:r>
        <w:rPr>
          <w:spacing w:val="-7"/>
          <w:w w:val="105"/>
          <w:sz w:val="21"/>
        </w:rPr>
        <w:t xml:space="preserve"> </w:t>
      </w:r>
      <w:r>
        <w:rPr>
          <w:w w:val="105"/>
          <w:sz w:val="21"/>
        </w:rPr>
        <w:t>correctives</w:t>
      </w:r>
      <w:r>
        <w:rPr>
          <w:spacing w:val="-8"/>
          <w:w w:val="105"/>
          <w:sz w:val="21"/>
        </w:rPr>
        <w:t xml:space="preserve"> </w:t>
      </w:r>
      <w:r>
        <w:rPr>
          <w:w w:val="105"/>
          <w:sz w:val="21"/>
        </w:rPr>
        <w:t>suite</w:t>
      </w:r>
      <w:r>
        <w:rPr>
          <w:spacing w:val="-6"/>
          <w:w w:val="105"/>
          <w:sz w:val="21"/>
        </w:rPr>
        <w:t xml:space="preserve"> </w:t>
      </w:r>
      <w:r>
        <w:rPr>
          <w:w w:val="105"/>
          <w:sz w:val="21"/>
        </w:rPr>
        <w:t>aux</w:t>
      </w:r>
      <w:r>
        <w:rPr>
          <w:spacing w:val="-8"/>
          <w:w w:val="105"/>
          <w:sz w:val="21"/>
        </w:rPr>
        <w:t xml:space="preserve"> </w:t>
      </w:r>
      <w:r>
        <w:rPr>
          <w:w w:val="105"/>
          <w:sz w:val="21"/>
        </w:rPr>
        <w:t>anomalies,</w:t>
      </w:r>
      <w:r>
        <w:rPr>
          <w:spacing w:val="-7"/>
          <w:w w:val="105"/>
          <w:sz w:val="21"/>
        </w:rPr>
        <w:t xml:space="preserve"> </w:t>
      </w:r>
      <w:r>
        <w:rPr>
          <w:w w:val="105"/>
          <w:sz w:val="21"/>
        </w:rPr>
        <w:t>aux</w:t>
      </w:r>
      <w:r>
        <w:rPr>
          <w:spacing w:val="-7"/>
          <w:w w:val="105"/>
          <w:sz w:val="21"/>
        </w:rPr>
        <w:t xml:space="preserve"> </w:t>
      </w:r>
      <w:r>
        <w:rPr>
          <w:w w:val="105"/>
          <w:sz w:val="21"/>
        </w:rPr>
        <w:t>dysfonctionnements,</w:t>
      </w:r>
      <w:r>
        <w:rPr>
          <w:spacing w:val="-7"/>
          <w:w w:val="105"/>
          <w:sz w:val="21"/>
        </w:rPr>
        <w:t xml:space="preserve"> </w:t>
      </w:r>
      <w:r>
        <w:rPr>
          <w:w w:val="105"/>
          <w:sz w:val="21"/>
        </w:rPr>
        <w:t>aux</w:t>
      </w:r>
      <w:r>
        <w:rPr>
          <w:spacing w:val="-7"/>
          <w:w w:val="105"/>
          <w:sz w:val="21"/>
        </w:rPr>
        <w:t xml:space="preserve"> </w:t>
      </w:r>
      <w:r>
        <w:rPr>
          <w:w w:val="105"/>
          <w:sz w:val="21"/>
        </w:rPr>
        <w:t>événements indésirables</w:t>
      </w:r>
    </w:p>
    <w:p w14:paraId="7E9014D2" w14:textId="77777777" w:rsidR="00C0112C" w:rsidRDefault="00CD3D10">
      <w:pPr>
        <w:pStyle w:val="Corpsdetexte"/>
        <w:spacing w:before="16"/>
        <w:ind w:left="327"/>
      </w:pPr>
      <w:r>
        <w:rPr>
          <w:w w:val="105"/>
        </w:rPr>
        <w:t>3.4. Coordonner et conduire une équipe de bio nettoyage.</w:t>
      </w:r>
    </w:p>
    <w:p w14:paraId="7E9014D3" w14:textId="77777777" w:rsidR="00C0112C" w:rsidRDefault="00CD3D10">
      <w:pPr>
        <w:pStyle w:val="Corpsdetexte"/>
        <w:spacing w:before="118" w:line="216" w:lineRule="exact"/>
        <w:ind w:left="112" w:firstLine="215"/>
      </w:pPr>
      <w:r>
        <w:rPr>
          <w:w w:val="105"/>
        </w:rPr>
        <w:t>Le dossier de 6 à 8 pages, annexes non comprises est rédigé à l’aide d’un traitement de texte et présente des activités relatives à :</w:t>
      </w:r>
    </w:p>
    <w:p w14:paraId="7E9014D4" w14:textId="77777777" w:rsidR="00C0112C" w:rsidRDefault="00CD3D10">
      <w:pPr>
        <w:pStyle w:val="Paragraphedeliste"/>
        <w:numPr>
          <w:ilvl w:val="0"/>
          <w:numId w:val="12"/>
        </w:numPr>
        <w:tabs>
          <w:tab w:val="left" w:pos="543"/>
        </w:tabs>
        <w:spacing w:before="81" w:line="216" w:lineRule="exact"/>
        <w:ind w:right="109"/>
        <w:rPr>
          <w:sz w:val="21"/>
        </w:rPr>
      </w:pPr>
      <w:r>
        <w:rPr>
          <w:w w:val="105"/>
          <w:sz w:val="21"/>
        </w:rPr>
        <w:t>un dysfonctionnem</w:t>
      </w:r>
      <w:r>
        <w:rPr>
          <w:w w:val="105"/>
          <w:sz w:val="21"/>
        </w:rPr>
        <w:t>ent (origine, modalités de signalement à illustrer par un document professionnel, conséquences</w:t>
      </w:r>
      <w:r>
        <w:rPr>
          <w:spacing w:val="-10"/>
          <w:w w:val="105"/>
          <w:sz w:val="21"/>
        </w:rPr>
        <w:t xml:space="preserve"> </w:t>
      </w:r>
      <w:r>
        <w:rPr>
          <w:w w:val="105"/>
          <w:sz w:val="21"/>
        </w:rPr>
        <w:t>possibles,</w:t>
      </w:r>
      <w:r>
        <w:rPr>
          <w:spacing w:val="-10"/>
          <w:w w:val="105"/>
          <w:sz w:val="21"/>
        </w:rPr>
        <w:t xml:space="preserve"> </w:t>
      </w:r>
      <w:r>
        <w:rPr>
          <w:w w:val="105"/>
          <w:sz w:val="21"/>
        </w:rPr>
        <w:t>proposition</w:t>
      </w:r>
      <w:r>
        <w:rPr>
          <w:spacing w:val="-10"/>
          <w:w w:val="105"/>
          <w:sz w:val="21"/>
        </w:rPr>
        <w:t xml:space="preserve"> </w:t>
      </w:r>
      <w:r>
        <w:rPr>
          <w:w w:val="105"/>
          <w:sz w:val="21"/>
        </w:rPr>
        <w:t>d’actions</w:t>
      </w:r>
      <w:r>
        <w:rPr>
          <w:spacing w:val="-10"/>
          <w:w w:val="105"/>
          <w:sz w:val="21"/>
        </w:rPr>
        <w:t xml:space="preserve"> </w:t>
      </w:r>
      <w:r>
        <w:rPr>
          <w:w w:val="105"/>
          <w:sz w:val="21"/>
        </w:rPr>
        <w:t>correctives)</w:t>
      </w:r>
      <w:r>
        <w:rPr>
          <w:spacing w:val="-32"/>
          <w:w w:val="105"/>
          <w:sz w:val="21"/>
        </w:rPr>
        <w:t xml:space="preserve"> </w:t>
      </w:r>
      <w:r>
        <w:rPr>
          <w:w w:val="105"/>
          <w:sz w:val="21"/>
        </w:rPr>
        <w:t>;</w:t>
      </w:r>
    </w:p>
    <w:p w14:paraId="7E9014D5" w14:textId="77777777" w:rsidR="00C0112C" w:rsidRDefault="00CD3D10">
      <w:pPr>
        <w:pStyle w:val="Paragraphedeliste"/>
        <w:numPr>
          <w:ilvl w:val="0"/>
          <w:numId w:val="12"/>
        </w:numPr>
        <w:tabs>
          <w:tab w:val="left" w:pos="543"/>
        </w:tabs>
        <w:spacing w:before="40" w:line="216" w:lineRule="exact"/>
        <w:ind w:right="111"/>
        <w:jc w:val="both"/>
        <w:rPr>
          <w:sz w:val="21"/>
        </w:rPr>
      </w:pPr>
      <w:r>
        <w:rPr>
          <w:w w:val="105"/>
          <w:sz w:val="21"/>
        </w:rPr>
        <w:t>l’équipe de bionettoyage observée (rôle et compétences de chacun, mode de communication utilisé, mode d’animation utilisé, planning d’activités en précisant les critères pris en compte, les points de vigilance,</w:t>
      </w:r>
      <w:r>
        <w:rPr>
          <w:spacing w:val="55"/>
          <w:w w:val="105"/>
          <w:sz w:val="21"/>
        </w:rPr>
        <w:t xml:space="preserve"> </w:t>
      </w:r>
      <w:r>
        <w:rPr>
          <w:w w:val="105"/>
          <w:sz w:val="21"/>
        </w:rPr>
        <w:t>exemples d’actions dans un plan de</w:t>
      </w:r>
      <w:r>
        <w:rPr>
          <w:spacing w:val="9"/>
          <w:w w:val="105"/>
          <w:sz w:val="21"/>
        </w:rPr>
        <w:t xml:space="preserve"> </w:t>
      </w:r>
      <w:r>
        <w:rPr>
          <w:w w:val="105"/>
          <w:sz w:val="21"/>
        </w:rPr>
        <w:t>formation)</w:t>
      </w:r>
      <w:r>
        <w:rPr>
          <w:w w:val="105"/>
          <w:sz w:val="21"/>
        </w:rPr>
        <w:t>.</w:t>
      </w:r>
    </w:p>
    <w:p w14:paraId="7E9014D6" w14:textId="77777777" w:rsidR="00C0112C" w:rsidRDefault="00CD3D10">
      <w:pPr>
        <w:pStyle w:val="Corpsdetexte"/>
        <w:spacing w:before="120" w:line="216" w:lineRule="exact"/>
        <w:ind w:left="112" w:firstLine="215"/>
      </w:pPr>
      <w:r>
        <w:rPr>
          <w:w w:val="105"/>
        </w:rPr>
        <w:t>Le dossier fait l’objet d’une lecture par les professeurs de spécialité qui rédigent trois questions de savoirs</w:t>
      </w:r>
      <w:r>
        <w:rPr>
          <w:spacing w:val="55"/>
          <w:w w:val="105"/>
        </w:rPr>
        <w:t xml:space="preserve"> </w:t>
      </w:r>
      <w:r>
        <w:rPr>
          <w:w w:val="105"/>
        </w:rPr>
        <w:t>associés relatifs au bloc 3 et en lien avec le contenu du  dossier.</w:t>
      </w:r>
    </w:p>
    <w:p w14:paraId="7E9014D7" w14:textId="77777777" w:rsidR="00C0112C" w:rsidRDefault="00CD3D10">
      <w:pPr>
        <w:pStyle w:val="Corpsdetexte"/>
        <w:spacing w:before="40" w:line="216" w:lineRule="exact"/>
        <w:ind w:left="112" w:right="509" w:firstLine="215"/>
      </w:pPr>
      <w:r>
        <w:t>Le candidat sera amené à répondre à ces questions, par écrit, sur un temps</w:t>
      </w:r>
      <w:r>
        <w:t xml:space="preserve"> fixé par l’équipe pédagogique (maximum  30</w:t>
      </w:r>
      <w:r>
        <w:rPr>
          <w:spacing w:val="36"/>
        </w:rPr>
        <w:t xml:space="preserve"> </w:t>
      </w:r>
      <w:r>
        <w:t>minutes).</w:t>
      </w:r>
    </w:p>
    <w:p w14:paraId="7E9014D8" w14:textId="77777777" w:rsidR="00C0112C" w:rsidRDefault="00CD3D10">
      <w:pPr>
        <w:pStyle w:val="Corpsdetexte"/>
        <w:spacing w:before="40" w:line="216" w:lineRule="exact"/>
        <w:ind w:left="112" w:right="110" w:firstLine="215"/>
        <w:jc w:val="both"/>
      </w:pPr>
      <w:r>
        <w:rPr>
          <w:w w:val="105"/>
        </w:rPr>
        <w:t>Le dossier est obligatoirement accompagné d’un document attestant la durée de PFMP (ou d’activités professionnelles</w:t>
      </w:r>
      <w:r>
        <w:rPr>
          <w:spacing w:val="-15"/>
          <w:w w:val="105"/>
        </w:rPr>
        <w:t xml:space="preserve"> </w:t>
      </w:r>
      <w:r>
        <w:rPr>
          <w:w w:val="105"/>
        </w:rPr>
        <w:t>pour</w:t>
      </w:r>
      <w:r>
        <w:rPr>
          <w:spacing w:val="-14"/>
          <w:w w:val="105"/>
        </w:rPr>
        <w:t xml:space="preserve"> </w:t>
      </w:r>
      <w:r>
        <w:rPr>
          <w:w w:val="105"/>
        </w:rPr>
        <w:t>les</w:t>
      </w:r>
      <w:r>
        <w:rPr>
          <w:spacing w:val="-15"/>
          <w:w w:val="105"/>
        </w:rPr>
        <w:t xml:space="preserve"> </w:t>
      </w:r>
      <w:r>
        <w:rPr>
          <w:w w:val="105"/>
        </w:rPr>
        <w:t>apprentis)</w:t>
      </w:r>
      <w:r>
        <w:rPr>
          <w:spacing w:val="-15"/>
          <w:w w:val="105"/>
        </w:rPr>
        <w:t xml:space="preserve"> </w:t>
      </w:r>
      <w:r>
        <w:rPr>
          <w:w w:val="105"/>
        </w:rPr>
        <w:t>requise</w:t>
      </w:r>
      <w:r>
        <w:rPr>
          <w:spacing w:val="-15"/>
          <w:w w:val="105"/>
        </w:rPr>
        <w:t xml:space="preserve"> </w:t>
      </w:r>
      <w:r>
        <w:rPr>
          <w:w w:val="105"/>
        </w:rPr>
        <w:t>pour</w:t>
      </w:r>
      <w:r>
        <w:rPr>
          <w:spacing w:val="-14"/>
          <w:w w:val="105"/>
        </w:rPr>
        <w:t xml:space="preserve"> </w:t>
      </w:r>
      <w:r>
        <w:rPr>
          <w:w w:val="105"/>
        </w:rPr>
        <w:t>cette</w:t>
      </w:r>
      <w:r>
        <w:rPr>
          <w:spacing w:val="-15"/>
          <w:w w:val="105"/>
        </w:rPr>
        <w:t xml:space="preserve"> </w:t>
      </w:r>
      <w:r>
        <w:rPr>
          <w:w w:val="105"/>
        </w:rPr>
        <w:t>épreuve,</w:t>
      </w:r>
      <w:r>
        <w:rPr>
          <w:spacing w:val="-15"/>
          <w:w w:val="105"/>
        </w:rPr>
        <w:t xml:space="preserve"> </w:t>
      </w:r>
      <w:r>
        <w:rPr>
          <w:w w:val="105"/>
        </w:rPr>
        <w:t>ainsi</w:t>
      </w:r>
      <w:r>
        <w:rPr>
          <w:spacing w:val="-15"/>
          <w:w w:val="105"/>
        </w:rPr>
        <w:t xml:space="preserve"> </w:t>
      </w:r>
      <w:r>
        <w:rPr>
          <w:w w:val="105"/>
        </w:rPr>
        <w:t>que</w:t>
      </w:r>
      <w:r>
        <w:rPr>
          <w:spacing w:val="-16"/>
          <w:w w:val="105"/>
        </w:rPr>
        <w:t xml:space="preserve"> </w:t>
      </w:r>
      <w:r>
        <w:rPr>
          <w:w w:val="105"/>
        </w:rPr>
        <w:t>d’une</w:t>
      </w:r>
      <w:r>
        <w:rPr>
          <w:spacing w:val="-15"/>
          <w:w w:val="105"/>
        </w:rPr>
        <w:t xml:space="preserve"> </w:t>
      </w:r>
      <w:r>
        <w:rPr>
          <w:w w:val="105"/>
        </w:rPr>
        <w:t>fiche</w:t>
      </w:r>
      <w:r>
        <w:rPr>
          <w:spacing w:val="-15"/>
          <w:w w:val="105"/>
        </w:rPr>
        <w:t xml:space="preserve"> </w:t>
      </w:r>
      <w:r>
        <w:rPr>
          <w:w w:val="105"/>
        </w:rPr>
        <w:t>d’appréciation</w:t>
      </w:r>
      <w:r>
        <w:rPr>
          <w:spacing w:val="-15"/>
          <w:w w:val="105"/>
        </w:rPr>
        <w:t xml:space="preserve"> </w:t>
      </w:r>
      <w:r>
        <w:rPr>
          <w:w w:val="105"/>
        </w:rPr>
        <w:t>r</w:t>
      </w:r>
      <w:r>
        <w:rPr>
          <w:w w:val="105"/>
        </w:rPr>
        <w:t>enseignée</w:t>
      </w:r>
      <w:r>
        <w:rPr>
          <w:spacing w:val="-16"/>
          <w:w w:val="105"/>
        </w:rPr>
        <w:t xml:space="preserve"> </w:t>
      </w:r>
      <w:r>
        <w:rPr>
          <w:w w:val="105"/>
        </w:rPr>
        <w:t>par le responsable de la</w:t>
      </w:r>
      <w:r>
        <w:rPr>
          <w:spacing w:val="8"/>
          <w:w w:val="105"/>
        </w:rPr>
        <w:t xml:space="preserve"> </w:t>
      </w:r>
      <w:r>
        <w:rPr>
          <w:w w:val="105"/>
        </w:rPr>
        <w:t>structure.</w:t>
      </w:r>
    </w:p>
    <w:p w14:paraId="7E9014D9" w14:textId="77777777" w:rsidR="00C0112C" w:rsidRDefault="00CD3D10">
      <w:pPr>
        <w:pStyle w:val="Corpsdetexte"/>
        <w:spacing w:before="40" w:line="216" w:lineRule="exact"/>
        <w:ind w:left="112" w:right="98" w:firstLine="215"/>
      </w:pPr>
      <w:r>
        <w:rPr>
          <w:w w:val="105"/>
        </w:rPr>
        <w:t>En l’absence du dossier et des documents exigés, le candidat ne peut être interrogé et la note 0 sera attribuée à cette situation.</w:t>
      </w:r>
    </w:p>
    <w:p w14:paraId="7E9014DA" w14:textId="77777777" w:rsidR="00C0112C" w:rsidRDefault="00CD3D10">
      <w:pPr>
        <w:pStyle w:val="Corpsdetexte"/>
        <w:spacing w:before="98"/>
        <w:ind w:left="327"/>
      </w:pPr>
      <w:r>
        <w:rPr>
          <w:w w:val="105"/>
        </w:rPr>
        <w:t>La note de cette situation d’évaluation résulte :</w:t>
      </w:r>
    </w:p>
    <w:p w14:paraId="7E9014DB" w14:textId="77777777" w:rsidR="00C0112C" w:rsidRDefault="00CD3D10">
      <w:pPr>
        <w:pStyle w:val="Paragraphedeliste"/>
        <w:numPr>
          <w:ilvl w:val="0"/>
          <w:numId w:val="12"/>
        </w:numPr>
        <w:tabs>
          <w:tab w:val="left" w:pos="543"/>
        </w:tabs>
        <w:spacing w:before="53"/>
        <w:rPr>
          <w:sz w:val="21"/>
        </w:rPr>
      </w:pPr>
      <w:r>
        <w:rPr>
          <w:w w:val="105"/>
          <w:sz w:val="21"/>
        </w:rPr>
        <w:t>de la rédaction du dossier sur 25 points</w:t>
      </w:r>
      <w:r>
        <w:rPr>
          <w:spacing w:val="20"/>
          <w:w w:val="105"/>
          <w:sz w:val="21"/>
        </w:rPr>
        <w:t xml:space="preserve"> </w:t>
      </w:r>
      <w:r>
        <w:rPr>
          <w:w w:val="105"/>
          <w:sz w:val="21"/>
        </w:rPr>
        <w:t>;</w:t>
      </w:r>
    </w:p>
    <w:p w14:paraId="7E9014DC" w14:textId="77777777" w:rsidR="00C0112C" w:rsidRDefault="00CD3D10">
      <w:pPr>
        <w:pStyle w:val="Paragraphedeliste"/>
        <w:numPr>
          <w:ilvl w:val="0"/>
          <w:numId w:val="12"/>
        </w:numPr>
        <w:tabs>
          <w:tab w:val="left" w:pos="543"/>
        </w:tabs>
        <w:spacing w:before="14"/>
        <w:rPr>
          <w:sz w:val="21"/>
        </w:rPr>
      </w:pPr>
      <w:r>
        <w:rPr>
          <w:w w:val="105"/>
          <w:sz w:val="21"/>
        </w:rPr>
        <w:t>des éléments de réponse aux ques</w:t>
      </w:r>
      <w:r>
        <w:rPr>
          <w:w w:val="105"/>
          <w:sz w:val="21"/>
        </w:rPr>
        <w:t>tions de savoirs associés sur 15</w:t>
      </w:r>
      <w:r>
        <w:rPr>
          <w:spacing w:val="44"/>
          <w:w w:val="105"/>
          <w:sz w:val="21"/>
        </w:rPr>
        <w:t xml:space="preserve"> </w:t>
      </w:r>
      <w:r>
        <w:rPr>
          <w:w w:val="105"/>
          <w:sz w:val="21"/>
        </w:rPr>
        <w:t>points.</w:t>
      </w:r>
    </w:p>
    <w:p w14:paraId="7E9014DD" w14:textId="77777777" w:rsidR="00C0112C" w:rsidRDefault="00CD3D10">
      <w:pPr>
        <w:pStyle w:val="Titre1"/>
        <w:numPr>
          <w:ilvl w:val="0"/>
          <w:numId w:val="12"/>
        </w:numPr>
        <w:tabs>
          <w:tab w:val="left" w:pos="543"/>
        </w:tabs>
        <w:spacing w:before="15"/>
        <w:jc w:val="left"/>
      </w:pPr>
      <w:r>
        <w:rPr>
          <w:w w:val="105"/>
        </w:rPr>
        <w:t>situation d’évaluation en milieu</w:t>
      </w:r>
      <w:r>
        <w:rPr>
          <w:spacing w:val="-28"/>
          <w:w w:val="105"/>
        </w:rPr>
        <w:t xml:space="preserve"> </w:t>
      </w:r>
      <w:r>
        <w:rPr>
          <w:w w:val="105"/>
        </w:rPr>
        <w:t>professionnel</w:t>
      </w:r>
    </w:p>
    <w:p w14:paraId="7E9014DE" w14:textId="77777777" w:rsidR="00C0112C" w:rsidRDefault="00CD3D10">
      <w:pPr>
        <w:pStyle w:val="Corpsdetexte"/>
        <w:spacing w:before="96"/>
        <w:ind w:left="327"/>
      </w:pPr>
      <w:r>
        <w:rPr>
          <w:w w:val="105"/>
        </w:rPr>
        <w:t>Cette situation permet d’évaluer tout ou partie des compétences suivantes :</w:t>
      </w:r>
    </w:p>
    <w:p w14:paraId="7E9014DF" w14:textId="77777777" w:rsidR="00C0112C" w:rsidRDefault="00CD3D10">
      <w:pPr>
        <w:pStyle w:val="Paragraphedeliste"/>
        <w:numPr>
          <w:ilvl w:val="1"/>
          <w:numId w:val="9"/>
        </w:numPr>
        <w:tabs>
          <w:tab w:val="left" w:pos="735"/>
        </w:tabs>
        <w:spacing w:before="78" w:line="216" w:lineRule="exact"/>
        <w:ind w:right="110" w:firstLine="215"/>
        <w:rPr>
          <w:sz w:val="21"/>
        </w:rPr>
      </w:pPr>
      <w:r>
        <w:rPr>
          <w:w w:val="105"/>
          <w:sz w:val="21"/>
        </w:rPr>
        <w:t>Gérer ses activités en inter agissant avec l’équipe pluriprofessionnelle, dans une posture p</w:t>
      </w:r>
      <w:r>
        <w:rPr>
          <w:w w:val="105"/>
          <w:sz w:val="21"/>
        </w:rPr>
        <w:t>rofessionnelle adaptée</w:t>
      </w:r>
    </w:p>
    <w:p w14:paraId="7E9014E0" w14:textId="77777777" w:rsidR="00C0112C" w:rsidRDefault="00CD3D10">
      <w:pPr>
        <w:pStyle w:val="Paragraphedeliste"/>
        <w:numPr>
          <w:ilvl w:val="1"/>
          <w:numId w:val="9"/>
        </w:numPr>
        <w:tabs>
          <w:tab w:val="left" w:pos="723"/>
        </w:tabs>
        <w:spacing w:before="15"/>
        <w:ind w:left="722" w:hanging="395"/>
        <w:rPr>
          <w:sz w:val="21"/>
        </w:rPr>
      </w:pPr>
      <w:r>
        <w:rPr>
          <w:w w:val="105"/>
          <w:sz w:val="21"/>
        </w:rPr>
        <w:t>Traiter et transmettre des informations en intégrant les différents outils</w:t>
      </w:r>
      <w:r>
        <w:rPr>
          <w:spacing w:val="6"/>
          <w:w w:val="105"/>
          <w:sz w:val="21"/>
        </w:rPr>
        <w:t xml:space="preserve"> </w:t>
      </w:r>
      <w:r>
        <w:rPr>
          <w:w w:val="105"/>
          <w:sz w:val="21"/>
        </w:rPr>
        <w:t>numériques</w:t>
      </w:r>
    </w:p>
    <w:p w14:paraId="7E9014E1" w14:textId="77777777" w:rsidR="00C0112C" w:rsidRDefault="00CD3D10">
      <w:pPr>
        <w:pStyle w:val="Paragraphedeliste"/>
        <w:numPr>
          <w:ilvl w:val="1"/>
          <w:numId w:val="9"/>
        </w:numPr>
        <w:tabs>
          <w:tab w:val="left" w:pos="723"/>
        </w:tabs>
        <w:spacing w:before="14"/>
        <w:ind w:left="722" w:hanging="395"/>
        <w:rPr>
          <w:sz w:val="21"/>
        </w:rPr>
      </w:pPr>
      <w:r>
        <w:rPr>
          <w:w w:val="105"/>
          <w:sz w:val="21"/>
        </w:rPr>
        <w:t>Participer à la démarche qualité et à la prévention des risques</w:t>
      </w:r>
      <w:r>
        <w:rPr>
          <w:spacing w:val="37"/>
          <w:w w:val="105"/>
          <w:sz w:val="21"/>
        </w:rPr>
        <w:t xml:space="preserve"> </w:t>
      </w:r>
      <w:r>
        <w:rPr>
          <w:w w:val="105"/>
          <w:sz w:val="21"/>
        </w:rPr>
        <w:t>professionnels</w:t>
      </w:r>
    </w:p>
    <w:p w14:paraId="7E9014E2" w14:textId="77777777" w:rsidR="00C0112C" w:rsidRDefault="00CD3D10">
      <w:pPr>
        <w:pStyle w:val="Paragraphedeliste"/>
        <w:numPr>
          <w:ilvl w:val="2"/>
          <w:numId w:val="9"/>
        </w:numPr>
        <w:tabs>
          <w:tab w:val="left" w:pos="885"/>
        </w:tabs>
        <w:spacing w:before="14"/>
        <w:rPr>
          <w:sz w:val="21"/>
        </w:rPr>
      </w:pPr>
      <w:r>
        <w:rPr>
          <w:w w:val="105"/>
          <w:sz w:val="21"/>
        </w:rPr>
        <w:t xml:space="preserve">Participer à la mise en œuvre de la politique de prévention des infections associées aux </w:t>
      </w:r>
      <w:r>
        <w:rPr>
          <w:spacing w:val="19"/>
          <w:w w:val="105"/>
          <w:sz w:val="21"/>
        </w:rPr>
        <w:t xml:space="preserve"> </w:t>
      </w:r>
      <w:r>
        <w:rPr>
          <w:w w:val="105"/>
          <w:sz w:val="21"/>
        </w:rPr>
        <w:t>soins</w:t>
      </w:r>
    </w:p>
    <w:p w14:paraId="7E9014E3" w14:textId="77777777" w:rsidR="00C0112C" w:rsidRDefault="00CD3D10">
      <w:pPr>
        <w:pStyle w:val="Paragraphedeliste"/>
        <w:numPr>
          <w:ilvl w:val="2"/>
          <w:numId w:val="9"/>
        </w:numPr>
        <w:tabs>
          <w:tab w:val="left" w:pos="885"/>
        </w:tabs>
        <w:spacing w:before="14"/>
        <w:rPr>
          <w:sz w:val="21"/>
        </w:rPr>
      </w:pPr>
      <w:r>
        <w:rPr>
          <w:w w:val="105"/>
          <w:sz w:val="21"/>
        </w:rPr>
        <w:t>Participer à la mise en œuvre d’une démarche de prévention des risques</w:t>
      </w:r>
      <w:r>
        <w:rPr>
          <w:spacing w:val="34"/>
          <w:w w:val="105"/>
          <w:sz w:val="21"/>
        </w:rPr>
        <w:t xml:space="preserve"> </w:t>
      </w:r>
      <w:r>
        <w:rPr>
          <w:w w:val="105"/>
          <w:sz w:val="21"/>
        </w:rPr>
        <w:t>professionnels</w:t>
      </w:r>
    </w:p>
    <w:p w14:paraId="7E9014E4" w14:textId="77777777" w:rsidR="00C0112C" w:rsidRDefault="00CD3D10">
      <w:pPr>
        <w:pStyle w:val="Paragraphedeliste"/>
        <w:numPr>
          <w:ilvl w:val="2"/>
          <w:numId w:val="9"/>
        </w:numPr>
        <w:tabs>
          <w:tab w:val="left" w:pos="885"/>
        </w:tabs>
        <w:spacing w:before="14"/>
        <w:rPr>
          <w:sz w:val="21"/>
        </w:rPr>
      </w:pPr>
      <w:r>
        <w:rPr>
          <w:w w:val="105"/>
          <w:sz w:val="21"/>
        </w:rPr>
        <w:t>Contribuer à l’évaluation de nouveaux matériels et</w:t>
      </w:r>
      <w:r>
        <w:rPr>
          <w:spacing w:val="-8"/>
          <w:w w:val="105"/>
          <w:sz w:val="21"/>
        </w:rPr>
        <w:t xml:space="preserve"> </w:t>
      </w:r>
      <w:r>
        <w:rPr>
          <w:w w:val="105"/>
          <w:sz w:val="21"/>
        </w:rPr>
        <w:t>équipements</w:t>
      </w:r>
    </w:p>
    <w:p w14:paraId="7E9014E5" w14:textId="77777777" w:rsidR="00C0112C" w:rsidRDefault="00C0112C">
      <w:pPr>
        <w:rPr>
          <w:sz w:val="21"/>
        </w:rPr>
        <w:sectPr w:rsidR="00C0112C">
          <w:pgSz w:w="11910" w:h="16840"/>
          <w:pgMar w:top="600" w:right="880" w:bottom="280" w:left="880" w:header="720" w:footer="720" w:gutter="0"/>
          <w:cols w:space="720"/>
        </w:sectPr>
      </w:pPr>
    </w:p>
    <w:p w14:paraId="7E9014E6" w14:textId="77777777" w:rsidR="00C0112C" w:rsidRDefault="00CD3D10">
      <w:pPr>
        <w:pStyle w:val="Paragraphedeliste"/>
        <w:numPr>
          <w:ilvl w:val="0"/>
          <w:numId w:val="9"/>
        </w:numPr>
        <w:tabs>
          <w:tab w:val="left" w:pos="280"/>
          <w:tab w:val="left" w:pos="2253"/>
          <w:tab w:val="left" w:pos="8736"/>
        </w:tabs>
        <w:spacing w:before="85"/>
        <w:ind w:left="279" w:hanging="167"/>
        <w:jc w:val="left"/>
        <w:rPr>
          <w:rFonts w:ascii="Calibri" w:hAnsi="Calibri"/>
          <w:sz w:val="16"/>
        </w:rPr>
      </w:pPr>
      <w:r>
        <w:rPr>
          <w:noProof/>
        </w:rPr>
        <w:lastRenderedPageBreak/>
        <w:drawing>
          <wp:anchor distT="0" distB="0" distL="0" distR="0" simplePos="0" relativeHeight="268267127" behindDoc="1" locked="0" layoutInCell="1" allowOverlap="1" wp14:anchorId="7E901747" wp14:editId="7E901748">
            <wp:simplePos x="0" y="0"/>
            <wp:positionH relativeFrom="page">
              <wp:posOffset>0</wp:posOffset>
            </wp:positionH>
            <wp:positionV relativeFrom="page">
              <wp:posOffset>1</wp:posOffset>
            </wp:positionV>
            <wp:extent cx="7560005" cy="1069200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7560005" cy="10692001"/>
                    </a:xfrm>
                    <a:prstGeom prst="rect">
                      <a:avLst/>
                    </a:prstGeom>
                  </pic:spPr>
                </pic:pic>
              </a:graphicData>
            </a:graphic>
          </wp:anchor>
        </w:drawing>
      </w:r>
      <w:r>
        <w:rPr>
          <w:rFonts w:ascii="Calibri" w:hAnsi="Calibri"/>
          <w:w w:val="125"/>
          <w:sz w:val="16"/>
        </w:rPr>
        <w:t>mars</w:t>
      </w:r>
      <w:r>
        <w:rPr>
          <w:rFonts w:ascii="Calibri" w:hAnsi="Calibri"/>
          <w:spacing w:val="-18"/>
          <w:w w:val="125"/>
          <w:sz w:val="16"/>
        </w:rPr>
        <w:t xml:space="preserve"> </w:t>
      </w:r>
      <w:r>
        <w:rPr>
          <w:rFonts w:ascii="Calibri" w:hAnsi="Calibri"/>
          <w:w w:val="125"/>
          <w:sz w:val="16"/>
        </w:rPr>
        <w:t>2022</w:t>
      </w:r>
      <w:r>
        <w:rPr>
          <w:rFonts w:ascii="Calibri" w:hAnsi="Calibri"/>
          <w:w w:val="125"/>
          <w:sz w:val="16"/>
        </w:rPr>
        <w:tab/>
      </w:r>
      <w:r>
        <w:rPr>
          <w:rFonts w:ascii="Calibri" w:hAnsi="Calibri"/>
          <w:color w:val="005FAF"/>
          <w:w w:val="130"/>
          <w:sz w:val="18"/>
        </w:rPr>
        <w:t xml:space="preserve">JOURNAL   OFFICIEL   DE   LA  </w:t>
      </w:r>
      <w:r>
        <w:rPr>
          <w:rFonts w:ascii="Calibri" w:hAnsi="Calibri"/>
          <w:color w:val="005FAF"/>
          <w:spacing w:val="4"/>
          <w:w w:val="130"/>
          <w:sz w:val="18"/>
        </w:rPr>
        <w:t xml:space="preserve"> </w:t>
      </w:r>
      <w:r>
        <w:rPr>
          <w:rFonts w:ascii="Calibri" w:hAnsi="Calibri"/>
          <w:color w:val="005FAF"/>
          <w:w w:val="130"/>
          <w:sz w:val="18"/>
        </w:rPr>
        <w:t>RÉPUBLIQUE   FRANÇAISE</w:t>
      </w:r>
      <w:r>
        <w:rPr>
          <w:rFonts w:ascii="Calibri" w:hAnsi="Calibri"/>
          <w:color w:val="005FAF"/>
          <w:w w:val="130"/>
          <w:sz w:val="18"/>
        </w:rPr>
        <w:tab/>
      </w:r>
      <w:r>
        <w:rPr>
          <w:rFonts w:ascii="Calibri" w:hAnsi="Calibri"/>
          <w:w w:val="125"/>
          <w:sz w:val="16"/>
        </w:rPr>
        <w:t>Texte</w:t>
      </w:r>
      <w:r>
        <w:rPr>
          <w:rFonts w:ascii="Calibri" w:hAnsi="Calibri"/>
          <w:spacing w:val="-17"/>
          <w:w w:val="125"/>
          <w:sz w:val="16"/>
        </w:rPr>
        <w:t xml:space="preserve"> </w:t>
      </w:r>
      <w:r>
        <w:rPr>
          <w:rFonts w:ascii="Calibri" w:hAnsi="Calibri"/>
          <w:w w:val="125"/>
          <w:sz w:val="16"/>
        </w:rPr>
        <w:t>11</w:t>
      </w:r>
      <w:r>
        <w:rPr>
          <w:rFonts w:ascii="Calibri" w:hAnsi="Calibri"/>
          <w:spacing w:val="-17"/>
          <w:w w:val="125"/>
          <w:sz w:val="16"/>
        </w:rPr>
        <w:t xml:space="preserve"> </w:t>
      </w:r>
      <w:r>
        <w:rPr>
          <w:rFonts w:ascii="Calibri" w:hAnsi="Calibri"/>
          <w:w w:val="125"/>
          <w:sz w:val="16"/>
        </w:rPr>
        <w:t>sur</w:t>
      </w:r>
      <w:r>
        <w:rPr>
          <w:rFonts w:ascii="Calibri" w:hAnsi="Calibri"/>
          <w:spacing w:val="-17"/>
          <w:w w:val="125"/>
          <w:sz w:val="16"/>
        </w:rPr>
        <w:t xml:space="preserve"> </w:t>
      </w:r>
      <w:r>
        <w:rPr>
          <w:rFonts w:ascii="Calibri" w:hAnsi="Calibri"/>
          <w:w w:val="125"/>
          <w:sz w:val="16"/>
        </w:rPr>
        <w:t>123</w:t>
      </w:r>
    </w:p>
    <w:p w14:paraId="7E9014E7" w14:textId="77777777" w:rsidR="00C0112C" w:rsidRDefault="00C0112C">
      <w:pPr>
        <w:spacing w:before="6"/>
        <w:rPr>
          <w:sz w:val="29"/>
        </w:rPr>
      </w:pPr>
    </w:p>
    <w:p w14:paraId="7E9014E8" w14:textId="77777777" w:rsidR="00C0112C" w:rsidRDefault="00CD3D10">
      <w:pPr>
        <w:pStyle w:val="Corpsdetexte"/>
        <w:spacing w:before="120" w:line="216" w:lineRule="exact"/>
        <w:ind w:left="112" w:right="109" w:firstLine="215"/>
        <w:jc w:val="both"/>
      </w:pPr>
      <w:r>
        <w:rPr>
          <w:w w:val="105"/>
        </w:rPr>
        <w:t>3.5. Participer à l’accueil, à l’encadrement et à la formation de stagiaires, à l’accueil des nouveaux agents, des bénévoles.</w:t>
      </w:r>
    </w:p>
    <w:p w14:paraId="7E9014E9" w14:textId="77777777" w:rsidR="00C0112C" w:rsidRDefault="00CD3D10">
      <w:pPr>
        <w:pStyle w:val="Corpsdetexte"/>
        <w:spacing w:before="34" w:line="216" w:lineRule="exact"/>
        <w:ind w:left="112" w:right="109" w:firstLine="215"/>
        <w:jc w:val="both"/>
      </w:pPr>
      <w:r>
        <w:t xml:space="preserve">En fin de PFMP, un bilan portant </w:t>
      </w:r>
      <w:r>
        <w:t>sur l’ensemble des activités réalisées et des compétences mobilisées est mené   par le tuteur et le professeur de spécialité. L’entretien avec le candidat permet également de vérifier la maîtrise des savoirs  associés  relatifs  au bloc</w:t>
      </w:r>
      <w:r>
        <w:rPr>
          <w:spacing w:val="3"/>
        </w:rPr>
        <w:t xml:space="preserve"> </w:t>
      </w:r>
      <w:r>
        <w:t>3.</w:t>
      </w:r>
    </w:p>
    <w:p w14:paraId="7E9014EA" w14:textId="77777777" w:rsidR="00C0112C" w:rsidRDefault="00CD3D10">
      <w:pPr>
        <w:pStyle w:val="Titre1"/>
        <w:spacing w:before="33" w:line="216" w:lineRule="exact"/>
        <w:ind w:left="112" w:right="109" w:firstLine="215"/>
        <w:jc w:val="both"/>
      </w:pPr>
      <w:r>
        <w:rPr>
          <w:w w:val="105"/>
        </w:rPr>
        <w:t>La</w:t>
      </w:r>
      <w:r>
        <w:rPr>
          <w:spacing w:val="-17"/>
          <w:w w:val="105"/>
        </w:rPr>
        <w:t xml:space="preserve"> </w:t>
      </w:r>
      <w:r>
        <w:rPr>
          <w:w w:val="105"/>
        </w:rPr>
        <w:t>proposition</w:t>
      </w:r>
      <w:r>
        <w:rPr>
          <w:spacing w:val="-17"/>
          <w:w w:val="105"/>
        </w:rPr>
        <w:t xml:space="preserve"> </w:t>
      </w:r>
      <w:r>
        <w:rPr>
          <w:w w:val="105"/>
        </w:rPr>
        <w:t>de</w:t>
      </w:r>
      <w:r>
        <w:rPr>
          <w:spacing w:val="-17"/>
          <w:w w:val="105"/>
        </w:rPr>
        <w:t xml:space="preserve"> </w:t>
      </w:r>
      <w:r>
        <w:rPr>
          <w:w w:val="105"/>
        </w:rPr>
        <w:t>note</w:t>
      </w:r>
      <w:r>
        <w:rPr>
          <w:spacing w:val="-16"/>
          <w:w w:val="105"/>
        </w:rPr>
        <w:t xml:space="preserve"> </w:t>
      </w:r>
      <w:r>
        <w:rPr>
          <w:w w:val="105"/>
        </w:rPr>
        <w:t>de</w:t>
      </w:r>
      <w:r>
        <w:rPr>
          <w:spacing w:val="-17"/>
          <w:w w:val="105"/>
        </w:rPr>
        <w:t xml:space="preserve"> </w:t>
      </w:r>
      <w:r>
        <w:rPr>
          <w:w w:val="105"/>
        </w:rPr>
        <w:t>l’évaluation</w:t>
      </w:r>
      <w:r>
        <w:rPr>
          <w:spacing w:val="-16"/>
          <w:w w:val="105"/>
        </w:rPr>
        <w:t xml:space="preserve"> </w:t>
      </w:r>
      <w:r>
        <w:rPr>
          <w:w w:val="105"/>
        </w:rPr>
        <w:t>en</w:t>
      </w:r>
      <w:r>
        <w:rPr>
          <w:spacing w:val="-17"/>
          <w:w w:val="105"/>
        </w:rPr>
        <w:t xml:space="preserve"> </w:t>
      </w:r>
      <w:r>
        <w:rPr>
          <w:w w:val="105"/>
        </w:rPr>
        <w:t>milieu</w:t>
      </w:r>
      <w:r>
        <w:rPr>
          <w:spacing w:val="-17"/>
          <w:w w:val="105"/>
        </w:rPr>
        <w:t xml:space="preserve"> </w:t>
      </w:r>
      <w:r>
        <w:rPr>
          <w:w w:val="105"/>
        </w:rPr>
        <w:t>professionnel</w:t>
      </w:r>
      <w:r>
        <w:rPr>
          <w:spacing w:val="-17"/>
          <w:w w:val="105"/>
        </w:rPr>
        <w:t xml:space="preserve"> </w:t>
      </w:r>
      <w:r>
        <w:rPr>
          <w:w w:val="105"/>
        </w:rPr>
        <w:t>est</w:t>
      </w:r>
      <w:r>
        <w:rPr>
          <w:spacing w:val="-17"/>
          <w:w w:val="105"/>
        </w:rPr>
        <w:t xml:space="preserve"> </w:t>
      </w:r>
      <w:r>
        <w:rPr>
          <w:w w:val="105"/>
        </w:rPr>
        <w:t>établie</w:t>
      </w:r>
      <w:r>
        <w:rPr>
          <w:spacing w:val="-16"/>
          <w:w w:val="105"/>
        </w:rPr>
        <w:t xml:space="preserve"> </w:t>
      </w:r>
      <w:r>
        <w:rPr>
          <w:w w:val="105"/>
        </w:rPr>
        <w:t>conjointement</w:t>
      </w:r>
      <w:r>
        <w:rPr>
          <w:spacing w:val="-17"/>
          <w:w w:val="105"/>
        </w:rPr>
        <w:t xml:space="preserve"> </w:t>
      </w:r>
      <w:r>
        <w:rPr>
          <w:w w:val="105"/>
        </w:rPr>
        <w:t>par</w:t>
      </w:r>
      <w:r>
        <w:rPr>
          <w:spacing w:val="-17"/>
          <w:w w:val="105"/>
        </w:rPr>
        <w:t xml:space="preserve"> </w:t>
      </w:r>
      <w:r>
        <w:rPr>
          <w:w w:val="105"/>
        </w:rPr>
        <w:t>le</w:t>
      </w:r>
      <w:r>
        <w:rPr>
          <w:spacing w:val="-17"/>
          <w:w w:val="105"/>
        </w:rPr>
        <w:t xml:space="preserve"> </w:t>
      </w:r>
      <w:r>
        <w:rPr>
          <w:w w:val="105"/>
        </w:rPr>
        <w:t>tuteur</w:t>
      </w:r>
      <w:r>
        <w:rPr>
          <w:spacing w:val="-16"/>
          <w:w w:val="105"/>
        </w:rPr>
        <w:t xml:space="preserve"> </w:t>
      </w:r>
      <w:r>
        <w:rPr>
          <w:w w:val="105"/>
        </w:rPr>
        <w:t>et</w:t>
      </w:r>
      <w:r>
        <w:rPr>
          <w:spacing w:val="-16"/>
          <w:w w:val="105"/>
        </w:rPr>
        <w:t xml:space="preserve"> </w:t>
      </w:r>
      <w:r>
        <w:rPr>
          <w:w w:val="105"/>
        </w:rPr>
        <w:t>un professeur de la</w:t>
      </w:r>
      <w:r>
        <w:rPr>
          <w:spacing w:val="-4"/>
          <w:w w:val="105"/>
        </w:rPr>
        <w:t xml:space="preserve"> </w:t>
      </w:r>
      <w:r>
        <w:rPr>
          <w:w w:val="105"/>
        </w:rPr>
        <w:t>spécialité.</w:t>
      </w:r>
    </w:p>
    <w:p w14:paraId="7E9014EB" w14:textId="77777777" w:rsidR="00C0112C" w:rsidRDefault="00CD3D10">
      <w:pPr>
        <w:pStyle w:val="Corpsdetexte"/>
        <w:spacing w:before="34" w:line="216" w:lineRule="exact"/>
        <w:ind w:left="112" w:right="110" w:firstLine="215"/>
        <w:jc w:val="both"/>
      </w:pPr>
      <w:r>
        <w:rPr>
          <w:w w:val="105"/>
        </w:rPr>
        <w:t xml:space="preserve">L’évaluation s’appuie sur des critères mentionnés sur un document élaboré à partir du référentiel et validé par l’IEN de </w:t>
      </w:r>
      <w:r>
        <w:rPr>
          <w:w w:val="105"/>
        </w:rPr>
        <w:t>la spécialité (Sciences biologiques, sciences sociales appliquées)</w:t>
      </w:r>
    </w:p>
    <w:p w14:paraId="7E9014EC" w14:textId="77777777" w:rsidR="00C0112C" w:rsidRDefault="00CD3D10">
      <w:pPr>
        <w:pStyle w:val="Corpsdetexte"/>
        <w:spacing w:before="34" w:line="216" w:lineRule="exact"/>
        <w:ind w:left="112" w:right="109" w:firstLine="215"/>
        <w:jc w:val="both"/>
      </w:pPr>
      <w:r>
        <w:rPr>
          <w:b/>
        </w:rPr>
        <w:t xml:space="preserve">Les candidats en situation de perfectionnement </w:t>
      </w:r>
      <w:r>
        <w:t>peuvent être dispensés d'effectuer des périodes de formation     en milieu professionnel s’ils justifient d'au moins 6 mois d’activité profess</w:t>
      </w:r>
      <w:r>
        <w:t>ionnelle correspondant à la finalité du diplôme dans l’année qui précède (Cf. Annexe PFMP). Afin de vérifier la possession des acquis correspondant à la formation en milieu professionnel, une situation d'évaluation dans les mêmes modalités que l’épreuve po</w:t>
      </w:r>
      <w:r>
        <w:t>nctuelle     est mise en place par l'établissement de formation. Cette situation permet d'évaluer les compétences et les savoirs associés  de  l’unité U33  (bloc</w:t>
      </w:r>
      <w:r>
        <w:rPr>
          <w:spacing w:val="-1"/>
        </w:rPr>
        <w:t xml:space="preserve"> </w:t>
      </w:r>
      <w:r>
        <w:t>3).</w:t>
      </w:r>
    </w:p>
    <w:p w14:paraId="7E9014ED" w14:textId="77777777" w:rsidR="00C0112C" w:rsidRDefault="00C0112C">
      <w:pPr>
        <w:pStyle w:val="Corpsdetexte"/>
        <w:spacing w:before="6"/>
        <w:rPr>
          <w:sz w:val="20"/>
        </w:rPr>
      </w:pPr>
    </w:p>
    <w:p w14:paraId="7E9014EE" w14:textId="77777777" w:rsidR="00C0112C" w:rsidRDefault="00CD3D10">
      <w:pPr>
        <w:pStyle w:val="Corpsdetexte"/>
        <w:jc w:val="center"/>
      </w:pPr>
      <w:r>
        <w:rPr>
          <w:w w:val="105"/>
        </w:rPr>
        <w:t>Références réglementaires pour les épreuves transversales</w:t>
      </w:r>
    </w:p>
    <w:p w14:paraId="7E9014EF" w14:textId="77777777" w:rsidR="00C0112C" w:rsidRDefault="00CD3D10">
      <w:pPr>
        <w:spacing w:before="156"/>
        <w:jc w:val="center"/>
        <w:rPr>
          <w:rFonts w:ascii="Times New Roman" w:hAnsi="Times New Roman"/>
          <w:sz w:val="20"/>
        </w:rPr>
      </w:pPr>
      <w:r>
        <w:rPr>
          <w:rFonts w:ascii="Times New Roman" w:hAnsi="Times New Roman"/>
          <w:sz w:val="20"/>
        </w:rPr>
        <w:t>ÉPREUVE E1</w:t>
      </w:r>
    </w:p>
    <w:p w14:paraId="7E9014F0" w14:textId="77777777" w:rsidR="00C0112C" w:rsidRDefault="00CD3D10">
      <w:pPr>
        <w:pStyle w:val="Corpsdetexte"/>
        <w:spacing w:before="150"/>
        <w:jc w:val="center"/>
      </w:pPr>
      <w:r>
        <w:t>Epreuve  scientifiqu</w:t>
      </w:r>
      <w:r>
        <w:t>e  et technique</w:t>
      </w:r>
    </w:p>
    <w:p w14:paraId="7E9014F1" w14:textId="77777777" w:rsidR="00C0112C" w:rsidRDefault="00CD3D10">
      <w:pPr>
        <w:pStyle w:val="Titre1"/>
        <w:spacing w:before="147"/>
      </w:pPr>
      <w:r>
        <w:rPr>
          <w:w w:val="105"/>
        </w:rPr>
        <w:t>Unité U11 – U12</w:t>
      </w:r>
    </w:p>
    <w:p w14:paraId="7E9014F2" w14:textId="77777777" w:rsidR="00C0112C" w:rsidRDefault="00CD3D10">
      <w:pPr>
        <w:pStyle w:val="Corpsdetexte"/>
        <w:spacing w:before="148"/>
        <w:jc w:val="center"/>
      </w:pPr>
      <w:r>
        <w:t>Coefficient 3</w:t>
      </w:r>
    </w:p>
    <w:p w14:paraId="7E9014F3" w14:textId="77777777" w:rsidR="00C0112C" w:rsidRDefault="00CD3D10">
      <w:pPr>
        <w:pStyle w:val="Corpsdetexte"/>
        <w:spacing w:before="89"/>
        <w:ind w:left="327"/>
      </w:pPr>
      <w:r>
        <w:rPr>
          <w:w w:val="105"/>
        </w:rPr>
        <w:t>Cette épreuve comporte deux sous-épreuves :</w:t>
      </w:r>
    </w:p>
    <w:p w14:paraId="7E9014F4" w14:textId="77777777" w:rsidR="00C0112C" w:rsidRDefault="00CD3D10">
      <w:pPr>
        <w:pStyle w:val="Paragraphedeliste"/>
        <w:numPr>
          <w:ilvl w:val="0"/>
          <w:numId w:val="12"/>
        </w:numPr>
        <w:tabs>
          <w:tab w:val="left" w:pos="543"/>
        </w:tabs>
        <w:spacing w:before="44"/>
        <w:rPr>
          <w:sz w:val="21"/>
        </w:rPr>
      </w:pPr>
      <w:r>
        <w:rPr>
          <w:w w:val="105"/>
          <w:sz w:val="21"/>
        </w:rPr>
        <w:t>E11 - sous épreuve de mathématiques</w:t>
      </w:r>
      <w:r>
        <w:rPr>
          <w:spacing w:val="14"/>
          <w:w w:val="105"/>
          <w:sz w:val="21"/>
        </w:rPr>
        <w:t xml:space="preserve"> </w:t>
      </w:r>
      <w:r>
        <w:rPr>
          <w:w w:val="105"/>
          <w:sz w:val="21"/>
        </w:rPr>
        <w:t>(U11)</w:t>
      </w:r>
    </w:p>
    <w:p w14:paraId="7E9014F5" w14:textId="77777777" w:rsidR="00C0112C" w:rsidRDefault="00CD3D10">
      <w:pPr>
        <w:pStyle w:val="Paragraphedeliste"/>
        <w:numPr>
          <w:ilvl w:val="0"/>
          <w:numId w:val="12"/>
        </w:numPr>
        <w:tabs>
          <w:tab w:val="left" w:pos="543"/>
        </w:tabs>
        <w:spacing w:before="8"/>
        <w:rPr>
          <w:sz w:val="21"/>
        </w:rPr>
      </w:pPr>
      <w:r>
        <w:rPr>
          <w:w w:val="105"/>
          <w:sz w:val="21"/>
        </w:rPr>
        <w:t>E12 - sous-épreuve de physique-chimie</w:t>
      </w:r>
      <w:r>
        <w:rPr>
          <w:spacing w:val="-8"/>
          <w:w w:val="105"/>
          <w:sz w:val="21"/>
        </w:rPr>
        <w:t xml:space="preserve"> </w:t>
      </w:r>
      <w:r>
        <w:rPr>
          <w:w w:val="105"/>
          <w:sz w:val="21"/>
        </w:rPr>
        <w:t>(U12)</w:t>
      </w:r>
    </w:p>
    <w:p w14:paraId="7E9014F6" w14:textId="77777777" w:rsidR="00C0112C" w:rsidRDefault="00C0112C">
      <w:pPr>
        <w:pStyle w:val="Corpsdetexte"/>
        <w:spacing w:before="6"/>
        <w:rPr>
          <w:sz w:val="20"/>
        </w:rPr>
      </w:pPr>
    </w:p>
    <w:p w14:paraId="7E9014F7" w14:textId="77777777" w:rsidR="00C0112C" w:rsidRDefault="00CD3D10">
      <w:pPr>
        <w:pStyle w:val="Corpsdetexte"/>
        <w:jc w:val="center"/>
      </w:pPr>
      <w:r>
        <w:rPr>
          <w:w w:val="105"/>
        </w:rPr>
        <w:t>Sous-épreuve E11 - Mathématiques</w:t>
      </w:r>
    </w:p>
    <w:p w14:paraId="7E9014F8" w14:textId="77777777" w:rsidR="00C0112C" w:rsidRDefault="00CD3D10">
      <w:pPr>
        <w:pStyle w:val="Titre1"/>
        <w:spacing w:before="147"/>
      </w:pPr>
      <w:r>
        <w:rPr>
          <w:w w:val="105"/>
        </w:rPr>
        <w:t>Unité U11</w:t>
      </w:r>
    </w:p>
    <w:p w14:paraId="7E9014F9" w14:textId="77777777" w:rsidR="00C0112C" w:rsidRDefault="00CD3D10">
      <w:pPr>
        <w:pStyle w:val="Corpsdetexte"/>
        <w:spacing w:before="147"/>
        <w:jc w:val="center"/>
      </w:pPr>
      <w:r>
        <w:t>Coefficient 1,5</w:t>
      </w:r>
    </w:p>
    <w:p w14:paraId="7E9014FA" w14:textId="77777777" w:rsidR="00C0112C" w:rsidRDefault="00CD3D10">
      <w:pPr>
        <w:pStyle w:val="Corpsdetexte"/>
        <w:spacing w:before="114" w:line="216" w:lineRule="exact"/>
        <w:ind w:left="112" w:right="109" w:firstLine="215"/>
        <w:jc w:val="both"/>
      </w:pPr>
      <w:r>
        <w:t xml:space="preserve">La définition  de  la  sous-épreuve  actuellement  en  vigueur  est  celle  fixée  dans  </w:t>
      </w:r>
      <w:r>
        <w:rPr>
          <w:b/>
        </w:rPr>
        <w:t xml:space="preserve">l’annexe  III  </w:t>
      </w:r>
      <w:r>
        <w:t xml:space="preserve">de  l’arrêté  du  17 juin 2020 fixant les unités générales du baccalauréat professionnel et définissant les modalités d'évaluation des </w:t>
      </w:r>
      <w:r>
        <w:rPr>
          <w:w w:val="102"/>
        </w:rPr>
        <w:t>épreuves</w:t>
      </w:r>
      <w:r>
        <w:rPr>
          <w:spacing w:val="19"/>
        </w:rPr>
        <w:t xml:space="preserve"> </w:t>
      </w:r>
      <w:r>
        <w:rPr>
          <w:w w:val="102"/>
        </w:rPr>
        <w:t>ou</w:t>
      </w:r>
      <w:r>
        <w:rPr>
          <w:spacing w:val="18"/>
        </w:rPr>
        <w:t xml:space="preserve"> </w:t>
      </w:r>
      <w:r>
        <w:rPr>
          <w:w w:val="102"/>
        </w:rPr>
        <w:t>sous-</w:t>
      </w:r>
      <w:r>
        <w:rPr>
          <w:w w:val="102"/>
        </w:rPr>
        <w:t>épreuves</w:t>
      </w:r>
      <w:r>
        <w:rPr>
          <w:spacing w:val="19"/>
        </w:rPr>
        <w:t xml:space="preserve"> </w:t>
      </w:r>
      <w:r>
        <w:rPr>
          <w:w w:val="102"/>
        </w:rPr>
        <w:t>d'enseignement</w:t>
      </w:r>
      <w:r>
        <w:rPr>
          <w:spacing w:val="18"/>
        </w:rPr>
        <w:t xml:space="preserve"> </w:t>
      </w:r>
      <w:r>
        <w:rPr>
          <w:w w:val="102"/>
        </w:rPr>
        <w:t>général</w:t>
      </w:r>
      <w:r>
        <w:rPr>
          <w:spacing w:val="18"/>
        </w:rPr>
        <w:t xml:space="preserve"> </w:t>
      </w:r>
      <w:r>
        <w:rPr>
          <w:w w:val="102"/>
        </w:rPr>
        <w:t>(</w:t>
      </w:r>
      <w:r>
        <w:rPr>
          <w:i/>
          <w:w w:val="102"/>
        </w:rPr>
        <w:t>JO</w:t>
      </w:r>
      <w:r>
        <w:rPr>
          <w:w w:val="102"/>
        </w:rPr>
        <w:t>RF</w:t>
      </w:r>
      <w:r>
        <w:rPr>
          <w:spacing w:val="19"/>
        </w:rPr>
        <w:t xml:space="preserve"> </w:t>
      </w:r>
      <w:r>
        <w:rPr>
          <w:w w:val="102"/>
        </w:rPr>
        <w:t>n</w:t>
      </w:r>
      <w:r>
        <w:rPr>
          <w:spacing w:val="-1"/>
          <w:w w:val="107"/>
          <w:position w:val="8"/>
          <w:sz w:val="10"/>
        </w:rPr>
        <w:t>o</w:t>
      </w:r>
      <w:r>
        <w:rPr>
          <w:w w:val="102"/>
        </w:rPr>
        <w:t>165</w:t>
      </w:r>
      <w:r>
        <w:rPr>
          <w:spacing w:val="20"/>
        </w:rPr>
        <w:t xml:space="preserve"> </w:t>
      </w:r>
      <w:r>
        <w:rPr>
          <w:w w:val="102"/>
        </w:rPr>
        <w:t>du</w:t>
      </w:r>
      <w:r>
        <w:rPr>
          <w:spacing w:val="18"/>
        </w:rPr>
        <w:t xml:space="preserve"> </w:t>
      </w:r>
      <w:r>
        <w:rPr>
          <w:w w:val="102"/>
        </w:rPr>
        <w:t>5</w:t>
      </w:r>
      <w:r>
        <w:rPr>
          <w:spacing w:val="18"/>
        </w:rPr>
        <w:t xml:space="preserve"> </w:t>
      </w:r>
      <w:r>
        <w:rPr>
          <w:w w:val="102"/>
        </w:rPr>
        <w:t>juillet</w:t>
      </w:r>
      <w:r>
        <w:rPr>
          <w:spacing w:val="19"/>
        </w:rPr>
        <w:t xml:space="preserve"> </w:t>
      </w:r>
      <w:r>
        <w:rPr>
          <w:w w:val="102"/>
        </w:rPr>
        <w:t>2020).</w:t>
      </w:r>
    </w:p>
    <w:p w14:paraId="7E9014FB" w14:textId="77777777" w:rsidR="00C0112C" w:rsidRDefault="00C0112C">
      <w:pPr>
        <w:pStyle w:val="Corpsdetexte"/>
        <w:spacing w:before="7"/>
        <w:rPr>
          <w:sz w:val="20"/>
        </w:rPr>
      </w:pPr>
    </w:p>
    <w:p w14:paraId="7E9014FC" w14:textId="77777777" w:rsidR="00C0112C" w:rsidRDefault="00CD3D10">
      <w:pPr>
        <w:pStyle w:val="Corpsdetexte"/>
        <w:jc w:val="center"/>
      </w:pPr>
      <w:r>
        <w:rPr>
          <w:w w:val="105"/>
        </w:rPr>
        <w:t>Sous-épreuve E12 – Physique-chimie</w:t>
      </w:r>
    </w:p>
    <w:p w14:paraId="7E9014FD" w14:textId="77777777" w:rsidR="00C0112C" w:rsidRDefault="00CD3D10">
      <w:pPr>
        <w:pStyle w:val="Titre1"/>
        <w:spacing w:before="147"/>
      </w:pPr>
      <w:r>
        <w:rPr>
          <w:w w:val="105"/>
        </w:rPr>
        <w:t>Unité U12</w:t>
      </w:r>
    </w:p>
    <w:p w14:paraId="7E9014FE" w14:textId="77777777" w:rsidR="00C0112C" w:rsidRDefault="00CD3D10">
      <w:pPr>
        <w:pStyle w:val="Corpsdetexte"/>
        <w:spacing w:before="148"/>
        <w:jc w:val="center"/>
      </w:pPr>
      <w:r>
        <w:t>Coefficient 1,5</w:t>
      </w:r>
    </w:p>
    <w:p w14:paraId="7E9014FF" w14:textId="77777777" w:rsidR="00C0112C" w:rsidRDefault="00CD3D10">
      <w:pPr>
        <w:pStyle w:val="Corpsdetexte"/>
        <w:spacing w:before="112" w:line="216" w:lineRule="exact"/>
        <w:ind w:left="112" w:right="109" w:firstLine="215"/>
        <w:jc w:val="both"/>
      </w:pPr>
      <w:r>
        <w:t xml:space="preserve">La définition  de  la  sous-épreuve  actuellement  en  vigueur  est  celle  fixée  dans  </w:t>
      </w:r>
      <w:r>
        <w:rPr>
          <w:b/>
        </w:rPr>
        <w:t xml:space="preserve">l’annexe  IV  </w:t>
      </w:r>
      <w:r>
        <w:t>de  l’arrêté  du  17 juin 2</w:t>
      </w:r>
      <w:r>
        <w:t xml:space="preserve">020 fixant les unités générales du baccalauréat professionnel et définissant les modalités d'évaluation des </w:t>
      </w:r>
      <w:r>
        <w:rPr>
          <w:w w:val="102"/>
        </w:rPr>
        <w:t>épreuves</w:t>
      </w:r>
      <w:r>
        <w:rPr>
          <w:spacing w:val="19"/>
        </w:rPr>
        <w:t xml:space="preserve"> </w:t>
      </w:r>
      <w:r>
        <w:rPr>
          <w:w w:val="102"/>
        </w:rPr>
        <w:t>ou</w:t>
      </w:r>
      <w:r>
        <w:rPr>
          <w:spacing w:val="18"/>
        </w:rPr>
        <w:t xml:space="preserve"> </w:t>
      </w:r>
      <w:r>
        <w:rPr>
          <w:w w:val="102"/>
        </w:rPr>
        <w:t>sous-épreuves</w:t>
      </w:r>
      <w:r>
        <w:rPr>
          <w:spacing w:val="19"/>
        </w:rPr>
        <w:t xml:space="preserve"> </w:t>
      </w:r>
      <w:r>
        <w:rPr>
          <w:w w:val="102"/>
        </w:rPr>
        <w:t>d'enseignement</w:t>
      </w:r>
      <w:r>
        <w:rPr>
          <w:spacing w:val="18"/>
        </w:rPr>
        <w:t xml:space="preserve"> </w:t>
      </w:r>
      <w:r>
        <w:rPr>
          <w:w w:val="102"/>
        </w:rPr>
        <w:t>général</w:t>
      </w:r>
      <w:r>
        <w:rPr>
          <w:spacing w:val="18"/>
        </w:rPr>
        <w:t xml:space="preserve"> </w:t>
      </w:r>
      <w:r>
        <w:rPr>
          <w:w w:val="102"/>
        </w:rPr>
        <w:t>(</w:t>
      </w:r>
      <w:r>
        <w:rPr>
          <w:i/>
          <w:w w:val="102"/>
        </w:rPr>
        <w:t>JO</w:t>
      </w:r>
      <w:r>
        <w:rPr>
          <w:w w:val="102"/>
        </w:rPr>
        <w:t>RF</w:t>
      </w:r>
      <w:r>
        <w:rPr>
          <w:spacing w:val="19"/>
        </w:rPr>
        <w:t xml:space="preserve"> </w:t>
      </w:r>
      <w:r>
        <w:rPr>
          <w:spacing w:val="-1"/>
          <w:w w:val="102"/>
        </w:rPr>
        <w:t>n</w:t>
      </w:r>
      <w:r>
        <w:rPr>
          <w:spacing w:val="-1"/>
          <w:w w:val="107"/>
          <w:position w:val="7"/>
          <w:sz w:val="10"/>
        </w:rPr>
        <w:t>o</w:t>
      </w:r>
      <w:r>
        <w:rPr>
          <w:w w:val="102"/>
        </w:rPr>
        <w:t>165</w:t>
      </w:r>
      <w:r>
        <w:rPr>
          <w:spacing w:val="20"/>
        </w:rPr>
        <w:t xml:space="preserve"> </w:t>
      </w:r>
      <w:r>
        <w:rPr>
          <w:w w:val="102"/>
        </w:rPr>
        <w:t>du</w:t>
      </w:r>
      <w:r>
        <w:rPr>
          <w:spacing w:val="18"/>
        </w:rPr>
        <w:t xml:space="preserve"> </w:t>
      </w:r>
      <w:r>
        <w:rPr>
          <w:w w:val="102"/>
        </w:rPr>
        <w:t>5</w:t>
      </w:r>
      <w:r>
        <w:rPr>
          <w:spacing w:val="18"/>
        </w:rPr>
        <w:t xml:space="preserve"> </w:t>
      </w:r>
      <w:r>
        <w:rPr>
          <w:w w:val="102"/>
        </w:rPr>
        <w:t>juillet</w:t>
      </w:r>
      <w:r>
        <w:rPr>
          <w:spacing w:val="19"/>
        </w:rPr>
        <w:t xml:space="preserve"> </w:t>
      </w:r>
      <w:r>
        <w:rPr>
          <w:w w:val="102"/>
        </w:rPr>
        <w:t>2020).</w:t>
      </w:r>
    </w:p>
    <w:p w14:paraId="7E901500" w14:textId="77777777" w:rsidR="00C0112C" w:rsidRDefault="00C0112C">
      <w:pPr>
        <w:pStyle w:val="Corpsdetexte"/>
        <w:spacing w:before="6"/>
        <w:rPr>
          <w:sz w:val="20"/>
        </w:rPr>
      </w:pPr>
    </w:p>
    <w:p w14:paraId="7E901501" w14:textId="77777777" w:rsidR="00C0112C" w:rsidRDefault="00CD3D10">
      <w:pPr>
        <w:pStyle w:val="Corpsdetexte"/>
        <w:spacing w:line="388" w:lineRule="auto"/>
        <w:ind w:left="3074" w:right="3057" w:firstLine="663"/>
      </w:pPr>
      <w:r>
        <w:rPr>
          <w:w w:val="105"/>
        </w:rPr>
        <w:t>ÉPREUVE professionnelle E2 Conception d’action(s) d’éducation à la santé</w:t>
      </w:r>
    </w:p>
    <w:p w14:paraId="7E901502" w14:textId="77777777" w:rsidR="00C0112C" w:rsidRDefault="00CD3D10">
      <w:pPr>
        <w:pStyle w:val="Titre1"/>
        <w:spacing w:before="3"/>
      </w:pPr>
      <w:r>
        <w:rPr>
          <w:w w:val="105"/>
        </w:rPr>
        <w:t>Unité U 2</w:t>
      </w:r>
    </w:p>
    <w:p w14:paraId="7E901503" w14:textId="77777777" w:rsidR="00C0112C" w:rsidRDefault="00CD3D10">
      <w:pPr>
        <w:pStyle w:val="Corpsdetexte"/>
        <w:spacing w:before="148" w:line="386" w:lineRule="auto"/>
        <w:ind w:left="4432" w:right="4430" w:hanging="1"/>
        <w:jc w:val="center"/>
      </w:pPr>
      <w:r>
        <w:t>Coefficient 4 ÉPREUVE</w:t>
      </w:r>
      <w:r>
        <w:rPr>
          <w:spacing w:val="50"/>
        </w:rPr>
        <w:t xml:space="preserve"> </w:t>
      </w:r>
      <w:r>
        <w:t>E3</w:t>
      </w:r>
    </w:p>
    <w:p w14:paraId="7E901504" w14:textId="77777777" w:rsidR="00C0112C" w:rsidRDefault="00CD3D10">
      <w:pPr>
        <w:pStyle w:val="Corpsdetexte"/>
        <w:spacing w:before="6"/>
        <w:jc w:val="center"/>
      </w:pPr>
      <w:r>
        <w:t>Epreuves  professionnelles</w:t>
      </w:r>
    </w:p>
    <w:p w14:paraId="7E901505" w14:textId="77777777" w:rsidR="00C0112C" w:rsidRDefault="00CD3D10">
      <w:pPr>
        <w:pStyle w:val="Titre1"/>
        <w:spacing w:before="147"/>
      </w:pPr>
      <w:r>
        <w:rPr>
          <w:w w:val="105"/>
        </w:rPr>
        <w:t>Unités U 31, U 32, U 33, U 34, U  35</w:t>
      </w:r>
    </w:p>
    <w:p w14:paraId="7E901506" w14:textId="77777777" w:rsidR="00C0112C" w:rsidRDefault="00CD3D10">
      <w:pPr>
        <w:pStyle w:val="Corpsdetexte"/>
        <w:spacing w:before="148" w:line="328" w:lineRule="auto"/>
        <w:ind w:left="327" w:right="4261" w:firstLine="4122"/>
      </w:pPr>
      <w:r>
        <w:t>Coefficient 14 Cette épreuve est constituée de 5    sous-épreuves :</w:t>
      </w:r>
    </w:p>
    <w:p w14:paraId="7E901507" w14:textId="77777777" w:rsidR="00C0112C" w:rsidRDefault="00CD3D10">
      <w:pPr>
        <w:pStyle w:val="Paragraphedeliste"/>
        <w:numPr>
          <w:ilvl w:val="0"/>
          <w:numId w:val="12"/>
        </w:numPr>
        <w:tabs>
          <w:tab w:val="left" w:pos="544"/>
        </w:tabs>
        <w:spacing w:before="0" w:line="200" w:lineRule="exact"/>
        <w:rPr>
          <w:sz w:val="21"/>
        </w:rPr>
      </w:pPr>
      <w:r>
        <w:rPr>
          <w:w w:val="105"/>
          <w:sz w:val="21"/>
        </w:rPr>
        <w:t>Sous-épreuve E 31 (unité U</w:t>
      </w:r>
      <w:r>
        <w:rPr>
          <w:spacing w:val="20"/>
          <w:w w:val="105"/>
          <w:sz w:val="21"/>
        </w:rPr>
        <w:t xml:space="preserve"> </w:t>
      </w:r>
      <w:r>
        <w:rPr>
          <w:w w:val="105"/>
          <w:sz w:val="21"/>
        </w:rPr>
        <w:t>31)</w:t>
      </w:r>
    </w:p>
    <w:p w14:paraId="7E901508" w14:textId="77777777" w:rsidR="00C0112C" w:rsidRDefault="00CD3D10">
      <w:pPr>
        <w:pStyle w:val="Paragraphedeliste"/>
        <w:numPr>
          <w:ilvl w:val="0"/>
          <w:numId w:val="12"/>
        </w:numPr>
        <w:tabs>
          <w:tab w:val="left" w:pos="544"/>
        </w:tabs>
        <w:spacing w:before="8"/>
        <w:rPr>
          <w:sz w:val="21"/>
        </w:rPr>
      </w:pPr>
      <w:r>
        <w:rPr>
          <w:w w:val="105"/>
          <w:sz w:val="21"/>
        </w:rPr>
        <w:t>Sous-épreuve E 32 (unité U</w:t>
      </w:r>
      <w:r>
        <w:rPr>
          <w:spacing w:val="20"/>
          <w:w w:val="105"/>
          <w:sz w:val="21"/>
        </w:rPr>
        <w:t xml:space="preserve"> </w:t>
      </w:r>
      <w:r>
        <w:rPr>
          <w:w w:val="105"/>
          <w:sz w:val="21"/>
        </w:rPr>
        <w:t>32)</w:t>
      </w:r>
    </w:p>
    <w:p w14:paraId="7E901509" w14:textId="77777777" w:rsidR="00C0112C" w:rsidRDefault="00CD3D10">
      <w:pPr>
        <w:pStyle w:val="Paragraphedeliste"/>
        <w:numPr>
          <w:ilvl w:val="0"/>
          <w:numId w:val="12"/>
        </w:numPr>
        <w:tabs>
          <w:tab w:val="left" w:pos="544"/>
        </w:tabs>
        <w:spacing w:before="9"/>
        <w:rPr>
          <w:sz w:val="21"/>
        </w:rPr>
      </w:pPr>
      <w:r>
        <w:rPr>
          <w:w w:val="105"/>
          <w:sz w:val="21"/>
        </w:rPr>
        <w:t>Sous-épreuve E 33 (unité U</w:t>
      </w:r>
      <w:r>
        <w:rPr>
          <w:spacing w:val="20"/>
          <w:w w:val="105"/>
          <w:sz w:val="21"/>
        </w:rPr>
        <w:t xml:space="preserve"> </w:t>
      </w:r>
      <w:r>
        <w:rPr>
          <w:w w:val="105"/>
          <w:sz w:val="21"/>
        </w:rPr>
        <w:t>33)</w:t>
      </w:r>
    </w:p>
    <w:p w14:paraId="7E90150A" w14:textId="77777777" w:rsidR="00C0112C" w:rsidRDefault="00C0112C">
      <w:pPr>
        <w:rPr>
          <w:sz w:val="21"/>
        </w:rPr>
        <w:sectPr w:rsidR="00C0112C">
          <w:pgSz w:w="11910" w:h="16840"/>
          <w:pgMar w:top="600" w:right="880" w:bottom="280" w:left="880" w:header="720" w:footer="720" w:gutter="0"/>
          <w:cols w:space="720"/>
        </w:sectPr>
      </w:pPr>
    </w:p>
    <w:p w14:paraId="7E90150B"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7151" behindDoc="1" locked="0" layoutInCell="1" allowOverlap="1" wp14:anchorId="7E901749" wp14:editId="7E90174A">
            <wp:simplePos x="0" y="0"/>
            <wp:positionH relativeFrom="page">
              <wp:posOffset>0</wp:posOffset>
            </wp:positionH>
            <wp:positionV relativeFrom="page">
              <wp:posOffset>1</wp:posOffset>
            </wp:positionV>
            <wp:extent cx="7560005" cy="1069200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150C" w14:textId="77777777" w:rsidR="00C0112C" w:rsidRDefault="00C0112C">
      <w:pPr>
        <w:spacing w:before="6"/>
        <w:rPr>
          <w:sz w:val="29"/>
        </w:rPr>
      </w:pPr>
    </w:p>
    <w:p w14:paraId="7E90150D" w14:textId="77777777" w:rsidR="00C0112C" w:rsidRDefault="00CD3D10">
      <w:pPr>
        <w:pStyle w:val="Paragraphedeliste"/>
        <w:numPr>
          <w:ilvl w:val="0"/>
          <w:numId w:val="4"/>
        </w:numPr>
        <w:tabs>
          <w:tab w:val="left" w:pos="543"/>
        </w:tabs>
        <w:spacing w:before="97"/>
        <w:rPr>
          <w:sz w:val="21"/>
        </w:rPr>
      </w:pPr>
      <w:r>
        <w:rPr>
          <w:w w:val="105"/>
          <w:sz w:val="21"/>
        </w:rPr>
        <w:t>Sous-épreuve E 34 (unité U</w:t>
      </w:r>
      <w:r>
        <w:rPr>
          <w:spacing w:val="20"/>
          <w:w w:val="105"/>
          <w:sz w:val="21"/>
        </w:rPr>
        <w:t xml:space="preserve"> </w:t>
      </w:r>
      <w:r>
        <w:rPr>
          <w:w w:val="105"/>
          <w:sz w:val="21"/>
        </w:rPr>
        <w:t>34)</w:t>
      </w:r>
    </w:p>
    <w:p w14:paraId="7E90150E" w14:textId="77777777" w:rsidR="00C0112C" w:rsidRDefault="00CD3D10">
      <w:pPr>
        <w:pStyle w:val="Paragraphedeliste"/>
        <w:numPr>
          <w:ilvl w:val="0"/>
          <w:numId w:val="4"/>
        </w:numPr>
        <w:tabs>
          <w:tab w:val="left" w:pos="543"/>
        </w:tabs>
        <w:spacing w:before="17"/>
        <w:rPr>
          <w:sz w:val="21"/>
        </w:rPr>
      </w:pPr>
      <w:r>
        <w:rPr>
          <w:w w:val="105"/>
          <w:sz w:val="21"/>
        </w:rPr>
        <w:t>Sous-épreuve E 35 (unité U</w:t>
      </w:r>
      <w:r>
        <w:rPr>
          <w:spacing w:val="20"/>
          <w:w w:val="105"/>
          <w:sz w:val="21"/>
        </w:rPr>
        <w:t xml:space="preserve"> </w:t>
      </w:r>
      <w:r>
        <w:rPr>
          <w:w w:val="105"/>
          <w:sz w:val="21"/>
        </w:rPr>
        <w:t>35)</w:t>
      </w:r>
    </w:p>
    <w:p w14:paraId="7E90150F" w14:textId="77777777" w:rsidR="00C0112C" w:rsidRDefault="00C0112C">
      <w:pPr>
        <w:pStyle w:val="Corpsdetexte"/>
        <w:spacing w:before="6"/>
        <w:rPr>
          <w:sz w:val="26"/>
        </w:rPr>
      </w:pPr>
    </w:p>
    <w:p w14:paraId="7E901510" w14:textId="77777777" w:rsidR="00C0112C" w:rsidRDefault="00CD3D10">
      <w:pPr>
        <w:pStyle w:val="Corpsdetexte"/>
        <w:jc w:val="center"/>
      </w:pPr>
      <w:r>
        <w:rPr>
          <w:w w:val="105"/>
        </w:rPr>
        <w:t>Sous-épreuve E 31</w:t>
      </w:r>
    </w:p>
    <w:p w14:paraId="7E901511" w14:textId="77777777" w:rsidR="00C0112C" w:rsidRDefault="00CD3D10">
      <w:pPr>
        <w:pStyle w:val="Corpsdetexte"/>
        <w:spacing w:before="195"/>
        <w:jc w:val="center"/>
      </w:pPr>
      <w:r>
        <w:rPr>
          <w:w w:val="105"/>
        </w:rPr>
        <w:t>Accompagnement de la personne dans une approche globale et individualisée</w:t>
      </w:r>
    </w:p>
    <w:p w14:paraId="7E901512" w14:textId="77777777" w:rsidR="00C0112C" w:rsidRDefault="00CD3D10">
      <w:pPr>
        <w:pStyle w:val="Titre1"/>
        <w:spacing w:before="194"/>
      </w:pPr>
      <w:r>
        <w:t>Unités U 31 Coefficient   4</w:t>
      </w:r>
    </w:p>
    <w:p w14:paraId="7E901513" w14:textId="77777777" w:rsidR="00C0112C" w:rsidRDefault="00CD3D10">
      <w:pPr>
        <w:pStyle w:val="Corpsdetexte"/>
        <w:spacing w:before="194"/>
        <w:jc w:val="center"/>
      </w:pPr>
      <w:r>
        <w:rPr>
          <w:w w:val="105"/>
        </w:rPr>
        <w:t>Sous-épreuve E 32</w:t>
      </w:r>
    </w:p>
    <w:p w14:paraId="7E901514" w14:textId="77777777" w:rsidR="00C0112C" w:rsidRDefault="00CD3D10">
      <w:pPr>
        <w:pStyle w:val="Corpsdetexte"/>
        <w:spacing w:before="195"/>
        <w:jc w:val="center"/>
      </w:pPr>
      <w:r>
        <w:rPr>
          <w:w w:val="105"/>
        </w:rPr>
        <w:t>Soins d’hygiène, de confort et de sécurité</w:t>
      </w:r>
    </w:p>
    <w:p w14:paraId="7E901515" w14:textId="77777777" w:rsidR="00C0112C" w:rsidRDefault="00CD3D10">
      <w:pPr>
        <w:pStyle w:val="Titre1"/>
        <w:spacing w:before="194"/>
      </w:pPr>
      <w:r>
        <w:t>Unités U 32 Coefficient   4</w:t>
      </w:r>
    </w:p>
    <w:p w14:paraId="7E901516" w14:textId="77777777" w:rsidR="00C0112C" w:rsidRDefault="00CD3D10">
      <w:pPr>
        <w:pStyle w:val="Corpsdetexte"/>
        <w:spacing w:before="195"/>
        <w:jc w:val="center"/>
      </w:pPr>
      <w:r>
        <w:rPr>
          <w:w w:val="105"/>
        </w:rPr>
        <w:t xml:space="preserve">Sous-épreuve E </w:t>
      </w:r>
      <w:r>
        <w:rPr>
          <w:w w:val="105"/>
        </w:rPr>
        <w:t>33</w:t>
      </w:r>
    </w:p>
    <w:p w14:paraId="7E901517" w14:textId="77777777" w:rsidR="00C0112C" w:rsidRDefault="00CD3D10">
      <w:pPr>
        <w:pStyle w:val="Corpsdetexte"/>
        <w:spacing w:before="194"/>
        <w:jc w:val="center"/>
      </w:pPr>
      <w:r>
        <w:rPr>
          <w:w w:val="105"/>
        </w:rPr>
        <w:t>Travail et communication en équipe pluri professionnelle</w:t>
      </w:r>
    </w:p>
    <w:p w14:paraId="7E901518" w14:textId="77777777" w:rsidR="00C0112C" w:rsidRDefault="00CD3D10">
      <w:pPr>
        <w:pStyle w:val="Titre1"/>
        <w:spacing w:before="194"/>
      </w:pPr>
      <w:r>
        <w:t>Unités U 33 Coefficient   4</w:t>
      </w:r>
    </w:p>
    <w:p w14:paraId="7E901519" w14:textId="77777777" w:rsidR="00C0112C" w:rsidRDefault="00CD3D10">
      <w:pPr>
        <w:pStyle w:val="Corpsdetexte"/>
        <w:spacing w:before="195" w:line="434" w:lineRule="auto"/>
        <w:ind w:left="4241" w:right="4239"/>
        <w:jc w:val="center"/>
      </w:pPr>
      <w:r>
        <w:rPr>
          <w:w w:val="105"/>
        </w:rPr>
        <w:t xml:space="preserve">Sous-épreuve E 34 </w:t>
      </w:r>
      <w:r>
        <w:t>Économie-Gestion</w:t>
      </w:r>
    </w:p>
    <w:p w14:paraId="7E90151A" w14:textId="77777777" w:rsidR="00C0112C" w:rsidRDefault="00CD3D10">
      <w:pPr>
        <w:pStyle w:val="Titre1"/>
        <w:spacing w:before="7"/>
      </w:pPr>
      <w:r>
        <w:t>Unités U 34 - Coefficient   1</w:t>
      </w:r>
    </w:p>
    <w:p w14:paraId="7E90151B" w14:textId="77777777" w:rsidR="00C0112C" w:rsidRDefault="00CD3D10">
      <w:pPr>
        <w:pStyle w:val="Corpsdetexte"/>
        <w:spacing w:before="144" w:line="216" w:lineRule="exact"/>
        <w:ind w:left="112" w:right="109" w:firstLine="215"/>
        <w:jc w:val="both"/>
      </w:pPr>
      <w:r>
        <w:t xml:space="preserve">La définition  de  la  sous-épreuve  actuellement  en  vigueur  est  celle  fixée  dans  </w:t>
      </w:r>
      <w:r>
        <w:rPr>
          <w:b/>
        </w:rPr>
        <w:t xml:space="preserve">l’annexe  VI  </w:t>
      </w:r>
      <w:r>
        <w:t xml:space="preserve">de  l’arrêté  du  17 juin 2020 fixant les unités générales du baccalauréat professionnel et définissant les modalités d'évaluation des </w:t>
      </w:r>
      <w:r>
        <w:rPr>
          <w:w w:val="102"/>
        </w:rPr>
        <w:t>épreuves</w:t>
      </w:r>
      <w:r>
        <w:rPr>
          <w:spacing w:val="19"/>
        </w:rPr>
        <w:t xml:space="preserve"> </w:t>
      </w:r>
      <w:r>
        <w:rPr>
          <w:w w:val="102"/>
        </w:rPr>
        <w:t>ou</w:t>
      </w:r>
      <w:r>
        <w:rPr>
          <w:spacing w:val="18"/>
        </w:rPr>
        <w:t xml:space="preserve"> </w:t>
      </w:r>
      <w:r>
        <w:rPr>
          <w:w w:val="102"/>
        </w:rPr>
        <w:t>sous-é</w:t>
      </w:r>
      <w:r>
        <w:rPr>
          <w:w w:val="102"/>
        </w:rPr>
        <w:t>preuves</w:t>
      </w:r>
      <w:r>
        <w:rPr>
          <w:spacing w:val="19"/>
        </w:rPr>
        <w:t xml:space="preserve"> </w:t>
      </w:r>
      <w:r>
        <w:rPr>
          <w:w w:val="102"/>
        </w:rPr>
        <w:t>d'enseignement</w:t>
      </w:r>
      <w:r>
        <w:rPr>
          <w:spacing w:val="18"/>
        </w:rPr>
        <w:t xml:space="preserve"> </w:t>
      </w:r>
      <w:r>
        <w:rPr>
          <w:w w:val="102"/>
        </w:rPr>
        <w:t>général</w:t>
      </w:r>
      <w:r>
        <w:rPr>
          <w:spacing w:val="18"/>
        </w:rPr>
        <w:t xml:space="preserve"> </w:t>
      </w:r>
      <w:r>
        <w:rPr>
          <w:w w:val="102"/>
        </w:rPr>
        <w:t>(</w:t>
      </w:r>
      <w:r>
        <w:rPr>
          <w:i/>
          <w:w w:val="102"/>
        </w:rPr>
        <w:t>JO</w:t>
      </w:r>
      <w:r>
        <w:rPr>
          <w:w w:val="102"/>
        </w:rPr>
        <w:t>RF</w:t>
      </w:r>
      <w:r>
        <w:rPr>
          <w:spacing w:val="19"/>
        </w:rPr>
        <w:t xml:space="preserve"> </w:t>
      </w:r>
      <w:r>
        <w:rPr>
          <w:w w:val="102"/>
        </w:rPr>
        <w:t>n</w:t>
      </w:r>
      <w:r>
        <w:rPr>
          <w:spacing w:val="-1"/>
          <w:w w:val="107"/>
          <w:position w:val="8"/>
          <w:sz w:val="10"/>
        </w:rPr>
        <w:t>o</w:t>
      </w:r>
      <w:r>
        <w:rPr>
          <w:w w:val="102"/>
        </w:rPr>
        <w:t>165</w:t>
      </w:r>
      <w:r>
        <w:rPr>
          <w:spacing w:val="20"/>
        </w:rPr>
        <w:t xml:space="preserve"> </w:t>
      </w:r>
      <w:r>
        <w:rPr>
          <w:w w:val="102"/>
        </w:rPr>
        <w:t>du</w:t>
      </w:r>
      <w:r>
        <w:rPr>
          <w:spacing w:val="18"/>
        </w:rPr>
        <w:t xml:space="preserve"> </w:t>
      </w:r>
      <w:r>
        <w:rPr>
          <w:w w:val="102"/>
        </w:rPr>
        <w:t>5</w:t>
      </w:r>
      <w:r>
        <w:rPr>
          <w:spacing w:val="18"/>
        </w:rPr>
        <w:t xml:space="preserve"> </w:t>
      </w:r>
      <w:r>
        <w:rPr>
          <w:w w:val="102"/>
        </w:rPr>
        <w:t>juillet</w:t>
      </w:r>
      <w:r>
        <w:rPr>
          <w:spacing w:val="19"/>
        </w:rPr>
        <w:t xml:space="preserve"> </w:t>
      </w:r>
      <w:r>
        <w:rPr>
          <w:w w:val="102"/>
        </w:rPr>
        <w:t>2020).</w:t>
      </w:r>
    </w:p>
    <w:p w14:paraId="7E90151C" w14:textId="77777777" w:rsidR="00C0112C" w:rsidRDefault="00C0112C">
      <w:pPr>
        <w:pStyle w:val="Corpsdetexte"/>
        <w:spacing w:before="9"/>
        <w:rPr>
          <w:sz w:val="26"/>
        </w:rPr>
      </w:pPr>
    </w:p>
    <w:p w14:paraId="7E90151D" w14:textId="77777777" w:rsidR="00C0112C" w:rsidRDefault="00CD3D10">
      <w:pPr>
        <w:pStyle w:val="Corpsdetexte"/>
        <w:spacing w:line="434" w:lineRule="auto"/>
        <w:ind w:left="3630" w:right="3563" w:firstLine="611"/>
      </w:pPr>
      <w:r>
        <w:rPr>
          <w:w w:val="105"/>
        </w:rPr>
        <w:t>Sous-épreuve E 35 Prévention Santé Environnement</w:t>
      </w:r>
    </w:p>
    <w:p w14:paraId="7E90151E" w14:textId="77777777" w:rsidR="00C0112C" w:rsidRDefault="00CD3D10">
      <w:pPr>
        <w:pStyle w:val="Titre1"/>
        <w:spacing w:before="6"/>
      </w:pPr>
      <w:r>
        <w:t>Unités U 35 - Coefficient   1</w:t>
      </w:r>
    </w:p>
    <w:p w14:paraId="7E90151F" w14:textId="77777777" w:rsidR="00C0112C" w:rsidRDefault="00CD3D10">
      <w:pPr>
        <w:pStyle w:val="Corpsdetexte"/>
        <w:spacing w:before="144" w:line="216" w:lineRule="exact"/>
        <w:ind w:left="112" w:right="109" w:firstLine="215"/>
        <w:jc w:val="both"/>
      </w:pPr>
      <w:r>
        <w:t xml:space="preserve">La définition de la  sous-épreuve  actuellement  en  vigueur  est  celle  fixée  dans  </w:t>
      </w:r>
      <w:r>
        <w:rPr>
          <w:b/>
        </w:rPr>
        <w:t xml:space="preserve">l’annexe  VIII  </w:t>
      </w:r>
      <w:r>
        <w:t xml:space="preserve">de  l’arrêté  du 17 juin 2020 fixant les unités générales du baccalauréat professionnel et définissant les modalités d'évaluation des </w:t>
      </w:r>
      <w:r>
        <w:rPr>
          <w:w w:val="102"/>
        </w:rPr>
        <w:t>épreuves</w:t>
      </w:r>
      <w:r>
        <w:t xml:space="preserve"> </w:t>
      </w:r>
      <w:r>
        <w:rPr>
          <w:w w:val="102"/>
        </w:rPr>
        <w:t>ou</w:t>
      </w:r>
      <w:r>
        <w:t xml:space="preserve"> </w:t>
      </w:r>
      <w:r>
        <w:rPr>
          <w:w w:val="102"/>
        </w:rPr>
        <w:t>sous-ép</w:t>
      </w:r>
      <w:r>
        <w:rPr>
          <w:w w:val="102"/>
        </w:rPr>
        <w:t>reuves</w:t>
      </w:r>
      <w:r>
        <w:t xml:space="preserve"> </w:t>
      </w:r>
      <w:r>
        <w:rPr>
          <w:w w:val="102"/>
        </w:rPr>
        <w:t>d'enseignement</w:t>
      </w:r>
      <w:r>
        <w:t xml:space="preserve"> </w:t>
      </w:r>
      <w:r>
        <w:rPr>
          <w:w w:val="102"/>
        </w:rPr>
        <w:t>général</w:t>
      </w:r>
      <w:r>
        <w:t xml:space="preserve"> </w:t>
      </w:r>
      <w:r>
        <w:rPr>
          <w:w w:val="102"/>
        </w:rPr>
        <w:t>(</w:t>
      </w:r>
      <w:r>
        <w:rPr>
          <w:i/>
          <w:w w:val="102"/>
        </w:rPr>
        <w:t>JO</w:t>
      </w:r>
      <w:r>
        <w:rPr>
          <w:w w:val="102"/>
        </w:rPr>
        <w:t>RF</w:t>
      </w:r>
      <w:r>
        <w:t xml:space="preserve"> </w:t>
      </w:r>
      <w:r>
        <w:rPr>
          <w:w w:val="102"/>
        </w:rPr>
        <w:t>n</w:t>
      </w:r>
      <w:r>
        <w:rPr>
          <w:w w:val="107"/>
          <w:position w:val="7"/>
          <w:sz w:val="10"/>
        </w:rPr>
        <w:t>o</w:t>
      </w:r>
      <w:r>
        <w:rPr>
          <w:w w:val="102"/>
        </w:rPr>
        <w:t>165</w:t>
      </w:r>
      <w:r>
        <w:t xml:space="preserve"> </w:t>
      </w:r>
      <w:r>
        <w:rPr>
          <w:w w:val="102"/>
        </w:rPr>
        <w:t>du</w:t>
      </w:r>
      <w:r>
        <w:t xml:space="preserve"> </w:t>
      </w:r>
      <w:r>
        <w:rPr>
          <w:w w:val="102"/>
        </w:rPr>
        <w:t>5</w:t>
      </w:r>
      <w:r>
        <w:t xml:space="preserve"> </w:t>
      </w:r>
      <w:r>
        <w:rPr>
          <w:w w:val="102"/>
        </w:rPr>
        <w:t>juillet</w:t>
      </w:r>
      <w:r>
        <w:t xml:space="preserve"> </w:t>
      </w:r>
      <w:r>
        <w:rPr>
          <w:w w:val="102"/>
        </w:rPr>
        <w:t>2020).</w:t>
      </w:r>
    </w:p>
    <w:p w14:paraId="7E901520" w14:textId="77777777" w:rsidR="00C0112C" w:rsidRDefault="00C0112C">
      <w:pPr>
        <w:pStyle w:val="Corpsdetexte"/>
        <w:spacing w:before="9"/>
        <w:rPr>
          <w:sz w:val="26"/>
        </w:rPr>
      </w:pPr>
    </w:p>
    <w:p w14:paraId="7E901521" w14:textId="77777777" w:rsidR="00C0112C" w:rsidRDefault="00CD3D10">
      <w:pPr>
        <w:pStyle w:val="Corpsdetexte"/>
        <w:jc w:val="center"/>
      </w:pPr>
      <w:r>
        <w:rPr>
          <w:w w:val="105"/>
        </w:rPr>
        <w:t>ÉPREUVE E 4</w:t>
      </w:r>
    </w:p>
    <w:p w14:paraId="7E901522" w14:textId="77777777" w:rsidR="00C0112C" w:rsidRDefault="00CD3D10">
      <w:pPr>
        <w:pStyle w:val="Corpsdetexte"/>
        <w:spacing w:before="195"/>
        <w:jc w:val="center"/>
      </w:pPr>
      <w:r>
        <w:rPr>
          <w:w w:val="105"/>
        </w:rPr>
        <w:t>Langue vivante</w:t>
      </w:r>
    </w:p>
    <w:p w14:paraId="7E901523" w14:textId="77777777" w:rsidR="00C0112C" w:rsidRDefault="00CD3D10">
      <w:pPr>
        <w:pStyle w:val="Titre1"/>
        <w:spacing w:before="194"/>
      </w:pPr>
      <w:r>
        <w:rPr>
          <w:w w:val="105"/>
        </w:rPr>
        <w:t>Unité U 4</w:t>
      </w:r>
    </w:p>
    <w:p w14:paraId="7E901524" w14:textId="77777777" w:rsidR="00C0112C" w:rsidRDefault="00CD3D10">
      <w:pPr>
        <w:pStyle w:val="Corpsdetexte"/>
        <w:spacing w:before="196"/>
        <w:jc w:val="center"/>
      </w:pPr>
      <w:r>
        <w:t>Coefficient 2</w:t>
      </w:r>
    </w:p>
    <w:p w14:paraId="7E901525" w14:textId="77777777" w:rsidR="00C0112C" w:rsidRDefault="00CD3D10">
      <w:pPr>
        <w:pStyle w:val="Corpsdetexte"/>
        <w:spacing w:before="144" w:line="216" w:lineRule="exact"/>
        <w:ind w:left="112" w:right="110" w:firstLine="215"/>
        <w:jc w:val="both"/>
      </w:pPr>
      <w:r>
        <w:t xml:space="preserve">La définition de l’épreuve actuellement en vigueur est celle fixée dans </w:t>
      </w:r>
      <w:r>
        <w:rPr>
          <w:b/>
        </w:rPr>
        <w:t xml:space="preserve">l’annexe V </w:t>
      </w:r>
      <w:r>
        <w:t>de l’arrêté du 17 juin 2020  fixant les unités générales du</w:t>
      </w:r>
      <w:r>
        <w:t xml:space="preserve"> baccalauréat professionnel et définissant les modalités d'évaluation des épreuves ou </w:t>
      </w:r>
      <w:r>
        <w:rPr>
          <w:w w:val="102"/>
        </w:rPr>
        <w:t>sous-épreuves</w:t>
      </w:r>
      <w:r>
        <w:rPr>
          <w:spacing w:val="19"/>
        </w:rPr>
        <w:t xml:space="preserve"> </w:t>
      </w:r>
      <w:r>
        <w:rPr>
          <w:w w:val="102"/>
        </w:rPr>
        <w:t>d'enseignement</w:t>
      </w:r>
      <w:r>
        <w:rPr>
          <w:spacing w:val="18"/>
        </w:rPr>
        <w:t xml:space="preserve"> </w:t>
      </w:r>
      <w:r>
        <w:rPr>
          <w:w w:val="102"/>
        </w:rPr>
        <w:t>général</w:t>
      </w:r>
      <w:r>
        <w:rPr>
          <w:spacing w:val="19"/>
        </w:rPr>
        <w:t xml:space="preserve"> </w:t>
      </w:r>
      <w:r>
        <w:rPr>
          <w:w w:val="102"/>
        </w:rPr>
        <w:t>(</w:t>
      </w:r>
      <w:r>
        <w:rPr>
          <w:i/>
          <w:w w:val="102"/>
        </w:rPr>
        <w:t>JO</w:t>
      </w:r>
      <w:r>
        <w:rPr>
          <w:w w:val="102"/>
        </w:rPr>
        <w:t>RF</w:t>
      </w:r>
      <w:r>
        <w:rPr>
          <w:spacing w:val="18"/>
        </w:rPr>
        <w:t xml:space="preserve"> </w:t>
      </w:r>
      <w:r>
        <w:rPr>
          <w:w w:val="102"/>
        </w:rPr>
        <w:t>n</w:t>
      </w:r>
      <w:r>
        <w:rPr>
          <w:w w:val="107"/>
          <w:position w:val="8"/>
          <w:sz w:val="10"/>
        </w:rPr>
        <w:t>o</w:t>
      </w:r>
      <w:r>
        <w:rPr>
          <w:w w:val="102"/>
        </w:rPr>
        <w:t>165</w:t>
      </w:r>
      <w:r>
        <w:rPr>
          <w:spacing w:val="18"/>
        </w:rPr>
        <w:t xml:space="preserve"> </w:t>
      </w:r>
      <w:r>
        <w:rPr>
          <w:w w:val="102"/>
        </w:rPr>
        <w:t>du</w:t>
      </w:r>
      <w:r>
        <w:rPr>
          <w:spacing w:val="18"/>
        </w:rPr>
        <w:t xml:space="preserve"> </w:t>
      </w:r>
      <w:r>
        <w:rPr>
          <w:w w:val="102"/>
        </w:rPr>
        <w:t>5</w:t>
      </w:r>
      <w:r>
        <w:rPr>
          <w:spacing w:val="20"/>
        </w:rPr>
        <w:t xml:space="preserve"> </w:t>
      </w:r>
      <w:r>
        <w:rPr>
          <w:w w:val="102"/>
        </w:rPr>
        <w:t>juillet</w:t>
      </w:r>
      <w:r>
        <w:rPr>
          <w:spacing w:val="18"/>
        </w:rPr>
        <w:t xml:space="preserve"> </w:t>
      </w:r>
      <w:r>
        <w:rPr>
          <w:w w:val="102"/>
        </w:rPr>
        <w:t>2020).</w:t>
      </w:r>
    </w:p>
    <w:p w14:paraId="7E901526" w14:textId="77777777" w:rsidR="00C0112C" w:rsidRDefault="00C0112C">
      <w:pPr>
        <w:pStyle w:val="Corpsdetexte"/>
        <w:spacing w:before="8"/>
        <w:rPr>
          <w:sz w:val="26"/>
        </w:rPr>
      </w:pPr>
    </w:p>
    <w:p w14:paraId="7E901527" w14:textId="77777777" w:rsidR="00C0112C" w:rsidRDefault="00CD3D10">
      <w:pPr>
        <w:pStyle w:val="Corpsdetexte"/>
        <w:jc w:val="center"/>
      </w:pPr>
      <w:r>
        <w:rPr>
          <w:w w:val="105"/>
        </w:rPr>
        <w:t>ÉPREUVE E 5</w:t>
      </w:r>
    </w:p>
    <w:p w14:paraId="7E901528" w14:textId="77777777" w:rsidR="00C0112C" w:rsidRDefault="00CD3D10">
      <w:pPr>
        <w:pStyle w:val="Corpsdetexte"/>
        <w:spacing w:before="194"/>
        <w:jc w:val="center"/>
      </w:pPr>
      <w:r>
        <w:rPr>
          <w:w w:val="105"/>
        </w:rPr>
        <w:t>Français, Histoire-géographie et enseignement moral et civique</w:t>
      </w:r>
    </w:p>
    <w:p w14:paraId="7E901529" w14:textId="77777777" w:rsidR="00C0112C" w:rsidRDefault="00CD3D10">
      <w:pPr>
        <w:pStyle w:val="Titre1"/>
        <w:spacing w:before="196"/>
      </w:pPr>
      <w:r>
        <w:rPr>
          <w:w w:val="105"/>
        </w:rPr>
        <w:t>Unité U 51, Unité U 52</w:t>
      </w:r>
    </w:p>
    <w:p w14:paraId="7E90152A" w14:textId="77777777" w:rsidR="00C0112C" w:rsidRDefault="00CD3D10">
      <w:pPr>
        <w:pStyle w:val="Corpsdetexte"/>
        <w:spacing w:before="195"/>
        <w:jc w:val="center"/>
      </w:pPr>
      <w:r>
        <w:t>Coefficient 5</w:t>
      </w:r>
    </w:p>
    <w:p w14:paraId="7E90152B" w14:textId="77777777" w:rsidR="00C0112C" w:rsidRDefault="00CD3D10">
      <w:pPr>
        <w:pStyle w:val="Corpsdetexte"/>
        <w:spacing w:before="121"/>
        <w:ind w:left="327"/>
      </w:pPr>
      <w:r>
        <w:rPr>
          <w:w w:val="105"/>
        </w:rPr>
        <w:t>Cette épreuve comporte deux sous-épreuves :</w:t>
      </w:r>
    </w:p>
    <w:p w14:paraId="7E90152C" w14:textId="77777777" w:rsidR="00C0112C" w:rsidRDefault="00CD3D10">
      <w:pPr>
        <w:pStyle w:val="Paragraphedeliste"/>
        <w:numPr>
          <w:ilvl w:val="0"/>
          <w:numId w:val="4"/>
        </w:numPr>
        <w:tabs>
          <w:tab w:val="left" w:pos="543"/>
        </w:tabs>
        <w:spacing w:before="63"/>
        <w:rPr>
          <w:sz w:val="21"/>
        </w:rPr>
      </w:pPr>
      <w:r>
        <w:rPr>
          <w:w w:val="105"/>
          <w:sz w:val="21"/>
        </w:rPr>
        <w:t>E 51 - sous épreuve de français</w:t>
      </w:r>
      <w:r>
        <w:rPr>
          <w:spacing w:val="45"/>
          <w:w w:val="105"/>
          <w:sz w:val="21"/>
        </w:rPr>
        <w:t xml:space="preserve"> </w:t>
      </w:r>
      <w:r>
        <w:rPr>
          <w:w w:val="105"/>
          <w:sz w:val="21"/>
        </w:rPr>
        <w:t>(U51)</w:t>
      </w:r>
    </w:p>
    <w:p w14:paraId="7E90152D" w14:textId="77777777" w:rsidR="00C0112C" w:rsidRDefault="00CD3D10">
      <w:pPr>
        <w:pStyle w:val="Paragraphedeliste"/>
        <w:numPr>
          <w:ilvl w:val="0"/>
          <w:numId w:val="4"/>
        </w:numPr>
        <w:tabs>
          <w:tab w:val="left" w:pos="543"/>
        </w:tabs>
        <w:spacing w:before="17"/>
        <w:rPr>
          <w:sz w:val="21"/>
        </w:rPr>
      </w:pPr>
      <w:r>
        <w:rPr>
          <w:w w:val="105"/>
          <w:sz w:val="21"/>
        </w:rPr>
        <w:t>E 52 - sous épreuve d’histoire-géographie et d’enseignement moral et civiq</w:t>
      </w:r>
      <w:r>
        <w:rPr>
          <w:w w:val="105"/>
          <w:sz w:val="21"/>
        </w:rPr>
        <w:t>ue</w:t>
      </w:r>
      <w:r>
        <w:rPr>
          <w:spacing w:val="21"/>
          <w:w w:val="105"/>
          <w:sz w:val="21"/>
        </w:rPr>
        <w:t xml:space="preserve"> </w:t>
      </w:r>
      <w:r>
        <w:rPr>
          <w:w w:val="105"/>
          <w:sz w:val="21"/>
        </w:rPr>
        <w:t>(U52)</w:t>
      </w:r>
    </w:p>
    <w:p w14:paraId="7E90152E" w14:textId="77777777" w:rsidR="00C0112C" w:rsidRDefault="00CD3D10">
      <w:pPr>
        <w:pStyle w:val="Titre1"/>
        <w:spacing w:before="106"/>
        <w:ind w:left="327"/>
        <w:jc w:val="left"/>
      </w:pPr>
      <w:r>
        <w:rPr>
          <w:w w:val="105"/>
        </w:rPr>
        <w:t>Sous-épreuve E 51</w:t>
      </w:r>
    </w:p>
    <w:p w14:paraId="7E90152F" w14:textId="77777777" w:rsidR="00C0112C" w:rsidRDefault="00C0112C">
      <w:pPr>
        <w:sectPr w:rsidR="00C0112C">
          <w:pgSz w:w="11910" w:h="16840"/>
          <w:pgMar w:top="600" w:right="880" w:bottom="280" w:left="880" w:header="720" w:footer="720" w:gutter="0"/>
          <w:cols w:space="720"/>
        </w:sectPr>
      </w:pPr>
    </w:p>
    <w:p w14:paraId="7E901530"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7175" behindDoc="1" locked="0" layoutInCell="1" allowOverlap="1" wp14:anchorId="7E90174B" wp14:editId="7E90174C">
            <wp:simplePos x="0" y="0"/>
            <wp:positionH relativeFrom="page">
              <wp:posOffset>0</wp:posOffset>
            </wp:positionH>
            <wp:positionV relativeFrom="page">
              <wp:posOffset>1</wp:posOffset>
            </wp:positionV>
            <wp:extent cx="7560005" cy="1069200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1531" w14:textId="77777777" w:rsidR="00C0112C" w:rsidRDefault="00C0112C">
      <w:pPr>
        <w:spacing w:before="6"/>
        <w:rPr>
          <w:sz w:val="29"/>
        </w:rPr>
      </w:pPr>
    </w:p>
    <w:p w14:paraId="7E901532" w14:textId="77777777" w:rsidR="00C0112C" w:rsidRDefault="00CD3D10">
      <w:pPr>
        <w:pStyle w:val="Corpsdetexte"/>
        <w:spacing w:before="97"/>
        <w:jc w:val="center"/>
      </w:pPr>
      <w:r>
        <w:rPr>
          <w:w w:val="105"/>
        </w:rPr>
        <w:t>Français</w:t>
      </w:r>
    </w:p>
    <w:p w14:paraId="7E901533" w14:textId="77777777" w:rsidR="00C0112C" w:rsidRDefault="00CD3D10">
      <w:pPr>
        <w:pStyle w:val="Titre1"/>
        <w:spacing w:before="143"/>
      </w:pPr>
      <w:r>
        <w:t>Unités U 51 – Coefficient   2,5</w:t>
      </w:r>
    </w:p>
    <w:p w14:paraId="7E901534" w14:textId="77777777" w:rsidR="00C0112C" w:rsidRDefault="00CD3D10">
      <w:pPr>
        <w:pStyle w:val="Corpsdetexte"/>
        <w:spacing w:before="110" w:line="216" w:lineRule="exact"/>
        <w:ind w:left="112" w:right="109" w:firstLine="215"/>
        <w:jc w:val="both"/>
      </w:pPr>
      <w:r>
        <w:t xml:space="preserve">La  définition  de  la  sous-épreuve  actuellement  en  vigueur  est  celle  fixée  dans  </w:t>
      </w:r>
      <w:r>
        <w:rPr>
          <w:b/>
        </w:rPr>
        <w:t xml:space="preserve">l’annexe  I  </w:t>
      </w:r>
      <w:r>
        <w:t xml:space="preserve">de  l’arrêté  du    17 juin 2020 fixant les unités générales du baccalauréat professionnel et définissant les modalités d'évaluation des </w:t>
      </w:r>
      <w:r>
        <w:rPr>
          <w:w w:val="102"/>
        </w:rPr>
        <w:t>épreuves</w:t>
      </w:r>
      <w:r>
        <w:rPr>
          <w:spacing w:val="19"/>
        </w:rPr>
        <w:t xml:space="preserve"> </w:t>
      </w:r>
      <w:r>
        <w:rPr>
          <w:w w:val="102"/>
        </w:rPr>
        <w:t>ou</w:t>
      </w:r>
      <w:r>
        <w:rPr>
          <w:spacing w:val="18"/>
        </w:rPr>
        <w:t xml:space="preserve"> </w:t>
      </w:r>
      <w:r>
        <w:rPr>
          <w:w w:val="102"/>
        </w:rPr>
        <w:t>sous</w:t>
      </w:r>
      <w:r>
        <w:rPr>
          <w:w w:val="102"/>
        </w:rPr>
        <w:t>-épreuves</w:t>
      </w:r>
      <w:r>
        <w:rPr>
          <w:spacing w:val="19"/>
        </w:rPr>
        <w:t xml:space="preserve"> </w:t>
      </w:r>
      <w:r>
        <w:rPr>
          <w:w w:val="102"/>
        </w:rPr>
        <w:t>d'enseignement</w:t>
      </w:r>
      <w:r>
        <w:rPr>
          <w:spacing w:val="18"/>
        </w:rPr>
        <w:t xml:space="preserve"> </w:t>
      </w:r>
      <w:r>
        <w:rPr>
          <w:w w:val="102"/>
        </w:rPr>
        <w:t>général</w:t>
      </w:r>
      <w:r>
        <w:rPr>
          <w:spacing w:val="18"/>
        </w:rPr>
        <w:t xml:space="preserve"> </w:t>
      </w:r>
      <w:r>
        <w:rPr>
          <w:w w:val="102"/>
        </w:rPr>
        <w:t>(</w:t>
      </w:r>
      <w:r>
        <w:rPr>
          <w:i/>
          <w:w w:val="102"/>
        </w:rPr>
        <w:t>JO</w:t>
      </w:r>
      <w:r>
        <w:rPr>
          <w:w w:val="102"/>
        </w:rPr>
        <w:t>RF</w:t>
      </w:r>
      <w:r>
        <w:rPr>
          <w:spacing w:val="19"/>
        </w:rPr>
        <w:t xml:space="preserve"> </w:t>
      </w:r>
      <w:r>
        <w:rPr>
          <w:w w:val="102"/>
        </w:rPr>
        <w:t>n</w:t>
      </w:r>
      <w:r>
        <w:rPr>
          <w:spacing w:val="-1"/>
          <w:w w:val="107"/>
          <w:position w:val="7"/>
          <w:sz w:val="10"/>
        </w:rPr>
        <w:t>o</w:t>
      </w:r>
      <w:r>
        <w:rPr>
          <w:w w:val="102"/>
        </w:rPr>
        <w:t>165</w:t>
      </w:r>
      <w:r>
        <w:rPr>
          <w:spacing w:val="20"/>
        </w:rPr>
        <w:t xml:space="preserve"> </w:t>
      </w:r>
      <w:r>
        <w:rPr>
          <w:w w:val="102"/>
        </w:rPr>
        <w:t>du</w:t>
      </w:r>
      <w:r>
        <w:rPr>
          <w:spacing w:val="18"/>
        </w:rPr>
        <w:t xml:space="preserve"> </w:t>
      </w:r>
      <w:r>
        <w:rPr>
          <w:w w:val="102"/>
        </w:rPr>
        <w:t>5</w:t>
      </w:r>
      <w:r>
        <w:rPr>
          <w:spacing w:val="18"/>
        </w:rPr>
        <w:t xml:space="preserve"> </w:t>
      </w:r>
      <w:r>
        <w:rPr>
          <w:w w:val="102"/>
        </w:rPr>
        <w:t>juillet</w:t>
      </w:r>
      <w:r>
        <w:rPr>
          <w:spacing w:val="19"/>
        </w:rPr>
        <w:t xml:space="preserve"> </w:t>
      </w:r>
      <w:r>
        <w:rPr>
          <w:w w:val="102"/>
        </w:rPr>
        <w:t>2020).</w:t>
      </w:r>
    </w:p>
    <w:p w14:paraId="7E901535" w14:textId="77777777" w:rsidR="00C0112C" w:rsidRDefault="00C0112C">
      <w:pPr>
        <w:pStyle w:val="Corpsdetexte"/>
        <w:spacing w:before="1"/>
        <w:rPr>
          <w:sz w:val="20"/>
        </w:rPr>
      </w:pPr>
    </w:p>
    <w:p w14:paraId="7E901536" w14:textId="77777777" w:rsidR="00C0112C" w:rsidRDefault="00CD3D10">
      <w:pPr>
        <w:pStyle w:val="Corpsdetexte"/>
        <w:jc w:val="center"/>
      </w:pPr>
      <w:r>
        <w:rPr>
          <w:w w:val="105"/>
        </w:rPr>
        <w:t>Sous-épreuve E 52</w:t>
      </w:r>
    </w:p>
    <w:p w14:paraId="7E901537" w14:textId="77777777" w:rsidR="00C0112C" w:rsidRDefault="00CD3D10">
      <w:pPr>
        <w:pStyle w:val="Corpsdetexte"/>
        <w:spacing w:before="143"/>
        <w:jc w:val="center"/>
      </w:pPr>
      <w:r>
        <w:rPr>
          <w:w w:val="105"/>
        </w:rPr>
        <w:t>Histoire-géographie et enseignement moral et civique</w:t>
      </w:r>
    </w:p>
    <w:p w14:paraId="7E901538" w14:textId="77777777" w:rsidR="00C0112C" w:rsidRDefault="00CD3D10">
      <w:pPr>
        <w:pStyle w:val="Titre1"/>
        <w:spacing w:before="143"/>
      </w:pPr>
      <w:r>
        <w:t>Unités U 52 – Coefficient   2,5</w:t>
      </w:r>
    </w:p>
    <w:p w14:paraId="7E901539" w14:textId="77777777" w:rsidR="00C0112C" w:rsidRDefault="00CD3D10">
      <w:pPr>
        <w:pStyle w:val="Corpsdetexte"/>
        <w:spacing w:before="110" w:line="216" w:lineRule="exact"/>
        <w:ind w:left="112" w:right="109" w:firstLine="215"/>
        <w:jc w:val="both"/>
      </w:pPr>
      <w:r>
        <w:t xml:space="preserve">La définition de la sous-épreuve actuellement en vigueur est celle fixée dans </w:t>
      </w:r>
      <w:r>
        <w:rPr>
          <w:b/>
        </w:rPr>
        <w:t xml:space="preserve">l’annexe </w:t>
      </w:r>
      <w:r>
        <w:rPr>
          <w:b/>
        </w:rPr>
        <w:t xml:space="preserve">II </w:t>
      </w:r>
      <w:r>
        <w:t xml:space="preserve">de l’arrêté du 17 juin  2020 fixant les unités générales du baccalauréat professionnel et définissant les modalités d'évaluation des épreuves </w:t>
      </w:r>
      <w:r>
        <w:rPr>
          <w:w w:val="102"/>
        </w:rPr>
        <w:t>ou</w:t>
      </w:r>
      <w:r>
        <w:rPr>
          <w:spacing w:val="18"/>
        </w:rPr>
        <w:t xml:space="preserve"> </w:t>
      </w:r>
      <w:r>
        <w:rPr>
          <w:w w:val="102"/>
        </w:rPr>
        <w:t>sous-épreuves</w:t>
      </w:r>
      <w:r>
        <w:rPr>
          <w:spacing w:val="19"/>
        </w:rPr>
        <w:t xml:space="preserve"> </w:t>
      </w:r>
      <w:r>
        <w:rPr>
          <w:w w:val="102"/>
        </w:rPr>
        <w:t>d'enseignement</w:t>
      </w:r>
      <w:r>
        <w:rPr>
          <w:spacing w:val="18"/>
        </w:rPr>
        <w:t xml:space="preserve"> </w:t>
      </w:r>
      <w:r>
        <w:rPr>
          <w:w w:val="102"/>
        </w:rPr>
        <w:t>général</w:t>
      </w:r>
      <w:r>
        <w:rPr>
          <w:spacing w:val="19"/>
        </w:rPr>
        <w:t xml:space="preserve"> </w:t>
      </w:r>
      <w:r>
        <w:rPr>
          <w:w w:val="102"/>
        </w:rPr>
        <w:t>(</w:t>
      </w:r>
      <w:r>
        <w:rPr>
          <w:i/>
          <w:w w:val="102"/>
        </w:rPr>
        <w:t>JO</w:t>
      </w:r>
      <w:r>
        <w:rPr>
          <w:w w:val="102"/>
        </w:rPr>
        <w:t>RF</w:t>
      </w:r>
      <w:r>
        <w:rPr>
          <w:spacing w:val="18"/>
        </w:rPr>
        <w:t xml:space="preserve"> </w:t>
      </w:r>
      <w:r>
        <w:rPr>
          <w:spacing w:val="-1"/>
          <w:w w:val="102"/>
        </w:rPr>
        <w:t>n</w:t>
      </w:r>
      <w:r>
        <w:rPr>
          <w:w w:val="107"/>
          <w:position w:val="7"/>
          <w:sz w:val="10"/>
        </w:rPr>
        <w:t>o</w:t>
      </w:r>
      <w:r>
        <w:rPr>
          <w:w w:val="102"/>
        </w:rPr>
        <w:t>165</w:t>
      </w:r>
      <w:r>
        <w:rPr>
          <w:spacing w:val="18"/>
        </w:rPr>
        <w:t xml:space="preserve"> </w:t>
      </w:r>
      <w:r>
        <w:rPr>
          <w:w w:val="102"/>
        </w:rPr>
        <w:t>du</w:t>
      </w:r>
      <w:r>
        <w:rPr>
          <w:spacing w:val="20"/>
        </w:rPr>
        <w:t xml:space="preserve"> </w:t>
      </w:r>
      <w:r>
        <w:rPr>
          <w:w w:val="102"/>
        </w:rPr>
        <w:t>5</w:t>
      </w:r>
      <w:r>
        <w:rPr>
          <w:spacing w:val="18"/>
        </w:rPr>
        <w:t xml:space="preserve"> </w:t>
      </w:r>
      <w:r>
        <w:rPr>
          <w:w w:val="102"/>
        </w:rPr>
        <w:t>juillet</w:t>
      </w:r>
      <w:r>
        <w:rPr>
          <w:spacing w:val="19"/>
        </w:rPr>
        <w:t xml:space="preserve"> </w:t>
      </w:r>
      <w:r>
        <w:rPr>
          <w:w w:val="102"/>
        </w:rPr>
        <w:t>2020).</w:t>
      </w:r>
    </w:p>
    <w:p w14:paraId="7E90153A" w14:textId="77777777" w:rsidR="00C0112C" w:rsidRDefault="00C0112C">
      <w:pPr>
        <w:pStyle w:val="Corpsdetexte"/>
        <w:spacing w:before="1"/>
        <w:rPr>
          <w:sz w:val="20"/>
        </w:rPr>
      </w:pPr>
    </w:p>
    <w:p w14:paraId="7E90153B" w14:textId="77777777" w:rsidR="00C0112C" w:rsidRDefault="00CD3D10">
      <w:pPr>
        <w:pStyle w:val="Corpsdetexte"/>
        <w:jc w:val="center"/>
      </w:pPr>
      <w:r>
        <w:rPr>
          <w:w w:val="105"/>
        </w:rPr>
        <w:t>ÉPREUVE E 6</w:t>
      </w:r>
    </w:p>
    <w:p w14:paraId="7E90153C" w14:textId="77777777" w:rsidR="00C0112C" w:rsidRDefault="00CD3D10">
      <w:pPr>
        <w:pStyle w:val="Corpsdetexte"/>
        <w:spacing w:before="144"/>
        <w:jc w:val="center"/>
      </w:pPr>
      <w:r>
        <w:rPr>
          <w:w w:val="105"/>
        </w:rPr>
        <w:t>Arts appliqués et cultures artistiques</w:t>
      </w:r>
    </w:p>
    <w:p w14:paraId="7E90153D" w14:textId="77777777" w:rsidR="00C0112C" w:rsidRDefault="00CD3D10">
      <w:pPr>
        <w:pStyle w:val="Titre1"/>
        <w:spacing w:before="144"/>
      </w:pPr>
      <w:r>
        <w:rPr>
          <w:w w:val="105"/>
        </w:rPr>
        <w:t>Unité U 6</w:t>
      </w:r>
    </w:p>
    <w:p w14:paraId="7E90153E" w14:textId="77777777" w:rsidR="00C0112C" w:rsidRDefault="00CD3D10">
      <w:pPr>
        <w:pStyle w:val="Corpsdetexte"/>
        <w:spacing w:before="144"/>
        <w:jc w:val="center"/>
      </w:pPr>
      <w:r>
        <w:t>Coefficient 1</w:t>
      </w:r>
    </w:p>
    <w:p w14:paraId="7E90153F" w14:textId="77777777" w:rsidR="00C0112C" w:rsidRDefault="00CD3D10">
      <w:pPr>
        <w:pStyle w:val="Corpsdetexte"/>
        <w:spacing w:before="110" w:line="216" w:lineRule="exact"/>
        <w:ind w:left="112" w:right="110" w:firstLine="215"/>
        <w:jc w:val="both"/>
      </w:pPr>
      <w:r>
        <w:t xml:space="preserve">La définition de l’épreuve actuellement en vigueur est celle fixée dans </w:t>
      </w:r>
      <w:r>
        <w:rPr>
          <w:b/>
        </w:rPr>
        <w:t xml:space="preserve">l’annexe IX </w:t>
      </w:r>
      <w:r>
        <w:t xml:space="preserve">de l’arrêté du 17 juin 2020 fixant les unités générales du baccalauréat professionnel et définissant les modalités d'évaluation des épreuves ou </w:t>
      </w:r>
      <w:r>
        <w:rPr>
          <w:w w:val="102"/>
        </w:rPr>
        <w:t>sous-épreuves</w:t>
      </w:r>
      <w:r>
        <w:t xml:space="preserve"> </w:t>
      </w:r>
      <w:r>
        <w:rPr>
          <w:w w:val="102"/>
        </w:rPr>
        <w:t>d'enseignement</w:t>
      </w:r>
      <w:r>
        <w:t xml:space="preserve"> </w:t>
      </w:r>
      <w:r>
        <w:rPr>
          <w:w w:val="102"/>
        </w:rPr>
        <w:t>général</w:t>
      </w:r>
      <w:r>
        <w:t xml:space="preserve"> </w:t>
      </w:r>
      <w:r>
        <w:rPr>
          <w:w w:val="102"/>
        </w:rPr>
        <w:t>(</w:t>
      </w:r>
      <w:r>
        <w:rPr>
          <w:i/>
          <w:w w:val="102"/>
        </w:rPr>
        <w:t>JO</w:t>
      </w:r>
      <w:r>
        <w:rPr>
          <w:w w:val="102"/>
        </w:rPr>
        <w:t>RF</w:t>
      </w:r>
      <w:r>
        <w:t xml:space="preserve"> </w:t>
      </w:r>
      <w:r>
        <w:rPr>
          <w:w w:val="102"/>
        </w:rPr>
        <w:t>n</w:t>
      </w:r>
      <w:r>
        <w:rPr>
          <w:w w:val="107"/>
          <w:position w:val="7"/>
          <w:sz w:val="10"/>
        </w:rPr>
        <w:t>o</w:t>
      </w:r>
      <w:r>
        <w:rPr>
          <w:w w:val="102"/>
        </w:rPr>
        <w:t>165</w:t>
      </w:r>
      <w:r>
        <w:t xml:space="preserve"> </w:t>
      </w:r>
      <w:r>
        <w:rPr>
          <w:w w:val="102"/>
        </w:rPr>
        <w:t>du</w:t>
      </w:r>
      <w:r>
        <w:t xml:space="preserve"> </w:t>
      </w:r>
      <w:r>
        <w:rPr>
          <w:w w:val="102"/>
        </w:rPr>
        <w:t>5</w:t>
      </w:r>
      <w:r>
        <w:t xml:space="preserve"> </w:t>
      </w:r>
      <w:r>
        <w:rPr>
          <w:w w:val="102"/>
        </w:rPr>
        <w:t>juillet</w:t>
      </w:r>
      <w:r>
        <w:t xml:space="preserve"> </w:t>
      </w:r>
      <w:r>
        <w:rPr>
          <w:w w:val="102"/>
        </w:rPr>
        <w:t>2020).</w:t>
      </w:r>
    </w:p>
    <w:p w14:paraId="7E901540" w14:textId="77777777" w:rsidR="00C0112C" w:rsidRDefault="00C0112C">
      <w:pPr>
        <w:pStyle w:val="Corpsdetexte"/>
        <w:rPr>
          <w:sz w:val="20"/>
        </w:rPr>
      </w:pPr>
    </w:p>
    <w:p w14:paraId="7E901541" w14:textId="77777777" w:rsidR="00C0112C" w:rsidRDefault="00CD3D10">
      <w:pPr>
        <w:pStyle w:val="Corpsdetexte"/>
        <w:jc w:val="center"/>
      </w:pPr>
      <w:r>
        <w:rPr>
          <w:w w:val="105"/>
        </w:rPr>
        <w:t>ÉPREUVE E 7</w:t>
      </w:r>
    </w:p>
    <w:p w14:paraId="7E901542" w14:textId="77777777" w:rsidR="00C0112C" w:rsidRDefault="00CD3D10">
      <w:pPr>
        <w:pStyle w:val="Corpsdetexte"/>
        <w:spacing w:before="143"/>
        <w:jc w:val="center"/>
      </w:pPr>
      <w:r>
        <w:rPr>
          <w:w w:val="105"/>
        </w:rPr>
        <w:t>Éducation physique et sportive</w:t>
      </w:r>
    </w:p>
    <w:p w14:paraId="7E901543" w14:textId="77777777" w:rsidR="00C0112C" w:rsidRDefault="00CD3D10">
      <w:pPr>
        <w:pStyle w:val="Titre1"/>
        <w:spacing w:before="143"/>
      </w:pPr>
      <w:r>
        <w:rPr>
          <w:w w:val="105"/>
        </w:rPr>
        <w:t>Unité U 7</w:t>
      </w:r>
    </w:p>
    <w:p w14:paraId="7E901544" w14:textId="77777777" w:rsidR="00C0112C" w:rsidRDefault="00CD3D10">
      <w:pPr>
        <w:pStyle w:val="Corpsdetexte"/>
        <w:spacing w:before="143"/>
        <w:jc w:val="center"/>
      </w:pPr>
      <w:r>
        <w:t>Coefficient 1</w:t>
      </w:r>
    </w:p>
    <w:p w14:paraId="7E901545" w14:textId="77777777" w:rsidR="00C0112C" w:rsidRDefault="00CD3D10">
      <w:pPr>
        <w:pStyle w:val="Corpsdetexte"/>
        <w:spacing w:before="110" w:line="216" w:lineRule="exact"/>
        <w:ind w:left="112" w:right="110" w:firstLine="215"/>
        <w:jc w:val="both"/>
      </w:pPr>
      <w:r>
        <w:rPr>
          <w:w w:val="105"/>
        </w:rPr>
        <w:t>La</w:t>
      </w:r>
      <w:r>
        <w:rPr>
          <w:spacing w:val="-18"/>
          <w:w w:val="105"/>
        </w:rPr>
        <w:t xml:space="preserve"> </w:t>
      </w:r>
      <w:r>
        <w:rPr>
          <w:w w:val="105"/>
        </w:rPr>
        <w:t>définition</w:t>
      </w:r>
      <w:r>
        <w:rPr>
          <w:spacing w:val="-18"/>
          <w:w w:val="105"/>
        </w:rPr>
        <w:t xml:space="preserve"> </w:t>
      </w:r>
      <w:r>
        <w:rPr>
          <w:w w:val="105"/>
        </w:rPr>
        <w:t>de</w:t>
      </w:r>
      <w:r>
        <w:rPr>
          <w:spacing w:val="-18"/>
          <w:w w:val="105"/>
        </w:rPr>
        <w:t xml:space="preserve"> </w:t>
      </w:r>
      <w:r>
        <w:rPr>
          <w:w w:val="105"/>
        </w:rPr>
        <w:t>l’épreuve</w:t>
      </w:r>
      <w:r>
        <w:rPr>
          <w:spacing w:val="-18"/>
          <w:w w:val="105"/>
        </w:rPr>
        <w:t xml:space="preserve"> </w:t>
      </w:r>
      <w:r>
        <w:rPr>
          <w:w w:val="105"/>
        </w:rPr>
        <w:t>d’éducation</w:t>
      </w:r>
      <w:r>
        <w:rPr>
          <w:spacing w:val="-19"/>
          <w:w w:val="105"/>
        </w:rPr>
        <w:t xml:space="preserve"> </w:t>
      </w:r>
      <w:r>
        <w:rPr>
          <w:w w:val="105"/>
        </w:rPr>
        <w:t>physique</w:t>
      </w:r>
      <w:r>
        <w:rPr>
          <w:spacing w:val="-18"/>
          <w:w w:val="105"/>
        </w:rPr>
        <w:t xml:space="preserve"> </w:t>
      </w:r>
      <w:r>
        <w:rPr>
          <w:w w:val="105"/>
        </w:rPr>
        <w:t>et</w:t>
      </w:r>
      <w:r>
        <w:rPr>
          <w:spacing w:val="-18"/>
          <w:w w:val="105"/>
        </w:rPr>
        <w:t xml:space="preserve"> </w:t>
      </w:r>
      <w:r>
        <w:rPr>
          <w:w w:val="105"/>
        </w:rPr>
        <w:t>sportive</w:t>
      </w:r>
      <w:r>
        <w:rPr>
          <w:spacing w:val="-19"/>
          <w:w w:val="105"/>
        </w:rPr>
        <w:t xml:space="preserve"> </w:t>
      </w:r>
      <w:r>
        <w:rPr>
          <w:w w:val="105"/>
        </w:rPr>
        <w:t>actuellement</w:t>
      </w:r>
      <w:r>
        <w:rPr>
          <w:spacing w:val="-18"/>
          <w:w w:val="105"/>
        </w:rPr>
        <w:t xml:space="preserve"> </w:t>
      </w:r>
      <w:r>
        <w:rPr>
          <w:w w:val="105"/>
        </w:rPr>
        <w:t>en</w:t>
      </w:r>
      <w:r>
        <w:rPr>
          <w:spacing w:val="-18"/>
          <w:w w:val="105"/>
        </w:rPr>
        <w:t xml:space="preserve"> </w:t>
      </w:r>
      <w:r>
        <w:rPr>
          <w:w w:val="105"/>
        </w:rPr>
        <w:t>vigueur</w:t>
      </w:r>
      <w:r>
        <w:rPr>
          <w:spacing w:val="-19"/>
          <w:w w:val="105"/>
        </w:rPr>
        <w:t xml:space="preserve"> </w:t>
      </w:r>
      <w:r>
        <w:rPr>
          <w:w w:val="105"/>
        </w:rPr>
        <w:t>est</w:t>
      </w:r>
      <w:r>
        <w:rPr>
          <w:spacing w:val="-18"/>
          <w:w w:val="105"/>
        </w:rPr>
        <w:t xml:space="preserve"> </w:t>
      </w:r>
      <w:r>
        <w:rPr>
          <w:w w:val="105"/>
        </w:rPr>
        <w:t>celle</w:t>
      </w:r>
      <w:r>
        <w:rPr>
          <w:spacing w:val="-19"/>
          <w:w w:val="105"/>
        </w:rPr>
        <w:t xml:space="preserve"> </w:t>
      </w:r>
      <w:r>
        <w:rPr>
          <w:w w:val="105"/>
        </w:rPr>
        <w:t>fixée</w:t>
      </w:r>
      <w:r>
        <w:rPr>
          <w:spacing w:val="-18"/>
          <w:w w:val="105"/>
        </w:rPr>
        <w:t xml:space="preserve"> </w:t>
      </w:r>
      <w:r>
        <w:rPr>
          <w:w w:val="105"/>
        </w:rPr>
        <w:t>dans</w:t>
      </w:r>
      <w:r>
        <w:rPr>
          <w:spacing w:val="-18"/>
          <w:w w:val="105"/>
        </w:rPr>
        <w:t xml:space="preserve"> </w:t>
      </w:r>
      <w:r>
        <w:rPr>
          <w:b/>
          <w:w w:val="105"/>
        </w:rPr>
        <w:t xml:space="preserve">l’annexe X </w:t>
      </w:r>
      <w:r>
        <w:rPr>
          <w:w w:val="105"/>
        </w:rPr>
        <w:t xml:space="preserve">de l’arrêté du 17 juin 2020 les unités générales du baccalauréat professionnel et définissant les modalités </w:t>
      </w:r>
      <w:r>
        <w:rPr>
          <w:w w:val="102"/>
        </w:rPr>
        <w:t>d'évalu</w:t>
      </w:r>
      <w:r>
        <w:rPr>
          <w:w w:val="102"/>
        </w:rPr>
        <w:t>ation</w:t>
      </w:r>
      <w:r>
        <w:rPr>
          <w:spacing w:val="19"/>
        </w:rPr>
        <w:t xml:space="preserve"> </w:t>
      </w:r>
      <w:r>
        <w:rPr>
          <w:w w:val="102"/>
        </w:rPr>
        <w:t>des</w:t>
      </w:r>
      <w:r>
        <w:rPr>
          <w:spacing w:val="19"/>
        </w:rPr>
        <w:t xml:space="preserve"> </w:t>
      </w:r>
      <w:r>
        <w:rPr>
          <w:w w:val="102"/>
        </w:rPr>
        <w:t>épreuves</w:t>
      </w:r>
      <w:r>
        <w:rPr>
          <w:spacing w:val="18"/>
        </w:rPr>
        <w:t xml:space="preserve"> </w:t>
      </w:r>
      <w:r>
        <w:rPr>
          <w:w w:val="102"/>
        </w:rPr>
        <w:t>ou</w:t>
      </w:r>
      <w:r>
        <w:rPr>
          <w:spacing w:val="20"/>
        </w:rPr>
        <w:t xml:space="preserve"> </w:t>
      </w:r>
      <w:r>
        <w:rPr>
          <w:w w:val="102"/>
        </w:rPr>
        <w:t>sous-épreuves</w:t>
      </w:r>
      <w:r>
        <w:rPr>
          <w:spacing w:val="18"/>
        </w:rPr>
        <w:t xml:space="preserve"> </w:t>
      </w:r>
      <w:r>
        <w:rPr>
          <w:w w:val="102"/>
        </w:rPr>
        <w:t>d'enseignement</w:t>
      </w:r>
      <w:r>
        <w:rPr>
          <w:spacing w:val="20"/>
        </w:rPr>
        <w:t xml:space="preserve"> </w:t>
      </w:r>
      <w:r>
        <w:rPr>
          <w:w w:val="102"/>
        </w:rPr>
        <w:t>général</w:t>
      </w:r>
      <w:r>
        <w:rPr>
          <w:spacing w:val="18"/>
        </w:rPr>
        <w:t xml:space="preserve"> </w:t>
      </w:r>
      <w:r>
        <w:rPr>
          <w:w w:val="102"/>
        </w:rPr>
        <w:t>(</w:t>
      </w:r>
      <w:r>
        <w:rPr>
          <w:i/>
          <w:w w:val="102"/>
        </w:rPr>
        <w:t>JO</w:t>
      </w:r>
      <w:r>
        <w:rPr>
          <w:w w:val="102"/>
        </w:rPr>
        <w:t>RF</w:t>
      </w:r>
      <w:r>
        <w:rPr>
          <w:spacing w:val="19"/>
        </w:rPr>
        <w:t xml:space="preserve"> </w:t>
      </w:r>
      <w:r>
        <w:rPr>
          <w:w w:val="102"/>
        </w:rPr>
        <w:t>n</w:t>
      </w:r>
      <w:r>
        <w:rPr>
          <w:spacing w:val="-1"/>
          <w:w w:val="107"/>
          <w:position w:val="7"/>
          <w:sz w:val="10"/>
        </w:rPr>
        <w:t>o</w:t>
      </w:r>
      <w:r>
        <w:rPr>
          <w:w w:val="102"/>
        </w:rPr>
        <w:t>165</w:t>
      </w:r>
      <w:r>
        <w:rPr>
          <w:spacing w:val="18"/>
        </w:rPr>
        <w:t xml:space="preserve"> </w:t>
      </w:r>
      <w:r>
        <w:rPr>
          <w:w w:val="102"/>
        </w:rPr>
        <w:t>du</w:t>
      </w:r>
      <w:r>
        <w:rPr>
          <w:spacing w:val="20"/>
        </w:rPr>
        <w:t xml:space="preserve"> </w:t>
      </w:r>
      <w:r>
        <w:rPr>
          <w:w w:val="102"/>
        </w:rPr>
        <w:t>5</w:t>
      </w:r>
      <w:r>
        <w:rPr>
          <w:spacing w:val="18"/>
        </w:rPr>
        <w:t xml:space="preserve"> </w:t>
      </w:r>
      <w:r>
        <w:rPr>
          <w:w w:val="102"/>
        </w:rPr>
        <w:t>juillet</w:t>
      </w:r>
      <w:r>
        <w:rPr>
          <w:spacing w:val="19"/>
        </w:rPr>
        <w:t xml:space="preserve"> </w:t>
      </w:r>
      <w:r>
        <w:rPr>
          <w:w w:val="102"/>
        </w:rPr>
        <w:t>2020).</w:t>
      </w:r>
    </w:p>
    <w:p w14:paraId="7E901546" w14:textId="77777777" w:rsidR="00C0112C" w:rsidRDefault="00C0112C">
      <w:pPr>
        <w:pStyle w:val="Corpsdetexte"/>
        <w:spacing w:before="1"/>
        <w:rPr>
          <w:sz w:val="20"/>
        </w:rPr>
      </w:pPr>
    </w:p>
    <w:p w14:paraId="7E901547" w14:textId="77777777" w:rsidR="00C0112C" w:rsidRDefault="00CD3D10">
      <w:pPr>
        <w:pStyle w:val="Corpsdetexte"/>
        <w:jc w:val="center"/>
      </w:pPr>
      <w:r>
        <w:rPr>
          <w:w w:val="105"/>
        </w:rPr>
        <w:t>Épreuves facultatives</w:t>
      </w:r>
    </w:p>
    <w:p w14:paraId="7E901548" w14:textId="77777777" w:rsidR="00C0112C" w:rsidRDefault="00CD3D10">
      <w:pPr>
        <w:pStyle w:val="Titre1"/>
        <w:spacing w:before="144"/>
      </w:pPr>
      <w:r>
        <w:rPr>
          <w:w w:val="105"/>
        </w:rPr>
        <w:t>Unité UF1, Unité UF2</w:t>
      </w:r>
    </w:p>
    <w:p w14:paraId="7E901549" w14:textId="77777777" w:rsidR="00C0112C" w:rsidRDefault="00CD3D10">
      <w:pPr>
        <w:pStyle w:val="Corpsdetexte"/>
        <w:spacing w:before="110" w:line="216" w:lineRule="exact"/>
        <w:ind w:left="112" w:right="109" w:firstLine="215"/>
        <w:jc w:val="both"/>
      </w:pPr>
      <w:r>
        <w:rPr>
          <w:w w:val="105"/>
        </w:rPr>
        <w:t>Les candidats peuvent choisir une ou deux unités facultatives parmi les unités possibles, et donc une ou deux épreuves facultatives parmi les choix possibles :</w:t>
      </w:r>
    </w:p>
    <w:p w14:paraId="7E90154A" w14:textId="77777777" w:rsidR="00C0112C" w:rsidRDefault="00CD3D10">
      <w:pPr>
        <w:pStyle w:val="Corpsdetexte"/>
        <w:spacing w:before="92" w:line="380" w:lineRule="atLeast"/>
        <w:ind w:left="4127" w:right="4125"/>
        <w:jc w:val="center"/>
      </w:pPr>
      <w:r>
        <w:rPr>
          <w:w w:val="105"/>
        </w:rPr>
        <w:t>(UF1, épreuve EF1) (UF2, épreuve EF2)</w:t>
      </w:r>
    </w:p>
    <w:p w14:paraId="7E90154B" w14:textId="77777777" w:rsidR="00C0112C" w:rsidRDefault="00CD3D10">
      <w:pPr>
        <w:pStyle w:val="Titre1"/>
        <w:spacing w:before="87"/>
        <w:ind w:left="327"/>
        <w:jc w:val="left"/>
      </w:pPr>
      <w:r>
        <w:rPr>
          <w:w w:val="105"/>
        </w:rPr>
        <w:t>Epreuve facultative de langue vivante étrangère ou régiona</w:t>
      </w:r>
      <w:r>
        <w:rPr>
          <w:w w:val="105"/>
        </w:rPr>
        <w:t>le</w:t>
      </w:r>
    </w:p>
    <w:p w14:paraId="7E90154C" w14:textId="77777777" w:rsidR="00C0112C" w:rsidRDefault="00CD3D10">
      <w:pPr>
        <w:pStyle w:val="Corpsdetexte"/>
        <w:spacing w:before="31" w:line="216" w:lineRule="exact"/>
        <w:ind w:left="112" w:right="109" w:firstLine="215"/>
        <w:jc w:val="both"/>
      </w:pPr>
      <w:r>
        <w:rPr>
          <w:w w:val="105"/>
        </w:rPr>
        <w:t>L'épreuve</w:t>
      </w:r>
      <w:r>
        <w:rPr>
          <w:spacing w:val="-8"/>
          <w:w w:val="105"/>
        </w:rPr>
        <w:t xml:space="preserve"> </w:t>
      </w:r>
      <w:r>
        <w:rPr>
          <w:w w:val="105"/>
        </w:rPr>
        <w:t>actuellement</w:t>
      </w:r>
      <w:r>
        <w:rPr>
          <w:spacing w:val="-7"/>
          <w:w w:val="105"/>
        </w:rPr>
        <w:t xml:space="preserve"> </w:t>
      </w:r>
      <w:r>
        <w:rPr>
          <w:w w:val="105"/>
        </w:rPr>
        <w:t>en</w:t>
      </w:r>
      <w:r>
        <w:rPr>
          <w:spacing w:val="-7"/>
          <w:w w:val="105"/>
        </w:rPr>
        <w:t xml:space="preserve"> </w:t>
      </w:r>
      <w:r>
        <w:rPr>
          <w:w w:val="105"/>
        </w:rPr>
        <w:t>vigueur</w:t>
      </w:r>
      <w:r>
        <w:rPr>
          <w:spacing w:val="-7"/>
          <w:w w:val="105"/>
        </w:rPr>
        <w:t xml:space="preserve"> </w:t>
      </w:r>
      <w:r>
        <w:rPr>
          <w:w w:val="105"/>
        </w:rPr>
        <w:t>qui</w:t>
      </w:r>
      <w:r>
        <w:rPr>
          <w:spacing w:val="-7"/>
          <w:w w:val="105"/>
        </w:rPr>
        <w:t xml:space="preserve"> </w:t>
      </w:r>
      <w:r>
        <w:rPr>
          <w:w w:val="105"/>
        </w:rPr>
        <w:t>est</w:t>
      </w:r>
      <w:r>
        <w:rPr>
          <w:spacing w:val="-7"/>
          <w:w w:val="105"/>
        </w:rPr>
        <w:t xml:space="preserve"> </w:t>
      </w:r>
      <w:r>
        <w:rPr>
          <w:w w:val="105"/>
        </w:rPr>
        <w:t>attachée</w:t>
      </w:r>
      <w:r>
        <w:rPr>
          <w:spacing w:val="-7"/>
          <w:w w:val="105"/>
        </w:rPr>
        <w:t xml:space="preserve"> </w:t>
      </w:r>
      <w:r>
        <w:rPr>
          <w:w w:val="105"/>
        </w:rPr>
        <w:t>à</w:t>
      </w:r>
      <w:r>
        <w:rPr>
          <w:spacing w:val="-7"/>
          <w:w w:val="105"/>
        </w:rPr>
        <w:t xml:space="preserve"> </w:t>
      </w:r>
      <w:r>
        <w:rPr>
          <w:w w:val="105"/>
        </w:rPr>
        <w:t>cette</w:t>
      </w:r>
      <w:r>
        <w:rPr>
          <w:spacing w:val="-8"/>
          <w:w w:val="105"/>
        </w:rPr>
        <w:t xml:space="preserve"> </w:t>
      </w:r>
      <w:r>
        <w:rPr>
          <w:w w:val="105"/>
        </w:rPr>
        <w:t>unité</w:t>
      </w:r>
      <w:r>
        <w:rPr>
          <w:spacing w:val="-7"/>
          <w:w w:val="105"/>
        </w:rPr>
        <w:t xml:space="preserve"> </w:t>
      </w:r>
      <w:r>
        <w:rPr>
          <w:w w:val="105"/>
        </w:rPr>
        <w:t>a</w:t>
      </w:r>
      <w:r>
        <w:rPr>
          <w:spacing w:val="-7"/>
          <w:w w:val="105"/>
        </w:rPr>
        <w:t xml:space="preserve"> </w:t>
      </w:r>
      <w:r>
        <w:rPr>
          <w:w w:val="105"/>
        </w:rPr>
        <w:t>pour</w:t>
      </w:r>
      <w:r>
        <w:rPr>
          <w:spacing w:val="-7"/>
          <w:w w:val="105"/>
        </w:rPr>
        <w:t xml:space="preserve"> </w:t>
      </w:r>
      <w:r>
        <w:rPr>
          <w:w w:val="105"/>
        </w:rPr>
        <w:t>but</w:t>
      </w:r>
      <w:r>
        <w:rPr>
          <w:spacing w:val="-7"/>
          <w:w w:val="105"/>
        </w:rPr>
        <w:t xml:space="preserve"> </w:t>
      </w:r>
      <w:r>
        <w:rPr>
          <w:w w:val="105"/>
        </w:rPr>
        <w:t>de</w:t>
      </w:r>
      <w:r>
        <w:rPr>
          <w:spacing w:val="-7"/>
          <w:w w:val="105"/>
        </w:rPr>
        <w:t xml:space="preserve"> </w:t>
      </w:r>
      <w:r>
        <w:rPr>
          <w:w w:val="105"/>
        </w:rPr>
        <w:t>vérifier</w:t>
      </w:r>
      <w:r>
        <w:rPr>
          <w:spacing w:val="-8"/>
          <w:w w:val="105"/>
        </w:rPr>
        <w:t xml:space="preserve"> </w:t>
      </w:r>
      <w:r>
        <w:rPr>
          <w:w w:val="105"/>
        </w:rPr>
        <w:t>la</w:t>
      </w:r>
      <w:r>
        <w:rPr>
          <w:spacing w:val="-7"/>
          <w:w w:val="105"/>
        </w:rPr>
        <w:t xml:space="preserve"> </w:t>
      </w:r>
      <w:r>
        <w:rPr>
          <w:w w:val="105"/>
        </w:rPr>
        <w:t>capacité</w:t>
      </w:r>
      <w:r>
        <w:rPr>
          <w:spacing w:val="-6"/>
          <w:w w:val="105"/>
        </w:rPr>
        <w:t xml:space="preserve"> </w:t>
      </w:r>
      <w:r>
        <w:rPr>
          <w:w w:val="105"/>
        </w:rPr>
        <w:t>du</w:t>
      </w:r>
      <w:r>
        <w:rPr>
          <w:spacing w:val="-8"/>
          <w:w w:val="105"/>
        </w:rPr>
        <w:t xml:space="preserve"> </w:t>
      </w:r>
      <w:r>
        <w:rPr>
          <w:w w:val="105"/>
        </w:rPr>
        <w:t>candidat</w:t>
      </w:r>
      <w:r>
        <w:rPr>
          <w:spacing w:val="-7"/>
          <w:w w:val="105"/>
        </w:rPr>
        <w:t xml:space="preserve"> </w:t>
      </w:r>
      <w:r>
        <w:rPr>
          <w:w w:val="105"/>
        </w:rPr>
        <w:t>de comprendre une langue vivante parlée et la capacité de s'exprimer de manière intelligible pour un interlocuteur n'exigeant</w:t>
      </w:r>
      <w:r>
        <w:rPr>
          <w:spacing w:val="-7"/>
          <w:w w:val="105"/>
        </w:rPr>
        <w:t xml:space="preserve"> </w:t>
      </w:r>
      <w:r>
        <w:rPr>
          <w:w w:val="105"/>
        </w:rPr>
        <w:t>pas</w:t>
      </w:r>
      <w:r>
        <w:rPr>
          <w:spacing w:val="-8"/>
          <w:w w:val="105"/>
        </w:rPr>
        <w:t xml:space="preserve"> </w:t>
      </w:r>
      <w:r>
        <w:rPr>
          <w:w w:val="105"/>
        </w:rPr>
        <w:t>de</w:t>
      </w:r>
      <w:r>
        <w:rPr>
          <w:spacing w:val="-8"/>
          <w:w w:val="105"/>
        </w:rPr>
        <w:t xml:space="preserve"> </w:t>
      </w:r>
      <w:r>
        <w:rPr>
          <w:w w:val="105"/>
        </w:rPr>
        <w:t>particul</w:t>
      </w:r>
      <w:r>
        <w:rPr>
          <w:w w:val="105"/>
        </w:rPr>
        <w:t>arités</w:t>
      </w:r>
      <w:r>
        <w:rPr>
          <w:spacing w:val="-7"/>
          <w:w w:val="105"/>
        </w:rPr>
        <w:t xml:space="preserve"> </w:t>
      </w:r>
      <w:r>
        <w:rPr>
          <w:w w:val="105"/>
        </w:rPr>
        <w:t>linguistiques</w:t>
      </w:r>
      <w:r>
        <w:rPr>
          <w:spacing w:val="-8"/>
          <w:w w:val="105"/>
        </w:rPr>
        <w:t xml:space="preserve"> </w:t>
      </w:r>
      <w:r>
        <w:rPr>
          <w:w w:val="105"/>
        </w:rPr>
        <w:t>excessives</w:t>
      </w:r>
      <w:r>
        <w:rPr>
          <w:spacing w:val="-7"/>
          <w:w w:val="105"/>
        </w:rPr>
        <w:t xml:space="preserve"> </w:t>
      </w:r>
      <w:r>
        <w:rPr>
          <w:w w:val="105"/>
        </w:rPr>
        <w:t>sur</w:t>
      </w:r>
      <w:r>
        <w:rPr>
          <w:spacing w:val="-8"/>
          <w:w w:val="105"/>
        </w:rPr>
        <w:t xml:space="preserve"> </w:t>
      </w:r>
      <w:r>
        <w:rPr>
          <w:w w:val="105"/>
        </w:rPr>
        <w:t>un</w:t>
      </w:r>
      <w:r>
        <w:rPr>
          <w:spacing w:val="-7"/>
          <w:w w:val="105"/>
        </w:rPr>
        <w:t xml:space="preserve"> </w:t>
      </w:r>
      <w:r>
        <w:rPr>
          <w:w w:val="105"/>
        </w:rPr>
        <w:t>sujet</w:t>
      </w:r>
      <w:r>
        <w:rPr>
          <w:spacing w:val="-7"/>
          <w:w w:val="105"/>
        </w:rPr>
        <w:t xml:space="preserve"> </w:t>
      </w:r>
      <w:r>
        <w:rPr>
          <w:w w:val="105"/>
        </w:rPr>
        <w:t>d'intérêt</w:t>
      </w:r>
      <w:r>
        <w:rPr>
          <w:spacing w:val="-8"/>
          <w:w w:val="105"/>
        </w:rPr>
        <w:t xml:space="preserve"> </w:t>
      </w:r>
      <w:r>
        <w:rPr>
          <w:w w:val="105"/>
        </w:rPr>
        <w:t>général.</w:t>
      </w:r>
      <w:r>
        <w:rPr>
          <w:spacing w:val="-7"/>
          <w:w w:val="105"/>
        </w:rPr>
        <w:t xml:space="preserve"> </w:t>
      </w:r>
      <w:r>
        <w:rPr>
          <w:w w:val="105"/>
        </w:rPr>
        <w:t>Elle</w:t>
      </w:r>
      <w:r>
        <w:rPr>
          <w:spacing w:val="-8"/>
          <w:w w:val="105"/>
        </w:rPr>
        <w:t xml:space="preserve"> </w:t>
      </w:r>
      <w:r>
        <w:rPr>
          <w:w w:val="105"/>
        </w:rPr>
        <w:t>englobe</w:t>
      </w:r>
      <w:r>
        <w:rPr>
          <w:spacing w:val="-8"/>
          <w:w w:val="105"/>
        </w:rPr>
        <w:t xml:space="preserve"> </w:t>
      </w:r>
      <w:r>
        <w:rPr>
          <w:w w:val="105"/>
        </w:rPr>
        <w:t>l’ensemble</w:t>
      </w:r>
      <w:r>
        <w:rPr>
          <w:spacing w:val="-7"/>
          <w:w w:val="105"/>
        </w:rPr>
        <w:t xml:space="preserve"> </w:t>
      </w:r>
      <w:r>
        <w:rPr>
          <w:w w:val="105"/>
        </w:rPr>
        <w:t>des compétences</w:t>
      </w:r>
      <w:r>
        <w:rPr>
          <w:spacing w:val="-3"/>
          <w:w w:val="105"/>
        </w:rPr>
        <w:t xml:space="preserve"> </w:t>
      </w:r>
      <w:r>
        <w:rPr>
          <w:w w:val="105"/>
        </w:rPr>
        <w:t>énumérées</w:t>
      </w:r>
      <w:r>
        <w:rPr>
          <w:spacing w:val="-3"/>
          <w:w w:val="105"/>
        </w:rPr>
        <w:t xml:space="preserve"> </w:t>
      </w:r>
      <w:r>
        <w:rPr>
          <w:b/>
          <w:w w:val="105"/>
        </w:rPr>
        <w:t>dans</w:t>
      </w:r>
      <w:r>
        <w:rPr>
          <w:b/>
          <w:spacing w:val="-3"/>
          <w:w w:val="105"/>
        </w:rPr>
        <w:t xml:space="preserve"> </w:t>
      </w:r>
      <w:r>
        <w:rPr>
          <w:b/>
          <w:w w:val="105"/>
        </w:rPr>
        <w:t>l’annexe</w:t>
      </w:r>
      <w:r>
        <w:rPr>
          <w:b/>
          <w:spacing w:val="-3"/>
          <w:w w:val="105"/>
        </w:rPr>
        <w:t xml:space="preserve"> </w:t>
      </w:r>
      <w:r>
        <w:rPr>
          <w:b/>
          <w:w w:val="105"/>
        </w:rPr>
        <w:t>XI</w:t>
      </w:r>
      <w:r>
        <w:rPr>
          <w:b/>
          <w:spacing w:val="-3"/>
          <w:w w:val="105"/>
        </w:rPr>
        <w:t xml:space="preserve"> </w:t>
      </w:r>
      <w:r>
        <w:rPr>
          <w:w w:val="105"/>
        </w:rPr>
        <w:t>de</w:t>
      </w:r>
      <w:r>
        <w:rPr>
          <w:spacing w:val="-3"/>
          <w:w w:val="105"/>
        </w:rPr>
        <w:t xml:space="preserve"> </w:t>
      </w:r>
      <w:r>
        <w:rPr>
          <w:w w:val="105"/>
        </w:rPr>
        <w:t>l’arrêté</w:t>
      </w:r>
      <w:r>
        <w:rPr>
          <w:spacing w:val="-3"/>
          <w:w w:val="105"/>
        </w:rPr>
        <w:t xml:space="preserve"> </w:t>
      </w:r>
      <w:r>
        <w:rPr>
          <w:w w:val="105"/>
        </w:rPr>
        <w:t>du</w:t>
      </w:r>
      <w:r>
        <w:rPr>
          <w:spacing w:val="-3"/>
          <w:w w:val="105"/>
        </w:rPr>
        <w:t xml:space="preserve"> </w:t>
      </w:r>
      <w:r>
        <w:rPr>
          <w:w w:val="105"/>
        </w:rPr>
        <w:t>17</w:t>
      </w:r>
      <w:r>
        <w:rPr>
          <w:spacing w:val="-3"/>
          <w:w w:val="105"/>
        </w:rPr>
        <w:t xml:space="preserve"> </w:t>
      </w:r>
      <w:r>
        <w:rPr>
          <w:w w:val="105"/>
        </w:rPr>
        <w:t>juin</w:t>
      </w:r>
      <w:r>
        <w:rPr>
          <w:spacing w:val="-3"/>
          <w:w w:val="105"/>
        </w:rPr>
        <w:t xml:space="preserve"> </w:t>
      </w:r>
      <w:r>
        <w:rPr>
          <w:w w:val="105"/>
        </w:rPr>
        <w:t>2020</w:t>
      </w:r>
      <w:r>
        <w:rPr>
          <w:spacing w:val="-3"/>
          <w:w w:val="105"/>
        </w:rPr>
        <w:t xml:space="preserve"> </w:t>
      </w:r>
      <w:r>
        <w:rPr>
          <w:w w:val="105"/>
        </w:rPr>
        <w:t>fixant</w:t>
      </w:r>
      <w:r>
        <w:rPr>
          <w:spacing w:val="-3"/>
          <w:w w:val="105"/>
        </w:rPr>
        <w:t xml:space="preserve"> </w:t>
      </w:r>
      <w:r>
        <w:rPr>
          <w:w w:val="105"/>
        </w:rPr>
        <w:t>les</w:t>
      </w:r>
      <w:r>
        <w:rPr>
          <w:spacing w:val="-3"/>
          <w:w w:val="105"/>
        </w:rPr>
        <w:t xml:space="preserve"> </w:t>
      </w:r>
      <w:r>
        <w:rPr>
          <w:w w:val="105"/>
        </w:rPr>
        <w:t>unités</w:t>
      </w:r>
      <w:r>
        <w:rPr>
          <w:spacing w:val="-3"/>
          <w:w w:val="105"/>
        </w:rPr>
        <w:t xml:space="preserve"> </w:t>
      </w:r>
      <w:r>
        <w:rPr>
          <w:w w:val="105"/>
        </w:rPr>
        <w:t>générales</w:t>
      </w:r>
      <w:r>
        <w:rPr>
          <w:spacing w:val="-3"/>
          <w:w w:val="105"/>
        </w:rPr>
        <w:t xml:space="preserve"> </w:t>
      </w:r>
      <w:r>
        <w:rPr>
          <w:w w:val="105"/>
        </w:rPr>
        <w:t>du</w:t>
      </w:r>
      <w:r>
        <w:rPr>
          <w:spacing w:val="-3"/>
          <w:w w:val="105"/>
        </w:rPr>
        <w:t xml:space="preserve"> </w:t>
      </w:r>
      <w:r>
        <w:rPr>
          <w:w w:val="105"/>
        </w:rPr>
        <w:t xml:space="preserve">baccalauréat professionnel et définissant les modalités d'évaluation des épreuves ou sous-épreuves d'enseignement général </w:t>
      </w:r>
      <w:r>
        <w:rPr>
          <w:w w:val="102"/>
        </w:rPr>
        <w:t>(</w:t>
      </w:r>
      <w:r>
        <w:rPr>
          <w:i/>
          <w:w w:val="102"/>
        </w:rPr>
        <w:t>JO</w:t>
      </w:r>
      <w:r>
        <w:rPr>
          <w:w w:val="102"/>
        </w:rPr>
        <w:t>RF</w:t>
      </w:r>
      <w:r>
        <w:rPr>
          <w:spacing w:val="19"/>
        </w:rPr>
        <w:t xml:space="preserve"> </w:t>
      </w:r>
      <w:r>
        <w:rPr>
          <w:spacing w:val="-1"/>
          <w:w w:val="102"/>
        </w:rPr>
        <w:t>n</w:t>
      </w:r>
      <w:r>
        <w:rPr>
          <w:spacing w:val="-1"/>
          <w:w w:val="107"/>
          <w:position w:val="7"/>
          <w:sz w:val="10"/>
        </w:rPr>
        <w:t>o</w:t>
      </w:r>
      <w:r>
        <w:rPr>
          <w:w w:val="102"/>
        </w:rPr>
        <w:t>165</w:t>
      </w:r>
      <w:r>
        <w:rPr>
          <w:spacing w:val="18"/>
        </w:rPr>
        <w:t xml:space="preserve"> </w:t>
      </w:r>
      <w:r>
        <w:rPr>
          <w:w w:val="102"/>
        </w:rPr>
        <w:t>du</w:t>
      </w:r>
      <w:r>
        <w:rPr>
          <w:spacing w:val="20"/>
        </w:rPr>
        <w:t xml:space="preserve"> </w:t>
      </w:r>
      <w:r>
        <w:rPr>
          <w:w w:val="102"/>
        </w:rPr>
        <w:t>5</w:t>
      </w:r>
      <w:r>
        <w:rPr>
          <w:spacing w:val="18"/>
        </w:rPr>
        <w:t xml:space="preserve"> </w:t>
      </w:r>
      <w:r>
        <w:rPr>
          <w:w w:val="102"/>
        </w:rPr>
        <w:t>juillet</w:t>
      </w:r>
      <w:r>
        <w:rPr>
          <w:spacing w:val="19"/>
        </w:rPr>
        <w:t xml:space="preserve"> </w:t>
      </w:r>
      <w:r>
        <w:rPr>
          <w:w w:val="102"/>
        </w:rPr>
        <w:t>2020).</w:t>
      </w:r>
    </w:p>
    <w:p w14:paraId="7E90154D" w14:textId="77777777" w:rsidR="00C0112C" w:rsidRDefault="00CD3D10">
      <w:pPr>
        <w:pStyle w:val="Titre1"/>
        <w:spacing w:before="10"/>
        <w:ind w:left="327"/>
        <w:jc w:val="left"/>
      </w:pPr>
      <w:r>
        <w:rPr>
          <w:w w:val="105"/>
        </w:rPr>
        <w:t>Epreuve facultative de mobilité</w:t>
      </w:r>
    </w:p>
    <w:p w14:paraId="7E90154E" w14:textId="77777777" w:rsidR="00C0112C" w:rsidRDefault="00CD3D10">
      <w:pPr>
        <w:pStyle w:val="Corpsdetexte"/>
        <w:spacing w:before="31" w:line="216" w:lineRule="exact"/>
        <w:ind w:left="112" w:right="110" w:firstLine="215"/>
        <w:jc w:val="both"/>
      </w:pPr>
      <w:r>
        <w:rPr>
          <w:w w:val="105"/>
        </w:rPr>
        <w:t>L’épreuve</w:t>
      </w:r>
      <w:r>
        <w:rPr>
          <w:spacing w:val="-13"/>
          <w:w w:val="105"/>
        </w:rPr>
        <w:t xml:space="preserve"> </w:t>
      </w:r>
      <w:r>
        <w:rPr>
          <w:w w:val="105"/>
        </w:rPr>
        <w:t>facultative</w:t>
      </w:r>
      <w:r>
        <w:rPr>
          <w:spacing w:val="-13"/>
          <w:w w:val="105"/>
        </w:rPr>
        <w:t xml:space="preserve"> </w:t>
      </w:r>
      <w:r>
        <w:rPr>
          <w:w w:val="105"/>
        </w:rPr>
        <w:t>de</w:t>
      </w:r>
      <w:r>
        <w:rPr>
          <w:spacing w:val="-13"/>
          <w:w w:val="105"/>
        </w:rPr>
        <w:t xml:space="preserve"> </w:t>
      </w:r>
      <w:r>
        <w:rPr>
          <w:w w:val="105"/>
        </w:rPr>
        <w:t>mobilité</w:t>
      </w:r>
      <w:r>
        <w:rPr>
          <w:spacing w:val="-13"/>
          <w:w w:val="105"/>
        </w:rPr>
        <w:t xml:space="preserve"> </w:t>
      </w:r>
      <w:r>
        <w:rPr>
          <w:w w:val="105"/>
        </w:rPr>
        <w:t>est</w:t>
      </w:r>
      <w:r>
        <w:rPr>
          <w:spacing w:val="-14"/>
          <w:w w:val="105"/>
        </w:rPr>
        <w:t xml:space="preserve"> </w:t>
      </w:r>
      <w:r>
        <w:rPr>
          <w:w w:val="105"/>
        </w:rPr>
        <w:t>définie</w:t>
      </w:r>
      <w:r>
        <w:rPr>
          <w:spacing w:val="-13"/>
          <w:w w:val="105"/>
        </w:rPr>
        <w:t xml:space="preserve"> </w:t>
      </w:r>
      <w:r>
        <w:rPr>
          <w:w w:val="105"/>
        </w:rPr>
        <w:t>par</w:t>
      </w:r>
      <w:r>
        <w:rPr>
          <w:spacing w:val="-13"/>
          <w:w w:val="105"/>
        </w:rPr>
        <w:t xml:space="preserve"> </w:t>
      </w:r>
      <w:r>
        <w:rPr>
          <w:w w:val="105"/>
        </w:rPr>
        <w:t>l’arrêté</w:t>
      </w:r>
      <w:r>
        <w:rPr>
          <w:spacing w:val="-13"/>
          <w:w w:val="105"/>
        </w:rPr>
        <w:t xml:space="preserve"> </w:t>
      </w:r>
      <w:r>
        <w:rPr>
          <w:w w:val="105"/>
        </w:rPr>
        <w:t>du</w:t>
      </w:r>
      <w:r>
        <w:rPr>
          <w:spacing w:val="-13"/>
          <w:w w:val="105"/>
        </w:rPr>
        <w:t xml:space="preserve"> </w:t>
      </w:r>
      <w:r>
        <w:rPr>
          <w:w w:val="105"/>
        </w:rPr>
        <w:t>30</w:t>
      </w:r>
      <w:r>
        <w:rPr>
          <w:spacing w:val="-13"/>
          <w:w w:val="105"/>
        </w:rPr>
        <w:t xml:space="preserve"> </w:t>
      </w:r>
      <w:r>
        <w:rPr>
          <w:w w:val="105"/>
        </w:rPr>
        <w:t>août</w:t>
      </w:r>
      <w:r>
        <w:rPr>
          <w:spacing w:val="-14"/>
          <w:w w:val="105"/>
        </w:rPr>
        <w:t xml:space="preserve"> </w:t>
      </w:r>
      <w:r>
        <w:rPr>
          <w:w w:val="105"/>
        </w:rPr>
        <w:t>2019</w:t>
      </w:r>
      <w:r>
        <w:rPr>
          <w:spacing w:val="-13"/>
          <w:w w:val="105"/>
        </w:rPr>
        <w:t xml:space="preserve"> </w:t>
      </w:r>
      <w:r>
        <w:rPr>
          <w:w w:val="105"/>
        </w:rPr>
        <w:t>portant</w:t>
      </w:r>
      <w:r>
        <w:rPr>
          <w:spacing w:val="-13"/>
          <w:w w:val="105"/>
        </w:rPr>
        <w:t xml:space="preserve"> </w:t>
      </w:r>
      <w:r>
        <w:rPr>
          <w:w w:val="105"/>
        </w:rPr>
        <w:t>création</w:t>
      </w:r>
      <w:r>
        <w:rPr>
          <w:spacing w:val="-13"/>
          <w:w w:val="105"/>
        </w:rPr>
        <w:t xml:space="preserve"> </w:t>
      </w:r>
      <w:r>
        <w:rPr>
          <w:w w:val="105"/>
        </w:rPr>
        <w:t>d’une</w:t>
      </w:r>
      <w:r>
        <w:rPr>
          <w:spacing w:val="-13"/>
          <w:w w:val="105"/>
        </w:rPr>
        <w:t xml:space="preserve"> </w:t>
      </w:r>
      <w:r>
        <w:rPr>
          <w:w w:val="105"/>
        </w:rPr>
        <w:t>unité</w:t>
      </w:r>
      <w:r>
        <w:rPr>
          <w:spacing w:val="-13"/>
          <w:w w:val="105"/>
        </w:rPr>
        <w:t xml:space="preserve"> </w:t>
      </w:r>
      <w:r>
        <w:rPr>
          <w:w w:val="105"/>
        </w:rPr>
        <w:t>facultative de</w:t>
      </w:r>
      <w:r>
        <w:rPr>
          <w:spacing w:val="-7"/>
          <w:w w:val="105"/>
        </w:rPr>
        <w:t xml:space="preserve"> </w:t>
      </w:r>
      <w:r>
        <w:rPr>
          <w:w w:val="105"/>
        </w:rPr>
        <w:t>mobilité</w:t>
      </w:r>
      <w:r>
        <w:rPr>
          <w:spacing w:val="-6"/>
          <w:w w:val="105"/>
        </w:rPr>
        <w:t xml:space="preserve"> </w:t>
      </w:r>
      <w:r>
        <w:rPr>
          <w:w w:val="105"/>
        </w:rPr>
        <w:t>et</w:t>
      </w:r>
      <w:r>
        <w:rPr>
          <w:spacing w:val="-7"/>
          <w:w w:val="105"/>
        </w:rPr>
        <w:t xml:space="preserve"> </w:t>
      </w:r>
      <w:r>
        <w:rPr>
          <w:w w:val="105"/>
        </w:rPr>
        <w:t>de</w:t>
      </w:r>
      <w:r>
        <w:rPr>
          <w:spacing w:val="-7"/>
          <w:w w:val="105"/>
        </w:rPr>
        <w:t xml:space="preserve"> </w:t>
      </w:r>
      <w:r>
        <w:rPr>
          <w:w w:val="105"/>
        </w:rPr>
        <w:t>l’attestation</w:t>
      </w:r>
      <w:r>
        <w:rPr>
          <w:spacing w:val="-7"/>
          <w:w w:val="105"/>
        </w:rPr>
        <w:t xml:space="preserve"> </w:t>
      </w:r>
      <w:r>
        <w:rPr>
          <w:w w:val="105"/>
        </w:rPr>
        <w:t>MobilitéPro</w:t>
      </w:r>
      <w:r>
        <w:rPr>
          <w:spacing w:val="-6"/>
          <w:w w:val="105"/>
        </w:rPr>
        <w:t xml:space="preserve"> </w:t>
      </w:r>
      <w:r>
        <w:rPr>
          <w:w w:val="105"/>
        </w:rPr>
        <w:t>dans</w:t>
      </w:r>
      <w:r>
        <w:rPr>
          <w:spacing w:val="-7"/>
          <w:w w:val="105"/>
        </w:rPr>
        <w:t xml:space="preserve"> </w:t>
      </w:r>
      <w:r>
        <w:rPr>
          <w:w w:val="105"/>
        </w:rPr>
        <w:t>le</w:t>
      </w:r>
      <w:r>
        <w:rPr>
          <w:spacing w:val="-7"/>
          <w:w w:val="105"/>
        </w:rPr>
        <w:t xml:space="preserve"> </w:t>
      </w:r>
      <w:r>
        <w:rPr>
          <w:w w:val="105"/>
        </w:rPr>
        <w:t>diplôme</w:t>
      </w:r>
      <w:r>
        <w:rPr>
          <w:spacing w:val="-6"/>
          <w:w w:val="105"/>
        </w:rPr>
        <w:t xml:space="preserve"> </w:t>
      </w:r>
      <w:r>
        <w:rPr>
          <w:w w:val="105"/>
        </w:rPr>
        <w:t>du</w:t>
      </w:r>
      <w:r>
        <w:rPr>
          <w:spacing w:val="-6"/>
          <w:w w:val="105"/>
        </w:rPr>
        <w:t xml:space="preserve"> </w:t>
      </w:r>
      <w:r>
        <w:rPr>
          <w:w w:val="105"/>
        </w:rPr>
        <w:t>baccalauréat</w:t>
      </w:r>
      <w:r>
        <w:rPr>
          <w:spacing w:val="-7"/>
          <w:w w:val="105"/>
        </w:rPr>
        <w:t xml:space="preserve"> </w:t>
      </w:r>
      <w:r>
        <w:rPr>
          <w:w w:val="105"/>
        </w:rPr>
        <w:t>professionnel,</w:t>
      </w:r>
      <w:r>
        <w:rPr>
          <w:spacing w:val="-5"/>
          <w:w w:val="105"/>
        </w:rPr>
        <w:t xml:space="preserve"> </w:t>
      </w:r>
      <w:r>
        <w:rPr>
          <w:w w:val="105"/>
        </w:rPr>
        <w:t>du</w:t>
      </w:r>
      <w:r>
        <w:rPr>
          <w:spacing w:val="-6"/>
          <w:w w:val="105"/>
        </w:rPr>
        <w:t xml:space="preserve"> </w:t>
      </w:r>
      <w:r>
        <w:rPr>
          <w:w w:val="105"/>
        </w:rPr>
        <w:t>brevet</w:t>
      </w:r>
      <w:r>
        <w:rPr>
          <w:spacing w:val="-7"/>
          <w:w w:val="105"/>
        </w:rPr>
        <w:t xml:space="preserve"> </w:t>
      </w:r>
      <w:r>
        <w:rPr>
          <w:w w:val="105"/>
        </w:rPr>
        <w:t xml:space="preserve">professionnel </w:t>
      </w:r>
      <w:r>
        <w:rPr>
          <w:w w:val="102"/>
        </w:rPr>
        <w:t>et</w:t>
      </w:r>
      <w:r>
        <w:rPr>
          <w:spacing w:val="19"/>
        </w:rPr>
        <w:t xml:space="preserve"> </w:t>
      </w:r>
      <w:r>
        <w:rPr>
          <w:w w:val="102"/>
        </w:rPr>
        <w:t>du</w:t>
      </w:r>
      <w:r>
        <w:rPr>
          <w:spacing w:val="18"/>
        </w:rPr>
        <w:t xml:space="preserve"> </w:t>
      </w:r>
      <w:r>
        <w:rPr>
          <w:w w:val="102"/>
        </w:rPr>
        <w:t>brevet</w:t>
      </w:r>
      <w:r>
        <w:rPr>
          <w:spacing w:val="19"/>
        </w:rPr>
        <w:t xml:space="preserve"> </w:t>
      </w:r>
      <w:r>
        <w:rPr>
          <w:w w:val="102"/>
        </w:rPr>
        <w:t>des</w:t>
      </w:r>
      <w:r>
        <w:rPr>
          <w:spacing w:val="19"/>
        </w:rPr>
        <w:t xml:space="preserve"> </w:t>
      </w:r>
      <w:r>
        <w:rPr>
          <w:w w:val="102"/>
        </w:rPr>
        <w:t>métiers</w:t>
      </w:r>
      <w:r>
        <w:rPr>
          <w:spacing w:val="18"/>
        </w:rPr>
        <w:t xml:space="preserve"> </w:t>
      </w:r>
      <w:r>
        <w:rPr>
          <w:w w:val="102"/>
        </w:rPr>
        <w:t>d’art</w:t>
      </w:r>
      <w:r>
        <w:rPr>
          <w:spacing w:val="19"/>
        </w:rPr>
        <w:t xml:space="preserve"> </w:t>
      </w:r>
      <w:r>
        <w:rPr>
          <w:w w:val="102"/>
        </w:rPr>
        <w:t>(</w:t>
      </w:r>
      <w:r>
        <w:rPr>
          <w:i/>
          <w:w w:val="102"/>
        </w:rPr>
        <w:t>BO</w:t>
      </w:r>
      <w:r>
        <w:rPr>
          <w:i/>
          <w:spacing w:val="19"/>
        </w:rPr>
        <w:t xml:space="preserve"> </w:t>
      </w:r>
      <w:r>
        <w:rPr>
          <w:w w:val="102"/>
        </w:rPr>
        <w:t>n</w:t>
      </w:r>
      <w:r>
        <w:rPr>
          <w:w w:val="107"/>
          <w:position w:val="7"/>
          <w:sz w:val="10"/>
        </w:rPr>
        <w:t>o</w:t>
      </w:r>
      <w:r>
        <w:rPr>
          <w:spacing w:val="11"/>
          <w:position w:val="7"/>
          <w:sz w:val="10"/>
        </w:rPr>
        <w:t xml:space="preserve"> </w:t>
      </w:r>
      <w:r>
        <w:rPr>
          <w:w w:val="102"/>
        </w:rPr>
        <w:t>35</w:t>
      </w:r>
      <w:r>
        <w:rPr>
          <w:spacing w:val="18"/>
        </w:rPr>
        <w:t xml:space="preserve"> </w:t>
      </w:r>
      <w:r>
        <w:rPr>
          <w:w w:val="102"/>
        </w:rPr>
        <w:t>du</w:t>
      </w:r>
      <w:r>
        <w:rPr>
          <w:spacing w:val="20"/>
        </w:rPr>
        <w:t xml:space="preserve"> </w:t>
      </w:r>
      <w:r>
        <w:rPr>
          <w:w w:val="102"/>
        </w:rPr>
        <w:t>26</w:t>
      </w:r>
      <w:r>
        <w:rPr>
          <w:spacing w:val="18"/>
        </w:rPr>
        <w:t xml:space="preserve"> </w:t>
      </w:r>
      <w:r>
        <w:rPr>
          <w:w w:val="102"/>
        </w:rPr>
        <w:t>septembre</w:t>
      </w:r>
      <w:r>
        <w:rPr>
          <w:spacing w:val="19"/>
        </w:rPr>
        <w:t xml:space="preserve"> </w:t>
      </w:r>
      <w:r>
        <w:rPr>
          <w:w w:val="102"/>
        </w:rPr>
        <w:t>2019).</w:t>
      </w:r>
    </w:p>
    <w:p w14:paraId="7E90154F" w14:textId="77777777" w:rsidR="00C0112C" w:rsidRDefault="00CD3D10">
      <w:pPr>
        <w:pStyle w:val="Titre1"/>
        <w:spacing w:before="10"/>
        <w:ind w:left="327"/>
        <w:jc w:val="left"/>
      </w:pPr>
      <w:r>
        <w:rPr>
          <w:w w:val="105"/>
        </w:rPr>
        <w:t>Epreuve facultative secteur sportif</w:t>
      </w:r>
    </w:p>
    <w:p w14:paraId="7E901550" w14:textId="77777777" w:rsidR="00C0112C" w:rsidRDefault="00CD3D10">
      <w:pPr>
        <w:pStyle w:val="Corpsdetexte"/>
        <w:spacing w:before="31" w:line="216" w:lineRule="exact"/>
        <w:ind w:left="112" w:right="109" w:firstLine="215"/>
        <w:jc w:val="both"/>
      </w:pPr>
      <w:r>
        <w:rPr>
          <w:w w:val="105"/>
        </w:rPr>
        <w:t>L’épreuve facultative « secteur sportif » est définie par l’arrêté du 8 juillet 2021 modifié créant l'unité</w:t>
      </w:r>
      <w:r>
        <w:rPr>
          <w:spacing w:val="55"/>
          <w:w w:val="105"/>
        </w:rPr>
        <w:t xml:space="preserve"> </w:t>
      </w:r>
      <w:r>
        <w:rPr>
          <w:w w:val="105"/>
        </w:rPr>
        <w:t>professionnelle facultative « secteur sportif » pour certaines spécialités du baccalauréat professionnel et port</w:t>
      </w:r>
      <w:r>
        <w:rPr>
          <w:w w:val="105"/>
        </w:rPr>
        <w:t>ant équivalences</w:t>
      </w:r>
      <w:r>
        <w:rPr>
          <w:spacing w:val="-8"/>
          <w:w w:val="105"/>
        </w:rPr>
        <w:t xml:space="preserve"> </w:t>
      </w:r>
      <w:r>
        <w:rPr>
          <w:w w:val="105"/>
        </w:rPr>
        <w:t>entre</w:t>
      </w:r>
      <w:r>
        <w:rPr>
          <w:spacing w:val="-8"/>
          <w:w w:val="105"/>
        </w:rPr>
        <w:t xml:space="preserve"> </w:t>
      </w:r>
      <w:r>
        <w:rPr>
          <w:w w:val="105"/>
        </w:rPr>
        <w:t>le</w:t>
      </w:r>
      <w:r>
        <w:rPr>
          <w:spacing w:val="-9"/>
          <w:w w:val="105"/>
        </w:rPr>
        <w:t xml:space="preserve"> </w:t>
      </w:r>
      <w:r>
        <w:rPr>
          <w:w w:val="105"/>
        </w:rPr>
        <w:t>baccalauréat</w:t>
      </w:r>
      <w:r>
        <w:rPr>
          <w:spacing w:val="-8"/>
          <w:w w:val="105"/>
        </w:rPr>
        <w:t xml:space="preserve"> </w:t>
      </w:r>
      <w:r>
        <w:rPr>
          <w:w w:val="105"/>
        </w:rPr>
        <w:t>professionnel</w:t>
      </w:r>
      <w:r>
        <w:rPr>
          <w:spacing w:val="-8"/>
          <w:w w:val="105"/>
        </w:rPr>
        <w:t xml:space="preserve"> </w:t>
      </w:r>
      <w:r>
        <w:rPr>
          <w:w w:val="105"/>
        </w:rPr>
        <w:t>et</w:t>
      </w:r>
      <w:r>
        <w:rPr>
          <w:spacing w:val="-8"/>
          <w:w w:val="105"/>
        </w:rPr>
        <w:t xml:space="preserve"> </w:t>
      </w:r>
      <w:r>
        <w:rPr>
          <w:w w:val="105"/>
        </w:rPr>
        <w:t>le</w:t>
      </w:r>
      <w:r>
        <w:rPr>
          <w:spacing w:val="-9"/>
          <w:w w:val="105"/>
        </w:rPr>
        <w:t xml:space="preserve"> </w:t>
      </w:r>
      <w:r>
        <w:rPr>
          <w:w w:val="105"/>
        </w:rPr>
        <w:t>brevet</w:t>
      </w:r>
      <w:r>
        <w:rPr>
          <w:spacing w:val="-7"/>
          <w:w w:val="105"/>
        </w:rPr>
        <w:t xml:space="preserve"> </w:t>
      </w:r>
      <w:r>
        <w:rPr>
          <w:w w:val="105"/>
        </w:rPr>
        <w:t>professionnel</w:t>
      </w:r>
      <w:r>
        <w:rPr>
          <w:spacing w:val="-8"/>
          <w:w w:val="105"/>
        </w:rPr>
        <w:t xml:space="preserve"> </w:t>
      </w:r>
      <w:r>
        <w:rPr>
          <w:w w:val="105"/>
        </w:rPr>
        <w:t>de</w:t>
      </w:r>
      <w:r>
        <w:rPr>
          <w:spacing w:val="-9"/>
          <w:w w:val="105"/>
        </w:rPr>
        <w:t xml:space="preserve"> </w:t>
      </w:r>
      <w:r>
        <w:rPr>
          <w:w w:val="105"/>
        </w:rPr>
        <w:t>la</w:t>
      </w:r>
      <w:r>
        <w:rPr>
          <w:spacing w:val="-8"/>
          <w:w w:val="105"/>
        </w:rPr>
        <w:t xml:space="preserve"> </w:t>
      </w:r>
      <w:r>
        <w:rPr>
          <w:w w:val="105"/>
        </w:rPr>
        <w:t>jeunesse,</w:t>
      </w:r>
      <w:r>
        <w:rPr>
          <w:spacing w:val="-8"/>
          <w:w w:val="105"/>
        </w:rPr>
        <w:t xml:space="preserve"> </w:t>
      </w:r>
      <w:r>
        <w:rPr>
          <w:w w:val="105"/>
        </w:rPr>
        <w:t>de</w:t>
      </w:r>
      <w:r>
        <w:rPr>
          <w:spacing w:val="-9"/>
          <w:w w:val="105"/>
        </w:rPr>
        <w:t xml:space="preserve"> </w:t>
      </w:r>
      <w:r>
        <w:rPr>
          <w:w w:val="105"/>
        </w:rPr>
        <w:t>l'éducation</w:t>
      </w:r>
      <w:r>
        <w:rPr>
          <w:spacing w:val="-8"/>
          <w:w w:val="105"/>
        </w:rPr>
        <w:t xml:space="preserve"> </w:t>
      </w:r>
      <w:r>
        <w:rPr>
          <w:w w:val="105"/>
        </w:rPr>
        <w:t>populaire et du</w:t>
      </w:r>
      <w:r>
        <w:rPr>
          <w:spacing w:val="11"/>
          <w:w w:val="105"/>
        </w:rPr>
        <w:t xml:space="preserve"> </w:t>
      </w:r>
      <w:r>
        <w:rPr>
          <w:w w:val="105"/>
        </w:rPr>
        <w:t>sport.</w:t>
      </w:r>
    </w:p>
    <w:p w14:paraId="7E901551" w14:textId="77777777" w:rsidR="00C0112C" w:rsidRDefault="00C0112C">
      <w:pPr>
        <w:spacing w:line="216" w:lineRule="exact"/>
        <w:jc w:val="both"/>
        <w:sectPr w:rsidR="00C0112C">
          <w:pgSz w:w="11910" w:h="16840"/>
          <w:pgMar w:top="600" w:right="880" w:bottom="280" w:left="880" w:header="720" w:footer="720" w:gutter="0"/>
          <w:cols w:space="720"/>
        </w:sectPr>
      </w:pPr>
    </w:p>
    <w:p w14:paraId="7E901552"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7199" behindDoc="1" locked="0" layoutInCell="1" allowOverlap="1" wp14:anchorId="7E90174D" wp14:editId="7E90174E">
            <wp:simplePos x="0" y="0"/>
            <wp:positionH relativeFrom="page">
              <wp:posOffset>0</wp:posOffset>
            </wp:positionH>
            <wp:positionV relativeFrom="page">
              <wp:posOffset>1</wp:posOffset>
            </wp:positionV>
            <wp:extent cx="7560005" cy="1069200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1553" w14:textId="77777777" w:rsidR="00C0112C" w:rsidRDefault="00C0112C">
      <w:pPr>
        <w:spacing w:before="6"/>
        <w:rPr>
          <w:sz w:val="29"/>
        </w:rPr>
      </w:pPr>
    </w:p>
    <w:p w14:paraId="7E901554" w14:textId="77777777" w:rsidR="00C0112C" w:rsidRDefault="00CD3D10">
      <w:pPr>
        <w:pStyle w:val="Corpsdetexte"/>
        <w:spacing w:before="97"/>
        <w:jc w:val="center"/>
      </w:pPr>
      <w:r>
        <w:rPr>
          <w:w w:val="105"/>
        </w:rPr>
        <w:t>ANNEXE V</w:t>
      </w:r>
    </w:p>
    <w:p w14:paraId="7E901555" w14:textId="77777777" w:rsidR="00C0112C" w:rsidRDefault="00CD3D10">
      <w:pPr>
        <w:spacing w:before="204"/>
        <w:jc w:val="center"/>
        <w:rPr>
          <w:rFonts w:ascii="Times New Roman"/>
          <w:sz w:val="20"/>
        </w:rPr>
      </w:pPr>
      <w:r>
        <w:rPr>
          <w:rFonts w:ascii="Times New Roman"/>
          <w:sz w:val="20"/>
        </w:rPr>
        <w:t>PERIODES DE FORMATION EN MILIEU PROFESSIONNEL</w:t>
      </w:r>
    </w:p>
    <w:p w14:paraId="7E901556" w14:textId="77777777" w:rsidR="00C0112C" w:rsidRDefault="00CD3D10">
      <w:pPr>
        <w:pStyle w:val="Corpsdetexte"/>
        <w:spacing w:before="197"/>
        <w:jc w:val="center"/>
      </w:pPr>
      <w:r>
        <w:rPr>
          <w:w w:val="105"/>
        </w:rPr>
        <w:t>Baccalauréat professionnel Accompagnement, soins et services à la personne</w:t>
      </w:r>
    </w:p>
    <w:p w14:paraId="7E901557" w14:textId="77777777" w:rsidR="00C0112C" w:rsidRDefault="00C0112C">
      <w:pPr>
        <w:pStyle w:val="Corpsdetexte"/>
        <w:spacing w:before="5"/>
        <w:rPr>
          <w:sz w:val="26"/>
        </w:rPr>
      </w:pPr>
    </w:p>
    <w:p w14:paraId="7E901558" w14:textId="77777777" w:rsidR="00C0112C" w:rsidRDefault="00CD3D10">
      <w:pPr>
        <w:pStyle w:val="Titre1"/>
        <w:numPr>
          <w:ilvl w:val="0"/>
          <w:numId w:val="3"/>
        </w:numPr>
        <w:tabs>
          <w:tab w:val="left" w:pos="2898"/>
        </w:tabs>
        <w:spacing w:before="1"/>
        <w:jc w:val="left"/>
      </w:pPr>
      <w:r>
        <w:rPr>
          <w:w w:val="105"/>
        </w:rPr>
        <w:t>Objectifs de la formation en milieu</w:t>
      </w:r>
      <w:r>
        <w:rPr>
          <w:spacing w:val="-2"/>
          <w:w w:val="105"/>
        </w:rPr>
        <w:t xml:space="preserve"> </w:t>
      </w:r>
      <w:r>
        <w:rPr>
          <w:w w:val="105"/>
        </w:rPr>
        <w:t>professionnel</w:t>
      </w:r>
    </w:p>
    <w:p w14:paraId="7E901559" w14:textId="77777777" w:rsidR="00C0112C" w:rsidRDefault="00CD3D10">
      <w:pPr>
        <w:pStyle w:val="Corpsdetexte"/>
        <w:spacing w:before="144" w:line="216" w:lineRule="exact"/>
        <w:ind w:left="112" w:right="109" w:firstLine="215"/>
        <w:jc w:val="both"/>
      </w:pPr>
      <w:r>
        <w:rPr>
          <w:w w:val="105"/>
        </w:rPr>
        <w:t>Les périodes de formation en milieu professionnel sont des phases déterminantes de l</w:t>
      </w:r>
      <w:r>
        <w:rPr>
          <w:w w:val="105"/>
        </w:rPr>
        <w:t>a formation menant au diplôme.</w:t>
      </w:r>
      <w:r>
        <w:rPr>
          <w:spacing w:val="-12"/>
          <w:w w:val="105"/>
        </w:rPr>
        <w:t xml:space="preserve"> </w:t>
      </w:r>
      <w:r>
        <w:rPr>
          <w:w w:val="105"/>
        </w:rPr>
        <w:t>Intégrées</w:t>
      </w:r>
      <w:r>
        <w:rPr>
          <w:spacing w:val="-12"/>
          <w:w w:val="105"/>
        </w:rPr>
        <w:t xml:space="preserve"> </w:t>
      </w:r>
      <w:r>
        <w:rPr>
          <w:w w:val="105"/>
        </w:rPr>
        <w:t>au</w:t>
      </w:r>
      <w:r>
        <w:rPr>
          <w:spacing w:val="-12"/>
          <w:w w:val="105"/>
        </w:rPr>
        <w:t xml:space="preserve"> </w:t>
      </w:r>
      <w:r>
        <w:rPr>
          <w:w w:val="105"/>
        </w:rPr>
        <w:t>parcours</w:t>
      </w:r>
      <w:r>
        <w:rPr>
          <w:spacing w:val="-12"/>
          <w:w w:val="105"/>
        </w:rPr>
        <w:t xml:space="preserve"> </w:t>
      </w:r>
      <w:r>
        <w:rPr>
          <w:w w:val="105"/>
        </w:rPr>
        <w:t>de</w:t>
      </w:r>
      <w:r>
        <w:rPr>
          <w:spacing w:val="-12"/>
          <w:w w:val="105"/>
        </w:rPr>
        <w:t xml:space="preserve"> </w:t>
      </w:r>
      <w:r>
        <w:rPr>
          <w:w w:val="105"/>
        </w:rPr>
        <w:t>formation,</w:t>
      </w:r>
      <w:r>
        <w:rPr>
          <w:spacing w:val="-12"/>
          <w:w w:val="105"/>
        </w:rPr>
        <w:t xml:space="preserve"> </w:t>
      </w:r>
      <w:r>
        <w:rPr>
          <w:w w:val="105"/>
        </w:rPr>
        <w:t>elles</w:t>
      </w:r>
      <w:r>
        <w:rPr>
          <w:spacing w:val="-12"/>
          <w:w w:val="105"/>
        </w:rPr>
        <w:t xml:space="preserve"> </w:t>
      </w:r>
      <w:r>
        <w:rPr>
          <w:w w:val="105"/>
        </w:rPr>
        <w:t>permettent</w:t>
      </w:r>
      <w:r>
        <w:rPr>
          <w:spacing w:val="-13"/>
          <w:w w:val="105"/>
        </w:rPr>
        <w:t xml:space="preserve"> </w:t>
      </w:r>
      <w:r>
        <w:rPr>
          <w:w w:val="105"/>
        </w:rPr>
        <w:t>à</w:t>
      </w:r>
      <w:r>
        <w:rPr>
          <w:spacing w:val="-11"/>
          <w:w w:val="105"/>
        </w:rPr>
        <w:t xml:space="preserve"> </w:t>
      </w:r>
      <w:r>
        <w:rPr>
          <w:w w:val="105"/>
        </w:rPr>
        <w:t>l’apprenant,</w:t>
      </w:r>
      <w:r>
        <w:rPr>
          <w:spacing w:val="-13"/>
          <w:w w:val="105"/>
        </w:rPr>
        <w:t xml:space="preserve"> </w:t>
      </w:r>
      <w:r>
        <w:rPr>
          <w:w w:val="105"/>
        </w:rPr>
        <w:t>en</w:t>
      </w:r>
      <w:r>
        <w:rPr>
          <w:spacing w:val="-12"/>
          <w:w w:val="105"/>
        </w:rPr>
        <w:t xml:space="preserve"> </w:t>
      </w:r>
      <w:r>
        <w:rPr>
          <w:w w:val="105"/>
        </w:rPr>
        <w:t>complémentarité</w:t>
      </w:r>
      <w:r>
        <w:rPr>
          <w:spacing w:val="-12"/>
          <w:w w:val="105"/>
        </w:rPr>
        <w:t xml:space="preserve"> </w:t>
      </w:r>
      <w:r>
        <w:rPr>
          <w:w w:val="105"/>
        </w:rPr>
        <w:t>avec</w:t>
      </w:r>
      <w:r>
        <w:rPr>
          <w:spacing w:val="-12"/>
          <w:w w:val="105"/>
        </w:rPr>
        <w:t xml:space="preserve"> </w:t>
      </w:r>
      <w:r>
        <w:rPr>
          <w:w w:val="105"/>
        </w:rPr>
        <w:t>la</w:t>
      </w:r>
      <w:r>
        <w:rPr>
          <w:spacing w:val="-12"/>
          <w:w w:val="105"/>
        </w:rPr>
        <w:t xml:space="preserve"> </w:t>
      </w:r>
      <w:r>
        <w:rPr>
          <w:w w:val="105"/>
        </w:rPr>
        <w:t>formation dispensée en centre de formation, d’acquérir les compétences du baccalauréat professionnel</w:t>
      </w:r>
      <w:r>
        <w:rPr>
          <w:spacing w:val="-11"/>
          <w:w w:val="105"/>
        </w:rPr>
        <w:t xml:space="preserve"> </w:t>
      </w:r>
      <w:r>
        <w:rPr>
          <w:w w:val="105"/>
        </w:rPr>
        <w:t>préparé.</w:t>
      </w:r>
    </w:p>
    <w:p w14:paraId="7E90155A" w14:textId="77777777" w:rsidR="00C0112C" w:rsidRDefault="00CD3D10">
      <w:pPr>
        <w:pStyle w:val="Corpsdetexte"/>
        <w:spacing w:before="108"/>
        <w:ind w:left="327"/>
      </w:pPr>
      <w:r>
        <w:rPr>
          <w:w w:val="105"/>
        </w:rPr>
        <w:t>Ces périodes de formation en milieu professionnel doivent permettre au stagiaire :</w:t>
      </w:r>
    </w:p>
    <w:p w14:paraId="7E90155B" w14:textId="77777777" w:rsidR="00C0112C" w:rsidRDefault="00CD3D10">
      <w:pPr>
        <w:pStyle w:val="Paragraphedeliste"/>
        <w:numPr>
          <w:ilvl w:val="0"/>
          <w:numId w:val="8"/>
        </w:numPr>
        <w:tabs>
          <w:tab w:val="left" w:pos="543"/>
        </w:tabs>
        <w:spacing w:before="85" w:line="216" w:lineRule="exact"/>
        <w:ind w:right="109"/>
        <w:rPr>
          <w:sz w:val="21"/>
        </w:rPr>
      </w:pPr>
      <w:r>
        <w:rPr>
          <w:w w:val="105"/>
          <w:sz w:val="21"/>
        </w:rPr>
        <w:t>de mettre en œuvre des compétences et de mobiliser les savoirs étudiés en formation et d’acquérir des compétences en situation professionnelle et en présence d’usagers</w:t>
      </w:r>
      <w:r>
        <w:rPr>
          <w:spacing w:val="-33"/>
          <w:w w:val="105"/>
          <w:sz w:val="21"/>
        </w:rPr>
        <w:t xml:space="preserve"> </w:t>
      </w:r>
      <w:r>
        <w:rPr>
          <w:w w:val="105"/>
          <w:sz w:val="21"/>
        </w:rPr>
        <w:t>;</w:t>
      </w:r>
    </w:p>
    <w:p w14:paraId="7E90155C" w14:textId="77777777" w:rsidR="00C0112C" w:rsidRDefault="00CD3D10">
      <w:pPr>
        <w:pStyle w:val="Paragraphedeliste"/>
        <w:numPr>
          <w:ilvl w:val="0"/>
          <w:numId w:val="8"/>
        </w:numPr>
        <w:tabs>
          <w:tab w:val="left" w:pos="543"/>
        </w:tabs>
        <w:spacing w:before="20"/>
        <w:rPr>
          <w:sz w:val="21"/>
        </w:rPr>
      </w:pPr>
      <w:r>
        <w:rPr>
          <w:w w:val="105"/>
          <w:sz w:val="21"/>
        </w:rPr>
        <w:t xml:space="preserve">de </w:t>
      </w:r>
      <w:r>
        <w:rPr>
          <w:w w:val="105"/>
          <w:sz w:val="21"/>
        </w:rPr>
        <w:t>développer des compétences de communication</w:t>
      </w:r>
      <w:r>
        <w:rPr>
          <w:spacing w:val="-38"/>
          <w:w w:val="105"/>
          <w:sz w:val="21"/>
        </w:rPr>
        <w:t xml:space="preserve"> </w:t>
      </w:r>
      <w:r>
        <w:rPr>
          <w:w w:val="105"/>
          <w:sz w:val="21"/>
        </w:rPr>
        <w:t>;</w:t>
      </w:r>
    </w:p>
    <w:p w14:paraId="7E90155D" w14:textId="77777777" w:rsidR="00C0112C" w:rsidRDefault="00CD3D10">
      <w:pPr>
        <w:pStyle w:val="Paragraphedeliste"/>
        <w:numPr>
          <w:ilvl w:val="0"/>
          <w:numId w:val="8"/>
        </w:numPr>
        <w:tabs>
          <w:tab w:val="left" w:pos="543"/>
        </w:tabs>
        <w:spacing w:before="18"/>
        <w:rPr>
          <w:sz w:val="21"/>
        </w:rPr>
      </w:pPr>
      <w:r>
        <w:rPr>
          <w:w w:val="105"/>
          <w:sz w:val="21"/>
        </w:rPr>
        <w:t>de s’insérer dans des équipes de travail pluriprofessionnelles</w:t>
      </w:r>
      <w:r>
        <w:rPr>
          <w:spacing w:val="-22"/>
          <w:w w:val="105"/>
          <w:sz w:val="21"/>
        </w:rPr>
        <w:t xml:space="preserve"> </w:t>
      </w:r>
      <w:r>
        <w:rPr>
          <w:w w:val="105"/>
          <w:sz w:val="21"/>
        </w:rPr>
        <w:t>;</w:t>
      </w:r>
    </w:p>
    <w:p w14:paraId="7E90155E" w14:textId="77777777" w:rsidR="00C0112C" w:rsidRDefault="00CD3D10">
      <w:pPr>
        <w:pStyle w:val="Paragraphedeliste"/>
        <w:numPr>
          <w:ilvl w:val="0"/>
          <w:numId w:val="8"/>
        </w:numPr>
        <w:tabs>
          <w:tab w:val="left" w:pos="543"/>
        </w:tabs>
        <w:spacing w:before="41" w:line="216" w:lineRule="exact"/>
        <w:ind w:right="110"/>
        <w:rPr>
          <w:sz w:val="21"/>
        </w:rPr>
      </w:pPr>
      <w:r>
        <w:rPr>
          <w:w w:val="105"/>
          <w:sz w:val="21"/>
        </w:rPr>
        <w:t>de découvrir différents milieux de travail du secteur de la santé et du médicosocial et d’en appréhender l’organisation et les</w:t>
      </w:r>
      <w:r>
        <w:rPr>
          <w:spacing w:val="-13"/>
          <w:w w:val="105"/>
          <w:sz w:val="21"/>
        </w:rPr>
        <w:t xml:space="preserve"> </w:t>
      </w:r>
      <w:r>
        <w:rPr>
          <w:w w:val="105"/>
          <w:sz w:val="21"/>
        </w:rPr>
        <w:t>contraintes.</w:t>
      </w:r>
    </w:p>
    <w:p w14:paraId="7E90155F" w14:textId="77777777" w:rsidR="00C0112C" w:rsidRDefault="00CD3D10">
      <w:pPr>
        <w:pStyle w:val="Corpsdetexte"/>
        <w:spacing w:before="107"/>
        <w:ind w:left="327"/>
      </w:pPr>
      <w:r>
        <w:rPr>
          <w:w w:val="105"/>
        </w:rPr>
        <w:t>Elles doivent permettre de développer des capacités d’autonomie et de responsabilité du futur professionnel.</w:t>
      </w:r>
    </w:p>
    <w:p w14:paraId="7E901560" w14:textId="77777777" w:rsidR="00C0112C" w:rsidRDefault="00CD3D10">
      <w:pPr>
        <w:pStyle w:val="Corpsdetexte"/>
        <w:spacing w:before="41" w:line="216" w:lineRule="exact"/>
        <w:ind w:left="112" w:right="109" w:firstLine="215"/>
        <w:jc w:val="both"/>
      </w:pPr>
      <w:r>
        <w:rPr>
          <w:w w:val="105"/>
        </w:rPr>
        <w:t>Conform</w:t>
      </w:r>
      <w:r>
        <w:rPr>
          <w:w w:val="105"/>
        </w:rPr>
        <w:t>ément</w:t>
      </w:r>
      <w:r>
        <w:rPr>
          <w:spacing w:val="-3"/>
          <w:w w:val="105"/>
        </w:rPr>
        <w:t xml:space="preserve"> </w:t>
      </w:r>
      <w:r>
        <w:rPr>
          <w:w w:val="105"/>
        </w:rPr>
        <w:t>à</w:t>
      </w:r>
      <w:r>
        <w:rPr>
          <w:spacing w:val="-4"/>
          <w:w w:val="105"/>
        </w:rPr>
        <w:t xml:space="preserve"> </w:t>
      </w:r>
      <w:r>
        <w:rPr>
          <w:w w:val="105"/>
        </w:rPr>
        <w:t>la</w:t>
      </w:r>
      <w:r>
        <w:rPr>
          <w:spacing w:val="-3"/>
          <w:w w:val="105"/>
        </w:rPr>
        <w:t xml:space="preserve"> </w:t>
      </w:r>
      <w:r>
        <w:rPr>
          <w:w w:val="105"/>
        </w:rPr>
        <w:t>législation</w:t>
      </w:r>
      <w:r>
        <w:rPr>
          <w:spacing w:val="-3"/>
          <w:w w:val="105"/>
        </w:rPr>
        <w:t xml:space="preserve"> </w:t>
      </w:r>
      <w:r>
        <w:rPr>
          <w:w w:val="105"/>
        </w:rPr>
        <w:t>en</w:t>
      </w:r>
      <w:r>
        <w:rPr>
          <w:spacing w:val="-3"/>
          <w:w w:val="105"/>
        </w:rPr>
        <w:t xml:space="preserve"> </w:t>
      </w:r>
      <w:r>
        <w:rPr>
          <w:w w:val="105"/>
        </w:rPr>
        <w:t>vigueur,</w:t>
      </w:r>
      <w:r>
        <w:rPr>
          <w:spacing w:val="-3"/>
          <w:w w:val="105"/>
        </w:rPr>
        <w:t xml:space="preserve"> </w:t>
      </w:r>
      <w:r>
        <w:rPr>
          <w:w w:val="105"/>
        </w:rPr>
        <w:t>les</w:t>
      </w:r>
      <w:r>
        <w:rPr>
          <w:spacing w:val="-3"/>
          <w:w w:val="105"/>
        </w:rPr>
        <w:t xml:space="preserve"> </w:t>
      </w:r>
      <w:r>
        <w:rPr>
          <w:w w:val="105"/>
        </w:rPr>
        <w:t>candidats</w:t>
      </w:r>
      <w:r>
        <w:rPr>
          <w:spacing w:val="-3"/>
          <w:w w:val="105"/>
        </w:rPr>
        <w:t xml:space="preserve"> </w:t>
      </w:r>
      <w:r>
        <w:rPr>
          <w:w w:val="105"/>
        </w:rPr>
        <w:t>doivent</w:t>
      </w:r>
      <w:r>
        <w:rPr>
          <w:spacing w:val="-3"/>
          <w:w w:val="105"/>
        </w:rPr>
        <w:t xml:space="preserve"> </w:t>
      </w:r>
      <w:r>
        <w:rPr>
          <w:w w:val="105"/>
        </w:rPr>
        <w:t>satisfaire</w:t>
      </w:r>
      <w:r>
        <w:rPr>
          <w:spacing w:val="-3"/>
          <w:w w:val="105"/>
        </w:rPr>
        <w:t xml:space="preserve"> </w:t>
      </w:r>
      <w:r>
        <w:rPr>
          <w:w w:val="105"/>
        </w:rPr>
        <w:t>aux</w:t>
      </w:r>
      <w:r>
        <w:rPr>
          <w:spacing w:val="-4"/>
          <w:w w:val="105"/>
        </w:rPr>
        <w:t xml:space="preserve"> </w:t>
      </w:r>
      <w:r>
        <w:rPr>
          <w:w w:val="105"/>
        </w:rPr>
        <w:t>conditions</w:t>
      </w:r>
      <w:r>
        <w:rPr>
          <w:spacing w:val="-3"/>
          <w:w w:val="105"/>
        </w:rPr>
        <w:t xml:space="preserve"> </w:t>
      </w:r>
      <w:r>
        <w:rPr>
          <w:w w:val="105"/>
        </w:rPr>
        <w:t>de</w:t>
      </w:r>
      <w:r>
        <w:rPr>
          <w:spacing w:val="-4"/>
          <w:w w:val="105"/>
        </w:rPr>
        <w:t xml:space="preserve"> </w:t>
      </w:r>
      <w:r>
        <w:rPr>
          <w:w w:val="105"/>
        </w:rPr>
        <w:t>vaccination</w:t>
      </w:r>
      <w:r>
        <w:rPr>
          <w:spacing w:val="-3"/>
          <w:w w:val="105"/>
        </w:rPr>
        <w:t xml:space="preserve"> </w:t>
      </w:r>
      <w:r>
        <w:rPr>
          <w:w w:val="105"/>
        </w:rPr>
        <w:t>et</w:t>
      </w:r>
      <w:r>
        <w:rPr>
          <w:spacing w:val="-3"/>
          <w:w w:val="105"/>
        </w:rPr>
        <w:t xml:space="preserve"> </w:t>
      </w:r>
      <w:r>
        <w:rPr>
          <w:w w:val="105"/>
        </w:rPr>
        <w:t>aux autres exigences relatives à la prévention des risques professionnels du</w:t>
      </w:r>
      <w:r>
        <w:rPr>
          <w:spacing w:val="13"/>
          <w:w w:val="105"/>
        </w:rPr>
        <w:t xml:space="preserve"> </w:t>
      </w:r>
      <w:r>
        <w:rPr>
          <w:w w:val="105"/>
        </w:rPr>
        <w:t>secteur.</w:t>
      </w:r>
    </w:p>
    <w:p w14:paraId="7E901561" w14:textId="77777777" w:rsidR="00C0112C" w:rsidRDefault="00CD3D10">
      <w:pPr>
        <w:pStyle w:val="Corpsdetexte"/>
        <w:spacing w:before="44" w:line="216" w:lineRule="exact"/>
        <w:ind w:left="112" w:right="109" w:firstLine="215"/>
        <w:jc w:val="both"/>
      </w:pPr>
      <w:r>
        <w:rPr>
          <w:w w:val="105"/>
        </w:rPr>
        <w:t>Le tuteur ou le maître d’apprentissage contribue à la formation, en é</w:t>
      </w:r>
      <w:r>
        <w:rPr>
          <w:w w:val="105"/>
        </w:rPr>
        <w:t>troite collaboration avec l’équipe pédagogique de l’établissement. L’intérêt et l’efficacité des PFMP reposent sur un engagement pédagogique des partenaires concernés ; les lieux d’accueil qui reçoivent le futur bachelier lui proposent des situations profe</w:t>
      </w:r>
      <w:r>
        <w:rPr>
          <w:w w:val="105"/>
        </w:rPr>
        <w:t>ssionnelles lui permettant d’acquérir des compétences qui correspondent au référentiel et au niveau d’exigence du diplôme.</w:t>
      </w:r>
    </w:p>
    <w:p w14:paraId="7E901562" w14:textId="77777777" w:rsidR="00C0112C" w:rsidRDefault="00C0112C">
      <w:pPr>
        <w:pStyle w:val="Corpsdetexte"/>
        <w:spacing w:before="9"/>
        <w:rPr>
          <w:sz w:val="26"/>
        </w:rPr>
      </w:pPr>
    </w:p>
    <w:p w14:paraId="7E901563" w14:textId="77777777" w:rsidR="00C0112C" w:rsidRDefault="00CD3D10">
      <w:pPr>
        <w:pStyle w:val="Titre1"/>
        <w:numPr>
          <w:ilvl w:val="0"/>
          <w:numId w:val="3"/>
        </w:numPr>
        <w:tabs>
          <w:tab w:val="left" w:pos="2103"/>
        </w:tabs>
        <w:ind w:left="2102"/>
        <w:jc w:val="left"/>
      </w:pPr>
      <w:r>
        <w:rPr>
          <w:w w:val="105"/>
        </w:rPr>
        <w:t>Durée de la période de formation en milieu professionnel</w:t>
      </w:r>
      <w:r>
        <w:rPr>
          <w:spacing w:val="16"/>
          <w:w w:val="105"/>
        </w:rPr>
        <w:t xml:space="preserve"> </w:t>
      </w:r>
      <w:r>
        <w:rPr>
          <w:w w:val="105"/>
        </w:rPr>
        <w:t>(PFMP)</w:t>
      </w:r>
    </w:p>
    <w:p w14:paraId="7E901564" w14:textId="77777777" w:rsidR="00C0112C" w:rsidRDefault="00CD3D10">
      <w:pPr>
        <w:pStyle w:val="Corpsdetexte"/>
        <w:spacing w:before="120"/>
        <w:ind w:left="327"/>
      </w:pPr>
      <w:r>
        <w:rPr>
          <w:w w:val="105"/>
        </w:rPr>
        <w:t>La durée de la formation en milieu professionnel est de 22</w:t>
      </w:r>
      <w:r>
        <w:rPr>
          <w:spacing w:val="51"/>
          <w:w w:val="105"/>
        </w:rPr>
        <w:t xml:space="preserve"> </w:t>
      </w:r>
      <w:r>
        <w:rPr>
          <w:w w:val="105"/>
        </w:rPr>
        <w:t>semaines.</w:t>
      </w:r>
    </w:p>
    <w:p w14:paraId="7E901565" w14:textId="77777777" w:rsidR="00C0112C" w:rsidRDefault="00CD3D10">
      <w:pPr>
        <w:pStyle w:val="Corpsdetexte"/>
        <w:spacing w:before="39" w:line="216" w:lineRule="exact"/>
        <w:ind w:left="112" w:right="109" w:firstLine="215"/>
        <w:jc w:val="both"/>
      </w:pPr>
      <w:r>
        <w:rPr>
          <w:w w:val="105"/>
        </w:rPr>
        <w:t>Ces</w:t>
      </w:r>
      <w:r>
        <w:rPr>
          <w:spacing w:val="-4"/>
          <w:w w:val="105"/>
        </w:rPr>
        <w:t xml:space="preserve"> </w:t>
      </w:r>
      <w:r>
        <w:rPr>
          <w:w w:val="105"/>
        </w:rPr>
        <w:t>22</w:t>
      </w:r>
      <w:r>
        <w:rPr>
          <w:spacing w:val="-4"/>
          <w:w w:val="105"/>
        </w:rPr>
        <w:t xml:space="preserve"> </w:t>
      </w:r>
      <w:r>
        <w:rPr>
          <w:w w:val="105"/>
        </w:rPr>
        <w:t>semaines</w:t>
      </w:r>
      <w:r>
        <w:rPr>
          <w:spacing w:val="-4"/>
          <w:w w:val="105"/>
        </w:rPr>
        <w:t xml:space="preserve"> </w:t>
      </w:r>
      <w:r>
        <w:rPr>
          <w:w w:val="105"/>
        </w:rPr>
        <w:t>sont</w:t>
      </w:r>
      <w:r>
        <w:rPr>
          <w:spacing w:val="-4"/>
          <w:w w:val="105"/>
        </w:rPr>
        <w:t xml:space="preserve"> </w:t>
      </w:r>
      <w:r>
        <w:rPr>
          <w:w w:val="105"/>
        </w:rPr>
        <w:t>réparties</w:t>
      </w:r>
      <w:r>
        <w:rPr>
          <w:spacing w:val="-4"/>
          <w:w w:val="105"/>
        </w:rPr>
        <w:t xml:space="preserve"> </w:t>
      </w:r>
      <w:r>
        <w:rPr>
          <w:w w:val="105"/>
        </w:rPr>
        <w:t>sur</w:t>
      </w:r>
      <w:r>
        <w:rPr>
          <w:spacing w:val="-4"/>
          <w:w w:val="105"/>
        </w:rPr>
        <w:t xml:space="preserve"> </w:t>
      </w:r>
      <w:r>
        <w:rPr>
          <w:w w:val="105"/>
        </w:rPr>
        <w:t>les</w:t>
      </w:r>
      <w:r>
        <w:rPr>
          <w:spacing w:val="-4"/>
          <w:w w:val="105"/>
        </w:rPr>
        <w:t xml:space="preserve"> </w:t>
      </w:r>
      <w:r>
        <w:rPr>
          <w:w w:val="105"/>
        </w:rPr>
        <w:t>trois</w:t>
      </w:r>
      <w:r>
        <w:rPr>
          <w:spacing w:val="-4"/>
          <w:w w:val="105"/>
        </w:rPr>
        <w:t xml:space="preserve"> </w:t>
      </w:r>
      <w:r>
        <w:rPr>
          <w:w w:val="105"/>
        </w:rPr>
        <w:t>années</w:t>
      </w:r>
      <w:r>
        <w:rPr>
          <w:spacing w:val="-4"/>
          <w:w w:val="105"/>
        </w:rPr>
        <w:t xml:space="preserve"> </w:t>
      </w:r>
      <w:r>
        <w:rPr>
          <w:w w:val="105"/>
        </w:rPr>
        <w:t>de</w:t>
      </w:r>
      <w:r>
        <w:rPr>
          <w:spacing w:val="-4"/>
          <w:w w:val="105"/>
        </w:rPr>
        <w:t xml:space="preserve"> </w:t>
      </w:r>
      <w:r>
        <w:rPr>
          <w:w w:val="105"/>
        </w:rPr>
        <w:t>formation,</w:t>
      </w:r>
      <w:r>
        <w:rPr>
          <w:spacing w:val="-4"/>
          <w:w w:val="105"/>
        </w:rPr>
        <w:t xml:space="preserve"> </w:t>
      </w:r>
      <w:r>
        <w:rPr>
          <w:w w:val="105"/>
        </w:rPr>
        <w:t>cette</w:t>
      </w:r>
      <w:r>
        <w:rPr>
          <w:spacing w:val="-4"/>
          <w:w w:val="105"/>
        </w:rPr>
        <w:t xml:space="preserve"> </w:t>
      </w:r>
      <w:r>
        <w:rPr>
          <w:w w:val="105"/>
        </w:rPr>
        <w:t>durée</w:t>
      </w:r>
      <w:r>
        <w:rPr>
          <w:spacing w:val="-4"/>
          <w:w w:val="105"/>
        </w:rPr>
        <w:t xml:space="preserve"> </w:t>
      </w:r>
      <w:r>
        <w:rPr>
          <w:w w:val="105"/>
        </w:rPr>
        <w:t>ne</w:t>
      </w:r>
      <w:r>
        <w:rPr>
          <w:spacing w:val="-4"/>
          <w:w w:val="105"/>
        </w:rPr>
        <w:t xml:space="preserve"> </w:t>
      </w:r>
      <w:r>
        <w:rPr>
          <w:w w:val="105"/>
        </w:rPr>
        <w:t>peut</w:t>
      </w:r>
      <w:r>
        <w:rPr>
          <w:spacing w:val="-4"/>
          <w:w w:val="105"/>
        </w:rPr>
        <w:t xml:space="preserve"> </w:t>
      </w:r>
      <w:r>
        <w:rPr>
          <w:w w:val="105"/>
        </w:rPr>
        <w:t>être</w:t>
      </w:r>
      <w:r>
        <w:rPr>
          <w:spacing w:val="-4"/>
          <w:w w:val="105"/>
        </w:rPr>
        <w:t xml:space="preserve"> </w:t>
      </w:r>
      <w:r>
        <w:rPr>
          <w:w w:val="105"/>
        </w:rPr>
        <w:t>fractionnée</w:t>
      </w:r>
      <w:r>
        <w:rPr>
          <w:spacing w:val="-4"/>
          <w:w w:val="105"/>
        </w:rPr>
        <w:t xml:space="preserve"> </w:t>
      </w:r>
      <w:r>
        <w:rPr>
          <w:w w:val="105"/>
        </w:rPr>
        <w:t>en</w:t>
      </w:r>
      <w:r>
        <w:rPr>
          <w:spacing w:val="-4"/>
          <w:w w:val="105"/>
        </w:rPr>
        <w:t xml:space="preserve"> </w:t>
      </w:r>
      <w:r>
        <w:rPr>
          <w:w w:val="105"/>
        </w:rPr>
        <w:t>plus</w:t>
      </w:r>
      <w:r>
        <w:rPr>
          <w:spacing w:val="-4"/>
          <w:w w:val="105"/>
        </w:rPr>
        <w:t xml:space="preserve"> </w:t>
      </w:r>
      <w:r>
        <w:rPr>
          <w:w w:val="105"/>
        </w:rPr>
        <w:t xml:space="preserve">de six périodes, la durée de chaque période ne pouvant être inférieure à trois </w:t>
      </w:r>
      <w:r>
        <w:rPr>
          <w:spacing w:val="2"/>
          <w:w w:val="105"/>
        </w:rPr>
        <w:t xml:space="preserve"> </w:t>
      </w:r>
      <w:r>
        <w:rPr>
          <w:w w:val="105"/>
        </w:rPr>
        <w:t>semaines.</w:t>
      </w:r>
    </w:p>
    <w:p w14:paraId="7E901566" w14:textId="77777777" w:rsidR="00C0112C" w:rsidRDefault="00CD3D10">
      <w:pPr>
        <w:pStyle w:val="Corpsdetexte"/>
        <w:spacing w:before="43" w:line="216" w:lineRule="exact"/>
        <w:ind w:left="112" w:right="109" w:firstLine="215"/>
        <w:jc w:val="both"/>
      </w:pPr>
      <w:r>
        <w:rPr>
          <w:w w:val="102"/>
        </w:rPr>
        <w:t>Sous</w:t>
      </w:r>
      <w:r>
        <w:t xml:space="preserve"> </w:t>
      </w:r>
      <w:r>
        <w:rPr>
          <w:w w:val="102"/>
        </w:rPr>
        <w:t>statut</w:t>
      </w:r>
      <w:r>
        <w:t xml:space="preserve"> </w:t>
      </w:r>
      <w:r>
        <w:rPr>
          <w:w w:val="102"/>
        </w:rPr>
        <w:t>scolaire,</w:t>
      </w:r>
      <w:r>
        <w:t xml:space="preserve"> </w:t>
      </w:r>
      <w:r>
        <w:rPr>
          <w:w w:val="102"/>
        </w:rPr>
        <w:t>la</w:t>
      </w:r>
      <w:r>
        <w:t xml:space="preserve"> </w:t>
      </w:r>
      <w:r>
        <w:rPr>
          <w:w w:val="102"/>
        </w:rPr>
        <w:t>répartition</w:t>
      </w:r>
      <w:r>
        <w:t xml:space="preserve"> </w:t>
      </w:r>
      <w:r>
        <w:rPr>
          <w:w w:val="102"/>
        </w:rPr>
        <w:t>des</w:t>
      </w:r>
      <w:r>
        <w:t xml:space="preserve"> </w:t>
      </w:r>
      <w:r>
        <w:rPr>
          <w:w w:val="102"/>
        </w:rPr>
        <w:t>PFMP</w:t>
      </w:r>
      <w:r>
        <w:t xml:space="preserve"> </w:t>
      </w:r>
      <w:r>
        <w:rPr>
          <w:w w:val="102"/>
        </w:rPr>
        <w:t>se</w:t>
      </w:r>
      <w:r>
        <w:t xml:space="preserve"> </w:t>
      </w:r>
      <w:r>
        <w:rPr>
          <w:w w:val="102"/>
        </w:rPr>
        <w:t>fait</w:t>
      </w:r>
      <w:r>
        <w:t xml:space="preserve"> </w:t>
      </w:r>
      <w:r>
        <w:rPr>
          <w:w w:val="102"/>
        </w:rPr>
        <w:t>dans</w:t>
      </w:r>
      <w:r>
        <w:t xml:space="preserve"> </w:t>
      </w:r>
      <w:r>
        <w:rPr>
          <w:w w:val="102"/>
        </w:rPr>
        <w:t>le</w:t>
      </w:r>
      <w:r>
        <w:t xml:space="preserve"> </w:t>
      </w:r>
      <w:r>
        <w:rPr>
          <w:w w:val="102"/>
        </w:rPr>
        <w:t>respect</w:t>
      </w:r>
      <w:r>
        <w:t xml:space="preserve"> </w:t>
      </w:r>
      <w:r>
        <w:rPr>
          <w:w w:val="102"/>
        </w:rPr>
        <w:t>des</w:t>
      </w:r>
      <w:r>
        <w:t xml:space="preserve"> </w:t>
      </w:r>
      <w:r>
        <w:rPr>
          <w:w w:val="102"/>
        </w:rPr>
        <w:t>dispositions</w:t>
      </w:r>
      <w:r>
        <w:t xml:space="preserve"> </w:t>
      </w:r>
      <w:r>
        <w:rPr>
          <w:w w:val="102"/>
        </w:rPr>
        <w:t>de</w:t>
      </w:r>
      <w:r>
        <w:t xml:space="preserve"> </w:t>
      </w:r>
      <w:r>
        <w:rPr>
          <w:w w:val="102"/>
        </w:rPr>
        <w:t>l’arrêté</w:t>
      </w:r>
      <w:r>
        <w:t xml:space="preserve"> </w:t>
      </w:r>
      <w:r>
        <w:rPr>
          <w:w w:val="102"/>
        </w:rPr>
        <w:t>du</w:t>
      </w:r>
      <w:r>
        <w:t xml:space="preserve"> </w:t>
      </w:r>
      <w:r>
        <w:rPr>
          <w:w w:val="102"/>
        </w:rPr>
        <w:t>1</w:t>
      </w:r>
      <w:r>
        <w:rPr>
          <w:w w:val="107"/>
          <w:position w:val="7"/>
          <w:sz w:val="10"/>
        </w:rPr>
        <w:t>er</w:t>
      </w:r>
      <w:r>
        <w:rPr>
          <w:position w:val="7"/>
          <w:sz w:val="10"/>
        </w:rPr>
        <w:t xml:space="preserve"> </w:t>
      </w:r>
      <w:r>
        <w:rPr>
          <w:w w:val="102"/>
        </w:rPr>
        <w:t>mars</w:t>
      </w:r>
      <w:r>
        <w:t xml:space="preserve"> </w:t>
      </w:r>
      <w:r>
        <w:rPr>
          <w:w w:val="102"/>
        </w:rPr>
        <w:t xml:space="preserve">2021 </w:t>
      </w:r>
      <w:r>
        <w:rPr>
          <w:w w:val="105"/>
        </w:rPr>
        <w:t>relatif à l’organisation et aux enseignements disp</w:t>
      </w:r>
      <w:r>
        <w:rPr>
          <w:w w:val="105"/>
        </w:rPr>
        <w:t>ensés dans les formations sous statut scolaire préparant au baccalauréat professionnel et de son annexe.</w:t>
      </w:r>
    </w:p>
    <w:p w14:paraId="7E901567" w14:textId="77777777" w:rsidR="00C0112C" w:rsidRDefault="00CD3D10">
      <w:pPr>
        <w:pStyle w:val="Corpsdetexte"/>
        <w:spacing w:before="43" w:line="216" w:lineRule="exact"/>
        <w:ind w:left="112" w:right="109" w:firstLine="215"/>
        <w:jc w:val="both"/>
      </w:pPr>
      <w:r>
        <w:t>Ces périodes doivent faire l’objet d’une planification par l’équipe pédagogique afin d’assurer la cohérence de la formation.</w:t>
      </w:r>
    </w:p>
    <w:p w14:paraId="7E901568" w14:textId="77777777" w:rsidR="00C0112C" w:rsidRDefault="00CD3D10">
      <w:pPr>
        <w:pStyle w:val="Corpsdetexte"/>
        <w:spacing w:before="131" w:line="216" w:lineRule="exact"/>
        <w:ind w:left="112" w:right="109" w:firstLine="215"/>
        <w:jc w:val="both"/>
      </w:pPr>
      <w:r>
        <w:rPr>
          <w:w w:val="105"/>
        </w:rPr>
        <w:t>Pour</w:t>
      </w:r>
      <w:r>
        <w:rPr>
          <w:spacing w:val="-14"/>
          <w:w w:val="105"/>
        </w:rPr>
        <w:t xml:space="preserve"> </w:t>
      </w:r>
      <w:r>
        <w:rPr>
          <w:w w:val="105"/>
        </w:rPr>
        <w:t>les</w:t>
      </w:r>
      <w:r>
        <w:rPr>
          <w:spacing w:val="-15"/>
          <w:w w:val="105"/>
        </w:rPr>
        <w:t xml:space="preserve"> </w:t>
      </w:r>
      <w:r>
        <w:rPr>
          <w:w w:val="105"/>
        </w:rPr>
        <w:t>candidats</w:t>
      </w:r>
      <w:r>
        <w:rPr>
          <w:spacing w:val="-14"/>
          <w:w w:val="105"/>
        </w:rPr>
        <w:t xml:space="preserve"> </w:t>
      </w:r>
      <w:r>
        <w:rPr>
          <w:w w:val="105"/>
        </w:rPr>
        <w:t>positio</w:t>
      </w:r>
      <w:r>
        <w:rPr>
          <w:w w:val="105"/>
        </w:rPr>
        <w:t>nnés</w:t>
      </w:r>
      <w:r>
        <w:rPr>
          <w:spacing w:val="-14"/>
          <w:w w:val="105"/>
        </w:rPr>
        <w:t xml:space="preserve"> </w:t>
      </w:r>
      <w:r>
        <w:rPr>
          <w:w w:val="105"/>
        </w:rPr>
        <w:t>par</w:t>
      </w:r>
      <w:r>
        <w:rPr>
          <w:spacing w:val="-14"/>
          <w:w w:val="105"/>
        </w:rPr>
        <w:t xml:space="preserve"> </w:t>
      </w:r>
      <w:r>
        <w:rPr>
          <w:w w:val="105"/>
        </w:rPr>
        <w:t>décision</w:t>
      </w:r>
      <w:r>
        <w:rPr>
          <w:spacing w:val="-14"/>
          <w:w w:val="105"/>
        </w:rPr>
        <w:t xml:space="preserve"> </w:t>
      </w:r>
      <w:r>
        <w:rPr>
          <w:w w:val="105"/>
        </w:rPr>
        <w:t>du</w:t>
      </w:r>
      <w:r>
        <w:rPr>
          <w:spacing w:val="-14"/>
          <w:w w:val="105"/>
        </w:rPr>
        <w:t xml:space="preserve"> </w:t>
      </w:r>
      <w:r>
        <w:rPr>
          <w:w w:val="105"/>
        </w:rPr>
        <w:t>recteur</w:t>
      </w:r>
      <w:r>
        <w:rPr>
          <w:spacing w:val="-14"/>
          <w:w w:val="105"/>
        </w:rPr>
        <w:t xml:space="preserve"> </w:t>
      </w:r>
      <w:r>
        <w:rPr>
          <w:w w:val="105"/>
        </w:rPr>
        <w:t>(articles</w:t>
      </w:r>
      <w:r>
        <w:rPr>
          <w:spacing w:val="-14"/>
          <w:w w:val="105"/>
        </w:rPr>
        <w:t xml:space="preserve"> </w:t>
      </w:r>
      <w:r>
        <w:rPr>
          <w:w w:val="105"/>
        </w:rPr>
        <w:t>D.</w:t>
      </w:r>
      <w:r>
        <w:rPr>
          <w:spacing w:val="-14"/>
          <w:w w:val="105"/>
        </w:rPr>
        <w:t xml:space="preserve"> </w:t>
      </w:r>
      <w:r>
        <w:rPr>
          <w:w w:val="105"/>
        </w:rPr>
        <w:t>337-62</w:t>
      </w:r>
      <w:r>
        <w:rPr>
          <w:spacing w:val="-14"/>
          <w:w w:val="105"/>
        </w:rPr>
        <w:t xml:space="preserve"> </w:t>
      </w:r>
      <w:r>
        <w:rPr>
          <w:w w:val="105"/>
        </w:rPr>
        <w:t>à</w:t>
      </w:r>
      <w:r>
        <w:rPr>
          <w:spacing w:val="-14"/>
          <w:w w:val="105"/>
        </w:rPr>
        <w:t xml:space="preserve"> </w:t>
      </w:r>
      <w:r>
        <w:rPr>
          <w:w w:val="105"/>
        </w:rPr>
        <w:t>D.</w:t>
      </w:r>
      <w:r>
        <w:rPr>
          <w:spacing w:val="-14"/>
          <w:w w:val="105"/>
        </w:rPr>
        <w:t xml:space="preserve"> </w:t>
      </w:r>
      <w:r>
        <w:rPr>
          <w:w w:val="105"/>
        </w:rPr>
        <w:t>337-65</w:t>
      </w:r>
      <w:r>
        <w:rPr>
          <w:spacing w:val="-14"/>
          <w:w w:val="105"/>
        </w:rPr>
        <w:t xml:space="preserve"> </w:t>
      </w:r>
      <w:r>
        <w:rPr>
          <w:w w:val="105"/>
        </w:rPr>
        <w:t>du</w:t>
      </w:r>
      <w:r>
        <w:rPr>
          <w:spacing w:val="-14"/>
          <w:w w:val="105"/>
        </w:rPr>
        <w:t xml:space="preserve"> </w:t>
      </w:r>
      <w:r>
        <w:rPr>
          <w:w w:val="105"/>
        </w:rPr>
        <w:t>code</w:t>
      </w:r>
      <w:r>
        <w:rPr>
          <w:spacing w:val="-14"/>
          <w:w w:val="105"/>
        </w:rPr>
        <w:t xml:space="preserve"> </w:t>
      </w:r>
      <w:r>
        <w:rPr>
          <w:w w:val="105"/>
        </w:rPr>
        <w:t>de</w:t>
      </w:r>
      <w:r>
        <w:rPr>
          <w:spacing w:val="-14"/>
          <w:w w:val="105"/>
        </w:rPr>
        <w:t xml:space="preserve"> </w:t>
      </w:r>
      <w:r>
        <w:rPr>
          <w:w w:val="105"/>
        </w:rPr>
        <w:t>l’éducation),</w:t>
      </w:r>
      <w:r>
        <w:rPr>
          <w:spacing w:val="-14"/>
          <w:w w:val="105"/>
        </w:rPr>
        <w:t xml:space="preserve"> </w:t>
      </w:r>
      <w:r>
        <w:rPr>
          <w:w w:val="105"/>
        </w:rPr>
        <w:t>la durée minimale de la formation en milieu professionnel est de</w:t>
      </w:r>
      <w:r>
        <w:rPr>
          <w:spacing w:val="9"/>
          <w:w w:val="105"/>
        </w:rPr>
        <w:t xml:space="preserve"> </w:t>
      </w:r>
      <w:r>
        <w:rPr>
          <w:w w:val="105"/>
        </w:rPr>
        <w:t>:</w:t>
      </w:r>
    </w:p>
    <w:p w14:paraId="7E901569" w14:textId="77777777" w:rsidR="00C0112C" w:rsidRDefault="00CD3D10">
      <w:pPr>
        <w:pStyle w:val="Paragraphedeliste"/>
        <w:numPr>
          <w:ilvl w:val="0"/>
          <w:numId w:val="8"/>
        </w:numPr>
        <w:tabs>
          <w:tab w:val="left" w:pos="544"/>
        </w:tabs>
        <w:spacing w:before="64"/>
        <w:rPr>
          <w:sz w:val="21"/>
        </w:rPr>
      </w:pPr>
      <w:r>
        <w:rPr>
          <w:w w:val="105"/>
          <w:sz w:val="21"/>
        </w:rPr>
        <w:t>10 semaines pour les candidats de la voie scolaire</w:t>
      </w:r>
      <w:r>
        <w:rPr>
          <w:spacing w:val="15"/>
          <w:w w:val="105"/>
          <w:sz w:val="21"/>
        </w:rPr>
        <w:t xml:space="preserve"> </w:t>
      </w:r>
      <w:r>
        <w:rPr>
          <w:w w:val="105"/>
          <w:sz w:val="21"/>
        </w:rPr>
        <w:t>;</w:t>
      </w:r>
    </w:p>
    <w:p w14:paraId="7E90156A" w14:textId="77777777" w:rsidR="00C0112C" w:rsidRDefault="00CD3D10">
      <w:pPr>
        <w:pStyle w:val="Paragraphedeliste"/>
        <w:numPr>
          <w:ilvl w:val="0"/>
          <w:numId w:val="8"/>
        </w:numPr>
        <w:tabs>
          <w:tab w:val="left" w:pos="544"/>
        </w:tabs>
        <w:spacing w:before="18"/>
        <w:rPr>
          <w:sz w:val="21"/>
        </w:rPr>
      </w:pPr>
      <w:r>
        <w:rPr>
          <w:w w:val="105"/>
          <w:sz w:val="21"/>
        </w:rPr>
        <w:t>10 semaines pour les candidats issus de la voie de la formation professionnelle</w:t>
      </w:r>
      <w:r>
        <w:rPr>
          <w:spacing w:val="46"/>
          <w:w w:val="105"/>
          <w:sz w:val="21"/>
        </w:rPr>
        <w:t xml:space="preserve"> </w:t>
      </w:r>
      <w:r>
        <w:rPr>
          <w:w w:val="105"/>
          <w:sz w:val="21"/>
        </w:rPr>
        <w:t>continue.</w:t>
      </w:r>
    </w:p>
    <w:p w14:paraId="7E90156B" w14:textId="77777777" w:rsidR="00C0112C" w:rsidRDefault="00CD3D10">
      <w:pPr>
        <w:pStyle w:val="Corpsdetexte"/>
        <w:spacing w:before="129" w:line="216" w:lineRule="exact"/>
        <w:ind w:left="112" w:right="110" w:firstLine="215"/>
        <w:jc w:val="both"/>
      </w:pPr>
      <w:r>
        <w:rPr>
          <w:w w:val="105"/>
        </w:rPr>
        <w:t>Dans le cas où le cycle de formation se déroule sur deux ans, la durée est ramenée à 16 semaines. Certaines situations relèvent d’un positionnement règlementaire.</w:t>
      </w:r>
    </w:p>
    <w:p w14:paraId="7E90156C" w14:textId="77777777" w:rsidR="00C0112C" w:rsidRDefault="00CD3D10">
      <w:pPr>
        <w:pStyle w:val="Corpsdetexte"/>
        <w:spacing w:before="43" w:line="216" w:lineRule="exact"/>
        <w:ind w:left="112" w:right="109" w:firstLine="215"/>
        <w:jc w:val="both"/>
      </w:pPr>
      <w:r>
        <w:rPr>
          <w:w w:val="105"/>
        </w:rPr>
        <w:t>Les</w:t>
      </w:r>
      <w:r>
        <w:rPr>
          <w:spacing w:val="-10"/>
          <w:w w:val="105"/>
        </w:rPr>
        <w:t xml:space="preserve"> </w:t>
      </w:r>
      <w:r>
        <w:rPr>
          <w:w w:val="105"/>
        </w:rPr>
        <w:t>douze</w:t>
      </w:r>
      <w:r>
        <w:rPr>
          <w:spacing w:val="-10"/>
          <w:w w:val="105"/>
        </w:rPr>
        <w:t xml:space="preserve"> </w:t>
      </w:r>
      <w:r>
        <w:rPr>
          <w:w w:val="105"/>
        </w:rPr>
        <w:t>dernières</w:t>
      </w:r>
      <w:r>
        <w:rPr>
          <w:spacing w:val="-10"/>
          <w:w w:val="105"/>
        </w:rPr>
        <w:t xml:space="preserve"> </w:t>
      </w:r>
      <w:r>
        <w:rPr>
          <w:w w:val="105"/>
        </w:rPr>
        <w:t>semaines</w:t>
      </w:r>
      <w:r>
        <w:rPr>
          <w:spacing w:val="-9"/>
          <w:w w:val="105"/>
        </w:rPr>
        <w:t xml:space="preserve"> </w:t>
      </w:r>
      <w:r>
        <w:rPr>
          <w:w w:val="105"/>
        </w:rPr>
        <w:t>servent</w:t>
      </w:r>
      <w:r>
        <w:rPr>
          <w:spacing w:val="-11"/>
          <w:w w:val="105"/>
        </w:rPr>
        <w:t xml:space="preserve"> </w:t>
      </w:r>
      <w:r>
        <w:rPr>
          <w:w w:val="105"/>
        </w:rPr>
        <w:t>de</w:t>
      </w:r>
      <w:r>
        <w:rPr>
          <w:spacing w:val="-10"/>
          <w:w w:val="105"/>
        </w:rPr>
        <w:t xml:space="preserve"> </w:t>
      </w:r>
      <w:r>
        <w:rPr>
          <w:w w:val="105"/>
        </w:rPr>
        <w:t>support</w:t>
      </w:r>
      <w:r>
        <w:rPr>
          <w:spacing w:val="-10"/>
          <w:w w:val="105"/>
        </w:rPr>
        <w:t xml:space="preserve"> </w:t>
      </w:r>
      <w:r>
        <w:rPr>
          <w:w w:val="105"/>
        </w:rPr>
        <w:t>aux</w:t>
      </w:r>
      <w:r>
        <w:rPr>
          <w:spacing w:val="-9"/>
          <w:w w:val="105"/>
        </w:rPr>
        <w:t xml:space="preserve"> </w:t>
      </w:r>
      <w:r>
        <w:rPr>
          <w:w w:val="105"/>
        </w:rPr>
        <w:t>évaluations</w:t>
      </w:r>
      <w:r>
        <w:rPr>
          <w:spacing w:val="-11"/>
          <w:w w:val="105"/>
        </w:rPr>
        <w:t xml:space="preserve"> </w:t>
      </w:r>
      <w:r>
        <w:rPr>
          <w:w w:val="105"/>
        </w:rPr>
        <w:t>des</w:t>
      </w:r>
      <w:r>
        <w:rPr>
          <w:spacing w:val="-10"/>
          <w:w w:val="105"/>
        </w:rPr>
        <w:t xml:space="preserve"> </w:t>
      </w:r>
      <w:r>
        <w:rPr>
          <w:w w:val="105"/>
        </w:rPr>
        <w:t>épreuves</w:t>
      </w:r>
      <w:r>
        <w:rPr>
          <w:spacing w:val="-10"/>
          <w:w w:val="105"/>
        </w:rPr>
        <w:t xml:space="preserve"> </w:t>
      </w:r>
      <w:r>
        <w:rPr>
          <w:w w:val="105"/>
        </w:rPr>
        <w:t>E31,</w:t>
      </w:r>
      <w:r>
        <w:rPr>
          <w:spacing w:val="-10"/>
          <w:w w:val="105"/>
        </w:rPr>
        <w:t xml:space="preserve"> </w:t>
      </w:r>
      <w:r>
        <w:rPr>
          <w:w w:val="105"/>
        </w:rPr>
        <w:t>E32</w:t>
      </w:r>
      <w:r>
        <w:rPr>
          <w:spacing w:val="-10"/>
          <w:w w:val="105"/>
        </w:rPr>
        <w:t xml:space="preserve"> </w:t>
      </w:r>
      <w:r>
        <w:rPr>
          <w:w w:val="105"/>
        </w:rPr>
        <w:t>et</w:t>
      </w:r>
      <w:r>
        <w:rPr>
          <w:spacing w:val="-10"/>
          <w:w w:val="105"/>
        </w:rPr>
        <w:t xml:space="preserve"> </w:t>
      </w:r>
      <w:r>
        <w:rPr>
          <w:w w:val="105"/>
        </w:rPr>
        <w:t>E33</w:t>
      </w:r>
      <w:r>
        <w:rPr>
          <w:spacing w:val="-10"/>
          <w:w w:val="105"/>
        </w:rPr>
        <w:t xml:space="preserve"> </w:t>
      </w:r>
      <w:r>
        <w:rPr>
          <w:w w:val="105"/>
        </w:rPr>
        <w:t>du</w:t>
      </w:r>
      <w:r>
        <w:rPr>
          <w:spacing w:val="-10"/>
          <w:w w:val="105"/>
        </w:rPr>
        <w:t xml:space="preserve"> </w:t>
      </w:r>
      <w:r>
        <w:rPr>
          <w:w w:val="105"/>
        </w:rPr>
        <w:t>baccalauréat professionnel.</w:t>
      </w:r>
    </w:p>
    <w:p w14:paraId="7E90156D" w14:textId="77777777" w:rsidR="00C0112C" w:rsidRDefault="00C0112C">
      <w:pPr>
        <w:pStyle w:val="Corpsdetexte"/>
        <w:spacing w:before="8"/>
        <w:rPr>
          <w:sz w:val="26"/>
        </w:rPr>
      </w:pPr>
    </w:p>
    <w:p w14:paraId="7E90156E" w14:textId="77777777" w:rsidR="00C0112C" w:rsidRDefault="00CD3D10">
      <w:pPr>
        <w:pStyle w:val="Titre1"/>
        <w:numPr>
          <w:ilvl w:val="0"/>
          <w:numId w:val="3"/>
        </w:numPr>
        <w:tabs>
          <w:tab w:val="left" w:pos="2713"/>
        </w:tabs>
        <w:ind w:left="2712"/>
        <w:jc w:val="left"/>
      </w:pPr>
      <w:r>
        <w:rPr>
          <w:w w:val="105"/>
        </w:rPr>
        <w:t>Organisation de la formation en milieu</w:t>
      </w:r>
      <w:r>
        <w:rPr>
          <w:spacing w:val="-10"/>
          <w:w w:val="105"/>
        </w:rPr>
        <w:t xml:space="preserve"> </w:t>
      </w:r>
      <w:r>
        <w:rPr>
          <w:w w:val="105"/>
        </w:rPr>
        <w:t>professionnel</w:t>
      </w:r>
    </w:p>
    <w:p w14:paraId="7E90156F" w14:textId="77777777" w:rsidR="00C0112C" w:rsidRDefault="00CD3D10">
      <w:pPr>
        <w:pStyle w:val="Paragraphedeliste"/>
        <w:numPr>
          <w:ilvl w:val="1"/>
          <w:numId w:val="3"/>
        </w:numPr>
        <w:tabs>
          <w:tab w:val="left" w:pos="4690"/>
        </w:tabs>
        <w:spacing w:before="194"/>
        <w:jc w:val="left"/>
        <w:rPr>
          <w:i/>
          <w:sz w:val="21"/>
        </w:rPr>
      </w:pPr>
      <w:r>
        <w:rPr>
          <w:i/>
          <w:w w:val="105"/>
          <w:sz w:val="21"/>
        </w:rPr>
        <w:t>Voie</w:t>
      </w:r>
      <w:r>
        <w:rPr>
          <w:i/>
          <w:spacing w:val="-10"/>
          <w:w w:val="105"/>
          <w:sz w:val="21"/>
        </w:rPr>
        <w:t xml:space="preserve"> </w:t>
      </w:r>
      <w:r>
        <w:rPr>
          <w:i/>
          <w:w w:val="105"/>
          <w:sz w:val="21"/>
        </w:rPr>
        <w:t>scolaire</w:t>
      </w:r>
    </w:p>
    <w:p w14:paraId="7E901570" w14:textId="77777777" w:rsidR="00C0112C" w:rsidRDefault="00CD3D10">
      <w:pPr>
        <w:pStyle w:val="Corpsdetexte"/>
        <w:spacing w:before="144" w:line="216" w:lineRule="exact"/>
        <w:ind w:left="112" w:right="109" w:firstLine="215"/>
        <w:jc w:val="both"/>
      </w:pPr>
      <w:r>
        <w:rPr>
          <w:w w:val="105"/>
        </w:rPr>
        <w:t>L’organisation de la formation en milieu professionnel fait obligatoirement l’objet d’une convention entre</w:t>
      </w:r>
      <w:r>
        <w:rPr>
          <w:spacing w:val="55"/>
          <w:w w:val="105"/>
        </w:rPr>
        <w:t xml:space="preserve"> </w:t>
      </w:r>
      <w:r>
        <w:rPr>
          <w:w w:val="105"/>
        </w:rPr>
        <w:t>l’établissement</w:t>
      </w:r>
      <w:r>
        <w:rPr>
          <w:spacing w:val="-17"/>
          <w:w w:val="105"/>
        </w:rPr>
        <w:t xml:space="preserve"> </w:t>
      </w:r>
      <w:r>
        <w:rPr>
          <w:w w:val="105"/>
        </w:rPr>
        <w:t>de</w:t>
      </w:r>
      <w:r>
        <w:rPr>
          <w:spacing w:val="-17"/>
          <w:w w:val="105"/>
        </w:rPr>
        <w:t xml:space="preserve"> </w:t>
      </w:r>
      <w:r>
        <w:rPr>
          <w:w w:val="105"/>
        </w:rPr>
        <w:t>formation</w:t>
      </w:r>
      <w:r>
        <w:rPr>
          <w:spacing w:val="-18"/>
          <w:w w:val="105"/>
        </w:rPr>
        <w:t xml:space="preserve"> </w:t>
      </w:r>
      <w:r>
        <w:rPr>
          <w:w w:val="105"/>
        </w:rPr>
        <w:t>et</w:t>
      </w:r>
      <w:r>
        <w:rPr>
          <w:spacing w:val="-17"/>
          <w:w w:val="105"/>
        </w:rPr>
        <w:t xml:space="preserve"> </w:t>
      </w:r>
      <w:r>
        <w:rPr>
          <w:w w:val="105"/>
        </w:rPr>
        <w:t>l’établissement</w:t>
      </w:r>
      <w:r>
        <w:rPr>
          <w:spacing w:val="-17"/>
          <w:w w:val="105"/>
        </w:rPr>
        <w:t xml:space="preserve"> </w:t>
      </w:r>
      <w:r>
        <w:rPr>
          <w:w w:val="105"/>
        </w:rPr>
        <w:t>d’accueil.</w:t>
      </w:r>
      <w:r>
        <w:rPr>
          <w:spacing w:val="-17"/>
          <w:w w:val="105"/>
        </w:rPr>
        <w:t xml:space="preserve"> </w:t>
      </w:r>
      <w:r>
        <w:rPr>
          <w:w w:val="105"/>
        </w:rPr>
        <w:t>Cette</w:t>
      </w:r>
      <w:r>
        <w:rPr>
          <w:spacing w:val="-17"/>
          <w:w w:val="105"/>
        </w:rPr>
        <w:t xml:space="preserve"> </w:t>
      </w:r>
      <w:r>
        <w:rPr>
          <w:w w:val="105"/>
        </w:rPr>
        <w:t>convention</w:t>
      </w:r>
      <w:r>
        <w:rPr>
          <w:spacing w:val="-18"/>
          <w:w w:val="105"/>
        </w:rPr>
        <w:t xml:space="preserve"> </w:t>
      </w:r>
      <w:r>
        <w:rPr>
          <w:w w:val="105"/>
        </w:rPr>
        <w:t>est</w:t>
      </w:r>
      <w:r>
        <w:rPr>
          <w:spacing w:val="-17"/>
          <w:w w:val="105"/>
        </w:rPr>
        <w:t xml:space="preserve"> </w:t>
      </w:r>
      <w:r>
        <w:rPr>
          <w:w w:val="105"/>
        </w:rPr>
        <w:t>établie</w:t>
      </w:r>
      <w:r>
        <w:rPr>
          <w:spacing w:val="-17"/>
          <w:w w:val="105"/>
        </w:rPr>
        <w:t xml:space="preserve"> </w:t>
      </w:r>
      <w:r>
        <w:rPr>
          <w:w w:val="105"/>
        </w:rPr>
        <w:t>conformément</w:t>
      </w:r>
      <w:r>
        <w:rPr>
          <w:spacing w:val="-18"/>
          <w:w w:val="105"/>
        </w:rPr>
        <w:t xml:space="preserve"> </w:t>
      </w:r>
      <w:r>
        <w:rPr>
          <w:w w:val="105"/>
        </w:rPr>
        <w:t>à</w:t>
      </w:r>
      <w:r>
        <w:rPr>
          <w:spacing w:val="-17"/>
          <w:w w:val="105"/>
        </w:rPr>
        <w:t xml:space="preserve"> </w:t>
      </w:r>
      <w:r>
        <w:rPr>
          <w:w w:val="105"/>
        </w:rPr>
        <w:t>la</w:t>
      </w:r>
      <w:r>
        <w:rPr>
          <w:spacing w:val="-17"/>
          <w:w w:val="105"/>
        </w:rPr>
        <w:t xml:space="preserve"> </w:t>
      </w:r>
      <w:r>
        <w:rPr>
          <w:w w:val="105"/>
        </w:rPr>
        <w:t xml:space="preserve">circulaire </w:t>
      </w:r>
      <w:r>
        <w:rPr>
          <w:spacing w:val="-1"/>
          <w:w w:val="102"/>
        </w:rPr>
        <w:t>n</w:t>
      </w:r>
      <w:r>
        <w:rPr>
          <w:w w:val="107"/>
          <w:position w:val="7"/>
          <w:sz w:val="10"/>
        </w:rPr>
        <w:t>o</w:t>
      </w:r>
      <w:r>
        <w:rPr>
          <w:spacing w:val="11"/>
          <w:position w:val="7"/>
          <w:sz w:val="10"/>
        </w:rPr>
        <w:t xml:space="preserve"> </w:t>
      </w:r>
      <w:r>
        <w:rPr>
          <w:w w:val="102"/>
        </w:rPr>
        <w:t>2016-053</w:t>
      </w:r>
      <w:r>
        <w:rPr>
          <w:spacing w:val="18"/>
        </w:rPr>
        <w:t xml:space="preserve"> </w:t>
      </w:r>
      <w:r>
        <w:rPr>
          <w:w w:val="102"/>
        </w:rPr>
        <w:t>du</w:t>
      </w:r>
      <w:r>
        <w:rPr>
          <w:spacing w:val="20"/>
        </w:rPr>
        <w:t xml:space="preserve"> </w:t>
      </w:r>
      <w:r>
        <w:rPr>
          <w:w w:val="102"/>
        </w:rPr>
        <w:t>29</w:t>
      </w:r>
      <w:r>
        <w:rPr>
          <w:spacing w:val="18"/>
        </w:rPr>
        <w:t xml:space="preserve"> </w:t>
      </w:r>
      <w:r>
        <w:rPr>
          <w:w w:val="102"/>
        </w:rPr>
        <w:t>mars</w:t>
      </w:r>
      <w:r>
        <w:rPr>
          <w:spacing w:val="19"/>
        </w:rPr>
        <w:t xml:space="preserve"> </w:t>
      </w:r>
      <w:r>
        <w:rPr>
          <w:w w:val="102"/>
        </w:rPr>
        <w:t>2016</w:t>
      </w:r>
      <w:r>
        <w:rPr>
          <w:spacing w:val="18"/>
        </w:rPr>
        <w:t xml:space="preserve"> </w:t>
      </w:r>
      <w:r>
        <w:rPr>
          <w:w w:val="102"/>
        </w:rPr>
        <w:t>(</w:t>
      </w:r>
      <w:r>
        <w:rPr>
          <w:i/>
          <w:w w:val="102"/>
        </w:rPr>
        <w:t>BO</w:t>
      </w:r>
      <w:r>
        <w:rPr>
          <w:w w:val="102"/>
        </w:rPr>
        <w:t>E</w:t>
      </w:r>
      <w:r>
        <w:rPr>
          <w:w w:val="102"/>
        </w:rPr>
        <w:t>N</w:t>
      </w:r>
      <w:r>
        <w:rPr>
          <w:spacing w:val="19"/>
        </w:rPr>
        <w:t xml:space="preserve"> </w:t>
      </w:r>
      <w:r>
        <w:rPr>
          <w:w w:val="102"/>
        </w:rPr>
        <w:t>du</w:t>
      </w:r>
      <w:r>
        <w:rPr>
          <w:spacing w:val="20"/>
        </w:rPr>
        <w:t xml:space="preserve"> </w:t>
      </w:r>
      <w:r>
        <w:rPr>
          <w:w w:val="102"/>
        </w:rPr>
        <w:t>31</w:t>
      </w:r>
      <w:r>
        <w:rPr>
          <w:spacing w:val="18"/>
        </w:rPr>
        <w:t xml:space="preserve"> </w:t>
      </w:r>
      <w:r>
        <w:rPr>
          <w:w w:val="102"/>
        </w:rPr>
        <w:t>mars</w:t>
      </w:r>
      <w:r>
        <w:rPr>
          <w:spacing w:val="19"/>
        </w:rPr>
        <w:t xml:space="preserve"> </w:t>
      </w:r>
      <w:r>
        <w:rPr>
          <w:w w:val="102"/>
        </w:rPr>
        <w:t>2016).</w:t>
      </w:r>
    </w:p>
    <w:p w14:paraId="7E901571" w14:textId="77777777" w:rsidR="00C0112C" w:rsidRDefault="00CD3D10">
      <w:pPr>
        <w:pStyle w:val="Corpsdetexte"/>
        <w:spacing w:before="43" w:line="216" w:lineRule="exact"/>
        <w:ind w:left="112" w:right="111" w:firstLine="215"/>
        <w:jc w:val="both"/>
      </w:pPr>
      <w:r>
        <w:rPr>
          <w:w w:val="105"/>
        </w:rPr>
        <w:t>La recherche, le choix des lieux d’accueil et le suivi de l’élève en milieu professionnel relèvent de la responsabilité de l’équipe pédagogique de l’établissement de formation comme le précise la circulaire précitée.</w:t>
      </w:r>
    </w:p>
    <w:p w14:paraId="7E901572" w14:textId="77777777" w:rsidR="00C0112C" w:rsidRDefault="00CD3D10">
      <w:pPr>
        <w:pStyle w:val="Corpsdetexte"/>
        <w:spacing w:before="43" w:line="216" w:lineRule="exact"/>
        <w:ind w:left="112" w:right="111" w:firstLine="215"/>
        <w:jc w:val="both"/>
      </w:pPr>
      <w:r>
        <w:rPr>
          <w:w w:val="105"/>
        </w:rPr>
        <w:t>Une</w:t>
      </w:r>
      <w:r>
        <w:rPr>
          <w:spacing w:val="-15"/>
          <w:w w:val="105"/>
        </w:rPr>
        <w:t xml:space="preserve"> </w:t>
      </w:r>
      <w:r>
        <w:rPr>
          <w:w w:val="105"/>
        </w:rPr>
        <w:t>attestation</w:t>
      </w:r>
      <w:r>
        <w:rPr>
          <w:spacing w:val="-16"/>
          <w:w w:val="105"/>
        </w:rPr>
        <w:t xml:space="preserve"> </w:t>
      </w:r>
      <w:r>
        <w:rPr>
          <w:w w:val="105"/>
        </w:rPr>
        <w:t>de</w:t>
      </w:r>
      <w:r>
        <w:rPr>
          <w:spacing w:val="-15"/>
          <w:w w:val="105"/>
        </w:rPr>
        <w:t xml:space="preserve"> </w:t>
      </w:r>
      <w:r>
        <w:rPr>
          <w:w w:val="105"/>
        </w:rPr>
        <w:t>PFMP</w:t>
      </w:r>
      <w:r>
        <w:rPr>
          <w:spacing w:val="-16"/>
          <w:w w:val="105"/>
        </w:rPr>
        <w:t xml:space="preserve"> </w:t>
      </w:r>
      <w:r>
        <w:rPr>
          <w:w w:val="105"/>
        </w:rPr>
        <w:t>est</w:t>
      </w:r>
      <w:r>
        <w:rPr>
          <w:spacing w:val="-16"/>
          <w:w w:val="105"/>
        </w:rPr>
        <w:t xml:space="preserve"> </w:t>
      </w:r>
      <w:r>
        <w:rPr>
          <w:w w:val="105"/>
        </w:rPr>
        <w:t>délivrée</w:t>
      </w:r>
      <w:r>
        <w:rPr>
          <w:spacing w:val="-16"/>
          <w:w w:val="105"/>
        </w:rPr>
        <w:t xml:space="preserve"> </w:t>
      </w:r>
      <w:r>
        <w:rPr>
          <w:w w:val="105"/>
        </w:rPr>
        <w:t>par</w:t>
      </w:r>
      <w:r>
        <w:rPr>
          <w:spacing w:val="-15"/>
          <w:w w:val="105"/>
        </w:rPr>
        <w:t xml:space="preserve"> </w:t>
      </w:r>
      <w:r>
        <w:rPr>
          <w:w w:val="105"/>
        </w:rPr>
        <w:t>chaque</w:t>
      </w:r>
      <w:r>
        <w:rPr>
          <w:spacing w:val="-16"/>
          <w:w w:val="105"/>
        </w:rPr>
        <w:t xml:space="preserve"> </w:t>
      </w:r>
      <w:r>
        <w:rPr>
          <w:w w:val="105"/>
        </w:rPr>
        <w:t>organisme</w:t>
      </w:r>
      <w:r>
        <w:rPr>
          <w:spacing w:val="-15"/>
          <w:w w:val="105"/>
        </w:rPr>
        <w:t xml:space="preserve"> </w:t>
      </w:r>
      <w:r>
        <w:rPr>
          <w:w w:val="105"/>
        </w:rPr>
        <w:t>d’accueil</w:t>
      </w:r>
      <w:r>
        <w:rPr>
          <w:spacing w:val="-15"/>
          <w:w w:val="105"/>
        </w:rPr>
        <w:t xml:space="preserve"> </w:t>
      </w:r>
      <w:r>
        <w:rPr>
          <w:w w:val="105"/>
        </w:rPr>
        <w:t>à</w:t>
      </w:r>
      <w:r>
        <w:rPr>
          <w:spacing w:val="-16"/>
          <w:w w:val="105"/>
        </w:rPr>
        <w:t xml:space="preserve"> </w:t>
      </w:r>
      <w:r>
        <w:rPr>
          <w:w w:val="105"/>
        </w:rPr>
        <w:t>tout</w:t>
      </w:r>
      <w:r>
        <w:rPr>
          <w:spacing w:val="-15"/>
          <w:w w:val="105"/>
        </w:rPr>
        <w:t xml:space="preserve"> </w:t>
      </w:r>
      <w:r>
        <w:rPr>
          <w:w w:val="105"/>
        </w:rPr>
        <w:t>élève.</w:t>
      </w:r>
      <w:r>
        <w:rPr>
          <w:spacing w:val="-15"/>
          <w:w w:val="105"/>
        </w:rPr>
        <w:t xml:space="preserve"> </w:t>
      </w:r>
      <w:r>
        <w:rPr>
          <w:w w:val="105"/>
        </w:rPr>
        <w:t>Cette</w:t>
      </w:r>
      <w:r>
        <w:rPr>
          <w:spacing w:val="-16"/>
          <w:w w:val="105"/>
        </w:rPr>
        <w:t xml:space="preserve"> </w:t>
      </w:r>
      <w:r>
        <w:rPr>
          <w:w w:val="105"/>
        </w:rPr>
        <w:t>attestation</w:t>
      </w:r>
      <w:r>
        <w:rPr>
          <w:spacing w:val="-16"/>
          <w:w w:val="105"/>
        </w:rPr>
        <w:t xml:space="preserve"> </w:t>
      </w:r>
      <w:r>
        <w:rPr>
          <w:w w:val="105"/>
        </w:rPr>
        <w:t>mentionne</w:t>
      </w:r>
      <w:r>
        <w:rPr>
          <w:spacing w:val="-15"/>
          <w:w w:val="105"/>
        </w:rPr>
        <w:t xml:space="preserve"> </w:t>
      </w:r>
      <w:r>
        <w:rPr>
          <w:w w:val="105"/>
        </w:rPr>
        <w:t>la durée effective de la</w:t>
      </w:r>
      <w:r>
        <w:rPr>
          <w:spacing w:val="10"/>
          <w:w w:val="105"/>
        </w:rPr>
        <w:t xml:space="preserve"> </w:t>
      </w:r>
      <w:r>
        <w:rPr>
          <w:w w:val="105"/>
        </w:rPr>
        <w:t>période.</w:t>
      </w:r>
    </w:p>
    <w:p w14:paraId="7E901573" w14:textId="77777777" w:rsidR="00C0112C" w:rsidRDefault="00CD3D10">
      <w:pPr>
        <w:pStyle w:val="Corpsdetexte"/>
        <w:spacing w:before="24" w:line="235" w:lineRule="auto"/>
        <w:ind w:left="112" w:right="109" w:firstLine="215"/>
        <w:jc w:val="right"/>
      </w:pPr>
      <w:r>
        <w:rPr>
          <w:w w:val="105"/>
        </w:rPr>
        <w:t>Pour</w:t>
      </w:r>
      <w:r>
        <w:rPr>
          <w:spacing w:val="-7"/>
          <w:w w:val="105"/>
        </w:rPr>
        <w:t xml:space="preserve"> </w:t>
      </w:r>
      <w:r>
        <w:rPr>
          <w:w w:val="105"/>
        </w:rPr>
        <w:t>chaque</w:t>
      </w:r>
      <w:r>
        <w:rPr>
          <w:spacing w:val="-7"/>
          <w:w w:val="105"/>
        </w:rPr>
        <w:t xml:space="preserve"> </w:t>
      </w:r>
      <w:r>
        <w:rPr>
          <w:w w:val="105"/>
        </w:rPr>
        <w:t>période</w:t>
      </w:r>
      <w:r>
        <w:rPr>
          <w:spacing w:val="-8"/>
          <w:w w:val="105"/>
        </w:rPr>
        <w:t xml:space="preserve"> </w:t>
      </w:r>
      <w:r>
        <w:rPr>
          <w:w w:val="105"/>
        </w:rPr>
        <w:t>de</w:t>
      </w:r>
      <w:r>
        <w:rPr>
          <w:spacing w:val="-7"/>
          <w:w w:val="105"/>
        </w:rPr>
        <w:t xml:space="preserve"> </w:t>
      </w:r>
      <w:r>
        <w:rPr>
          <w:w w:val="105"/>
        </w:rPr>
        <w:t>formation</w:t>
      </w:r>
      <w:r>
        <w:rPr>
          <w:spacing w:val="-6"/>
          <w:w w:val="105"/>
        </w:rPr>
        <w:t xml:space="preserve"> </w:t>
      </w:r>
      <w:r>
        <w:rPr>
          <w:w w:val="105"/>
        </w:rPr>
        <w:t>en</w:t>
      </w:r>
      <w:r>
        <w:rPr>
          <w:spacing w:val="-7"/>
          <w:w w:val="105"/>
        </w:rPr>
        <w:t xml:space="preserve"> </w:t>
      </w:r>
      <w:r>
        <w:rPr>
          <w:w w:val="105"/>
        </w:rPr>
        <w:t>milieu</w:t>
      </w:r>
      <w:r>
        <w:rPr>
          <w:spacing w:val="-7"/>
          <w:w w:val="105"/>
        </w:rPr>
        <w:t xml:space="preserve"> </w:t>
      </w:r>
      <w:r>
        <w:rPr>
          <w:w w:val="105"/>
        </w:rPr>
        <w:t>professionnel,</w:t>
      </w:r>
      <w:r>
        <w:rPr>
          <w:spacing w:val="-7"/>
          <w:w w:val="105"/>
        </w:rPr>
        <w:t xml:space="preserve"> </w:t>
      </w:r>
      <w:r>
        <w:rPr>
          <w:w w:val="105"/>
        </w:rPr>
        <w:t>les</w:t>
      </w:r>
      <w:r>
        <w:rPr>
          <w:spacing w:val="-7"/>
          <w:w w:val="105"/>
        </w:rPr>
        <w:t xml:space="preserve"> </w:t>
      </w:r>
      <w:r>
        <w:rPr>
          <w:w w:val="105"/>
        </w:rPr>
        <w:t>activités</w:t>
      </w:r>
      <w:r>
        <w:rPr>
          <w:spacing w:val="-7"/>
          <w:w w:val="105"/>
        </w:rPr>
        <w:t xml:space="preserve"> </w:t>
      </w:r>
      <w:r>
        <w:rPr>
          <w:w w:val="105"/>
        </w:rPr>
        <w:t>sont</w:t>
      </w:r>
      <w:r>
        <w:rPr>
          <w:spacing w:val="-6"/>
          <w:w w:val="105"/>
        </w:rPr>
        <w:t xml:space="preserve"> </w:t>
      </w:r>
      <w:r>
        <w:rPr>
          <w:w w:val="105"/>
        </w:rPr>
        <w:t>organisées</w:t>
      </w:r>
      <w:r>
        <w:rPr>
          <w:spacing w:val="-8"/>
          <w:w w:val="105"/>
        </w:rPr>
        <w:t xml:space="preserve"> </w:t>
      </w:r>
      <w:r>
        <w:rPr>
          <w:w w:val="105"/>
        </w:rPr>
        <w:t>et</w:t>
      </w:r>
      <w:r>
        <w:rPr>
          <w:spacing w:val="-7"/>
          <w:w w:val="105"/>
        </w:rPr>
        <w:t xml:space="preserve"> </w:t>
      </w:r>
      <w:r>
        <w:rPr>
          <w:w w:val="105"/>
        </w:rPr>
        <w:t>suivies</w:t>
      </w:r>
      <w:r>
        <w:rPr>
          <w:spacing w:val="-6"/>
          <w:w w:val="105"/>
        </w:rPr>
        <w:t xml:space="preserve"> </w:t>
      </w:r>
      <w:r>
        <w:rPr>
          <w:w w:val="105"/>
        </w:rPr>
        <w:t>par</w:t>
      </w:r>
      <w:r>
        <w:rPr>
          <w:spacing w:val="-7"/>
          <w:w w:val="105"/>
        </w:rPr>
        <w:t xml:space="preserve"> </w:t>
      </w:r>
      <w:r>
        <w:rPr>
          <w:w w:val="105"/>
        </w:rPr>
        <w:t>un</w:t>
      </w:r>
      <w:r>
        <w:rPr>
          <w:spacing w:val="-7"/>
          <w:w w:val="105"/>
        </w:rPr>
        <w:t xml:space="preserve"> </w:t>
      </w:r>
      <w:r>
        <w:rPr>
          <w:w w:val="105"/>
        </w:rPr>
        <w:t>tuteur.</w:t>
      </w:r>
      <w:r>
        <w:rPr>
          <w:w w:val="102"/>
        </w:rPr>
        <w:t xml:space="preserve"> </w:t>
      </w:r>
      <w:r>
        <w:rPr>
          <w:w w:val="105"/>
        </w:rPr>
        <w:t>Le</w:t>
      </w:r>
      <w:r>
        <w:rPr>
          <w:spacing w:val="-16"/>
          <w:w w:val="105"/>
        </w:rPr>
        <w:t xml:space="preserve"> </w:t>
      </w:r>
      <w:r>
        <w:rPr>
          <w:w w:val="105"/>
        </w:rPr>
        <w:t>suivi</w:t>
      </w:r>
      <w:r>
        <w:rPr>
          <w:spacing w:val="-17"/>
          <w:w w:val="105"/>
        </w:rPr>
        <w:t xml:space="preserve"> </w:t>
      </w:r>
      <w:r>
        <w:rPr>
          <w:w w:val="105"/>
        </w:rPr>
        <w:t>de</w:t>
      </w:r>
      <w:r>
        <w:rPr>
          <w:spacing w:val="-16"/>
          <w:w w:val="105"/>
        </w:rPr>
        <w:t xml:space="preserve"> </w:t>
      </w:r>
      <w:r>
        <w:rPr>
          <w:w w:val="105"/>
        </w:rPr>
        <w:t>l’élève</w:t>
      </w:r>
      <w:r>
        <w:rPr>
          <w:spacing w:val="-17"/>
          <w:w w:val="105"/>
        </w:rPr>
        <w:t xml:space="preserve"> </w:t>
      </w:r>
      <w:r>
        <w:rPr>
          <w:w w:val="105"/>
        </w:rPr>
        <w:t>en</w:t>
      </w:r>
      <w:r>
        <w:rPr>
          <w:spacing w:val="-16"/>
          <w:w w:val="105"/>
        </w:rPr>
        <w:t xml:space="preserve"> </w:t>
      </w:r>
      <w:r>
        <w:rPr>
          <w:w w:val="105"/>
        </w:rPr>
        <w:t>milieu</w:t>
      </w:r>
      <w:r>
        <w:rPr>
          <w:spacing w:val="-16"/>
          <w:w w:val="105"/>
        </w:rPr>
        <w:t xml:space="preserve"> </w:t>
      </w:r>
      <w:r>
        <w:rPr>
          <w:w w:val="105"/>
        </w:rPr>
        <w:t>professionnel</w:t>
      </w:r>
      <w:r>
        <w:rPr>
          <w:spacing w:val="-16"/>
          <w:w w:val="105"/>
        </w:rPr>
        <w:t xml:space="preserve"> </w:t>
      </w:r>
      <w:r>
        <w:rPr>
          <w:w w:val="105"/>
        </w:rPr>
        <w:t>relève</w:t>
      </w:r>
      <w:r>
        <w:rPr>
          <w:spacing w:val="-17"/>
          <w:w w:val="105"/>
        </w:rPr>
        <w:t xml:space="preserve"> </w:t>
      </w:r>
      <w:r>
        <w:rPr>
          <w:w w:val="105"/>
        </w:rPr>
        <w:t>de</w:t>
      </w:r>
      <w:r>
        <w:rPr>
          <w:spacing w:val="-16"/>
          <w:w w:val="105"/>
        </w:rPr>
        <w:t xml:space="preserve"> </w:t>
      </w:r>
      <w:r>
        <w:rPr>
          <w:w w:val="105"/>
        </w:rPr>
        <w:t>la</w:t>
      </w:r>
      <w:r>
        <w:rPr>
          <w:spacing w:val="-17"/>
          <w:w w:val="105"/>
        </w:rPr>
        <w:t xml:space="preserve"> </w:t>
      </w:r>
      <w:r>
        <w:rPr>
          <w:w w:val="105"/>
        </w:rPr>
        <w:t>responsabilité</w:t>
      </w:r>
      <w:r>
        <w:rPr>
          <w:spacing w:val="-16"/>
          <w:w w:val="105"/>
        </w:rPr>
        <w:t xml:space="preserve"> </w:t>
      </w:r>
      <w:r>
        <w:rPr>
          <w:w w:val="105"/>
        </w:rPr>
        <w:t>de</w:t>
      </w:r>
      <w:r>
        <w:rPr>
          <w:spacing w:val="-17"/>
          <w:w w:val="105"/>
        </w:rPr>
        <w:t xml:space="preserve"> </w:t>
      </w:r>
      <w:r>
        <w:rPr>
          <w:w w:val="105"/>
        </w:rPr>
        <w:t>toute</w:t>
      </w:r>
      <w:r>
        <w:rPr>
          <w:spacing w:val="-17"/>
          <w:w w:val="105"/>
        </w:rPr>
        <w:t xml:space="preserve"> </w:t>
      </w:r>
      <w:r>
        <w:rPr>
          <w:w w:val="105"/>
        </w:rPr>
        <w:t>l’équipe</w:t>
      </w:r>
      <w:r>
        <w:rPr>
          <w:spacing w:val="-16"/>
          <w:w w:val="105"/>
        </w:rPr>
        <w:t xml:space="preserve"> </w:t>
      </w:r>
      <w:r>
        <w:rPr>
          <w:w w:val="105"/>
        </w:rPr>
        <w:t>pédagogique.</w:t>
      </w:r>
      <w:r>
        <w:rPr>
          <w:spacing w:val="-16"/>
          <w:w w:val="105"/>
        </w:rPr>
        <w:t xml:space="preserve"> </w:t>
      </w:r>
      <w:r>
        <w:rPr>
          <w:w w:val="105"/>
        </w:rPr>
        <w:t>Cependant,</w:t>
      </w:r>
      <w:r>
        <w:rPr>
          <w:w w:val="102"/>
        </w:rPr>
        <w:t xml:space="preserve"> </w:t>
      </w:r>
      <w:r>
        <w:rPr>
          <w:w w:val="105"/>
        </w:rPr>
        <w:t>l’évaluation</w:t>
      </w:r>
      <w:r>
        <w:rPr>
          <w:spacing w:val="-9"/>
          <w:w w:val="105"/>
        </w:rPr>
        <w:t xml:space="preserve"> </w:t>
      </w:r>
      <w:r>
        <w:rPr>
          <w:w w:val="105"/>
        </w:rPr>
        <w:t>certificative</w:t>
      </w:r>
      <w:r>
        <w:rPr>
          <w:spacing w:val="-9"/>
          <w:w w:val="105"/>
        </w:rPr>
        <w:t xml:space="preserve"> </w:t>
      </w:r>
      <w:r>
        <w:rPr>
          <w:w w:val="105"/>
        </w:rPr>
        <w:t>liée</w:t>
      </w:r>
      <w:r>
        <w:rPr>
          <w:spacing w:val="-9"/>
          <w:w w:val="105"/>
        </w:rPr>
        <w:t xml:space="preserve"> </w:t>
      </w:r>
      <w:r>
        <w:rPr>
          <w:w w:val="105"/>
        </w:rPr>
        <w:t>à</w:t>
      </w:r>
      <w:r>
        <w:rPr>
          <w:spacing w:val="-9"/>
          <w:w w:val="105"/>
        </w:rPr>
        <w:t xml:space="preserve"> </w:t>
      </w:r>
      <w:r>
        <w:rPr>
          <w:w w:val="105"/>
        </w:rPr>
        <w:t>certaines</w:t>
      </w:r>
      <w:r>
        <w:rPr>
          <w:spacing w:val="-9"/>
          <w:w w:val="105"/>
        </w:rPr>
        <w:t xml:space="preserve"> </w:t>
      </w:r>
      <w:r>
        <w:rPr>
          <w:w w:val="105"/>
        </w:rPr>
        <w:t>PFMP</w:t>
      </w:r>
      <w:r>
        <w:rPr>
          <w:spacing w:val="-10"/>
          <w:w w:val="105"/>
        </w:rPr>
        <w:t xml:space="preserve"> </w:t>
      </w:r>
      <w:r>
        <w:rPr>
          <w:w w:val="105"/>
        </w:rPr>
        <w:t>relève</w:t>
      </w:r>
      <w:r>
        <w:rPr>
          <w:spacing w:val="-9"/>
          <w:w w:val="105"/>
        </w:rPr>
        <w:t xml:space="preserve"> </w:t>
      </w:r>
      <w:r>
        <w:rPr>
          <w:w w:val="105"/>
        </w:rPr>
        <w:t>d’un</w:t>
      </w:r>
      <w:r>
        <w:rPr>
          <w:spacing w:val="-9"/>
          <w:w w:val="105"/>
        </w:rPr>
        <w:t xml:space="preserve"> </w:t>
      </w:r>
      <w:r>
        <w:rPr>
          <w:w w:val="105"/>
        </w:rPr>
        <w:t>professeur</w:t>
      </w:r>
      <w:r>
        <w:rPr>
          <w:spacing w:val="-9"/>
          <w:w w:val="105"/>
        </w:rPr>
        <w:t xml:space="preserve"> </w:t>
      </w:r>
      <w:r>
        <w:rPr>
          <w:w w:val="105"/>
        </w:rPr>
        <w:t>de</w:t>
      </w:r>
      <w:r>
        <w:rPr>
          <w:spacing w:val="-9"/>
          <w:w w:val="105"/>
        </w:rPr>
        <w:t xml:space="preserve"> </w:t>
      </w:r>
      <w:r>
        <w:rPr>
          <w:w w:val="105"/>
        </w:rPr>
        <w:t>spécialité.</w:t>
      </w:r>
      <w:r>
        <w:rPr>
          <w:spacing w:val="-10"/>
          <w:w w:val="105"/>
        </w:rPr>
        <w:t xml:space="preserve"> </w:t>
      </w:r>
      <w:r>
        <w:rPr>
          <w:w w:val="105"/>
        </w:rPr>
        <w:t>Les</w:t>
      </w:r>
      <w:r>
        <w:rPr>
          <w:spacing w:val="-9"/>
          <w:w w:val="105"/>
        </w:rPr>
        <w:t xml:space="preserve"> </w:t>
      </w:r>
      <w:r>
        <w:rPr>
          <w:w w:val="105"/>
        </w:rPr>
        <w:t>visites</w:t>
      </w:r>
      <w:r>
        <w:rPr>
          <w:spacing w:val="-8"/>
          <w:w w:val="105"/>
        </w:rPr>
        <w:t xml:space="preserve"> </w:t>
      </w:r>
      <w:r>
        <w:rPr>
          <w:w w:val="105"/>
        </w:rPr>
        <w:t>sont</w:t>
      </w:r>
      <w:r>
        <w:rPr>
          <w:spacing w:val="-9"/>
          <w:w w:val="105"/>
        </w:rPr>
        <w:t xml:space="preserve"> </w:t>
      </w:r>
      <w:r>
        <w:rPr>
          <w:w w:val="105"/>
        </w:rPr>
        <w:t>organisées</w:t>
      </w:r>
      <w:r>
        <w:rPr>
          <w:spacing w:val="-9"/>
          <w:w w:val="105"/>
        </w:rPr>
        <w:t xml:space="preserve"> </w:t>
      </w:r>
      <w:r>
        <w:rPr>
          <w:w w:val="105"/>
        </w:rPr>
        <w:t>en</w:t>
      </w:r>
    </w:p>
    <w:p w14:paraId="7E901574" w14:textId="77777777" w:rsidR="00C0112C" w:rsidRDefault="00CD3D10">
      <w:pPr>
        <w:pStyle w:val="Corpsdetexte"/>
        <w:spacing w:line="216" w:lineRule="exact"/>
        <w:ind w:left="112"/>
      </w:pPr>
      <w:r>
        <w:rPr>
          <w:w w:val="105"/>
        </w:rPr>
        <w:t>accord avec le tuteur et le responsable de la structure d’accueil.</w:t>
      </w:r>
    </w:p>
    <w:p w14:paraId="7E901575" w14:textId="77777777" w:rsidR="00C0112C" w:rsidRDefault="00C0112C">
      <w:pPr>
        <w:spacing w:line="216" w:lineRule="exact"/>
        <w:sectPr w:rsidR="00C0112C">
          <w:pgSz w:w="11910" w:h="16840"/>
          <w:pgMar w:top="600" w:right="880" w:bottom="280" w:left="880" w:header="720" w:footer="720" w:gutter="0"/>
          <w:cols w:space="720"/>
        </w:sectPr>
      </w:pPr>
    </w:p>
    <w:p w14:paraId="7E901576"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7223" behindDoc="1" locked="0" layoutInCell="1" allowOverlap="1" wp14:anchorId="7E90174F" wp14:editId="7E901750">
            <wp:simplePos x="0" y="0"/>
            <wp:positionH relativeFrom="page">
              <wp:posOffset>0</wp:posOffset>
            </wp:positionH>
            <wp:positionV relativeFrom="page">
              <wp:posOffset>1</wp:posOffset>
            </wp:positionV>
            <wp:extent cx="7560005" cy="1069200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1577" w14:textId="77777777" w:rsidR="00C0112C" w:rsidRDefault="00C0112C">
      <w:pPr>
        <w:spacing w:before="6"/>
        <w:rPr>
          <w:sz w:val="29"/>
        </w:rPr>
      </w:pPr>
    </w:p>
    <w:p w14:paraId="7E901578" w14:textId="77777777" w:rsidR="00C0112C" w:rsidRDefault="00CD3D10">
      <w:pPr>
        <w:pStyle w:val="Corpsdetexte"/>
        <w:spacing w:before="97"/>
        <w:ind w:left="327"/>
      </w:pPr>
      <w:r>
        <w:rPr>
          <w:w w:val="105"/>
        </w:rPr>
        <w:t>Les périodes de formation en milieu professionnel s’effectuent :</w:t>
      </w:r>
    </w:p>
    <w:p w14:paraId="7E901579" w14:textId="77777777" w:rsidR="00C0112C" w:rsidRDefault="00CD3D10">
      <w:pPr>
        <w:pStyle w:val="Paragraphedeliste"/>
        <w:numPr>
          <w:ilvl w:val="0"/>
          <w:numId w:val="2"/>
        </w:numPr>
        <w:tabs>
          <w:tab w:val="left" w:pos="543"/>
        </w:tabs>
        <w:spacing w:before="91" w:line="216" w:lineRule="exact"/>
        <w:ind w:right="109"/>
        <w:rPr>
          <w:sz w:val="21"/>
        </w:rPr>
      </w:pPr>
      <w:r>
        <w:rPr>
          <w:w w:val="105"/>
          <w:sz w:val="21"/>
        </w:rPr>
        <w:t>dans les établissements d</w:t>
      </w:r>
      <w:r>
        <w:rPr>
          <w:w w:val="105"/>
          <w:sz w:val="21"/>
        </w:rPr>
        <w:t xml:space="preserve">e santé, publics ou privés dont les établissements de rééducation fonctionnelle, de </w:t>
      </w:r>
      <w:r>
        <w:rPr>
          <w:sz w:val="21"/>
        </w:rPr>
        <w:t>réadaptation...</w:t>
      </w:r>
      <w:r>
        <w:rPr>
          <w:spacing w:val="15"/>
          <w:sz w:val="21"/>
        </w:rPr>
        <w:t xml:space="preserve"> </w:t>
      </w:r>
      <w:r>
        <w:rPr>
          <w:sz w:val="21"/>
        </w:rPr>
        <w:t>;</w:t>
      </w:r>
    </w:p>
    <w:p w14:paraId="7E90157A" w14:textId="77777777" w:rsidR="00C0112C" w:rsidRDefault="00CD3D10">
      <w:pPr>
        <w:pStyle w:val="Paragraphedeliste"/>
        <w:numPr>
          <w:ilvl w:val="0"/>
          <w:numId w:val="2"/>
        </w:numPr>
        <w:tabs>
          <w:tab w:val="left" w:pos="543"/>
        </w:tabs>
        <w:spacing w:before="46" w:line="216" w:lineRule="exact"/>
        <w:ind w:right="110"/>
        <w:rPr>
          <w:sz w:val="21"/>
        </w:rPr>
      </w:pPr>
      <w:r>
        <w:rPr>
          <w:w w:val="105"/>
          <w:sz w:val="21"/>
        </w:rPr>
        <w:t>dans</w:t>
      </w:r>
      <w:r>
        <w:rPr>
          <w:spacing w:val="-7"/>
          <w:w w:val="105"/>
          <w:sz w:val="21"/>
        </w:rPr>
        <w:t xml:space="preserve"> </w:t>
      </w:r>
      <w:r>
        <w:rPr>
          <w:w w:val="105"/>
          <w:sz w:val="21"/>
        </w:rPr>
        <w:t>les</w:t>
      </w:r>
      <w:r>
        <w:rPr>
          <w:spacing w:val="-7"/>
          <w:w w:val="105"/>
          <w:sz w:val="21"/>
        </w:rPr>
        <w:t xml:space="preserve"> </w:t>
      </w:r>
      <w:r>
        <w:rPr>
          <w:w w:val="105"/>
          <w:sz w:val="21"/>
        </w:rPr>
        <w:t>structures</w:t>
      </w:r>
      <w:r>
        <w:rPr>
          <w:spacing w:val="-6"/>
          <w:w w:val="105"/>
          <w:sz w:val="21"/>
        </w:rPr>
        <w:t xml:space="preserve"> </w:t>
      </w:r>
      <w:r>
        <w:rPr>
          <w:w w:val="105"/>
          <w:sz w:val="21"/>
        </w:rPr>
        <w:t>médicosociales</w:t>
      </w:r>
      <w:r>
        <w:rPr>
          <w:spacing w:val="-8"/>
          <w:w w:val="105"/>
          <w:sz w:val="21"/>
        </w:rPr>
        <w:t xml:space="preserve"> </w:t>
      </w:r>
      <w:r>
        <w:rPr>
          <w:w w:val="105"/>
          <w:sz w:val="21"/>
        </w:rPr>
        <w:t>accueillant</w:t>
      </w:r>
      <w:r>
        <w:rPr>
          <w:spacing w:val="-7"/>
          <w:w w:val="105"/>
          <w:sz w:val="21"/>
        </w:rPr>
        <w:t xml:space="preserve"> </w:t>
      </w:r>
      <w:r>
        <w:rPr>
          <w:w w:val="105"/>
          <w:sz w:val="21"/>
        </w:rPr>
        <w:t>des</w:t>
      </w:r>
      <w:r>
        <w:rPr>
          <w:spacing w:val="-6"/>
          <w:w w:val="105"/>
          <w:sz w:val="21"/>
        </w:rPr>
        <w:t xml:space="preserve"> </w:t>
      </w:r>
      <w:r>
        <w:rPr>
          <w:w w:val="105"/>
          <w:sz w:val="21"/>
        </w:rPr>
        <w:t>personnes</w:t>
      </w:r>
      <w:r>
        <w:rPr>
          <w:spacing w:val="-7"/>
          <w:w w:val="105"/>
          <w:sz w:val="21"/>
        </w:rPr>
        <w:t xml:space="preserve"> </w:t>
      </w:r>
      <w:r>
        <w:rPr>
          <w:w w:val="105"/>
          <w:sz w:val="21"/>
        </w:rPr>
        <w:t>en</w:t>
      </w:r>
      <w:r>
        <w:rPr>
          <w:spacing w:val="-7"/>
          <w:w w:val="105"/>
          <w:sz w:val="21"/>
        </w:rPr>
        <w:t xml:space="preserve"> </w:t>
      </w:r>
      <w:r>
        <w:rPr>
          <w:w w:val="105"/>
          <w:sz w:val="21"/>
        </w:rPr>
        <w:t>situation</w:t>
      </w:r>
      <w:r>
        <w:rPr>
          <w:spacing w:val="-6"/>
          <w:w w:val="105"/>
          <w:sz w:val="21"/>
        </w:rPr>
        <w:t xml:space="preserve"> </w:t>
      </w:r>
      <w:r>
        <w:rPr>
          <w:w w:val="105"/>
          <w:sz w:val="21"/>
        </w:rPr>
        <w:t>de</w:t>
      </w:r>
      <w:r>
        <w:rPr>
          <w:spacing w:val="-7"/>
          <w:w w:val="105"/>
          <w:sz w:val="21"/>
        </w:rPr>
        <w:t xml:space="preserve"> </w:t>
      </w:r>
      <w:r>
        <w:rPr>
          <w:w w:val="105"/>
          <w:sz w:val="21"/>
        </w:rPr>
        <w:t>handicap</w:t>
      </w:r>
      <w:r>
        <w:rPr>
          <w:spacing w:val="-6"/>
          <w:w w:val="105"/>
          <w:sz w:val="21"/>
        </w:rPr>
        <w:t xml:space="preserve"> </w:t>
      </w:r>
      <w:r>
        <w:rPr>
          <w:w w:val="105"/>
          <w:sz w:val="21"/>
        </w:rPr>
        <w:t>(adultes</w:t>
      </w:r>
      <w:r>
        <w:rPr>
          <w:spacing w:val="-7"/>
          <w:w w:val="105"/>
          <w:sz w:val="21"/>
        </w:rPr>
        <w:t xml:space="preserve"> </w:t>
      </w:r>
      <w:r>
        <w:rPr>
          <w:w w:val="105"/>
          <w:sz w:val="21"/>
        </w:rPr>
        <w:t>ou</w:t>
      </w:r>
      <w:r>
        <w:rPr>
          <w:spacing w:val="-6"/>
          <w:w w:val="105"/>
          <w:sz w:val="21"/>
        </w:rPr>
        <w:t xml:space="preserve"> </w:t>
      </w:r>
      <w:r>
        <w:rPr>
          <w:w w:val="105"/>
          <w:sz w:val="21"/>
        </w:rPr>
        <w:t>enfants)</w:t>
      </w:r>
      <w:r>
        <w:rPr>
          <w:spacing w:val="-6"/>
          <w:w w:val="105"/>
          <w:sz w:val="21"/>
        </w:rPr>
        <w:t xml:space="preserve"> </w:t>
      </w:r>
      <w:r>
        <w:rPr>
          <w:w w:val="105"/>
          <w:sz w:val="21"/>
        </w:rPr>
        <w:t>ou des personnes âgées</w:t>
      </w:r>
      <w:r>
        <w:rPr>
          <w:spacing w:val="-28"/>
          <w:w w:val="105"/>
          <w:sz w:val="21"/>
        </w:rPr>
        <w:t xml:space="preserve"> </w:t>
      </w:r>
      <w:r>
        <w:rPr>
          <w:w w:val="105"/>
          <w:sz w:val="21"/>
        </w:rPr>
        <w:t>;</w:t>
      </w:r>
    </w:p>
    <w:p w14:paraId="7E90157B" w14:textId="77777777" w:rsidR="00C0112C" w:rsidRDefault="00CD3D10">
      <w:pPr>
        <w:pStyle w:val="Paragraphedeliste"/>
        <w:numPr>
          <w:ilvl w:val="0"/>
          <w:numId w:val="2"/>
        </w:numPr>
        <w:tabs>
          <w:tab w:val="left" w:pos="543"/>
        </w:tabs>
        <w:spacing w:before="23"/>
        <w:rPr>
          <w:sz w:val="21"/>
        </w:rPr>
      </w:pPr>
      <w:r>
        <w:rPr>
          <w:w w:val="105"/>
          <w:sz w:val="21"/>
        </w:rPr>
        <w:t>dans les services de soins ou d’aide à domicile</w:t>
      </w:r>
      <w:r>
        <w:rPr>
          <w:spacing w:val="23"/>
          <w:w w:val="105"/>
          <w:sz w:val="21"/>
        </w:rPr>
        <w:t xml:space="preserve"> </w:t>
      </w:r>
      <w:r>
        <w:rPr>
          <w:w w:val="105"/>
          <w:sz w:val="21"/>
        </w:rPr>
        <w:t>;</w:t>
      </w:r>
    </w:p>
    <w:p w14:paraId="7E90157C" w14:textId="77777777" w:rsidR="00C0112C" w:rsidRDefault="00CD3D10">
      <w:pPr>
        <w:pStyle w:val="Paragraphedeliste"/>
        <w:numPr>
          <w:ilvl w:val="0"/>
          <w:numId w:val="2"/>
        </w:numPr>
        <w:tabs>
          <w:tab w:val="left" w:pos="543"/>
        </w:tabs>
        <w:spacing w:before="19"/>
        <w:rPr>
          <w:sz w:val="21"/>
        </w:rPr>
      </w:pPr>
      <w:r>
        <w:rPr>
          <w:w w:val="105"/>
          <w:sz w:val="21"/>
        </w:rPr>
        <w:t>dans des structures d’accueil collectif de la petite</w:t>
      </w:r>
      <w:r>
        <w:rPr>
          <w:spacing w:val="23"/>
          <w:w w:val="105"/>
          <w:sz w:val="21"/>
        </w:rPr>
        <w:t xml:space="preserve"> </w:t>
      </w:r>
      <w:r>
        <w:rPr>
          <w:w w:val="105"/>
          <w:sz w:val="21"/>
        </w:rPr>
        <w:t>enfance</w:t>
      </w:r>
    </w:p>
    <w:p w14:paraId="7E90157D" w14:textId="77777777" w:rsidR="00C0112C" w:rsidRDefault="00CD3D10">
      <w:pPr>
        <w:pStyle w:val="Paragraphedeliste"/>
        <w:numPr>
          <w:ilvl w:val="0"/>
          <w:numId w:val="2"/>
        </w:numPr>
        <w:tabs>
          <w:tab w:val="left" w:pos="543"/>
        </w:tabs>
        <w:spacing w:before="19"/>
        <w:rPr>
          <w:sz w:val="21"/>
        </w:rPr>
      </w:pPr>
      <w:r>
        <w:rPr>
          <w:w w:val="105"/>
          <w:sz w:val="21"/>
        </w:rPr>
        <w:t>en école élémentaire auprès d’accompagnant du jeune en situation de</w:t>
      </w:r>
      <w:r>
        <w:rPr>
          <w:spacing w:val="14"/>
          <w:w w:val="105"/>
          <w:sz w:val="21"/>
        </w:rPr>
        <w:t xml:space="preserve"> </w:t>
      </w:r>
      <w:r>
        <w:rPr>
          <w:w w:val="105"/>
          <w:sz w:val="21"/>
        </w:rPr>
        <w:t>handicap.</w:t>
      </w:r>
    </w:p>
    <w:p w14:paraId="7E90157E" w14:textId="77777777" w:rsidR="00C0112C" w:rsidRDefault="00CD3D10">
      <w:pPr>
        <w:pStyle w:val="Corpsdetexte"/>
        <w:spacing w:before="138" w:line="216" w:lineRule="exact"/>
        <w:ind w:left="112" w:right="109" w:firstLine="215"/>
        <w:jc w:val="both"/>
      </w:pPr>
      <w:r>
        <w:rPr>
          <w:w w:val="105"/>
        </w:rPr>
        <w:t>Une</w:t>
      </w:r>
      <w:r>
        <w:rPr>
          <w:spacing w:val="-13"/>
          <w:w w:val="105"/>
        </w:rPr>
        <w:t xml:space="preserve"> </w:t>
      </w:r>
      <w:r>
        <w:rPr>
          <w:w w:val="105"/>
        </w:rPr>
        <w:t>ouverture</w:t>
      </w:r>
      <w:r>
        <w:rPr>
          <w:spacing w:val="-11"/>
          <w:w w:val="105"/>
        </w:rPr>
        <w:t xml:space="preserve"> </w:t>
      </w:r>
      <w:r>
        <w:rPr>
          <w:w w:val="105"/>
        </w:rPr>
        <w:t>à</w:t>
      </w:r>
      <w:r>
        <w:rPr>
          <w:spacing w:val="-13"/>
          <w:w w:val="105"/>
        </w:rPr>
        <w:t xml:space="preserve"> </w:t>
      </w:r>
      <w:r>
        <w:rPr>
          <w:w w:val="105"/>
        </w:rPr>
        <w:t>d’autres</w:t>
      </w:r>
      <w:r>
        <w:rPr>
          <w:spacing w:val="-12"/>
          <w:w w:val="105"/>
        </w:rPr>
        <w:t xml:space="preserve"> </w:t>
      </w:r>
      <w:r>
        <w:rPr>
          <w:w w:val="105"/>
        </w:rPr>
        <w:t>lieux</w:t>
      </w:r>
      <w:r>
        <w:rPr>
          <w:spacing w:val="-12"/>
          <w:w w:val="105"/>
        </w:rPr>
        <w:t xml:space="preserve"> </w:t>
      </w:r>
      <w:r>
        <w:rPr>
          <w:w w:val="105"/>
        </w:rPr>
        <w:t>peut</w:t>
      </w:r>
      <w:r>
        <w:rPr>
          <w:spacing w:val="-12"/>
          <w:w w:val="105"/>
        </w:rPr>
        <w:t xml:space="preserve"> </w:t>
      </w:r>
      <w:r>
        <w:rPr>
          <w:w w:val="105"/>
        </w:rPr>
        <w:t>être</w:t>
      </w:r>
      <w:r>
        <w:rPr>
          <w:spacing w:val="-12"/>
          <w:w w:val="105"/>
        </w:rPr>
        <w:t xml:space="preserve"> </w:t>
      </w:r>
      <w:r>
        <w:rPr>
          <w:w w:val="105"/>
        </w:rPr>
        <w:t>envisagée,</w:t>
      </w:r>
      <w:r>
        <w:rPr>
          <w:spacing w:val="-13"/>
          <w:w w:val="105"/>
        </w:rPr>
        <w:t xml:space="preserve"> </w:t>
      </w:r>
      <w:r>
        <w:rPr>
          <w:w w:val="105"/>
        </w:rPr>
        <w:t>par</w:t>
      </w:r>
      <w:r>
        <w:rPr>
          <w:spacing w:val="-12"/>
          <w:w w:val="105"/>
        </w:rPr>
        <w:t xml:space="preserve"> </w:t>
      </w:r>
      <w:r>
        <w:rPr>
          <w:w w:val="105"/>
        </w:rPr>
        <w:t>exemple</w:t>
      </w:r>
      <w:r>
        <w:rPr>
          <w:spacing w:val="-13"/>
          <w:w w:val="105"/>
        </w:rPr>
        <w:t xml:space="preserve"> </w:t>
      </w:r>
      <w:r>
        <w:rPr>
          <w:w w:val="105"/>
        </w:rPr>
        <w:t>en</w:t>
      </w:r>
      <w:r>
        <w:rPr>
          <w:spacing w:val="-12"/>
          <w:w w:val="105"/>
        </w:rPr>
        <w:t xml:space="preserve"> </w:t>
      </w:r>
      <w:r>
        <w:rPr>
          <w:w w:val="105"/>
        </w:rPr>
        <w:t>école</w:t>
      </w:r>
      <w:r>
        <w:rPr>
          <w:spacing w:val="-12"/>
          <w:w w:val="105"/>
        </w:rPr>
        <w:t xml:space="preserve"> </w:t>
      </w:r>
      <w:r>
        <w:rPr>
          <w:w w:val="105"/>
        </w:rPr>
        <w:t>maternelle</w:t>
      </w:r>
      <w:r>
        <w:rPr>
          <w:spacing w:val="-12"/>
          <w:w w:val="105"/>
        </w:rPr>
        <w:t xml:space="preserve"> </w:t>
      </w:r>
      <w:r>
        <w:rPr>
          <w:w w:val="105"/>
        </w:rPr>
        <w:t>ou</w:t>
      </w:r>
      <w:r>
        <w:rPr>
          <w:spacing w:val="-13"/>
          <w:w w:val="105"/>
        </w:rPr>
        <w:t xml:space="preserve"> </w:t>
      </w:r>
      <w:r>
        <w:rPr>
          <w:w w:val="105"/>
        </w:rPr>
        <w:t>accueil</w:t>
      </w:r>
      <w:r>
        <w:rPr>
          <w:spacing w:val="-12"/>
          <w:w w:val="105"/>
        </w:rPr>
        <w:t xml:space="preserve"> </w:t>
      </w:r>
      <w:r>
        <w:rPr>
          <w:w w:val="105"/>
        </w:rPr>
        <w:t>périscolaire</w:t>
      </w:r>
      <w:r>
        <w:rPr>
          <w:spacing w:val="-12"/>
          <w:w w:val="105"/>
        </w:rPr>
        <w:t xml:space="preserve"> </w:t>
      </w:r>
      <w:r>
        <w:rPr>
          <w:w w:val="105"/>
        </w:rPr>
        <w:t>pour les PFMP de seconde et éventuellement la première PFMP de première</w:t>
      </w:r>
      <w:r>
        <w:rPr>
          <w:spacing w:val="14"/>
          <w:w w:val="105"/>
        </w:rPr>
        <w:t xml:space="preserve"> </w:t>
      </w:r>
      <w:r>
        <w:rPr>
          <w:w w:val="105"/>
        </w:rPr>
        <w:t>professionnelle.</w:t>
      </w:r>
    </w:p>
    <w:p w14:paraId="7E90157F" w14:textId="77777777" w:rsidR="00C0112C" w:rsidRDefault="00CD3D10">
      <w:pPr>
        <w:pStyle w:val="Corpsdetexte"/>
        <w:spacing w:before="45" w:line="216" w:lineRule="exact"/>
        <w:ind w:left="112" w:right="111" w:firstLine="215"/>
        <w:jc w:val="both"/>
      </w:pPr>
      <w:r>
        <w:rPr>
          <w:w w:val="105"/>
        </w:rPr>
        <w:t>Les lieux retenus doivent être complémentaires en termes de publics accueillis, de types de structures et d’activités à réali</w:t>
      </w:r>
      <w:r>
        <w:rPr>
          <w:w w:val="105"/>
        </w:rPr>
        <w:t>ser.</w:t>
      </w:r>
    </w:p>
    <w:p w14:paraId="7E901580" w14:textId="77777777" w:rsidR="00C0112C" w:rsidRDefault="00CD3D10">
      <w:pPr>
        <w:pStyle w:val="Corpsdetexte"/>
        <w:spacing w:before="46" w:line="216" w:lineRule="exact"/>
        <w:ind w:left="112" w:right="110" w:firstLine="215"/>
        <w:jc w:val="both"/>
      </w:pPr>
      <w:r>
        <w:rPr>
          <w:b/>
          <w:w w:val="105"/>
        </w:rPr>
        <w:t xml:space="preserve">Six semaines </w:t>
      </w:r>
      <w:r>
        <w:rPr>
          <w:w w:val="105"/>
        </w:rPr>
        <w:t>sont effectuées en classe de seconde. Elles se déroulent en structures médicosociales, en service d’aide à domicile, en structures d’accueil collectif de la petite enfance.</w:t>
      </w:r>
    </w:p>
    <w:p w14:paraId="7E901581" w14:textId="77777777" w:rsidR="00C0112C" w:rsidRDefault="00CD3D10">
      <w:pPr>
        <w:pStyle w:val="Corpsdetexte"/>
        <w:spacing w:before="45" w:line="216" w:lineRule="exact"/>
        <w:ind w:left="112" w:right="109" w:firstLine="215"/>
        <w:jc w:val="both"/>
      </w:pPr>
      <w:r>
        <w:rPr>
          <w:b/>
          <w:w w:val="105"/>
        </w:rPr>
        <w:t>Seize</w:t>
      </w:r>
      <w:r>
        <w:rPr>
          <w:b/>
          <w:spacing w:val="-3"/>
          <w:w w:val="105"/>
        </w:rPr>
        <w:t xml:space="preserve"> </w:t>
      </w:r>
      <w:r>
        <w:rPr>
          <w:b/>
          <w:w w:val="105"/>
        </w:rPr>
        <w:t>semaines</w:t>
      </w:r>
      <w:r>
        <w:rPr>
          <w:b/>
          <w:spacing w:val="-3"/>
          <w:w w:val="105"/>
        </w:rPr>
        <w:t xml:space="preserve"> </w:t>
      </w:r>
      <w:r>
        <w:rPr>
          <w:w w:val="105"/>
        </w:rPr>
        <w:t>sont</w:t>
      </w:r>
      <w:r>
        <w:rPr>
          <w:spacing w:val="-3"/>
          <w:w w:val="105"/>
        </w:rPr>
        <w:t xml:space="preserve"> </w:t>
      </w:r>
      <w:r>
        <w:rPr>
          <w:w w:val="105"/>
        </w:rPr>
        <w:t>réparties</w:t>
      </w:r>
      <w:r>
        <w:rPr>
          <w:spacing w:val="-3"/>
          <w:w w:val="105"/>
        </w:rPr>
        <w:t xml:space="preserve"> </w:t>
      </w:r>
      <w:r>
        <w:rPr>
          <w:w w:val="105"/>
        </w:rPr>
        <w:t>en</w:t>
      </w:r>
      <w:r>
        <w:rPr>
          <w:spacing w:val="-3"/>
          <w:w w:val="105"/>
        </w:rPr>
        <w:t xml:space="preserve"> </w:t>
      </w:r>
      <w:r>
        <w:rPr>
          <w:w w:val="105"/>
        </w:rPr>
        <w:t>classes</w:t>
      </w:r>
      <w:r>
        <w:rPr>
          <w:spacing w:val="-3"/>
          <w:w w:val="105"/>
        </w:rPr>
        <w:t xml:space="preserve"> </w:t>
      </w:r>
      <w:r>
        <w:rPr>
          <w:w w:val="105"/>
        </w:rPr>
        <w:t>de</w:t>
      </w:r>
      <w:r>
        <w:rPr>
          <w:spacing w:val="-3"/>
          <w:w w:val="105"/>
        </w:rPr>
        <w:t xml:space="preserve"> </w:t>
      </w:r>
      <w:r>
        <w:rPr>
          <w:w w:val="105"/>
        </w:rPr>
        <w:t>première</w:t>
      </w:r>
      <w:r>
        <w:rPr>
          <w:spacing w:val="-3"/>
          <w:w w:val="105"/>
        </w:rPr>
        <w:t xml:space="preserve"> </w:t>
      </w:r>
      <w:r>
        <w:rPr>
          <w:w w:val="105"/>
        </w:rPr>
        <w:t>et</w:t>
      </w:r>
      <w:r>
        <w:rPr>
          <w:spacing w:val="-3"/>
          <w:w w:val="105"/>
        </w:rPr>
        <w:t xml:space="preserve"> </w:t>
      </w:r>
      <w:r>
        <w:rPr>
          <w:w w:val="105"/>
        </w:rPr>
        <w:t>terminale</w:t>
      </w:r>
      <w:r>
        <w:rPr>
          <w:spacing w:val="-3"/>
          <w:w w:val="105"/>
        </w:rPr>
        <w:t xml:space="preserve"> </w:t>
      </w:r>
      <w:r>
        <w:rPr>
          <w:w w:val="105"/>
        </w:rPr>
        <w:t>(huit</w:t>
      </w:r>
      <w:r>
        <w:rPr>
          <w:spacing w:val="-3"/>
          <w:w w:val="105"/>
        </w:rPr>
        <w:t xml:space="preserve"> </w:t>
      </w:r>
      <w:r>
        <w:rPr>
          <w:w w:val="105"/>
        </w:rPr>
        <w:t>semaines</w:t>
      </w:r>
      <w:r>
        <w:rPr>
          <w:spacing w:val="-3"/>
          <w:w w:val="105"/>
        </w:rPr>
        <w:t xml:space="preserve"> </w:t>
      </w:r>
      <w:r>
        <w:rPr>
          <w:w w:val="105"/>
        </w:rPr>
        <w:t>par</w:t>
      </w:r>
      <w:r>
        <w:rPr>
          <w:spacing w:val="-3"/>
          <w:w w:val="105"/>
        </w:rPr>
        <w:t xml:space="preserve"> </w:t>
      </w:r>
      <w:r>
        <w:rPr>
          <w:w w:val="105"/>
        </w:rPr>
        <w:t>année).</w:t>
      </w:r>
      <w:r>
        <w:rPr>
          <w:spacing w:val="-3"/>
          <w:w w:val="105"/>
        </w:rPr>
        <w:t xml:space="preserve"> </w:t>
      </w:r>
      <w:r>
        <w:rPr>
          <w:w w:val="105"/>
        </w:rPr>
        <w:t>Elles</w:t>
      </w:r>
      <w:r>
        <w:rPr>
          <w:spacing w:val="-3"/>
          <w:w w:val="105"/>
        </w:rPr>
        <w:t xml:space="preserve"> </w:t>
      </w:r>
      <w:r>
        <w:rPr>
          <w:w w:val="105"/>
        </w:rPr>
        <w:t>se</w:t>
      </w:r>
      <w:r>
        <w:rPr>
          <w:spacing w:val="-3"/>
          <w:w w:val="105"/>
        </w:rPr>
        <w:t xml:space="preserve"> </w:t>
      </w:r>
      <w:r>
        <w:rPr>
          <w:w w:val="105"/>
        </w:rPr>
        <w:t>déroulent en</w:t>
      </w:r>
      <w:r>
        <w:rPr>
          <w:spacing w:val="-4"/>
          <w:w w:val="105"/>
        </w:rPr>
        <w:t xml:space="preserve"> </w:t>
      </w:r>
      <w:r>
        <w:rPr>
          <w:w w:val="105"/>
        </w:rPr>
        <w:t>établissements</w:t>
      </w:r>
      <w:r>
        <w:rPr>
          <w:spacing w:val="-5"/>
          <w:w w:val="105"/>
        </w:rPr>
        <w:t xml:space="preserve"> </w:t>
      </w:r>
      <w:r>
        <w:rPr>
          <w:w w:val="105"/>
        </w:rPr>
        <w:t>de</w:t>
      </w:r>
      <w:r>
        <w:rPr>
          <w:spacing w:val="-4"/>
          <w:w w:val="105"/>
        </w:rPr>
        <w:t xml:space="preserve"> </w:t>
      </w:r>
      <w:r>
        <w:rPr>
          <w:w w:val="105"/>
        </w:rPr>
        <w:t>santé,</w:t>
      </w:r>
      <w:r>
        <w:rPr>
          <w:spacing w:val="-4"/>
          <w:w w:val="105"/>
        </w:rPr>
        <w:t xml:space="preserve"> </w:t>
      </w:r>
      <w:r>
        <w:rPr>
          <w:w w:val="105"/>
        </w:rPr>
        <w:t>en</w:t>
      </w:r>
      <w:r>
        <w:rPr>
          <w:spacing w:val="-4"/>
          <w:w w:val="105"/>
        </w:rPr>
        <w:t xml:space="preserve"> </w:t>
      </w:r>
      <w:r>
        <w:rPr>
          <w:w w:val="105"/>
        </w:rPr>
        <w:t>structures</w:t>
      </w:r>
      <w:r>
        <w:rPr>
          <w:spacing w:val="-4"/>
          <w:w w:val="105"/>
        </w:rPr>
        <w:t xml:space="preserve"> </w:t>
      </w:r>
      <w:r>
        <w:rPr>
          <w:w w:val="105"/>
        </w:rPr>
        <w:t>médicosociales,</w:t>
      </w:r>
      <w:r>
        <w:rPr>
          <w:spacing w:val="-5"/>
          <w:w w:val="105"/>
        </w:rPr>
        <w:t xml:space="preserve"> </w:t>
      </w:r>
      <w:r>
        <w:rPr>
          <w:w w:val="105"/>
        </w:rPr>
        <w:t>en</w:t>
      </w:r>
      <w:r>
        <w:rPr>
          <w:spacing w:val="-4"/>
          <w:w w:val="105"/>
        </w:rPr>
        <w:t xml:space="preserve"> </w:t>
      </w:r>
      <w:r>
        <w:rPr>
          <w:w w:val="105"/>
        </w:rPr>
        <w:t>service</w:t>
      </w:r>
      <w:r>
        <w:rPr>
          <w:spacing w:val="-5"/>
          <w:w w:val="105"/>
        </w:rPr>
        <w:t xml:space="preserve"> </w:t>
      </w:r>
      <w:r>
        <w:rPr>
          <w:w w:val="105"/>
        </w:rPr>
        <w:t>de</w:t>
      </w:r>
      <w:r>
        <w:rPr>
          <w:spacing w:val="-4"/>
          <w:w w:val="105"/>
        </w:rPr>
        <w:t xml:space="preserve"> </w:t>
      </w:r>
      <w:r>
        <w:rPr>
          <w:w w:val="105"/>
        </w:rPr>
        <w:t>soins</w:t>
      </w:r>
      <w:r>
        <w:rPr>
          <w:spacing w:val="-4"/>
          <w:w w:val="105"/>
        </w:rPr>
        <w:t xml:space="preserve"> </w:t>
      </w:r>
      <w:r>
        <w:rPr>
          <w:w w:val="105"/>
        </w:rPr>
        <w:t>ou</w:t>
      </w:r>
      <w:r>
        <w:rPr>
          <w:spacing w:val="-4"/>
          <w:w w:val="105"/>
        </w:rPr>
        <w:t xml:space="preserve"> </w:t>
      </w:r>
      <w:r>
        <w:rPr>
          <w:w w:val="105"/>
        </w:rPr>
        <w:t>d’aide</w:t>
      </w:r>
      <w:r>
        <w:rPr>
          <w:spacing w:val="-4"/>
          <w:w w:val="105"/>
        </w:rPr>
        <w:t xml:space="preserve"> </w:t>
      </w:r>
      <w:r>
        <w:rPr>
          <w:w w:val="105"/>
        </w:rPr>
        <w:t>à</w:t>
      </w:r>
      <w:r>
        <w:rPr>
          <w:spacing w:val="-4"/>
          <w:w w:val="105"/>
        </w:rPr>
        <w:t xml:space="preserve"> </w:t>
      </w:r>
      <w:r>
        <w:rPr>
          <w:w w:val="105"/>
        </w:rPr>
        <w:t>domicile.</w:t>
      </w:r>
      <w:r>
        <w:rPr>
          <w:spacing w:val="-5"/>
          <w:w w:val="105"/>
        </w:rPr>
        <w:t xml:space="preserve"> </w:t>
      </w:r>
      <w:r>
        <w:rPr>
          <w:w w:val="105"/>
        </w:rPr>
        <w:t>Selon</w:t>
      </w:r>
      <w:r>
        <w:rPr>
          <w:spacing w:val="-4"/>
          <w:w w:val="105"/>
        </w:rPr>
        <w:t xml:space="preserve"> </w:t>
      </w:r>
      <w:r>
        <w:rPr>
          <w:w w:val="105"/>
        </w:rPr>
        <w:t>le</w:t>
      </w:r>
      <w:r>
        <w:rPr>
          <w:spacing w:val="-4"/>
          <w:w w:val="105"/>
        </w:rPr>
        <w:t xml:space="preserve"> </w:t>
      </w:r>
      <w:r>
        <w:rPr>
          <w:w w:val="105"/>
        </w:rPr>
        <w:t>projet professionnel de l’élève, elles peuvent se dérouler en école élémentaire dans le cadre de l’accompagnement d’enfants en situation de</w:t>
      </w:r>
      <w:r>
        <w:rPr>
          <w:spacing w:val="-1"/>
          <w:w w:val="105"/>
        </w:rPr>
        <w:t xml:space="preserve"> </w:t>
      </w:r>
      <w:r>
        <w:rPr>
          <w:w w:val="105"/>
        </w:rPr>
        <w:t>handicap.</w:t>
      </w:r>
    </w:p>
    <w:p w14:paraId="7E901582" w14:textId="77777777" w:rsidR="00C0112C" w:rsidRDefault="00CD3D10">
      <w:pPr>
        <w:spacing w:before="22"/>
        <w:ind w:left="327"/>
        <w:rPr>
          <w:rFonts w:ascii="Times New Roman" w:hAnsi="Times New Roman"/>
          <w:sz w:val="21"/>
        </w:rPr>
      </w:pPr>
      <w:r>
        <w:rPr>
          <w:rFonts w:ascii="Times New Roman" w:hAnsi="Times New Roman"/>
          <w:w w:val="105"/>
          <w:sz w:val="21"/>
        </w:rPr>
        <w:t xml:space="preserve">Sur les seize semaines, </w:t>
      </w:r>
      <w:r>
        <w:rPr>
          <w:rFonts w:ascii="Times New Roman" w:hAnsi="Times New Roman"/>
          <w:b/>
          <w:w w:val="105"/>
          <w:sz w:val="21"/>
        </w:rPr>
        <w:t xml:space="preserve">dix semaines au moins </w:t>
      </w:r>
      <w:r>
        <w:rPr>
          <w:rFonts w:ascii="Times New Roman" w:hAnsi="Times New Roman"/>
          <w:w w:val="105"/>
          <w:sz w:val="21"/>
        </w:rPr>
        <w:t>doivent se dérouler auprès d’adultes non autonomes.</w:t>
      </w:r>
    </w:p>
    <w:p w14:paraId="7E901583" w14:textId="77777777" w:rsidR="00C0112C" w:rsidRDefault="00C0112C">
      <w:pPr>
        <w:pStyle w:val="Corpsdetexte"/>
        <w:spacing w:before="4"/>
        <w:rPr>
          <w:sz w:val="28"/>
        </w:rPr>
      </w:pPr>
    </w:p>
    <w:p w14:paraId="7E901584" w14:textId="77777777" w:rsidR="00C0112C" w:rsidRDefault="00CD3D10">
      <w:pPr>
        <w:pStyle w:val="Paragraphedeliste"/>
        <w:numPr>
          <w:ilvl w:val="1"/>
          <w:numId w:val="3"/>
        </w:numPr>
        <w:tabs>
          <w:tab w:val="left" w:pos="2656"/>
        </w:tabs>
        <w:spacing w:before="0"/>
        <w:ind w:left="2655"/>
        <w:jc w:val="left"/>
        <w:rPr>
          <w:i/>
          <w:sz w:val="21"/>
        </w:rPr>
      </w:pPr>
      <w:r>
        <w:rPr>
          <w:i/>
          <w:w w:val="105"/>
          <w:sz w:val="21"/>
        </w:rPr>
        <w:t>Candida</w:t>
      </w:r>
      <w:r>
        <w:rPr>
          <w:i/>
          <w:w w:val="105"/>
          <w:sz w:val="21"/>
        </w:rPr>
        <w:t>ts relevant de la voie de l’enseignement à</w:t>
      </w:r>
      <w:r>
        <w:rPr>
          <w:i/>
          <w:spacing w:val="20"/>
          <w:w w:val="105"/>
          <w:sz w:val="21"/>
        </w:rPr>
        <w:t xml:space="preserve"> </w:t>
      </w:r>
      <w:r>
        <w:rPr>
          <w:i/>
          <w:w w:val="105"/>
          <w:sz w:val="21"/>
        </w:rPr>
        <w:t>distance</w:t>
      </w:r>
    </w:p>
    <w:p w14:paraId="7E901585" w14:textId="77777777" w:rsidR="00C0112C" w:rsidRDefault="00CD3D10">
      <w:pPr>
        <w:pStyle w:val="Corpsdetexte"/>
        <w:spacing w:before="153" w:line="216" w:lineRule="exact"/>
        <w:ind w:left="112" w:right="111" w:firstLine="215"/>
        <w:jc w:val="both"/>
      </w:pPr>
      <w:r>
        <w:rPr>
          <w:w w:val="105"/>
        </w:rPr>
        <w:t>Les</w:t>
      </w:r>
      <w:r>
        <w:rPr>
          <w:spacing w:val="-15"/>
          <w:w w:val="105"/>
        </w:rPr>
        <w:t xml:space="preserve"> </w:t>
      </w:r>
      <w:r>
        <w:rPr>
          <w:w w:val="105"/>
        </w:rPr>
        <w:t>modalités</w:t>
      </w:r>
      <w:r>
        <w:rPr>
          <w:spacing w:val="-16"/>
          <w:w w:val="105"/>
        </w:rPr>
        <w:t xml:space="preserve"> </w:t>
      </w:r>
      <w:r>
        <w:rPr>
          <w:w w:val="105"/>
        </w:rPr>
        <w:t>et</w:t>
      </w:r>
      <w:r>
        <w:rPr>
          <w:spacing w:val="-15"/>
          <w:w w:val="105"/>
        </w:rPr>
        <w:t xml:space="preserve"> </w:t>
      </w:r>
      <w:r>
        <w:rPr>
          <w:w w:val="105"/>
        </w:rPr>
        <w:t>la</w:t>
      </w:r>
      <w:r>
        <w:rPr>
          <w:spacing w:val="-15"/>
          <w:w w:val="105"/>
        </w:rPr>
        <w:t xml:space="preserve"> </w:t>
      </w:r>
      <w:r>
        <w:rPr>
          <w:w w:val="105"/>
        </w:rPr>
        <w:t>durée</w:t>
      </w:r>
      <w:r>
        <w:rPr>
          <w:spacing w:val="-15"/>
          <w:w w:val="105"/>
        </w:rPr>
        <w:t xml:space="preserve"> </w:t>
      </w:r>
      <w:r>
        <w:rPr>
          <w:w w:val="105"/>
        </w:rPr>
        <w:t>de</w:t>
      </w:r>
      <w:r>
        <w:rPr>
          <w:spacing w:val="-15"/>
          <w:w w:val="105"/>
        </w:rPr>
        <w:t xml:space="preserve"> </w:t>
      </w:r>
      <w:r>
        <w:rPr>
          <w:w w:val="105"/>
        </w:rPr>
        <w:t>la</w:t>
      </w:r>
      <w:r>
        <w:rPr>
          <w:spacing w:val="-16"/>
          <w:w w:val="105"/>
        </w:rPr>
        <w:t xml:space="preserve"> </w:t>
      </w:r>
      <w:r>
        <w:rPr>
          <w:w w:val="105"/>
        </w:rPr>
        <w:t>formation</w:t>
      </w:r>
      <w:r>
        <w:rPr>
          <w:spacing w:val="-15"/>
          <w:w w:val="105"/>
        </w:rPr>
        <w:t xml:space="preserve"> </w:t>
      </w:r>
      <w:r>
        <w:rPr>
          <w:w w:val="105"/>
        </w:rPr>
        <w:t>en</w:t>
      </w:r>
      <w:r>
        <w:rPr>
          <w:spacing w:val="-15"/>
          <w:w w:val="105"/>
        </w:rPr>
        <w:t xml:space="preserve"> </w:t>
      </w:r>
      <w:r>
        <w:rPr>
          <w:w w:val="105"/>
        </w:rPr>
        <w:t>milieu</w:t>
      </w:r>
      <w:r>
        <w:rPr>
          <w:spacing w:val="-14"/>
          <w:w w:val="105"/>
        </w:rPr>
        <w:t xml:space="preserve"> </w:t>
      </w:r>
      <w:r>
        <w:rPr>
          <w:w w:val="105"/>
        </w:rPr>
        <w:t>professionnel</w:t>
      </w:r>
      <w:r>
        <w:rPr>
          <w:spacing w:val="-16"/>
          <w:w w:val="105"/>
        </w:rPr>
        <w:t xml:space="preserve"> </w:t>
      </w:r>
      <w:r>
        <w:rPr>
          <w:w w:val="105"/>
        </w:rPr>
        <w:t>sont</w:t>
      </w:r>
      <w:r>
        <w:rPr>
          <w:spacing w:val="-16"/>
          <w:w w:val="105"/>
        </w:rPr>
        <w:t xml:space="preserve"> </w:t>
      </w:r>
      <w:r>
        <w:rPr>
          <w:w w:val="105"/>
        </w:rPr>
        <w:t>identiques</w:t>
      </w:r>
      <w:r>
        <w:rPr>
          <w:spacing w:val="-15"/>
          <w:w w:val="105"/>
        </w:rPr>
        <w:t xml:space="preserve"> </w:t>
      </w:r>
      <w:r>
        <w:rPr>
          <w:w w:val="105"/>
        </w:rPr>
        <w:t>à</w:t>
      </w:r>
      <w:r>
        <w:rPr>
          <w:spacing w:val="-15"/>
          <w:w w:val="105"/>
        </w:rPr>
        <w:t xml:space="preserve"> </w:t>
      </w:r>
      <w:r>
        <w:rPr>
          <w:w w:val="105"/>
        </w:rPr>
        <w:t>celles</w:t>
      </w:r>
      <w:r>
        <w:rPr>
          <w:spacing w:val="-16"/>
          <w:w w:val="105"/>
        </w:rPr>
        <w:t xml:space="preserve"> </w:t>
      </w:r>
      <w:r>
        <w:rPr>
          <w:w w:val="105"/>
        </w:rPr>
        <w:t>des</w:t>
      </w:r>
      <w:r>
        <w:rPr>
          <w:spacing w:val="-15"/>
          <w:w w:val="105"/>
        </w:rPr>
        <w:t xml:space="preserve"> </w:t>
      </w:r>
      <w:r>
        <w:rPr>
          <w:w w:val="105"/>
        </w:rPr>
        <w:t>candidats</w:t>
      </w:r>
      <w:r>
        <w:rPr>
          <w:spacing w:val="-16"/>
          <w:w w:val="105"/>
        </w:rPr>
        <w:t xml:space="preserve"> </w:t>
      </w:r>
      <w:r>
        <w:rPr>
          <w:w w:val="105"/>
        </w:rPr>
        <w:t>de</w:t>
      </w:r>
      <w:r>
        <w:rPr>
          <w:spacing w:val="-15"/>
          <w:w w:val="105"/>
        </w:rPr>
        <w:t xml:space="preserve"> </w:t>
      </w:r>
      <w:r>
        <w:rPr>
          <w:w w:val="105"/>
        </w:rPr>
        <w:t>la</w:t>
      </w:r>
      <w:r>
        <w:rPr>
          <w:spacing w:val="-15"/>
          <w:w w:val="105"/>
        </w:rPr>
        <w:t xml:space="preserve"> </w:t>
      </w:r>
      <w:r>
        <w:rPr>
          <w:w w:val="105"/>
        </w:rPr>
        <w:t>voie scolaire.</w:t>
      </w:r>
    </w:p>
    <w:p w14:paraId="7E901586" w14:textId="77777777" w:rsidR="00C0112C" w:rsidRDefault="00C0112C">
      <w:pPr>
        <w:pStyle w:val="Corpsdetexte"/>
        <w:spacing w:before="6"/>
        <w:rPr>
          <w:sz w:val="28"/>
        </w:rPr>
      </w:pPr>
    </w:p>
    <w:p w14:paraId="7E901587" w14:textId="77777777" w:rsidR="00C0112C" w:rsidRDefault="00CD3D10">
      <w:pPr>
        <w:pStyle w:val="Paragraphedeliste"/>
        <w:numPr>
          <w:ilvl w:val="1"/>
          <w:numId w:val="3"/>
        </w:numPr>
        <w:tabs>
          <w:tab w:val="left" w:pos="4230"/>
        </w:tabs>
        <w:spacing w:before="0"/>
        <w:ind w:left="4229"/>
        <w:jc w:val="left"/>
        <w:rPr>
          <w:i/>
          <w:sz w:val="21"/>
        </w:rPr>
      </w:pPr>
      <w:r>
        <w:rPr>
          <w:i/>
          <w:w w:val="105"/>
          <w:sz w:val="21"/>
        </w:rPr>
        <w:t>Voie de</w:t>
      </w:r>
      <w:r>
        <w:rPr>
          <w:i/>
          <w:spacing w:val="-14"/>
          <w:w w:val="105"/>
          <w:sz w:val="21"/>
        </w:rPr>
        <w:t xml:space="preserve"> </w:t>
      </w:r>
      <w:r>
        <w:rPr>
          <w:i/>
          <w:w w:val="105"/>
          <w:sz w:val="21"/>
        </w:rPr>
        <w:t>l’apprentissage</w:t>
      </w:r>
    </w:p>
    <w:p w14:paraId="7E901588" w14:textId="77777777" w:rsidR="00C0112C" w:rsidRDefault="00CD3D10">
      <w:pPr>
        <w:pStyle w:val="Corpsdetexte"/>
        <w:spacing w:before="153" w:line="216" w:lineRule="exact"/>
        <w:ind w:left="112" w:right="109" w:firstLine="215"/>
        <w:jc w:val="both"/>
      </w:pPr>
      <w:r>
        <w:rPr>
          <w:w w:val="105"/>
        </w:rPr>
        <w:t>La</w:t>
      </w:r>
      <w:r>
        <w:rPr>
          <w:spacing w:val="-18"/>
          <w:w w:val="105"/>
        </w:rPr>
        <w:t xml:space="preserve"> </w:t>
      </w:r>
      <w:r>
        <w:rPr>
          <w:w w:val="105"/>
        </w:rPr>
        <w:t>formation</w:t>
      </w:r>
      <w:r>
        <w:rPr>
          <w:spacing w:val="-19"/>
          <w:w w:val="105"/>
        </w:rPr>
        <w:t xml:space="preserve"> </w:t>
      </w:r>
      <w:r>
        <w:rPr>
          <w:w w:val="105"/>
        </w:rPr>
        <w:t>fait</w:t>
      </w:r>
      <w:r>
        <w:rPr>
          <w:spacing w:val="-19"/>
          <w:w w:val="105"/>
        </w:rPr>
        <w:t xml:space="preserve"> </w:t>
      </w:r>
      <w:r>
        <w:rPr>
          <w:w w:val="105"/>
        </w:rPr>
        <w:t>l’objet</w:t>
      </w:r>
      <w:r>
        <w:rPr>
          <w:spacing w:val="-18"/>
          <w:w w:val="105"/>
        </w:rPr>
        <w:t xml:space="preserve"> </w:t>
      </w:r>
      <w:r>
        <w:rPr>
          <w:w w:val="105"/>
        </w:rPr>
        <w:t>d’un</w:t>
      </w:r>
      <w:r>
        <w:rPr>
          <w:spacing w:val="-19"/>
          <w:w w:val="105"/>
        </w:rPr>
        <w:t xml:space="preserve"> </w:t>
      </w:r>
      <w:r>
        <w:rPr>
          <w:w w:val="105"/>
        </w:rPr>
        <w:t>contrat</w:t>
      </w:r>
      <w:r>
        <w:rPr>
          <w:spacing w:val="-19"/>
          <w:w w:val="105"/>
        </w:rPr>
        <w:t xml:space="preserve"> </w:t>
      </w:r>
      <w:r>
        <w:rPr>
          <w:w w:val="105"/>
        </w:rPr>
        <w:t>conclu</w:t>
      </w:r>
      <w:r>
        <w:rPr>
          <w:spacing w:val="-19"/>
          <w:w w:val="105"/>
        </w:rPr>
        <w:t xml:space="preserve"> </w:t>
      </w:r>
      <w:r>
        <w:rPr>
          <w:w w:val="105"/>
        </w:rPr>
        <w:t>entre</w:t>
      </w:r>
      <w:r>
        <w:rPr>
          <w:spacing w:val="-19"/>
          <w:w w:val="105"/>
        </w:rPr>
        <w:t xml:space="preserve"> </w:t>
      </w:r>
      <w:r>
        <w:rPr>
          <w:w w:val="105"/>
        </w:rPr>
        <w:t>l’apprenti</w:t>
      </w:r>
      <w:r>
        <w:rPr>
          <w:spacing w:val="-19"/>
          <w:w w:val="105"/>
        </w:rPr>
        <w:t xml:space="preserve"> </w:t>
      </w:r>
      <w:r>
        <w:rPr>
          <w:w w:val="105"/>
        </w:rPr>
        <w:t>et</w:t>
      </w:r>
      <w:r>
        <w:rPr>
          <w:spacing w:val="-19"/>
          <w:w w:val="105"/>
        </w:rPr>
        <w:t xml:space="preserve"> </w:t>
      </w:r>
      <w:r>
        <w:rPr>
          <w:w w:val="105"/>
        </w:rPr>
        <w:t>son</w:t>
      </w:r>
      <w:r>
        <w:rPr>
          <w:spacing w:val="-19"/>
          <w:w w:val="105"/>
        </w:rPr>
        <w:t xml:space="preserve"> </w:t>
      </w:r>
      <w:r>
        <w:rPr>
          <w:w w:val="105"/>
        </w:rPr>
        <w:t>employeur</w:t>
      </w:r>
      <w:r>
        <w:rPr>
          <w:spacing w:val="-19"/>
          <w:w w:val="105"/>
        </w:rPr>
        <w:t xml:space="preserve"> </w:t>
      </w:r>
      <w:r>
        <w:rPr>
          <w:w w:val="105"/>
        </w:rPr>
        <w:t>conformément</w:t>
      </w:r>
      <w:r>
        <w:rPr>
          <w:spacing w:val="-19"/>
          <w:w w:val="105"/>
        </w:rPr>
        <w:t xml:space="preserve"> </w:t>
      </w:r>
      <w:r>
        <w:rPr>
          <w:w w:val="105"/>
        </w:rPr>
        <w:t>aux</w:t>
      </w:r>
      <w:r>
        <w:rPr>
          <w:spacing w:val="-18"/>
          <w:w w:val="105"/>
        </w:rPr>
        <w:t xml:space="preserve"> </w:t>
      </w:r>
      <w:r>
        <w:rPr>
          <w:w w:val="105"/>
        </w:rPr>
        <w:t>dispositions</w:t>
      </w:r>
      <w:r>
        <w:rPr>
          <w:spacing w:val="-19"/>
          <w:w w:val="105"/>
        </w:rPr>
        <w:t xml:space="preserve"> </w:t>
      </w:r>
      <w:r>
        <w:rPr>
          <w:w w:val="105"/>
        </w:rPr>
        <w:t>en vigueur du code du</w:t>
      </w:r>
      <w:r>
        <w:rPr>
          <w:spacing w:val="14"/>
          <w:w w:val="105"/>
        </w:rPr>
        <w:t xml:space="preserve"> </w:t>
      </w:r>
      <w:r>
        <w:rPr>
          <w:w w:val="105"/>
        </w:rPr>
        <w:t>travail.</w:t>
      </w:r>
    </w:p>
    <w:p w14:paraId="7E901589" w14:textId="77777777" w:rsidR="00C0112C" w:rsidRDefault="00CD3D10">
      <w:pPr>
        <w:pStyle w:val="Corpsdetexte"/>
        <w:spacing w:before="46" w:line="216" w:lineRule="exact"/>
        <w:ind w:left="112" w:right="109" w:firstLine="215"/>
        <w:jc w:val="both"/>
      </w:pPr>
      <w:r>
        <w:rPr>
          <w:w w:val="105"/>
        </w:rPr>
        <w:t>Afin</w:t>
      </w:r>
      <w:r>
        <w:rPr>
          <w:spacing w:val="-18"/>
          <w:w w:val="105"/>
        </w:rPr>
        <w:t xml:space="preserve"> </w:t>
      </w:r>
      <w:r>
        <w:rPr>
          <w:w w:val="105"/>
        </w:rPr>
        <w:t>d’assurer</w:t>
      </w:r>
      <w:r>
        <w:rPr>
          <w:spacing w:val="-18"/>
          <w:w w:val="105"/>
        </w:rPr>
        <w:t xml:space="preserve"> </w:t>
      </w:r>
      <w:r>
        <w:rPr>
          <w:w w:val="105"/>
        </w:rPr>
        <w:t>la</w:t>
      </w:r>
      <w:r>
        <w:rPr>
          <w:spacing w:val="-18"/>
          <w:w w:val="105"/>
        </w:rPr>
        <w:t xml:space="preserve"> </w:t>
      </w:r>
      <w:r>
        <w:rPr>
          <w:w w:val="105"/>
        </w:rPr>
        <w:t>cohérence</w:t>
      </w:r>
      <w:r>
        <w:rPr>
          <w:spacing w:val="-18"/>
          <w:w w:val="105"/>
        </w:rPr>
        <w:t xml:space="preserve"> </w:t>
      </w:r>
      <w:r>
        <w:rPr>
          <w:w w:val="105"/>
        </w:rPr>
        <w:t>de</w:t>
      </w:r>
      <w:r>
        <w:rPr>
          <w:spacing w:val="-18"/>
          <w:w w:val="105"/>
        </w:rPr>
        <w:t xml:space="preserve"> </w:t>
      </w:r>
      <w:r>
        <w:rPr>
          <w:w w:val="105"/>
        </w:rPr>
        <w:t>la</w:t>
      </w:r>
      <w:r>
        <w:rPr>
          <w:spacing w:val="-18"/>
          <w:w w:val="105"/>
        </w:rPr>
        <w:t xml:space="preserve"> </w:t>
      </w:r>
      <w:r>
        <w:rPr>
          <w:w w:val="105"/>
        </w:rPr>
        <w:t>formation,</w:t>
      </w:r>
      <w:r>
        <w:rPr>
          <w:spacing w:val="-18"/>
          <w:w w:val="105"/>
        </w:rPr>
        <w:t xml:space="preserve"> </w:t>
      </w:r>
      <w:r>
        <w:rPr>
          <w:w w:val="105"/>
        </w:rPr>
        <w:t>l’équipe</w:t>
      </w:r>
      <w:r>
        <w:rPr>
          <w:spacing w:val="-18"/>
          <w:w w:val="105"/>
        </w:rPr>
        <w:t xml:space="preserve"> </w:t>
      </w:r>
      <w:r>
        <w:rPr>
          <w:w w:val="105"/>
        </w:rPr>
        <w:t>pédagogique</w:t>
      </w:r>
      <w:r>
        <w:rPr>
          <w:spacing w:val="-18"/>
          <w:w w:val="105"/>
        </w:rPr>
        <w:t xml:space="preserve"> </w:t>
      </w:r>
      <w:r>
        <w:rPr>
          <w:w w:val="105"/>
        </w:rPr>
        <w:t>du</w:t>
      </w:r>
      <w:r>
        <w:rPr>
          <w:spacing w:val="-18"/>
          <w:w w:val="105"/>
        </w:rPr>
        <w:t xml:space="preserve"> </w:t>
      </w:r>
      <w:r>
        <w:rPr>
          <w:w w:val="105"/>
        </w:rPr>
        <w:t>centre</w:t>
      </w:r>
      <w:r>
        <w:rPr>
          <w:spacing w:val="-18"/>
          <w:w w:val="105"/>
        </w:rPr>
        <w:t xml:space="preserve"> </w:t>
      </w:r>
      <w:r>
        <w:rPr>
          <w:w w:val="105"/>
        </w:rPr>
        <w:t>de</w:t>
      </w:r>
      <w:r>
        <w:rPr>
          <w:spacing w:val="-18"/>
          <w:w w:val="105"/>
        </w:rPr>
        <w:t xml:space="preserve"> </w:t>
      </w:r>
      <w:r>
        <w:rPr>
          <w:w w:val="105"/>
        </w:rPr>
        <w:t>formation</w:t>
      </w:r>
      <w:r>
        <w:rPr>
          <w:spacing w:val="-18"/>
          <w:w w:val="105"/>
        </w:rPr>
        <w:t xml:space="preserve"> </w:t>
      </w:r>
      <w:r>
        <w:rPr>
          <w:w w:val="105"/>
        </w:rPr>
        <w:t>d’apprentis</w:t>
      </w:r>
      <w:r>
        <w:rPr>
          <w:spacing w:val="-18"/>
          <w:w w:val="105"/>
        </w:rPr>
        <w:t xml:space="preserve"> </w:t>
      </w:r>
      <w:r>
        <w:rPr>
          <w:w w:val="105"/>
        </w:rPr>
        <w:t>doit</w:t>
      </w:r>
      <w:r>
        <w:rPr>
          <w:spacing w:val="-18"/>
          <w:w w:val="105"/>
        </w:rPr>
        <w:t xml:space="preserve"> </w:t>
      </w:r>
      <w:r>
        <w:rPr>
          <w:w w:val="105"/>
        </w:rPr>
        <w:t>veiller à informer le maître d’apprentissage des object</w:t>
      </w:r>
      <w:r>
        <w:rPr>
          <w:w w:val="105"/>
        </w:rPr>
        <w:t>ifs de la formation en milieu professionnel et des compétences à acquérir ou mettre en œuvre dans le contexte</w:t>
      </w:r>
      <w:r>
        <w:rPr>
          <w:spacing w:val="18"/>
          <w:w w:val="105"/>
        </w:rPr>
        <w:t xml:space="preserve"> </w:t>
      </w:r>
      <w:r>
        <w:rPr>
          <w:w w:val="105"/>
        </w:rPr>
        <w:t>professionnel.</w:t>
      </w:r>
    </w:p>
    <w:p w14:paraId="7E90158A" w14:textId="77777777" w:rsidR="00C0112C" w:rsidRDefault="00CD3D10">
      <w:pPr>
        <w:pStyle w:val="Corpsdetexte"/>
        <w:spacing w:before="46" w:line="216" w:lineRule="exact"/>
        <w:ind w:left="112" w:right="109" w:firstLine="215"/>
        <w:jc w:val="both"/>
      </w:pPr>
      <w:r>
        <w:rPr>
          <w:w w:val="105"/>
        </w:rPr>
        <w:t>Il</w:t>
      </w:r>
      <w:r>
        <w:rPr>
          <w:spacing w:val="-8"/>
          <w:w w:val="105"/>
        </w:rPr>
        <w:t xml:space="preserve"> </w:t>
      </w:r>
      <w:r>
        <w:rPr>
          <w:w w:val="105"/>
        </w:rPr>
        <w:t>est</w:t>
      </w:r>
      <w:r>
        <w:rPr>
          <w:spacing w:val="-8"/>
          <w:w w:val="105"/>
        </w:rPr>
        <w:t xml:space="preserve"> </w:t>
      </w:r>
      <w:r>
        <w:rPr>
          <w:w w:val="105"/>
        </w:rPr>
        <w:t>important</w:t>
      </w:r>
      <w:r>
        <w:rPr>
          <w:spacing w:val="-8"/>
          <w:w w:val="105"/>
        </w:rPr>
        <w:t xml:space="preserve"> </w:t>
      </w:r>
      <w:r>
        <w:rPr>
          <w:w w:val="105"/>
        </w:rPr>
        <w:t>que</w:t>
      </w:r>
      <w:r>
        <w:rPr>
          <w:spacing w:val="-8"/>
          <w:w w:val="105"/>
        </w:rPr>
        <w:t xml:space="preserve"> </w:t>
      </w:r>
      <w:r>
        <w:rPr>
          <w:w w:val="105"/>
        </w:rPr>
        <w:t>les</w:t>
      </w:r>
      <w:r>
        <w:rPr>
          <w:spacing w:val="-8"/>
          <w:w w:val="105"/>
        </w:rPr>
        <w:t xml:space="preserve"> </w:t>
      </w:r>
      <w:r>
        <w:rPr>
          <w:w w:val="105"/>
        </w:rPr>
        <w:t>diverses</w:t>
      </w:r>
      <w:r>
        <w:rPr>
          <w:spacing w:val="-8"/>
          <w:w w:val="105"/>
        </w:rPr>
        <w:t xml:space="preserve"> </w:t>
      </w:r>
      <w:r>
        <w:rPr>
          <w:w w:val="105"/>
        </w:rPr>
        <w:t>activités</w:t>
      </w:r>
      <w:r>
        <w:rPr>
          <w:spacing w:val="-8"/>
          <w:w w:val="105"/>
        </w:rPr>
        <w:t xml:space="preserve"> </w:t>
      </w:r>
      <w:r>
        <w:rPr>
          <w:w w:val="105"/>
        </w:rPr>
        <w:t>de</w:t>
      </w:r>
      <w:r>
        <w:rPr>
          <w:spacing w:val="-8"/>
          <w:w w:val="105"/>
        </w:rPr>
        <w:t xml:space="preserve"> </w:t>
      </w:r>
      <w:r>
        <w:rPr>
          <w:w w:val="105"/>
        </w:rPr>
        <w:t>la</w:t>
      </w:r>
      <w:r>
        <w:rPr>
          <w:spacing w:val="-8"/>
          <w:w w:val="105"/>
        </w:rPr>
        <w:t xml:space="preserve"> </w:t>
      </w:r>
      <w:r>
        <w:rPr>
          <w:w w:val="105"/>
        </w:rPr>
        <w:t>formation</w:t>
      </w:r>
      <w:r>
        <w:rPr>
          <w:spacing w:val="-8"/>
          <w:w w:val="105"/>
        </w:rPr>
        <w:t xml:space="preserve"> </w:t>
      </w:r>
      <w:r>
        <w:rPr>
          <w:w w:val="105"/>
        </w:rPr>
        <w:t>soient</w:t>
      </w:r>
      <w:r>
        <w:rPr>
          <w:spacing w:val="-8"/>
          <w:w w:val="105"/>
        </w:rPr>
        <w:t xml:space="preserve"> </w:t>
      </w:r>
      <w:r>
        <w:rPr>
          <w:w w:val="105"/>
        </w:rPr>
        <w:t>réalisées</w:t>
      </w:r>
      <w:r>
        <w:rPr>
          <w:spacing w:val="-8"/>
          <w:w w:val="105"/>
        </w:rPr>
        <w:t xml:space="preserve"> </w:t>
      </w:r>
      <w:r>
        <w:rPr>
          <w:w w:val="105"/>
        </w:rPr>
        <w:t>par</w:t>
      </w:r>
      <w:r>
        <w:rPr>
          <w:spacing w:val="-7"/>
          <w:w w:val="105"/>
        </w:rPr>
        <w:t xml:space="preserve"> </w:t>
      </w:r>
      <w:r>
        <w:rPr>
          <w:w w:val="105"/>
        </w:rPr>
        <w:t>l’apprenti</w:t>
      </w:r>
      <w:r>
        <w:rPr>
          <w:spacing w:val="-8"/>
          <w:w w:val="105"/>
        </w:rPr>
        <w:t xml:space="preserve"> </w:t>
      </w:r>
      <w:r>
        <w:rPr>
          <w:w w:val="105"/>
        </w:rPr>
        <w:t>en</w:t>
      </w:r>
      <w:r>
        <w:rPr>
          <w:spacing w:val="-8"/>
          <w:w w:val="105"/>
        </w:rPr>
        <w:t xml:space="preserve"> </w:t>
      </w:r>
      <w:r>
        <w:rPr>
          <w:w w:val="105"/>
        </w:rPr>
        <w:t>milieu</w:t>
      </w:r>
      <w:r>
        <w:rPr>
          <w:spacing w:val="-7"/>
          <w:w w:val="105"/>
        </w:rPr>
        <w:t xml:space="preserve"> </w:t>
      </w:r>
      <w:r>
        <w:rPr>
          <w:w w:val="105"/>
        </w:rPr>
        <w:t>professionnel. En</w:t>
      </w:r>
      <w:r>
        <w:rPr>
          <w:spacing w:val="-3"/>
          <w:w w:val="105"/>
        </w:rPr>
        <w:t xml:space="preserve"> </w:t>
      </w:r>
      <w:r>
        <w:rPr>
          <w:w w:val="105"/>
        </w:rPr>
        <w:t>cas</w:t>
      </w:r>
      <w:r>
        <w:rPr>
          <w:spacing w:val="-3"/>
          <w:w w:val="105"/>
        </w:rPr>
        <w:t xml:space="preserve"> </w:t>
      </w:r>
      <w:r>
        <w:rPr>
          <w:w w:val="105"/>
        </w:rPr>
        <w:t>de</w:t>
      </w:r>
      <w:r>
        <w:rPr>
          <w:spacing w:val="-4"/>
          <w:w w:val="105"/>
        </w:rPr>
        <w:t xml:space="preserve"> </w:t>
      </w:r>
      <w:r>
        <w:rPr>
          <w:w w:val="105"/>
        </w:rPr>
        <w:t>situation</w:t>
      </w:r>
      <w:r>
        <w:rPr>
          <w:spacing w:val="-3"/>
          <w:w w:val="105"/>
        </w:rPr>
        <w:t xml:space="preserve"> </w:t>
      </w:r>
      <w:r>
        <w:rPr>
          <w:w w:val="105"/>
        </w:rPr>
        <w:t>d’organisation</w:t>
      </w:r>
      <w:r>
        <w:rPr>
          <w:spacing w:val="-2"/>
          <w:w w:val="105"/>
        </w:rPr>
        <w:t xml:space="preserve"> </w:t>
      </w:r>
      <w:r>
        <w:rPr>
          <w:w w:val="105"/>
        </w:rPr>
        <w:t>n’offrant</w:t>
      </w:r>
      <w:r>
        <w:rPr>
          <w:spacing w:val="-4"/>
          <w:w w:val="105"/>
        </w:rPr>
        <w:t xml:space="preserve"> </w:t>
      </w:r>
      <w:r>
        <w:rPr>
          <w:w w:val="105"/>
        </w:rPr>
        <w:t>pas</w:t>
      </w:r>
      <w:r>
        <w:rPr>
          <w:spacing w:val="-3"/>
          <w:w w:val="105"/>
        </w:rPr>
        <w:t xml:space="preserve"> </w:t>
      </w:r>
      <w:r>
        <w:rPr>
          <w:w w:val="105"/>
        </w:rPr>
        <w:t>tous</w:t>
      </w:r>
      <w:r>
        <w:rPr>
          <w:spacing w:val="-3"/>
          <w:w w:val="105"/>
        </w:rPr>
        <w:t xml:space="preserve"> </w:t>
      </w:r>
      <w:r>
        <w:rPr>
          <w:w w:val="105"/>
        </w:rPr>
        <w:t>les</w:t>
      </w:r>
      <w:r>
        <w:rPr>
          <w:spacing w:val="-3"/>
          <w:w w:val="105"/>
        </w:rPr>
        <w:t xml:space="preserve"> </w:t>
      </w:r>
      <w:r>
        <w:rPr>
          <w:w w:val="105"/>
        </w:rPr>
        <w:t>aspects</w:t>
      </w:r>
      <w:r>
        <w:rPr>
          <w:spacing w:val="-3"/>
          <w:w w:val="105"/>
        </w:rPr>
        <w:t xml:space="preserve"> </w:t>
      </w:r>
      <w:r>
        <w:rPr>
          <w:w w:val="105"/>
        </w:rPr>
        <w:t>de</w:t>
      </w:r>
      <w:r>
        <w:rPr>
          <w:spacing w:val="-3"/>
          <w:w w:val="105"/>
        </w:rPr>
        <w:t xml:space="preserve"> </w:t>
      </w:r>
      <w:r>
        <w:rPr>
          <w:w w:val="105"/>
        </w:rPr>
        <w:t>la</w:t>
      </w:r>
      <w:r>
        <w:rPr>
          <w:spacing w:val="-4"/>
          <w:w w:val="105"/>
        </w:rPr>
        <w:t xml:space="preserve"> </w:t>
      </w:r>
      <w:r>
        <w:rPr>
          <w:w w:val="105"/>
        </w:rPr>
        <w:t>formation,</w:t>
      </w:r>
      <w:r>
        <w:rPr>
          <w:spacing w:val="-2"/>
          <w:w w:val="105"/>
        </w:rPr>
        <w:t xml:space="preserve"> </w:t>
      </w:r>
      <w:r>
        <w:rPr>
          <w:w w:val="105"/>
        </w:rPr>
        <w:t>l’article</w:t>
      </w:r>
      <w:r>
        <w:rPr>
          <w:spacing w:val="-4"/>
          <w:w w:val="105"/>
        </w:rPr>
        <w:t xml:space="preserve"> </w:t>
      </w:r>
      <w:r>
        <w:rPr>
          <w:w w:val="105"/>
        </w:rPr>
        <w:t>R.</w:t>
      </w:r>
      <w:r>
        <w:rPr>
          <w:spacing w:val="-3"/>
          <w:w w:val="105"/>
        </w:rPr>
        <w:t xml:space="preserve"> </w:t>
      </w:r>
      <w:r>
        <w:rPr>
          <w:w w:val="105"/>
        </w:rPr>
        <w:t>6223</w:t>
      </w:r>
      <w:r>
        <w:rPr>
          <w:spacing w:val="-4"/>
          <w:w w:val="105"/>
        </w:rPr>
        <w:t xml:space="preserve"> </w:t>
      </w:r>
      <w:r>
        <w:rPr>
          <w:w w:val="105"/>
        </w:rPr>
        <w:t>-</w:t>
      </w:r>
      <w:r>
        <w:rPr>
          <w:spacing w:val="-3"/>
          <w:w w:val="105"/>
        </w:rPr>
        <w:t xml:space="preserve"> </w:t>
      </w:r>
      <w:r>
        <w:rPr>
          <w:w w:val="105"/>
        </w:rPr>
        <w:t>10</w:t>
      </w:r>
      <w:r>
        <w:rPr>
          <w:spacing w:val="-4"/>
          <w:w w:val="105"/>
        </w:rPr>
        <w:t xml:space="preserve"> </w:t>
      </w:r>
      <w:r>
        <w:rPr>
          <w:w w:val="105"/>
        </w:rPr>
        <w:t>du</w:t>
      </w:r>
      <w:r>
        <w:rPr>
          <w:spacing w:val="-2"/>
          <w:w w:val="105"/>
        </w:rPr>
        <w:t xml:space="preserve"> </w:t>
      </w:r>
      <w:r>
        <w:rPr>
          <w:w w:val="105"/>
        </w:rPr>
        <w:t>code</w:t>
      </w:r>
      <w:r>
        <w:rPr>
          <w:spacing w:val="-3"/>
          <w:w w:val="105"/>
        </w:rPr>
        <w:t xml:space="preserve"> </w:t>
      </w:r>
      <w:r>
        <w:rPr>
          <w:w w:val="105"/>
        </w:rPr>
        <w:t>du travail sera mis en application. Pour rappel, dix semaines au moins doivent se dérouler auprès d’adultes non autonomes.</w:t>
      </w:r>
    </w:p>
    <w:p w14:paraId="7E90158B" w14:textId="77777777" w:rsidR="00C0112C" w:rsidRDefault="00C0112C">
      <w:pPr>
        <w:pStyle w:val="Corpsdetexte"/>
        <w:spacing w:before="6"/>
        <w:rPr>
          <w:sz w:val="28"/>
        </w:rPr>
      </w:pPr>
    </w:p>
    <w:p w14:paraId="7E90158C" w14:textId="77777777" w:rsidR="00C0112C" w:rsidRDefault="00CD3D10">
      <w:pPr>
        <w:pStyle w:val="Paragraphedeliste"/>
        <w:numPr>
          <w:ilvl w:val="1"/>
          <w:numId w:val="3"/>
        </w:numPr>
        <w:tabs>
          <w:tab w:val="left" w:pos="3255"/>
        </w:tabs>
        <w:spacing w:before="1"/>
        <w:ind w:left="3254" w:hanging="396"/>
        <w:jc w:val="left"/>
        <w:rPr>
          <w:i/>
          <w:sz w:val="21"/>
        </w:rPr>
      </w:pPr>
      <w:r>
        <w:rPr>
          <w:i/>
          <w:w w:val="105"/>
          <w:sz w:val="21"/>
        </w:rPr>
        <w:t>Voi</w:t>
      </w:r>
      <w:r>
        <w:rPr>
          <w:i/>
          <w:w w:val="105"/>
          <w:sz w:val="21"/>
        </w:rPr>
        <w:t>e de la formation professionnelle</w:t>
      </w:r>
      <w:r>
        <w:rPr>
          <w:i/>
          <w:spacing w:val="-7"/>
          <w:w w:val="105"/>
          <w:sz w:val="21"/>
        </w:rPr>
        <w:t xml:space="preserve"> </w:t>
      </w:r>
      <w:r>
        <w:rPr>
          <w:i/>
          <w:w w:val="105"/>
          <w:sz w:val="21"/>
        </w:rPr>
        <w:t>continue</w:t>
      </w:r>
    </w:p>
    <w:p w14:paraId="7E90158D" w14:textId="77777777" w:rsidR="00C0112C" w:rsidRDefault="00CD3D10">
      <w:pPr>
        <w:pStyle w:val="Paragraphedeliste"/>
        <w:numPr>
          <w:ilvl w:val="2"/>
          <w:numId w:val="7"/>
        </w:numPr>
        <w:tabs>
          <w:tab w:val="left" w:pos="1774"/>
        </w:tabs>
        <w:spacing w:before="208"/>
        <w:jc w:val="left"/>
        <w:rPr>
          <w:sz w:val="21"/>
        </w:rPr>
      </w:pPr>
      <w:r>
        <w:rPr>
          <w:w w:val="105"/>
          <w:sz w:val="21"/>
        </w:rPr>
        <w:t>Candidat en situation de première formation pour ce diplôme ou en</w:t>
      </w:r>
      <w:r>
        <w:rPr>
          <w:spacing w:val="28"/>
          <w:w w:val="105"/>
          <w:sz w:val="21"/>
        </w:rPr>
        <w:t xml:space="preserve"> </w:t>
      </w:r>
      <w:r>
        <w:rPr>
          <w:w w:val="105"/>
          <w:sz w:val="21"/>
        </w:rPr>
        <w:t>reconversion</w:t>
      </w:r>
    </w:p>
    <w:p w14:paraId="7E90158E" w14:textId="77777777" w:rsidR="00C0112C" w:rsidRDefault="00CD3D10">
      <w:pPr>
        <w:pStyle w:val="Corpsdetexte"/>
        <w:spacing w:before="153" w:line="216" w:lineRule="exact"/>
        <w:ind w:left="112" w:right="110" w:firstLine="215"/>
        <w:jc w:val="both"/>
      </w:pPr>
      <w:r>
        <w:t>La formation se déroule en milieu professionnel et dans un centre de formation  continue  qui  assure  conjointement</w:t>
      </w:r>
      <w:r>
        <w:rPr>
          <w:spacing w:val="35"/>
        </w:rPr>
        <w:t xml:space="preserve"> </w:t>
      </w:r>
      <w:r>
        <w:t>l’acquisition</w:t>
      </w:r>
      <w:r>
        <w:rPr>
          <w:spacing w:val="34"/>
        </w:rPr>
        <w:t xml:space="preserve"> </w:t>
      </w:r>
      <w:r>
        <w:t>des</w:t>
      </w:r>
      <w:r>
        <w:rPr>
          <w:spacing w:val="34"/>
        </w:rPr>
        <w:t xml:space="preserve"> </w:t>
      </w:r>
      <w:r>
        <w:t>compétences</w:t>
      </w:r>
      <w:r>
        <w:rPr>
          <w:spacing w:val="35"/>
        </w:rPr>
        <w:t xml:space="preserve"> </w:t>
      </w:r>
      <w:r>
        <w:t>figurant</w:t>
      </w:r>
      <w:r>
        <w:rPr>
          <w:spacing w:val="35"/>
        </w:rPr>
        <w:t xml:space="preserve"> </w:t>
      </w:r>
      <w:r>
        <w:t>dans</w:t>
      </w:r>
      <w:r>
        <w:rPr>
          <w:spacing w:val="34"/>
        </w:rPr>
        <w:t xml:space="preserve"> </w:t>
      </w:r>
      <w:r>
        <w:t>le</w:t>
      </w:r>
      <w:r>
        <w:rPr>
          <w:spacing w:val="35"/>
        </w:rPr>
        <w:t xml:space="preserve"> </w:t>
      </w:r>
      <w:r>
        <w:t>référentiel</w:t>
      </w:r>
      <w:r>
        <w:rPr>
          <w:spacing w:val="35"/>
        </w:rPr>
        <w:t xml:space="preserve"> </w:t>
      </w:r>
      <w:r>
        <w:t>de</w:t>
      </w:r>
      <w:r>
        <w:rPr>
          <w:spacing w:val="34"/>
        </w:rPr>
        <w:t xml:space="preserve"> </w:t>
      </w:r>
      <w:r>
        <w:t>certification</w:t>
      </w:r>
      <w:r>
        <w:rPr>
          <w:spacing w:val="35"/>
        </w:rPr>
        <w:t xml:space="preserve"> </w:t>
      </w:r>
      <w:r>
        <w:t>du</w:t>
      </w:r>
      <w:r>
        <w:rPr>
          <w:spacing w:val="36"/>
        </w:rPr>
        <w:t xml:space="preserve"> </w:t>
      </w:r>
      <w:r>
        <w:t>diplôme.</w:t>
      </w:r>
    </w:p>
    <w:p w14:paraId="7E90158F" w14:textId="77777777" w:rsidR="00C0112C" w:rsidRDefault="00CD3D10">
      <w:pPr>
        <w:pStyle w:val="Corpsdetexte"/>
        <w:spacing w:before="47" w:line="216" w:lineRule="exact"/>
        <w:ind w:left="112" w:right="109" w:firstLine="215"/>
        <w:jc w:val="both"/>
      </w:pPr>
      <w:r>
        <w:rPr>
          <w:w w:val="105"/>
        </w:rPr>
        <w:t>Lors</w:t>
      </w:r>
      <w:r>
        <w:rPr>
          <w:spacing w:val="-4"/>
          <w:w w:val="105"/>
        </w:rPr>
        <w:t xml:space="preserve"> </w:t>
      </w:r>
      <w:r>
        <w:rPr>
          <w:w w:val="105"/>
        </w:rPr>
        <w:t>de</w:t>
      </w:r>
      <w:r>
        <w:rPr>
          <w:spacing w:val="-4"/>
          <w:w w:val="105"/>
        </w:rPr>
        <w:t xml:space="preserve"> </w:t>
      </w:r>
      <w:r>
        <w:rPr>
          <w:w w:val="105"/>
        </w:rPr>
        <w:t>son</w:t>
      </w:r>
      <w:r>
        <w:rPr>
          <w:spacing w:val="-3"/>
          <w:w w:val="105"/>
        </w:rPr>
        <w:t xml:space="preserve"> </w:t>
      </w:r>
      <w:r>
        <w:rPr>
          <w:w w:val="105"/>
        </w:rPr>
        <w:t>inscription</w:t>
      </w:r>
      <w:r>
        <w:rPr>
          <w:spacing w:val="-3"/>
          <w:w w:val="105"/>
        </w:rPr>
        <w:t xml:space="preserve"> </w:t>
      </w:r>
      <w:r>
        <w:rPr>
          <w:w w:val="105"/>
        </w:rPr>
        <w:t>à</w:t>
      </w:r>
      <w:r>
        <w:rPr>
          <w:spacing w:val="-4"/>
          <w:w w:val="105"/>
        </w:rPr>
        <w:t xml:space="preserve"> </w:t>
      </w:r>
      <w:r>
        <w:rPr>
          <w:w w:val="105"/>
        </w:rPr>
        <w:t>l’examen,</w:t>
      </w:r>
      <w:r>
        <w:rPr>
          <w:spacing w:val="-3"/>
          <w:w w:val="105"/>
        </w:rPr>
        <w:t xml:space="preserve"> </w:t>
      </w:r>
      <w:r>
        <w:rPr>
          <w:w w:val="105"/>
        </w:rPr>
        <w:t>le</w:t>
      </w:r>
      <w:r>
        <w:rPr>
          <w:spacing w:val="-4"/>
          <w:w w:val="105"/>
        </w:rPr>
        <w:t xml:space="preserve"> </w:t>
      </w:r>
      <w:r>
        <w:rPr>
          <w:w w:val="105"/>
        </w:rPr>
        <w:t>candidat</w:t>
      </w:r>
      <w:r>
        <w:rPr>
          <w:spacing w:val="-4"/>
          <w:w w:val="105"/>
        </w:rPr>
        <w:t xml:space="preserve"> </w:t>
      </w:r>
      <w:r>
        <w:rPr>
          <w:w w:val="105"/>
        </w:rPr>
        <w:t>est</w:t>
      </w:r>
      <w:r>
        <w:rPr>
          <w:spacing w:val="-4"/>
          <w:w w:val="105"/>
        </w:rPr>
        <w:t xml:space="preserve"> </w:t>
      </w:r>
      <w:r>
        <w:rPr>
          <w:w w:val="105"/>
        </w:rPr>
        <w:t>tenu</w:t>
      </w:r>
      <w:r>
        <w:rPr>
          <w:spacing w:val="-4"/>
          <w:w w:val="105"/>
        </w:rPr>
        <w:t xml:space="preserve"> </w:t>
      </w:r>
      <w:r>
        <w:rPr>
          <w:w w:val="105"/>
        </w:rPr>
        <w:t>de</w:t>
      </w:r>
      <w:r>
        <w:rPr>
          <w:spacing w:val="-3"/>
          <w:w w:val="105"/>
        </w:rPr>
        <w:t xml:space="preserve"> </w:t>
      </w:r>
      <w:r>
        <w:rPr>
          <w:w w:val="105"/>
        </w:rPr>
        <w:t>présenter</w:t>
      </w:r>
      <w:r>
        <w:rPr>
          <w:spacing w:val="-4"/>
          <w:w w:val="105"/>
        </w:rPr>
        <w:t xml:space="preserve"> </w:t>
      </w:r>
      <w:r>
        <w:rPr>
          <w:w w:val="105"/>
        </w:rPr>
        <w:t>un</w:t>
      </w:r>
      <w:r>
        <w:rPr>
          <w:spacing w:val="-3"/>
          <w:w w:val="105"/>
        </w:rPr>
        <w:t xml:space="preserve"> </w:t>
      </w:r>
      <w:r>
        <w:rPr>
          <w:w w:val="105"/>
        </w:rPr>
        <w:t>certificat</w:t>
      </w:r>
      <w:r>
        <w:rPr>
          <w:spacing w:val="-4"/>
          <w:w w:val="105"/>
        </w:rPr>
        <w:t xml:space="preserve"> </w:t>
      </w:r>
      <w:r>
        <w:rPr>
          <w:w w:val="105"/>
        </w:rPr>
        <w:t>attestant</w:t>
      </w:r>
      <w:r>
        <w:rPr>
          <w:spacing w:val="-3"/>
          <w:w w:val="105"/>
        </w:rPr>
        <w:t xml:space="preserve"> </w:t>
      </w:r>
      <w:r>
        <w:rPr>
          <w:w w:val="105"/>
        </w:rPr>
        <w:t>qu’il</w:t>
      </w:r>
      <w:r>
        <w:rPr>
          <w:spacing w:val="-5"/>
          <w:w w:val="105"/>
        </w:rPr>
        <w:t xml:space="preserve"> </w:t>
      </w:r>
      <w:r>
        <w:rPr>
          <w:w w:val="105"/>
        </w:rPr>
        <w:t>a</w:t>
      </w:r>
      <w:r>
        <w:rPr>
          <w:spacing w:val="-3"/>
          <w:w w:val="105"/>
        </w:rPr>
        <w:t xml:space="preserve"> </w:t>
      </w:r>
      <w:r>
        <w:rPr>
          <w:w w:val="105"/>
        </w:rPr>
        <w:t>suivi</w:t>
      </w:r>
      <w:r>
        <w:rPr>
          <w:spacing w:val="-4"/>
          <w:w w:val="105"/>
        </w:rPr>
        <w:t xml:space="preserve"> </w:t>
      </w:r>
      <w:r>
        <w:rPr>
          <w:w w:val="105"/>
        </w:rPr>
        <w:t>la</w:t>
      </w:r>
      <w:r>
        <w:rPr>
          <w:spacing w:val="-4"/>
          <w:w w:val="105"/>
        </w:rPr>
        <w:t xml:space="preserve"> </w:t>
      </w:r>
      <w:r>
        <w:rPr>
          <w:w w:val="105"/>
        </w:rPr>
        <w:t>durée de la formation en milieu professionnel requise pour se présenter à l’examen, à savoir 22 semaines. A l’issue de chaque PFMP, l’attestation de PFMP doit être renseignée et signée par le tuteur ; elle précise la période, la structure, les activités et</w:t>
      </w:r>
      <w:r>
        <w:rPr>
          <w:w w:val="105"/>
        </w:rPr>
        <w:t xml:space="preserve"> le nombre de semaines</w:t>
      </w:r>
      <w:r>
        <w:rPr>
          <w:spacing w:val="19"/>
          <w:w w:val="105"/>
        </w:rPr>
        <w:t xml:space="preserve"> </w:t>
      </w:r>
      <w:r>
        <w:rPr>
          <w:w w:val="105"/>
        </w:rPr>
        <w:t>effectuées.</w:t>
      </w:r>
    </w:p>
    <w:p w14:paraId="7E901590" w14:textId="77777777" w:rsidR="00C0112C" w:rsidRDefault="00CD3D10">
      <w:pPr>
        <w:pStyle w:val="Corpsdetexte"/>
        <w:spacing w:before="45" w:line="216" w:lineRule="exact"/>
        <w:ind w:left="112" w:right="109" w:firstLine="215"/>
        <w:jc w:val="both"/>
      </w:pPr>
      <w:r>
        <w:rPr>
          <w:w w:val="105"/>
        </w:rPr>
        <w:t>Lorsque</w:t>
      </w:r>
      <w:r>
        <w:rPr>
          <w:spacing w:val="-13"/>
          <w:w w:val="105"/>
        </w:rPr>
        <w:t xml:space="preserve"> </w:t>
      </w:r>
      <w:r>
        <w:rPr>
          <w:w w:val="105"/>
        </w:rPr>
        <w:t>cette</w:t>
      </w:r>
      <w:r>
        <w:rPr>
          <w:spacing w:val="-14"/>
          <w:w w:val="105"/>
        </w:rPr>
        <w:t xml:space="preserve"> </w:t>
      </w:r>
      <w:r>
        <w:rPr>
          <w:w w:val="105"/>
        </w:rPr>
        <w:t>formation</w:t>
      </w:r>
      <w:r>
        <w:rPr>
          <w:spacing w:val="-14"/>
          <w:w w:val="105"/>
        </w:rPr>
        <w:t xml:space="preserve"> </w:t>
      </w:r>
      <w:r>
        <w:rPr>
          <w:w w:val="105"/>
        </w:rPr>
        <w:t>s'effectue</w:t>
      </w:r>
      <w:r>
        <w:rPr>
          <w:spacing w:val="-13"/>
          <w:w w:val="105"/>
        </w:rPr>
        <w:t xml:space="preserve"> </w:t>
      </w:r>
      <w:r>
        <w:rPr>
          <w:w w:val="105"/>
        </w:rPr>
        <w:t>dans</w:t>
      </w:r>
      <w:r>
        <w:rPr>
          <w:spacing w:val="-14"/>
          <w:w w:val="105"/>
        </w:rPr>
        <w:t xml:space="preserve"> </w:t>
      </w:r>
      <w:r>
        <w:rPr>
          <w:w w:val="105"/>
        </w:rPr>
        <w:t>le</w:t>
      </w:r>
      <w:r>
        <w:rPr>
          <w:spacing w:val="-13"/>
          <w:w w:val="105"/>
        </w:rPr>
        <w:t xml:space="preserve"> </w:t>
      </w:r>
      <w:r>
        <w:rPr>
          <w:w w:val="105"/>
        </w:rPr>
        <w:t>cadre</w:t>
      </w:r>
      <w:r>
        <w:rPr>
          <w:spacing w:val="-14"/>
          <w:w w:val="105"/>
        </w:rPr>
        <w:t xml:space="preserve"> </w:t>
      </w:r>
      <w:r>
        <w:rPr>
          <w:w w:val="105"/>
        </w:rPr>
        <w:t>d'un</w:t>
      </w:r>
      <w:r>
        <w:rPr>
          <w:spacing w:val="-14"/>
          <w:w w:val="105"/>
        </w:rPr>
        <w:t xml:space="preserve"> </w:t>
      </w:r>
      <w:r>
        <w:rPr>
          <w:w w:val="105"/>
        </w:rPr>
        <w:t>contrat</w:t>
      </w:r>
      <w:r>
        <w:rPr>
          <w:spacing w:val="-14"/>
          <w:w w:val="105"/>
        </w:rPr>
        <w:t xml:space="preserve"> </w:t>
      </w:r>
      <w:r>
        <w:rPr>
          <w:w w:val="105"/>
        </w:rPr>
        <w:t>de</w:t>
      </w:r>
      <w:r>
        <w:rPr>
          <w:spacing w:val="-13"/>
          <w:w w:val="105"/>
        </w:rPr>
        <w:t xml:space="preserve"> </w:t>
      </w:r>
      <w:r>
        <w:rPr>
          <w:w w:val="105"/>
        </w:rPr>
        <w:t>travail</w:t>
      </w:r>
      <w:r>
        <w:rPr>
          <w:spacing w:val="-14"/>
          <w:w w:val="105"/>
        </w:rPr>
        <w:t xml:space="preserve"> </w:t>
      </w:r>
      <w:r>
        <w:rPr>
          <w:w w:val="105"/>
        </w:rPr>
        <w:t>de</w:t>
      </w:r>
      <w:r>
        <w:rPr>
          <w:spacing w:val="-14"/>
          <w:w w:val="105"/>
        </w:rPr>
        <w:t xml:space="preserve"> </w:t>
      </w:r>
      <w:r>
        <w:rPr>
          <w:w w:val="105"/>
        </w:rPr>
        <w:t>type</w:t>
      </w:r>
      <w:r>
        <w:rPr>
          <w:spacing w:val="-14"/>
          <w:w w:val="105"/>
        </w:rPr>
        <w:t xml:space="preserve"> </w:t>
      </w:r>
      <w:r>
        <w:rPr>
          <w:w w:val="105"/>
        </w:rPr>
        <w:t>particulier,</w:t>
      </w:r>
      <w:r>
        <w:rPr>
          <w:spacing w:val="-13"/>
          <w:w w:val="105"/>
        </w:rPr>
        <w:t xml:space="preserve"> </w:t>
      </w:r>
      <w:r>
        <w:rPr>
          <w:w w:val="105"/>
        </w:rPr>
        <w:t>la</w:t>
      </w:r>
      <w:r>
        <w:rPr>
          <w:spacing w:val="-14"/>
          <w:w w:val="105"/>
        </w:rPr>
        <w:t xml:space="preserve"> </w:t>
      </w:r>
      <w:r>
        <w:rPr>
          <w:w w:val="105"/>
        </w:rPr>
        <w:t>formation</w:t>
      </w:r>
      <w:r>
        <w:rPr>
          <w:spacing w:val="-14"/>
          <w:w w:val="105"/>
        </w:rPr>
        <w:t xml:space="preserve"> </w:t>
      </w:r>
      <w:r>
        <w:rPr>
          <w:w w:val="105"/>
        </w:rPr>
        <w:t>en</w:t>
      </w:r>
      <w:r>
        <w:rPr>
          <w:spacing w:val="-14"/>
          <w:w w:val="105"/>
        </w:rPr>
        <w:t xml:space="preserve"> </w:t>
      </w:r>
      <w:r>
        <w:rPr>
          <w:w w:val="105"/>
        </w:rPr>
        <w:t>milieu professionnel</w:t>
      </w:r>
      <w:r>
        <w:rPr>
          <w:spacing w:val="-12"/>
          <w:w w:val="105"/>
        </w:rPr>
        <w:t xml:space="preserve"> </w:t>
      </w:r>
      <w:r>
        <w:rPr>
          <w:w w:val="105"/>
        </w:rPr>
        <w:t>obligatoire</w:t>
      </w:r>
      <w:r>
        <w:rPr>
          <w:spacing w:val="-11"/>
          <w:w w:val="105"/>
        </w:rPr>
        <w:t xml:space="preserve"> </w:t>
      </w:r>
      <w:r>
        <w:rPr>
          <w:w w:val="105"/>
        </w:rPr>
        <w:t>est</w:t>
      </w:r>
      <w:r>
        <w:rPr>
          <w:spacing w:val="-12"/>
          <w:w w:val="105"/>
        </w:rPr>
        <w:t xml:space="preserve"> </w:t>
      </w:r>
      <w:r>
        <w:rPr>
          <w:w w:val="105"/>
        </w:rPr>
        <w:t>incluse</w:t>
      </w:r>
      <w:r>
        <w:rPr>
          <w:spacing w:val="-11"/>
          <w:w w:val="105"/>
        </w:rPr>
        <w:t xml:space="preserve"> </w:t>
      </w:r>
      <w:r>
        <w:rPr>
          <w:w w:val="105"/>
        </w:rPr>
        <w:t>dans</w:t>
      </w:r>
      <w:r>
        <w:rPr>
          <w:spacing w:val="-11"/>
          <w:w w:val="105"/>
        </w:rPr>
        <w:t xml:space="preserve"> </w:t>
      </w:r>
      <w:r>
        <w:rPr>
          <w:w w:val="105"/>
        </w:rPr>
        <w:t>la</w:t>
      </w:r>
      <w:r>
        <w:rPr>
          <w:spacing w:val="-12"/>
          <w:w w:val="105"/>
        </w:rPr>
        <w:t xml:space="preserve"> </w:t>
      </w:r>
      <w:r>
        <w:rPr>
          <w:w w:val="105"/>
        </w:rPr>
        <w:t>période</w:t>
      </w:r>
      <w:r>
        <w:rPr>
          <w:spacing w:val="-12"/>
          <w:w w:val="105"/>
        </w:rPr>
        <w:t xml:space="preserve"> </w:t>
      </w:r>
      <w:r>
        <w:rPr>
          <w:w w:val="105"/>
        </w:rPr>
        <w:t>de</w:t>
      </w:r>
      <w:r>
        <w:rPr>
          <w:spacing w:val="-11"/>
          <w:w w:val="105"/>
        </w:rPr>
        <w:t xml:space="preserve"> </w:t>
      </w:r>
      <w:r>
        <w:rPr>
          <w:w w:val="105"/>
        </w:rPr>
        <w:t>formation</w:t>
      </w:r>
      <w:r>
        <w:rPr>
          <w:spacing w:val="-11"/>
          <w:w w:val="105"/>
        </w:rPr>
        <w:t xml:space="preserve"> </w:t>
      </w:r>
      <w:r>
        <w:rPr>
          <w:w w:val="105"/>
        </w:rPr>
        <w:t>dispensée</w:t>
      </w:r>
      <w:r>
        <w:rPr>
          <w:spacing w:val="-12"/>
          <w:w w:val="105"/>
        </w:rPr>
        <w:t xml:space="preserve"> </w:t>
      </w:r>
      <w:r>
        <w:rPr>
          <w:w w:val="105"/>
        </w:rPr>
        <w:t>en</w:t>
      </w:r>
      <w:r>
        <w:rPr>
          <w:spacing w:val="-11"/>
          <w:w w:val="105"/>
        </w:rPr>
        <w:t xml:space="preserve"> </w:t>
      </w:r>
      <w:r>
        <w:rPr>
          <w:w w:val="105"/>
        </w:rPr>
        <w:t>milieu</w:t>
      </w:r>
      <w:r>
        <w:rPr>
          <w:spacing w:val="-12"/>
          <w:w w:val="105"/>
        </w:rPr>
        <w:t xml:space="preserve"> </w:t>
      </w:r>
      <w:r>
        <w:rPr>
          <w:w w:val="105"/>
        </w:rPr>
        <w:t>professionnel</w:t>
      </w:r>
      <w:r>
        <w:rPr>
          <w:spacing w:val="-12"/>
          <w:w w:val="105"/>
        </w:rPr>
        <w:t xml:space="preserve"> </w:t>
      </w:r>
      <w:r>
        <w:rPr>
          <w:w w:val="105"/>
        </w:rPr>
        <w:t>si</w:t>
      </w:r>
      <w:r>
        <w:rPr>
          <w:spacing w:val="-12"/>
          <w:w w:val="105"/>
        </w:rPr>
        <w:t xml:space="preserve"> </w:t>
      </w:r>
      <w:r>
        <w:rPr>
          <w:w w:val="105"/>
        </w:rPr>
        <w:t>les</w:t>
      </w:r>
      <w:r>
        <w:rPr>
          <w:spacing w:val="-11"/>
          <w:w w:val="105"/>
        </w:rPr>
        <w:t xml:space="preserve"> </w:t>
      </w:r>
      <w:r>
        <w:rPr>
          <w:w w:val="105"/>
        </w:rPr>
        <w:t>activités effectuées</w:t>
      </w:r>
      <w:r>
        <w:rPr>
          <w:spacing w:val="-10"/>
          <w:w w:val="105"/>
        </w:rPr>
        <w:t xml:space="preserve"> </w:t>
      </w:r>
      <w:r>
        <w:rPr>
          <w:w w:val="105"/>
        </w:rPr>
        <w:t>sont</w:t>
      </w:r>
      <w:r>
        <w:rPr>
          <w:spacing w:val="-10"/>
          <w:w w:val="105"/>
        </w:rPr>
        <w:t xml:space="preserve"> </w:t>
      </w:r>
      <w:r>
        <w:rPr>
          <w:w w:val="105"/>
        </w:rPr>
        <w:t>en</w:t>
      </w:r>
      <w:r>
        <w:rPr>
          <w:spacing w:val="-11"/>
          <w:w w:val="105"/>
        </w:rPr>
        <w:t xml:space="preserve"> </w:t>
      </w:r>
      <w:r>
        <w:rPr>
          <w:w w:val="105"/>
        </w:rPr>
        <w:t>cohérence</w:t>
      </w:r>
      <w:r>
        <w:rPr>
          <w:spacing w:val="-10"/>
          <w:w w:val="105"/>
        </w:rPr>
        <w:t xml:space="preserve"> </w:t>
      </w:r>
      <w:r>
        <w:rPr>
          <w:w w:val="105"/>
        </w:rPr>
        <w:t>avec</w:t>
      </w:r>
      <w:r>
        <w:rPr>
          <w:spacing w:val="-9"/>
          <w:w w:val="105"/>
        </w:rPr>
        <w:t xml:space="preserve"> </w:t>
      </w:r>
      <w:r>
        <w:rPr>
          <w:w w:val="105"/>
        </w:rPr>
        <w:t>les</w:t>
      </w:r>
      <w:r>
        <w:rPr>
          <w:spacing w:val="-10"/>
          <w:w w:val="105"/>
        </w:rPr>
        <w:t xml:space="preserve"> </w:t>
      </w:r>
      <w:r>
        <w:rPr>
          <w:w w:val="105"/>
        </w:rPr>
        <w:t>exigences</w:t>
      </w:r>
      <w:r>
        <w:rPr>
          <w:spacing w:val="-10"/>
          <w:w w:val="105"/>
        </w:rPr>
        <w:t xml:space="preserve"> </w:t>
      </w:r>
      <w:r>
        <w:rPr>
          <w:w w:val="105"/>
        </w:rPr>
        <w:t>du</w:t>
      </w:r>
      <w:r>
        <w:rPr>
          <w:spacing w:val="-10"/>
          <w:w w:val="105"/>
        </w:rPr>
        <w:t xml:space="preserve"> </w:t>
      </w:r>
      <w:r>
        <w:rPr>
          <w:w w:val="105"/>
        </w:rPr>
        <w:t>référentiel</w:t>
      </w:r>
      <w:r>
        <w:rPr>
          <w:spacing w:val="-10"/>
          <w:w w:val="105"/>
        </w:rPr>
        <w:t xml:space="preserve"> </w:t>
      </w:r>
      <w:r>
        <w:rPr>
          <w:w w:val="105"/>
        </w:rPr>
        <w:t>et</w:t>
      </w:r>
      <w:r>
        <w:rPr>
          <w:spacing w:val="-10"/>
          <w:w w:val="105"/>
        </w:rPr>
        <w:t xml:space="preserve"> </w:t>
      </w:r>
      <w:r>
        <w:rPr>
          <w:w w:val="105"/>
        </w:rPr>
        <w:t>conformes</w:t>
      </w:r>
      <w:r>
        <w:rPr>
          <w:spacing w:val="-10"/>
          <w:w w:val="105"/>
        </w:rPr>
        <w:t xml:space="preserve"> </w:t>
      </w:r>
      <w:r>
        <w:rPr>
          <w:w w:val="105"/>
        </w:rPr>
        <w:t>aux</w:t>
      </w:r>
      <w:r>
        <w:rPr>
          <w:spacing w:val="-9"/>
          <w:w w:val="105"/>
        </w:rPr>
        <w:t xml:space="preserve"> </w:t>
      </w:r>
      <w:r>
        <w:rPr>
          <w:w w:val="105"/>
        </w:rPr>
        <w:t>objectifs.</w:t>
      </w:r>
      <w:r>
        <w:rPr>
          <w:spacing w:val="-10"/>
          <w:w w:val="105"/>
        </w:rPr>
        <w:t xml:space="preserve"> </w:t>
      </w:r>
      <w:r>
        <w:rPr>
          <w:w w:val="105"/>
        </w:rPr>
        <w:t>Dans</w:t>
      </w:r>
      <w:r>
        <w:rPr>
          <w:spacing w:val="-11"/>
          <w:w w:val="105"/>
        </w:rPr>
        <w:t xml:space="preserve"> </w:t>
      </w:r>
      <w:r>
        <w:rPr>
          <w:w w:val="105"/>
        </w:rPr>
        <w:t>ce</w:t>
      </w:r>
      <w:r>
        <w:rPr>
          <w:spacing w:val="-10"/>
          <w:w w:val="105"/>
        </w:rPr>
        <w:t xml:space="preserve"> </w:t>
      </w:r>
      <w:r>
        <w:rPr>
          <w:w w:val="105"/>
        </w:rPr>
        <w:t>cas,</w:t>
      </w:r>
      <w:r>
        <w:rPr>
          <w:spacing w:val="-10"/>
          <w:w w:val="105"/>
        </w:rPr>
        <w:t xml:space="preserve"> </w:t>
      </w:r>
      <w:r>
        <w:rPr>
          <w:w w:val="105"/>
        </w:rPr>
        <w:t>la</w:t>
      </w:r>
      <w:r>
        <w:rPr>
          <w:spacing w:val="-10"/>
          <w:w w:val="105"/>
        </w:rPr>
        <w:t xml:space="preserve"> </w:t>
      </w:r>
      <w:r>
        <w:rPr>
          <w:w w:val="105"/>
        </w:rPr>
        <w:t xml:space="preserve">structure atteste que la formation s’est effectuée dans le cadre d’un contrat de travail de type </w:t>
      </w:r>
      <w:r>
        <w:rPr>
          <w:spacing w:val="14"/>
          <w:w w:val="105"/>
        </w:rPr>
        <w:t xml:space="preserve"> </w:t>
      </w:r>
      <w:r>
        <w:rPr>
          <w:w w:val="105"/>
        </w:rPr>
        <w:t>particulier.</w:t>
      </w:r>
    </w:p>
    <w:p w14:paraId="7E901591" w14:textId="77777777" w:rsidR="00C0112C" w:rsidRDefault="00CD3D10">
      <w:pPr>
        <w:pStyle w:val="Corpsdetexte"/>
        <w:spacing w:before="45" w:line="216" w:lineRule="exact"/>
        <w:ind w:left="112" w:right="109" w:firstLine="215"/>
        <w:jc w:val="both"/>
      </w:pPr>
      <w:r>
        <w:rPr>
          <w:w w:val="105"/>
        </w:rPr>
        <w:t>Il appartient au centre de formation continue de mettre en œuvre les moyens qui assurent l’acquisition des</w:t>
      </w:r>
      <w:r>
        <w:rPr>
          <w:spacing w:val="55"/>
          <w:w w:val="105"/>
        </w:rPr>
        <w:t xml:space="preserve"> </w:t>
      </w:r>
      <w:r>
        <w:rPr>
          <w:w w:val="105"/>
        </w:rPr>
        <w:t>compétences que le stagiaire ne peut pas acquérir en entreprise.</w:t>
      </w:r>
    </w:p>
    <w:p w14:paraId="7E901592" w14:textId="77777777" w:rsidR="00C0112C" w:rsidRDefault="00CD3D10">
      <w:pPr>
        <w:pStyle w:val="Corpsdetexte"/>
        <w:spacing w:before="23"/>
        <w:ind w:left="327"/>
      </w:pPr>
      <w:r>
        <w:rPr>
          <w:w w:val="105"/>
        </w:rPr>
        <w:t>Les modalités de formation en milieu professionnel sont les mêmes que pour les candi</w:t>
      </w:r>
      <w:r>
        <w:rPr>
          <w:w w:val="105"/>
        </w:rPr>
        <w:t>dats scolaires.</w:t>
      </w:r>
    </w:p>
    <w:p w14:paraId="7E901593" w14:textId="77777777" w:rsidR="00C0112C" w:rsidRDefault="00C0112C">
      <w:pPr>
        <w:pStyle w:val="Corpsdetexte"/>
        <w:spacing w:before="2"/>
        <w:rPr>
          <w:sz w:val="28"/>
        </w:rPr>
      </w:pPr>
    </w:p>
    <w:p w14:paraId="7E901594" w14:textId="77777777" w:rsidR="00C0112C" w:rsidRDefault="00CD3D10">
      <w:pPr>
        <w:pStyle w:val="Paragraphedeliste"/>
        <w:numPr>
          <w:ilvl w:val="2"/>
          <w:numId w:val="7"/>
        </w:numPr>
        <w:tabs>
          <w:tab w:val="left" w:pos="3490"/>
        </w:tabs>
        <w:spacing w:before="1"/>
        <w:ind w:left="3489" w:hanging="556"/>
        <w:jc w:val="left"/>
        <w:rPr>
          <w:sz w:val="21"/>
        </w:rPr>
      </w:pPr>
      <w:r>
        <w:rPr>
          <w:w w:val="105"/>
          <w:sz w:val="21"/>
        </w:rPr>
        <w:t>Candidat en situation de</w:t>
      </w:r>
      <w:r>
        <w:rPr>
          <w:spacing w:val="-16"/>
          <w:w w:val="105"/>
          <w:sz w:val="21"/>
        </w:rPr>
        <w:t xml:space="preserve"> </w:t>
      </w:r>
      <w:r>
        <w:rPr>
          <w:w w:val="105"/>
          <w:sz w:val="21"/>
        </w:rPr>
        <w:t>perfectionnement</w:t>
      </w:r>
    </w:p>
    <w:p w14:paraId="7E901595" w14:textId="77777777" w:rsidR="00C0112C" w:rsidRDefault="00CD3D10">
      <w:pPr>
        <w:pStyle w:val="Corpsdetexte"/>
        <w:spacing w:before="132" w:line="237" w:lineRule="auto"/>
        <w:ind w:left="54" w:right="109" w:firstLine="215"/>
        <w:jc w:val="right"/>
      </w:pPr>
      <w:r>
        <w:rPr>
          <w:w w:val="105"/>
        </w:rPr>
        <w:t>Les attestations de formation en milieu professionnel sont remplacées par un ou plusieurs certificats de travail.</w:t>
      </w:r>
      <w:r>
        <w:rPr>
          <w:w w:val="102"/>
        </w:rPr>
        <w:t xml:space="preserve"> </w:t>
      </w:r>
      <w:r>
        <w:rPr>
          <w:w w:val="105"/>
        </w:rPr>
        <w:t>Ces certificats de travail attestent que l’intéressé a effectué des activités visée</w:t>
      </w:r>
      <w:r>
        <w:rPr>
          <w:w w:val="105"/>
        </w:rPr>
        <w:t>s par le référentiel de compétences</w:t>
      </w:r>
      <w:r>
        <w:rPr>
          <w:w w:val="102"/>
        </w:rPr>
        <w:t xml:space="preserve"> </w:t>
      </w:r>
      <w:r>
        <w:rPr>
          <w:w w:val="105"/>
        </w:rPr>
        <w:t>dans un ou plusieurs secteurs d’activités du baccalauréat en qualité de salarié à temps plein, pendant six mois au</w:t>
      </w:r>
    </w:p>
    <w:p w14:paraId="7E901596" w14:textId="77777777" w:rsidR="00C0112C" w:rsidRDefault="00CD3D10">
      <w:pPr>
        <w:pStyle w:val="Corpsdetexte"/>
        <w:spacing w:line="213" w:lineRule="auto"/>
        <w:ind w:left="112"/>
      </w:pPr>
      <w:r>
        <w:rPr>
          <w:w w:val="105"/>
        </w:rPr>
        <w:t xml:space="preserve">cours de l’année précédant l’examen, ou à temps partiel pendant un an au cours des deux années précédant </w:t>
      </w:r>
      <w:r>
        <w:rPr>
          <w:w w:val="105"/>
        </w:rPr>
        <w:t>l’examen.</w:t>
      </w:r>
    </w:p>
    <w:p w14:paraId="7E901597" w14:textId="77777777" w:rsidR="00C0112C" w:rsidRDefault="00C0112C">
      <w:pPr>
        <w:spacing w:line="213" w:lineRule="auto"/>
        <w:sectPr w:rsidR="00C0112C">
          <w:pgSz w:w="11910" w:h="16840"/>
          <w:pgMar w:top="600" w:right="880" w:bottom="280" w:left="880" w:header="720" w:footer="720" w:gutter="0"/>
          <w:cols w:space="720"/>
        </w:sectPr>
      </w:pPr>
    </w:p>
    <w:p w14:paraId="7E901598"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7247" behindDoc="1" locked="0" layoutInCell="1" allowOverlap="1" wp14:anchorId="7E901751" wp14:editId="7E901752">
            <wp:simplePos x="0" y="0"/>
            <wp:positionH relativeFrom="page">
              <wp:posOffset>0</wp:posOffset>
            </wp:positionH>
            <wp:positionV relativeFrom="page">
              <wp:posOffset>1</wp:posOffset>
            </wp:positionV>
            <wp:extent cx="7560005" cy="1069200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1599" w14:textId="77777777" w:rsidR="00C0112C" w:rsidRDefault="00C0112C">
      <w:pPr>
        <w:spacing w:before="6"/>
        <w:rPr>
          <w:sz w:val="29"/>
        </w:rPr>
      </w:pPr>
    </w:p>
    <w:p w14:paraId="7E90159A" w14:textId="77777777" w:rsidR="00C0112C" w:rsidRDefault="00CD3D10">
      <w:pPr>
        <w:pStyle w:val="Paragraphedeliste"/>
        <w:numPr>
          <w:ilvl w:val="1"/>
          <w:numId w:val="6"/>
        </w:numPr>
        <w:tabs>
          <w:tab w:val="left" w:pos="1860"/>
        </w:tabs>
        <w:spacing w:before="97"/>
        <w:jc w:val="left"/>
        <w:rPr>
          <w:i/>
          <w:sz w:val="21"/>
        </w:rPr>
      </w:pPr>
      <w:r>
        <w:rPr>
          <w:i/>
          <w:w w:val="105"/>
          <w:sz w:val="21"/>
        </w:rPr>
        <w:t>Candidats se présentant au titre de trois années d’expérience</w:t>
      </w:r>
      <w:r>
        <w:rPr>
          <w:i/>
          <w:spacing w:val="-1"/>
          <w:w w:val="105"/>
          <w:sz w:val="21"/>
        </w:rPr>
        <w:t xml:space="preserve"> </w:t>
      </w:r>
      <w:r>
        <w:rPr>
          <w:i/>
          <w:w w:val="105"/>
          <w:sz w:val="21"/>
        </w:rPr>
        <w:t>professionnelle</w:t>
      </w:r>
    </w:p>
    <w:p w14:paraId="7E90159B" w14:textId="77777777" w:rsidR="00C0112C" w:rsidRDefault="00CD3D10">
      <w:pPr>
        <w:pStyle w:val="Corpsdetexte"/>
        <w:spacing w:before="110" w:line="216" w:lineRule="exact"/>
        <w:ind w:left="112" w:right="267" w:firstLine="215"/>
      </w:pPr>
      <w:r>
        <w:t xml:space="preserve">Le candidat doit justifier de trois années d’expériences professionnelles dans un emploi qualifié correspondant    aux objectifs du    </w:t>
      </w:r>
      <w:r>
        <w:rPr>
          <w:spacing w:val="26"/>
        </w:rPr>
        <w:t xml:space="preserve"> </w:t>
      </w:r>
      <w:r>
        <w:t>baccalauréat pour lequel il s’inscrit.</w:t>
      </w:r>
    </w:p>
    <w:p w14:paraId="7E90159C" w14:textId="77777777" w:rsidR="00C0112C" w:rsidRDefault="00CD3D10">
      <w:pPr>
        <w:pStyle w:val="Corpsdetexte"/>
        <w:spacing w:before="10"/>
        <w:ind w:left="327"/>
      </w:pPr>
      <w:r>
        <w:t>Le candidat produit ses certificats de travail pour l’inscription à l’examen.</w:t>
      </w:r>
    </w:p>
    <w:p w14:paraId="7E90159D" w14:textId="77777777" w:rsidR="00C0112C" w:rsidRDefault="00C0112C">
      <w:pPr>
        <w:pStyle w:val="Corpsdetexte"/>
        <w:spacing w:before="10"/>
        <w:rPr>
          <w:sz w:val="19"/>
        </w:rPr>
      </w:pPr>
    </w:p>
    <w:p w14:paraId="7E90159E" w14:textId="77777777" w:rsidR="00C0112C" w:rsidRDefault="00CD3D10">
      <w:pPr>
        <w:pStyle w:val="Paragraphedeliste"/>
        <w:numPr>
          <w:ilvl w:val="1"/>
          <w:numId w:val="6"/>
        </w:numPr>
        <w:tabs>
          <w:tab w:val="left" w:pos="4600"/>
        </w:tabs>
        <w:spacing w:before="0"/>
        <w:ind w:left="4599" w:hanging="394"/>
        <w:jc w:val="left"/>
        <w:rPr>
          <w:i/>
          <w:sz w:val="21"/>
        </w:rPr>
      </w:pPr>
      <w:r>
        <w:rPr>
          <w:i/>
          <w:w w:val="105"/>
          <w:sz w:val="21"/>
        </w:rPr>
        <w:t>Positionnement</w:t>
      </w:r>
    </w:p>
    <w:p w14:paraId="7E90159F" w14:textId="77777777" w:rsidR="00C0112C" w:rsidRDefault="00CD3D10">
      <w:pPr>
        <w:pStyle w:val="Corpsdetexte"/>
        <w:spacing w:before="86"/>
        <w:ind w:left="327"/>
      </w:pPr>
      <w:r>
        <w:rPr>
          <w:w w:val="105"/>
        </w:rPr>
        <w:t>Pour les candidats positionnés par décision du recteur, la durée minimale de la PFMP est de  :</w:t>
      </w:r>
    </w:p>
    <w:p w14:paraId="7E9015A0" w14:textId="77777777" w:rsidR="00C0112C" w:rsidRDefault="00CD3D10">
      <w:pPr>
        <w:pStyle w:val="Paragraphedeliste"/>
        <w:numPr>
          <w:ilvl w:val="0"/>
          <w:numId w:val="1"/>
        </w:numPr>
        <w:tabs>
          <w:tab w:val="left" w:pos="543"/>
        </w:tabs>
        <w:spacing w:before="41"/>
        <w:rPr>
          <w:sz w:val="21"/>
        </w:rPr>
      </w:pPr>
      <w:r>
        <w:rPr>
          <w:w w:val="105"/>
          <w:sz w:val="21"/>
        </w:rPr>
        <w:t>10</w:t>
      </w:r>
      <w:r>
        <w:rPr>
          <w:spacing w:val="-8"/>
          <w:w w:val="105"/>
          <w:sz w:val="21"/>
        </w:rPr>
        <w:t xml:space="preserve"> </w:t>
      </w:r>
      <w:r>
        <w:rPr>
          <w:w w:val="105"/>
          <w:sz w:val="21"/>
        </w:rPr>
        <w:t>semaines</w:t>
      </w:r>
      <w:r>
        <w:rPr>
          <w:spacing w:val="-8"/>
          <w:w w:val="105"/>
          <w:sz w:val="21"/>
        </w:rPr>
        <w:t xml:space="preserve"> </w:t>
      </w:r>
      <w:r>
        <w:rPr>
          <w:w w:val="105"/>
          <w:sz w:val="21"/>
        </w:rPr>
        <w:t>pour</w:t>
      </w:r>
      <w:r>
        <w:rPr>
          <w:spacing w:val="-7"/>
          <w:w w:val="105"/>
          <w:sz w:val="21"/>
        </w:rPr>
        <w:t xml:space="preserve"> </w:t>
      </w:r>
      <w:r>
        <w:rPr>
          <w:w w:val="105"/>
          <w:sz w:val="21"/>
        </w:rPr>
        <w:t>les</w:t>
      </w:r>
      <w:r>
        <w:rPr>
          <w:spacing w:val="-8"/>
          <w:w w:val="105"/>
          <w:sz w:val="21"/>
        </w:rPr>
        <w:t xml:space="preserve"> </w:t>
      </w:r>
      <w:r>
        <w:rPr>
          <w:w w:val="105"/>
          <w:sz w:val="21"/>
        </w:rPr>
        <w:t>candidats</w:t>
      </w:r>
      <w:r>
        <w:rPr>
          <w:spacing w:val="-8"/>
          <w:w w:val="105"/>
          <w:sz w:val="21"/>
        </w:rPr>
        <w:t xml:space="preserve"> </w:t>
      </w:r>
      <w:r>
        <w:rPr>
          <w:w w:val="105"/>
          <w:sz w:val="21"/>
        </w:rPr>
        <w:t>de</w:t>
      </w:r>
      <w:r>
        <w:rPr>
          <w:spacing w:val="-8"/>
          <w:w w:val="105"/>
          <w:sz w:val="21"/>
        </w:rPr>
        <w:t xml:space="preserve"> </w:t>
      </w:r>
      <w:r>
        <w:rPr>
          <w:w w:val="105"/>
          <w:sz w:val="21"/>
        </w:rPr>
        <w:t>la</w:t>
      </w:r>
      <w:r>
        <w:rPr>
          <w:spacing w:val="-8"/>
          <w:w w:val="105"/>
          <w:sz w:val="21"/>
        </w:rPr>
        <w:t xml:space="preserve"> </w:t>
      </w:r>
      <w:r>
        <w:rPr>
          <w:w w:val="105"/>
          <w:sz w:val="21"/>
        </w:rPr>
        <w:t>voie</w:t>
      </w:r>
      <w:r>
        <w:rPr>
          <w:spacing w:val="-8"/>
          <w:w w:val="105"/>
          <w:sz w:val="21"/>
        </w:rPr>
        <w:t xml:space="preserve"> </w:t>
      </w:r>
      <w:r>
        <w:rPr>
          <w:w w:val="105"/>
          <w:sz w:val="21"/>
        </w:rPr>
        <w:t>scolaire</w:t>
      </w:r>
      <w:r>
        <w:rPr>
          <w:spacing w:val="-8"/>
          <w:w w:val="105"/>
          <w:sz w:val="21"/>
        </w:rPr>
        <w:t xml:space="preserve"> </w:t>
      </w:r>
      <w:r>
        <w:rPr>
          <w:w w:val="105"/>
          <w:sz w:val="21"/>
        </w:rPr>
        <w:t>(articles</w:t>
      </w:r>
      <w:r>
        <w:rPr>
          <w:spacing w:val="-8"/>
          <w:w w:val="105"/>
          <w:sz w:val="21"/>
        </w:rPr>
        <w:t xml:space="preserve"> </w:t>
      </w:r>
      <w:r>
        <w:rPr>
          <w:w w:val="105"/>
          <w:sz w:val="21"/>
        </w:rPr>
        <w:t>D.</w:t>
      </w:r>
      <w:r>
        <w:rPr>
          <w:spacing w:val="-8"/>
          <w:w w:val="105"/>
          <w:sz w:val="21"/>
        </w:rPr>
        <w:t xml:space="preserve"> </w:t>
      </w:r>
      <w:r>
        <w:rPr>
          <w:w w:val="105"/>
          <w:sz w:val="21"/>
        </w:rPr>
        <w:t>337</w:t>
      </w:r>
      <w:r>
        <w:rPr>
          <w:spacing w:val="-8"/>
          <w:w w:val="105"/>
          <w:sz w:val="21"/>
        </w:rPr>
        <w:t xml:space="preserve"> </w:t>
      </w:r>
      <w:r>
        <w:rPr>
          <w:w w:val="105"/>
          <w:sz w:val="21"/>
        </w:rPr>
        <w:t>-</w:t>
      </w:r>
      <w:r>
        <w:rPr>
          <w:spacing w:val="-7"/>
          <w:w w:val="105"/>
          <w:sz w:val="21"/>
        </w:rPr>
        <w:t xml:space="preserve"> </w:t>
      </w:r>
      <w:r>
        <w:rPr>
          <w:w w:val="105"/>
          <w:sz w:val="21"/>
        </w:rPr>
        <w:t>62</w:t>
      </w:r>
      <w:r>
        <w:rPr>
          <w:spacing w:val="-8"/>
          <w:w w:val="105"/>
          <w:sz w:val="21"/>
        </w:rPr>
        <w:t xml:space="preserve"> </w:t>
      </w:r>
      <w:r>
        <w:rPr>
          <w:w w:val="105"/>
          <w:sz w:val="21"/>
        </w:rPr>
        <w:t>à</w:t>
      </w:r>
      <w:r>
        <w:rPr>
          <w:spacing w:val="-8"/>
          <w:w w:val="105"/>
          <w:sz w:val="21"/>
        </w:rPr>
        <w:t xml:space="preserve"> </w:t>
      </w:r>
      <w:r>
        <w:rPr>
          <w:w w:val="105"/>
          <w:sz w:val="21"/>
        </w:rPr>
        <w:t>D.</w:t>
      </w:r>
      <w:r>
        <w:rPr>
          <w:spacing w:val="-8"/>
          <w:w w:val="105"/>
          <w:sz w:val="21"/>
        </w:rPr>
        <w:t xml:space="preserve"> </w:t>
      </w:r>
      <w:r>
        <w:rPr>
          <w:w w:val="105"/>
          <w:sz w:val="21"/>
        </w:rPr>
        <w:t>337</w:t>
      </w:r>
      <w:r>
        <w:rPr>
          <w:spacing w:val="-8"/>
          <w:w w:val="105"/>
          <w:sz w:val="21"/>
        </w:rPr>
        <w:t xml:space="preserve"> </w:t>
      </w:r>
      <w:r>
        <w:rPr>
          <w:w w:val="105"/>
          <w:sz w:val="21"/>
        </w:rPr>
        <w:t>-</w:t>
      </w:r>
      <w:r>
        <w:rPr>
          <w:spacing w:val="-7"/>
          <w:w w:val="105"/>
          <w:sz w:val="21"/>
        </w:rPr>
        <w:t xml:space="preserve"> </w:t>
      </w:r>
      <w:r>
        <w:rPr>
          <w:w w:val="105"/>
          <w:sz w:val="21"/>
        </w:rPr>
        <w:t>65</w:t>
      </w:r>
      <w:r>
        <w:rPr>
          <w:spacing w:val="-8"/>
          <w:w w:val="105"/>
          <w:sz w:val="21"/>
        </w:rPr>
        <w:t xml:space="preserve"> </w:t>
      </w:r>
      <w:r>
        <w:rPr>
          <w:w w:val="105"/>
          <w:sz w:val="21"/>
        </w:rPr>
        <w:t>du</w:t>
      </w:r>
      <w:r>
        <w:rPr>
          <w:spacing w:val="-8"/>
          <w:w w:val="105"/>
          <w:sz w:val="21"/>
        </w:rPr>
        <w:t xml:space="preserve"> </w:t>
      </w:r>
      <w:r>
        <w:rPr>
          <w:w w:val="105"/>
          <w:sz w:val="21"/>
        </w:rPr>
        <w:t>code</w:t>
      </w:r>
      <w:r>
        <w:rPr>
          <w:spacing w:val="-8"/>
          <w:w w:val="105"/>
          <w:sz w:val="21"/>
        </w:rPr>
        <w:t xml:space="preserve"> </w:t>
      </w:r>
      <w:r>
        <w:rPr>
          <w:w w:val="105"/>
          <w:sz w:val="21"/>
        </w:rPr>
        <w:t>de</w:t>
      </w:r>
      <w:r>
        <w:rPr>
          <w:spacing w:val="-8"/>
          <w:w w:val="105"/>
          <w:sz w:val="21"/>
        </w:rPr>
        <w:t xml:space="preserve"> </w:t>
      </w:r>
      <w:r>
        <w:rPr>
          <w:w w:val="105"/>
          <w:sz w:val="21"/>
        </w:rPr>
        <w:t>l’éducation)</w:t>
      </w:r>
      <w:r>
        <w:rPr>
          <w:spacing w:val="-25"/>
          <w:w w:val="105"/>
          <w:sz w:val="21"/>
        </w:rPr>
        <w:t xml:space="preserve"> </w:t>
      </w:r>
      <w:r>
        <w:rPr>
          <w:w w:val="105"/>
          <w:sz w:val="21"/>
        </w:rPr>
        <w:t>;</w:t>
      </w:r>
    </w:p>
    <w:p w14:paraId="7E9015A1" w14:textId="77777777" w:rsidR="00C0112C" w:rsidRDefault="00CD3D10">
      <w:pPr>
        <w:pStyle w:val="Paragraphedeliste"/>
        <w:numPr>
          <w:ilvl w:val="0"/>
          <w:numId w:val="1"/>
        </w:numPr>
        <w:tabs>
          <w:tab w:val="left" w:pos="543"/>
        </w:tabs>
        <w:spacing w:before="7"/>
        <w:rPr>
          <w:sz w:val="21"/>
        </w:rPr>
      </w:pPr>
      <w:r>
        <w:rPr>
          <w:w w:val="105"/>
          <w:sz w:val="21"/>
        </w:rPr>
        <w:t>10 semaines pour les candidats is</w:t>
      </w:r>
      <w:r>
        <w:rPr>
          <w:w w:val="105"/>
          <w:sz w:val="21"/>
        </w:rPr>
        <w:t>sus de la formation professionnelle continue visée au</w:t>
      </w:r>
      <w:r>
        <w:rPr>
          <w:spacing w:val="27"/>
          <w:w w:val="105"/>
          <w:sz w:val="21"/>
        </w:rPr>
        <w:t xml:space="preserve"> </w:t>
      </w:r>
      <w:r>
        <w:rPr>
          <w:w w:val="105"/>
          <w:sz w:val="21"/>
        </w:rPr>
        <w:t>paragraphe</w:t>
      </w:r>
    </w:p>
    <w:p w14:paraId="7E9015A2" w14:textId="77777777" w:rsidR="00C0112C" w:rsidRDefault="00CD3D10">
      <w:pPr>
        <w:pStyle w:val="Corpsdetexte"/>
        <w:spacing w:before="98" w:line="216" w:lineRule="exact"/>
        <w:ind w:left="112" w:firstLine="215"/>
      </w:pPr>
      <w:r>
        <w:rPr>
          <w:w w:val="105"/>
        </w:rPr>
        <w:t>L’équipe</w:t>
      </w:r>
      <w:r>
        <w:rPr>
          <w:spacing w:val="-11"/>
          <w:w w:val="105"/>
        </w:rPr>
        <w:t xml:space="preserve"> </w:t>
      </w:r>
      <w:r>
        <w:rPr>
          <w:w w:val="105"/>
        </w:rPr>
        <w:t>pédagogique</w:t>
      </w:r>
      <w:r>
        <w:rPr>
          <w:spacing w:val="-10"/>
          <w:w w:val="105"/>
        </w:rPr>
        <w:t xml:space="preserve"> </w:t>
      </w:r>
      <w:r>
        <w:rPr>
          <w:w w:val="105"/>
        </w:rPr>
        <w:t>détermine</w:t>
      </w:r>
      <w:r>
        <w:rPr>
          <w:spacing w:val="-11"/>
          <w:w w:val="105"/>
        </w:rPr>
        <w:t xml:space="preserve"> </w:t>
      </w:r>
      <w:r>
        <w:rPr>
          <w:w w:val="105"/>
        </w:rPr>
        <w:t>avec</w:t>
      </w:r>
      <w:r>
        <w:rPr>
          <w:spacing w:val="-10"/>
          <w:w w:val="105"/>
        </w:rPr>
        <w:t xml:space="preserve"> </w:t>
      </w:r>
      <w:r>
        <w:rPr>
          <w:w w:val="105"/>
        </w:rPr>
        <w:t>le</w:t>
      </w:r>
      <w:r>
        <w:rPr>
          <w:spacing w:val="-10"/>
          <w:w w:val="105"/>
        </w:rPr>
        <w:t xml:space="preserve"> </w:t>
      </w:r>
      <w:r>
        <w:rPr>
          <w:w w:val="105"/>
        </w:rPr>
        <w:t>candidat,</w:t>
      </w:r>
      <w:r>
        <w:rPr>
          <w:spacing w:val="-11"/>
          <w:w w:val="105"/>
        </w:rPr>
        <w:t xml:space="preserve"> </w:t>
      </w:r>
      <w:r>
        <w:rPr>
          <w:w w:val="105"/>
        </w:rPr>
        <w:t>en</w:t>
      </w:r>
      <w:r>
        <w:rPr>
          <w:spacing w:val="-10"/>
          <w:w w:val="105"/>
        </w:rPr>
        <w:t xml:space="preserve"> </w:t>
      </w:r>
      <w:r>
        <w:rPr>
          <w:w w:val="105"/>
        </w:rPr>
        <w:t>fonction</w:t>
      </w:r>
      <w:r>
        <w:rPr>
          <w:spacing w:val="-10"/>
          <w:w w:val="105"/>
        </w:rPr>
        <w:t xml:space="preserve"> </w:t>
      </w:r>
      <w:r>
        <w:rPr>
          <w:w w:val="105"/>
        </w:rPr>
        <w:t>de</w:t>
      </w:r>
      <w:r>
        <w:rPr>
          <w:spacing w:val="-10"/>
          <w:w w:val="105"/>
        </w:rPr>
        <w:t xml:space="preserve"> </w:t>
      </w:r>
      <w:r>
        <w:rPr>
          <w:w w:val="105"/>
        </w:rPr>
        <w:t>son</w:t>
      </w:r>
      <w:r>
        <w:rPr>
          <w:spacing w:val="-11"/>
          <w:w w:val="105"/>
        </w:rPr>
        <w:t xml:space="preserve"> </w:t>
      </w:r>
      <w:r>
        <w:rPr>
          <w:w w:val="105"/>
        </w:rPr>
        <w:t>parcours</w:t>
      </w:r>
      <w:r>
        <w:rPr>
          <w:spacing w:val="-10"/>
          <w:w w:val="105"/>
        </w:rPr>
        <w:t xml:space="preserve"> </w:t>
      </w:r>
      <w:r>
        <w:rPr>
          <w:w w:val="105"/>
        </w:rPr>
        <w:t>et</w:t>
      </w:r>
      <w:r>
        <w:rPr>
          <w:spacing w:val="-10"/>
          <w:w w:val="105"/>
        </w:rPr>
        <w:t xml:space="preserve"> </w:t>
      </w:r>
      <w:r>
        <w:rPr>
          <w:w w:val="105"/>
        </w:rPr>
        <w:t>de</w:t>
      </w:r>
      <w:r>
        <w:rPr>
          <w:spacing w:val="-10"/>
          <w:w w:val="105"/>
        </w:rPr>
        <w:t xml:space="preserve"> </w:t>
      </w:r>
      <w:r>
        <w:rPr>
          <w:w w:val="105"/>
        </w:rPr>
        <w:t>son</w:t>
      </w:r>
      <w:r>
        <w:rPr>
          <w:spacing w:val="-11"/>
          <w:w w:val="105"/>
        </w:rPr>
        <w:t xml:space="preserve"> </w:t>
      </w:r>
      <w:r>
        <w:rPr>
          <w:w w:val="105"/>
        </w:rPr>
        <w:t>projet</w:t>
      </w:r>
      <w:r>
        <w:rPr>
          <w:spacing w:val="-10"/>
          <w:w w:val="105"/>
        </w:rPr>
        <w:t xml:space="preserve"> </w:t>
      </w:r>
      <w:r>
        <w:rPr>
          <w:w w:val="105"/>
        </w:rPr>
        <w:t>professionnel,</w:t>
      </w:r>
      <w:r>
        <w:rPr>
          <w:spacing w:val="-10"/>
          <w:w w:val="105"/>
        </w:rPr>
        <w:t xml:space="preserve"> </w:t>
      </w:r>
      <w:r>
        <w:rPr>
          <w:w w:val="105"/>
        </w:rPr>
        <w:t xml:space="preserve">le ou les secteurs sur lesquels doivent porter les PFMP ainsi que leur </w:t>
      </w:r>
      <w:r>
        <w:rPr>
          <w:spacing w:val="4"/>
          <w:w w:val="105"/>
        </w:rPr>
        <w:t xml:space="preserve"> </w:t>
      </w:r>
      <w:r>
        <w:rPr>
          <w:w w:val="105"/>
        </w:rPr>
        <w:t>durée.</w:t>
      </w:r>
    </w:p>
    <w:p w14:paraId="7E9015A3" w14:textId="77777777" w:rsidR="00C0112C" w:rsidRDefault="00CD3D10">
      <w:pPr>
        <w:pStyle w:val="Corpsdetexte"/>
        <w:spacing w:before="33" w:line="216" w:lineRule="exact"/>
        <w:ind w:left="112" w:right="109" w:firstLine="215"/>
        <w:jc w:val="both"/>
      </w:pPr>
      <w:r>
        <w:rPr>
          <w:w w:val="105"/>
        </w:rPr>
        <w:t>Dans le cas où le cycle de formation se déroule sur deux ans (élèves venant d’un CAP d’un autre secteur ou d’une</w:t>
      </w:r>
      <w:r>
        <w:rPr>
          <w:spacing w:val="-7"/>
          <w:w w:val="105"/>
        </w:rPr>
        <w:t xml:space="preserve"> </w:t>
      </w:r>
      <w:r>
        <w:rPr>
          <w:w w:val="105"/>
        </w:rPr>
        <w:t>seconde</w:t>
      </w:r>
      <w:r>
        <w:rPr>
          <w:spacing w:val="-7"/>
          <w:w w:val="105"/>
        </w:rPr>
        <w:t xml:space="preserve"> </w:t>
      </w:r>
      <w:r>
        <w:rPr>
          <w:w w:val="105"/>
        </w:rPr>
        <w:t>générale</w:t>
      </w:r>
      <w:r>
        <w:rPr>
          <w:spacing w:val="-6"/>
          <w:w w:val="105"/>
        </w:rPr>
        <w:t xml:space="preserve"> </w:t>
      </w:r>
      <w:r>
        <w:rPr>
          <w:w w:val="105"/>
        </w:rPr>
        <w:t>ou</w:t>
      </w:r>
      <w:r>
        <w:rPr>
          <w:spacing w:val="-7"/>
          <w:w w:val="105"/>
        </w:rPr>
        <w:t xml:space="preserve"> </w:t>
      </w:r>
      <w:r>
        <w:rPr>
          <w:w w:val="105"/>
        </w:rPr>
        <w:t>technologique</w:t>
      </w:r>
      <w:r>
        <w:rPr>
          <w:spacing w:val="-7"/>
          <w:w w:val="105"/>
        </w:rPr>
        <w:t xml:space="preserve"> </w:t>
      </w:r>
      <w:r>
        <w:rPr>
          <w:w w:val="105"/>
        </w:rPr>
        <w:t>ou</w:t>
      </w:r>
      <w:r>
        <w:rPr>
          <w:spacing w:val="-7"/>
          <w:w w:val="105"/>
        </w:rPr>
        <w:t xml:space="preserve"> </w:t>
      </w:r>
      <w:r>
        <w:rPr>
          <w:w w:val="105"/>
        </w:rPr>
        <w:t>professionnelle</w:t>
      </w:r>
      <w:r>
        <w:rPr>
          <w:spacing w:val="-7"/>
          <w:w w:val="105"/>
        </w:rPr>
        <w:t xml:space="preserve"> </w:t>
      </w:r>
      <w:r>
        <w:rPr>
          <w:w w:val="105"/>
        </w:rPr>
        <w:t>autre</w:t>
      </w:r>
      <w:r>
        <w:rPr>
          <w:spacing w:val="-8"/>
          <w:w w:val="105"/>
        </w:rPr>
        <w:t xml:space="preserve"> </w:t>
      </w:r>
      <w:r>
        <w:rPr>
          <w:w w:val="105"/>
        </w:rPr>
        <w:t>par</w:t>
      </w:r>
      <w:r>
        <w:rPr>
          <w:spacing w:val="-6"/>
          <w:w w:val="105"/>
        </w:rPr>
        <w:t xml:space="preserve"> </w:t>
      </w:r>
      <w:r>
        <w:rPr>
          <w:w w:val="105"/>
        </w:rPr>
        <w:t>e</w:t>
      </w:r>
      <w:r>
        <w:rPr>
          <w:w w:val="105"/>
        </w:rPr>
        <w:t>xemple)</w:t>
      </w:r>
      <w:r>
        <w:rPr>
          <w:spacing w:val="-7"/>
          <w:w w:val="105"/>
        </w:rPr>
        <w:t xml:space="preserve"> </w:t>
      </w:r>
      <w:r>
        <w:rPr>
          <w:w w:val="105"/>
        </w:rPr>
        <w:t>la</w:t>
      </w:r>
      <w:r>
        <w:rPr>
          <w:spacing w:val="-7"/>
          <w:w w:val="105"/>
        </w:rPr>
        <w:t xml:space="preserve"> </w:t>
      </w:r>
      <w:r>
        <w:rPr>
          <w:w w:val="105"/>
        </w:rPr>
        <w:t>durée</w:t>
      </w:r>
      <w:r>
        <w:rPr>
          <w:spacing w:val="-7"/>
          <w:w w:val="105"/>
        </w:rPr>
        <w:t xml:space="preserve"> </w:t>
      </w:r>
      <w:r>
        <w:rPr>
          <w:w w:val="105"/>
        </w:rPr>
        <w:t>des</w:t>
      </w:r>
      <w:r>
        <w:rPr>
          <w:spacing w:val="-7"/>
          <w:w w:val="105"/>
        </w:rPr>
        <w:t xml:space="preserve"> </w:t>
      </w:r>
      <w:r>
        <w:rPr>
          <w:w w:val="105"/>
        </w:rPr>
        <w:t>PFMP</w:t>
      </w:r>
      <w:r>
        <w:rPr>
          <w:spacing w:val="-8"/>
          <w:w w:val="105"/>
        </w:rPr>
        <w:t xml:space="preserve"> </w:t>
      </w:r>
      <w:r>
        <w:rPr>
          <w:w w:val="105"/>
        </w:rPr>
        <w:t>est</w:t>
      </w:r>
      <w:r>
        <w:rPr>
          <w:spacing w:val="-7"/>
          <w:w w:val="105"/>
        </w:rPr>
        <w:t xml:space="preserve"> </w:t>
      </w:r>
      <w:r>
        <w:rPr>
          <w:w w:val="105"/>
        </w:rPr>
        <w:t>ramenée</w:t>
      </w:r>
      <w:r>
        <w:rPr>
          <w:spacing w:val="-6"/>
          <w:w w:val="105"/>
        </w:rPr>
        <w:t xml:space="preserve"> </w:t>
      </w:r>
      <w:r>
        <w:rPr>
          <w:w w:val="105"/>
        </w:rPr>
        <w:t>à 16</w:t>
      </w:r>
      <w:r>
        <w:rPr>
          <w:spacing w:val="-10"/>
          <w:w w:val="105"/>
        </w:rPr>
        <w:t xml:space="preserve"> </w:t>
      </w:r>
      <w:r>
        <w:rPr>
          <w:w w:val="105"/>
        </w:rPr>
        <w:t>semaines.</w:t>
      </w:r>
    </w:p>
    <w:p w14:paraId="7E9015A4" w14:textId="77777777" w:rsidR="00C0112C" w:rsidRDefault="00C0112C">
      <w:pPr>
        <w:pStyle w:val="Corpsdetexte"/>
        <w:spacing w:before="7"/>
        <w:rPr>
          <w:sz w:val="11"/>
        </w:rPr>
      </w:pPr>
    </w:p>
    <w:p w14:paraId="7E9015A5" w14:textId="77777777" w:rsidR="00C0112C" w:rsidRDefault="00CD3D10">
      <w:pPr>
        <w:pStyle w:val="Paragraphedeliste"/>
        <w:numPr>
          <w:ilvl w:val="1"/>
          <w:numId w:val="6"/>
        </w:numPr>
        <w:tabs>
          <w:tab w:val="left" w:pos="2709"/>
        </w:tabs>
        <w:spacing w:before="98"/>
        <w:ind w:left="2708" w:hanging="394"/>
        <w:jc w:val="left"/>
        <w:rPr>
          <w:i/>
          <w:sz w:val="21"/>
        </w:rPr>
      </w:pPr>
      <w:r>
        <w:rPr>
          <w:i/>
          <w:w w:val="105"/>
          <w:sz w:val="21"/>
        </w:rPr>
        <w:t>Période de formation en milieu professionnel à</w:t>
      </w:r>
      <w:r>
        <w:rPr>
          <w:i/>
          <w:spacing w:val="4"/>
          <w:w w:val="105"/>
          <w:sz w:val="21"/>
        </w:rPr>
        <w:t xml:space="preserve"> </w:t>
      </w:r>
      <w:r>
        <w:rPr>
          <w:i/>
          <w:w w:val="105"/>
          <w:sz w:val="21"/>
        </w:rPr>
        <w:t>l’étranger</w:t>
      </w:r>
    </w:p>
    <w:p w14:paraId="7E9015A6" w14:textId="77777777" w:rsidR="00C0112C" w:rsidRDefault="00CD3D10">
      <w:pPr>
        <w:pStyle w:val="Corpsdetexte"/>
        <w:spacing w:before="110" w:line="216" w:lineRule="exact"/>
        <w:ind w:left="112" w:right="109" w:firstLine="215"/>
        <w:jc w:val="right"/>
      </w:pPr>
      <w:r>
        <w:rPr>
          <w:w w:val="105"/>
        </w:rPr>
        <w:t>Les</w:t>
      </w:r>
      <w:r>
        <w:rPr>
          <w:spacing w:val="-16"/>
          <w:w w:val="105"/>
        </w:rPr>
        <w:t xml:space="preserve"> </w:t>
      </w:r>
      <w:r>
        <w:rPr>
          <w:w w:val="105"/>
        </w:rPr>
        <w:t>établissements</w:t>
      </w:r>
      <w:r>
        <w:rPr>
          <w:spacing w:val="-17"/>
          <w:w w:val="105"/>
        </w:rPr>
        <w:t xml:space="preserve"> </w:t>
      </w:r>
      <w:r>
        <w:rPr>
          <w:w w:val="105"/>
        </w:rPr>
        <w:t>de</w:t>
      </w:r>
      <w:r>
        <w:rPr>
          <w:spacing w:val="-16"/>
          <w:w w:val="105"/>
        </w:rPr>
        <w:t xml:space="preserve"> </w:t>
      </w:r>
      <w:r>
        <w:rPr>
          <w:w w:val="105"/>
        </w:rPr>
        <w:t>santé</w:t>
      </w:r>
      <w:r>
        <w:rPr>
          <w:spacing w:val="-16"/>
          <w:w w:val="105"/>
        </w:rPr>
        <w:t xml:space="preserve"> </w:t>
      </w:r>
      <w:r>
        <w:rPr>
          <w:w w:val="105"/>
        </w:rPr>
        <w:t>ou</w:t>
      </w:r>
      <w:r>
        <w:rPr>
          <w:spacing w:val="-17"/>
          <w:w w:val="105"/>
        </w:rPr>
        <w:t xml:space="preserve"> </w:t>
      </w:r>
      <w:r>
        <w:rPr>
          <w:w w:val="105"/>
        </w:rPr>
        <w:t>médicosociaux</w:t>
      </w:r>
      <w:r>
        <w:rPr>
          <w:spacing w:val="-16"/>
          <w:w w:val="105"/>
        </w:rPr>
        <w:t xml:space="preserve"> </w:t>
      </w:r>
      <w:r>
        <w:rPr>
          <w:w w:val="105"/>
        </w:rPr>
        <w:t>implantés</w:t>
      </w:r>
      <w:r>
        <w:rPr>
          <w:spacing w:val="-16"/>
          <w:w w:val="105"/>
        </w:rPr>
        <w:t xml:space="preserve"> </w:t>
      </w:r>
      <w:r>
        <w:rPr>
          <w:w w:val="105"/>
        </w:rPr>
        <w:t>à</w:t>
      </w:r>
      <w:r>
        <w:rPr>
          <w:spacing w:val="-16"/>
          <w:w w:val="105"/>
        </w:rPr>
        <w:t xml:space="preserve"> </w:t>
      </w:r>
      <w:r>
        <w:rPr>
          <w:w w:val="105"/>
        </w:rPr>
        <w:t>l’étranger</w:t>
      </w:r>
      <w:r>
        <w:rPr>
          <w:spacing w:val="-16"/>
          <w:w w:val="105"/>
        </w:rPr>
        <w:t xml:space="preserve"> </w:t>
      </w:r>
      <w:r>
        <w:rPr>
          <w:w w:val="105"/>
        </w:rPr>
        <w:t>doivent</w:t>
      </w:r>
      <w:r>
        <w:rPr>
          <w:spacing w:val="-17"/>
          <w:w w:val="105"/>
        </w:rPr>
        <w:t xml:space="preserve"> </w:t>
      </w:r>
      <w:r>
        <w:rPr>
          <w:w w:val="105"/>
        </w:rPr>
        <w:t>satisfaire</w:t>
      </w:r>
      <w:r>
        <w:rPr>
          <w:spacing w:val="-16"/>
          <w:w w:val="105"/>
        </w:rPr>
        <w:t xml:space="preserve"> </w:t>
      </w:r>
      <w:r>
        <w:rPr>
          <w:w w:val="105"/>
        </w:rPr>
        <w:t>aux</w:t>
      </w:r>
      <w:r>
        <w:rPr>
          <w:spacing w:val="-16"/>
          <w:w w:val="105"/>
        </w:rPr>
        <w:t xml:space="preserve"> </w:t>
      </w:r>
      <w:r>
        <w:rPr>
          <w:w w:val="105"/>
        </w:rPr>
        <w:t>mêmes</w:t>
      </w:r>
      <w:r>
        <w:rPr>
          <w:spacing w:val="-16"/>
          <w:w w:val="105"/>
        </w:rPr>
        <w:t xml:space="preserve"> </w:t>
      </w:r>
      <w:r>
        <w:rPr>
          <w:w w:val="105"/>
        </w:rPr>
        <w:t>conditions</w:t>
      </w:r>
      <w:r>
        <w:rPr>
          <w:spacing w:val="-16"/>
          <w:w w:val="105"/>
        </w:rPr>
        <w:t xml:space="preserve"> </w:t>
      </w:r>
      <w:r>
        <w:rPr>
          <w:w w:val="105"/>
        </w:rPr>
        <w:t>de</w:t>
      </w:r>
      <w:r>
        <w:rPr>
          <w:w w:val="102"/>
        </w:rPr>
        <w:t xml:space="preserve"> </w:t>
      </w:r>
      <w:r>
        <w:rPr>
          <w:w w:val="105"/>
        </w:rPr>
        <w:t>formation</w:t>
      </w:r>
      <w:r>
        <w:rPr>
          <w:spacing w:val="-13"/>
          <w:w w:val="105"/>
        </w:rPr>
        <w:t xml:space="preserve"> </w:t>
      </w:r>
      <w:r>
        <w:rPr>
          <w:w w:val="105"/>
        </w:rPr>
        <w:t>définies</w:t>
      </w:r>
      <w:r>
        <w:rPr>
          <w:spacing w:val="-13"/>
          <w:w w:val="105"/>
        </w:rPr>
        <w:t xml:space="preserve"> </w:t>
      </w:r>
      <w:r>
        <w:rPr>
          <w:w w:val="105"/>
        </w:rPr>
        <w:t>dans</w:t>
      </w:r>
      <w:r>
        <w:rPr>
          <w:spacing w:val="-13"/>
          <w:w w:val="105"/>
        </w:rPr>
        <w:t xml:space="preserve"> </w:t>
      </w:r>
      <w:r>
        <w:rPr>
          <w:w w:val="105"/>
        </w:rPr>
        <w:t>le</w:t>
      </w:r>
      <w:r>
        <w:rPr>
          <w:spacing w:val="-13"/>
          <w:w w:val="105"/>
        </w:rPr>
        <w:t xml:space="preserve"> </w:t>
      </w:r>
      <w:r>
        <w:rPr>
          <w:w w:val="105"/>
        </w:rPr>
        <w:t>référentiel</w:t>
      </w:r>
      <w:r>
        <w:rPr>
          <w:spacing w:val="-14"/>
          <w:w w:val="105"/>
        </w:rPr>
        <w:t xml:space="preserve"> </w:t>
      </w:r>
      <w:r>
        <w:rPr>
          <w:w w:val="105"/>
        </w:rPr>
        <w:t>du</w:t>
      </w:r>
      <w:r>
        <w:rPr>
          <w:spacing w:val="-13"/>
          <w:w w:val="105"/>
        </w:rPr>
        <w:t xml:space="preserve"> </w:t>
      </w:r>
      <w:r>
        <w:rPr>
          <w:w w:val="105"/>
        </w:rPr>
        <w:t>diplôme.</w:t>
      </w:r>
      <w:r>
        <w:rPr>
          <w:spacing w:val="-13"/>
          <w:w w:val="105"/>
        </w:rPr>
        <w:t xml:space="preserve"> </w:t>
      </w:r>
      <w:r>
        <w:rPr>
          <w:w w:val="105"/>
        </w:rPr>
        <w:t>Les</w:t>
      </w:r>
      <w:r>
        <w:rPr>
          <w:spacing w:val="-13"/>
          <w:w w:val="105"/>
        </w:rPr>
        <w:t xml:space="preserve"> </w:t>
      </w:r>
      <w:r>
        <w:rPr>
          <w:w w:val="105"/>
        </w:rPr>
        <w:t>tuteurs</w:t>
      </w:r>
      <w:r>
        <w:rPr>
          <w:spacing w:val="-13"/>
          <w:w w:val="105"/>
        </w:rPr>
        <w:t xml:space="preserve"> </w:t>
      </w:r>
      <w:r>
        <w:rPr>
          <w:w w:val="105"/>
        </w:rPr>
        <w:t>et</w:t>
      </w:r>
      <w:r>
        <w:rPr>
          <w:spacing w:val="-13"/>
          <w:w w:val="105"/>
        </w:rPr>
        <w:t xml:space="preserve"> </w:t>
      </w:r>
      <w:r>
        <w:rPr>
          <w:w w:val="105"/>
        </w:rPr>
        <w:t>maîtres</w:t>
      </w:r>
      <w:r>
        <w:rPr>
          <w:spacing w:val="-13"/>
          <w:w w:val="105"/>
        </w:rPr>
        <w:t xml:space="preserve"> </w:t>
      </w:r>
      <w:r>
        <w:rPr>
          <w:w w:val="105"/>
        </w:rPr>
        <w:t>d’apprentissage</w:t>
      </w:r>
      <w:r>
        <w:rPr>
          <w:spacing w:val="-14"/>
          <w:w w:val="105"/>
        </w:rPr>
        <w:t xml:space="preserve"> </w:t>
      </w:r>
      <w:r>
        <w:rPr>
          <w:w w:val="105"/>
        </w:rPr>
        <w:t>étrangers</w:t>
      </w:r>
      <w:r>
        <w:rPr>
          <w:spacing w:val="-13"/>
          <w:w w:val="105"/>
        </w:rPr>
        <w:t xml:space="preserve"> </w:t>
      </w:r>
      <w:r>
        <w:rPr>
          <w:w w:val="105"/>
        </w:rPr>
        <w:t>sont</w:t>
      </w:r>
      <w:r>
        <w:rPr>
          <w:spacing w:val="-14"/>
          <w:w w:val="105"/>
        </w:rPr>
        <w:t xml:space="preserve"> </w:t>
      </w:r>
      <w:r>
        <w:rPr>
          <w:w w:val="105"/>
        </w:rPr>
        <w:t>sensibilisés</w:t>
      </w:r>
      <w:r>
        <w:rPr>
          <w:w w:val="102"/>
        </w:rPr>
        <w:t xml:space="preserve"> </w:t>
      </w:r>
      <w:r>
        <w:rPr>
          <w:w w:val="105"/>
        </w:rPr>
        <w:t>par</w:t>
      </w:r>
      <w:r>
        <w:rPr>
          <w:spacing w:val="-8"/>
          <w:w w:val="105"/>
        </w:rPr>
        <w:t xml:space="preserve"> </w:t>
      </w:r>
      <w:r>
        <w:rPr>
          <w:w w:val="105"/>
        </w:rPr>
        <w:t>l’équipe</w:t>
      </w:r>
      <w:r>
        <w:rPr>
          <w:spacing w:val="-7"/>
          <w:w w:val="105"/>
        </w:rPr>
        <w:t xml:space="preserve"> </w:t>
      </w:r>
      <w:r>
        <w:rPr>
          <w:w w:val="105"/>
        </w:rPr>
        <w:t>pédagogique</w:t>
      </w:r>
      <w:r>
        <w:rPr>
          <w:spacing w:val="-9"/>
          <w:w w:val="105"/>
        </w:rPr>
        <w:t xml:space="preserve"> </w:t>
      </w:r>
      <w:r>
        <w:rPr>
          <w:w w:val="105"/>
        </w:rPr>
        <w:t>en</w:t>
      </w:r>
      <w:r>
        <w:rPr>
          <w:spacing w:val="-8"/>
          <w:w w:val="105"/>
        </w:rPr>
        <w:t xml:space="preserve"> </w:t>
      </w:r>
      <w:r>
        <w:rPr>
          <w:w w:val="105"/>
        </w:rPr>
        <w:t>charge</w:t>
      </w:r>
      <w:r>
        <w:rPr>
          <w:spacing w:val="-8"/>
          <w:w w:val="105"/>
        </w:rPr>
        <w:t xml:space="preserve"> </w:t>
      </w:r>
      <w:r>
        <w:rPr>
          <w:w w:val="105"/>
        </w:rPr>
        <w:t>du</w:t>
      </w:r>
      <w:r>
        <w:rPr>
          <w:spacing w:val="-7"/>
          <w:w w:val="105"/>
        </w:rPr>
        <w:t xml:space="preserve"> </w:t>
      </w:r>
      <w:r>
        <w:rPr>
          <w:w w:val="105"/>
        </w:rPr>
        <w:t>suivi</w:t>
      </w:r>
      <w:r>
        <w:rPr>
          <w:spacing w:val="-8"/>
          <w:w w:val="105"/>
        </w:rPr>
        <w:t xml:space="preserve"> </w:t>
      </w:r>
      <w:r>
        <w:rPr>
          <w:w w:val="105"/>
        </w:rPr>
        <w:t>des</w:t>
      </w:r>
      <w:r>
        <w:rPr>
          <w:spacing w:val="-8"/>
          <w:w w:val="105"/>
        </w:rPr>
        <w:t xml:space="preserve"> </w:t>
      </w:r>
      <w:r>
        <w:rPr>
          <w:w w:val="105"/>
        </w:rPr>
        <w:t>apprenants,</w:t>
      </w:r>
      <w:r>
        <w:rPr>
          <w:spacing w:val="-8"/>
          <w:w w:val="105"/>
        </w:rPr>
        <w:t xml:space="preserve"> </w:t>
      </w:r>
      <w:r>
        <w:rPr>
          <w:w w:val="105"/>
        </w:rPr>
        <w:t>des</w:t>
      </w:r>
      <w:r>
        <w:rPr>
          <w:spacing w:val="-8"/>
          <w:w w:val="105"/>
        </w:rPr>
        <w:t xml:space="preserve"> </w:t>
      </w:r>
      <w:r>
        <w:rPr>
          <w:w w:val="105"/>
        </w:rPr>
        <w:t>modalités</w:t>
      </w:r>
      <w:r>
        <w:rPr>
          <w:spacing w:val="-7"/>
          <w:w w:val="105"/>
        </w:rPr>
        <w:t xml:space="preserve"> </w:t>
      </w:r>
      <w:r>
        <w:rPr>
          <w:w w:val="105"/>
        </w:rPr>
        <w:t>de</w:t>
      </w:r>
      <w:r>
        <w:rPr>
          <w:spacing w:val="-8"/>
          <w:w w:val="105"/>
        </w:rPr>
        <w:t xml:space="preserve"> </w:t>
      </w:r>
      <w:r>
        <w:rPr>
          <w:w w:val="105"/>
        </w:rPr>
        <w:t>certification</w:t>
      </w:r>
      <w:r>
        <w:rPr>
          <w:spacing w:val="-8"/>
          <w:w w:val="105"/>
        </w:rPr>
        <w:t xml:space="preserve"> </w:t>
      </w:r>
      <w:r>
        <w:rPr>
          <w:w w:val="105"/>
        </w:rPr>
        <w:t>avant</w:t>
      </w:r>
      <w:r>
        <w:rPr>
          <w:spacing w:val="-8"/>
          <w:w w:val="105"/>
        </w:rPr>
        <w:t xml:space="preserve"> </w:t>
      </w:r>
      <w:r>
        <w:rPr>
          <w:w w:val="105"/>
        </w:rPr>
        <w:t>toute</w:t>
      </w:r>
      <w:r>
        <w:rPr>
          <w:spacing w:val="-7"/>
          <w:w w:val="105"/>
        </w:rPr>
        <w:t xml:space="preserve"> </w:t>
      </w:r>
      <w:r>
        <w:rPr>
          <w:w w:val="105"/>
        </w:rPr>
        <w:t>évaluation.</w:t>
      </w:r>
    </w:p>
    <w:p w14:paraId="7E9015A7" w14:textId="77777777" w:rsidR="00C0112C" w:rsidRDefault="00CD3D10">
      <w:pPr>
        <w:pStyle w:val="Corpsdetexte"/>
        <w:spacing w:before="32" w:line="216" w:lineRule="exact"/>
        <w:ind w:left="112" w:right="92" w:firstLine="215"/>
      </w:pPr>
      <w:r>
        <w:rPr>
          <w:w w:val="105"/>
        </w:rPr>
        <w:t>L’épreuve professionnelle n’est pas nécessairement réalisée dans la langue du pays. Les supports d’évaluation peuvent être traduits et sont explicités aux tuteurs.</w:t>
      </w:r>
    </w:p>
    <w:p w14:paraId="7E9015A8" w14:textId="77777777" w:rsidR="00C0112C" w:rsidRDefault="00CD3D10">
      <w:pPr>
        <w:pStyle w:val="Corpsdetexte"/>
        <w:spacing w:before="9"/>
        <w:ind w:left="327"/>
      </w:pPr>
      <w:r>
        <w:rPr>
          <w:w w:val="105"/>
        </w:rPr>
        <w:t>Les PFMP et/ou les périodes d’apprentissage à l’étranger doivent être encouragées et soutenu</w:t>
      </w:r>
      <w:r>
        <w:rPr>
          <w:w w:val="105"/>
        </w:rPr>
        <w:t>es.</w:t>
      </w:r>
    </w:p>
    <w:p w14:paraId="7E9015A9" w14:textId="77777777" w:rsidR="00C0112C" w:rsidRDefault="00CD3D10">
      <w:pPr>
        <w:pStyle w:val="Corpsdetexte"/>
        <w:spacing w:before="30" w:line="216" w:lineRule="exact"/>
        <w:ind w:left="112" w:firstLine="215"/>
      </w:pPr>
      <w:r>
        <w:rPr>
          <w:w w:val="105"/>
        </w:rPr>
        <w:t>L’arrêté</w:t>
      </w:r>
      <w:r>
        <w:rPr>
          <w:spacing w:val="-14"/>
          <w:w w:val="105"/>
        </w:rPr>
        <w:t xml:space="preserve"> </w:t>
      </w:r>
      <w:r>
        <w:rPr>
          <w:w w:val="105"/>
        </w:rPr>
        <w:t>du</w:t>
      </w:r>
      <w:r>
        <w:rPr>
          <w:spacing w:val="-15"/>
          <w:w w:val="105"/>
        </w:rPr>
        <w:t xml:space="preserve"> </w:t>
      </w:r>
      <w:r>
        <w:rPr>
          <w:w w:val="105"/>
        </w:rPr>
        <w:t>30</w:t>
      </w:r>
      <w:r>
        <w:rPr>
          <w:spacing w:val="-15"/>
          <w:w w:val="105"/>
        </w:rPr>
        <w:t xml:space="preserve"> </w:t>
      </w:r>
      <w:r>
        <w:rPr>
          <w:w w:val="105"/>
        </w:rPr>
        <w:t>août</w:t>
      </w:r>
      <w:r>
        <w:rPr>
          <w:spacing w:val="-15"/>
          <w:w w:val="105"/>
        </w:rPr>
        <w:t xml:space="preserve"> </w:t>
      </w:r>
      <w:r>
        <w:rPr>
          <w:w w:val="105"/>
        </w:rPr>
        <w:t>2019</w:t>
      </w:r>
      <w:r>
        <w:rPr>
          <w:spacing w:val="-15"/>
          <w:w w:val="105"/>
        </w:rPr>
        <w:t xml:space="preserve"> </w:t>
      </w:r>
      <w:r>
        <w:rPr>
          <w:w w:val="105"/>
        </w:rPr>
        <w:t>porte</w:t>
      </w:r>
      <w:r>
        <w:rPr>
          <w:spacing w:val="-15"/>
          <w:w w:val="105"/>
        </w:rPr>
        <w:t xml:space="preserve"> </w:t>
      </w:r>
      <w:r>
        <w:rPr>
          <w:w w:val="105"/>
        </w:rPr>
        <w:t>création</w:t>
      </w:r>
      <w:r>
        <w:rPr>
          <w:spacing w:val="-15"/>
          <w:w w:val="105"/>
        </w:rPr>
        <w:t xml:space="preserve"> </w:t>
      </w:r>
      <w:r>
        <w:rPr>
          <w:w w:val="105"/>
        </w:rPr>
        <w:t>d'une</w:t>
      </w:r>
      <w:r>
        <w:rPr>
          <w:spacing w:val="-15"/>
          <w:w w:val="105"/>
        </w:rPr>
        <w:t xml:space="preserve"> </w:t>
      </w:r>
      <w:r>
        <w:rPr>
          <w:w w:val="105"/>
        </w:rPr>
        <w:t>unité</w:t>
      </w:r>
      <w:r>
        <w:rPr>
          <w:spacing w:val="-15"/>
          <w:w w:val="105"/>
        </w:rPr>
        <w:t xml:space="preserve"> </w:t>
      </w:r>
      <w:r>
        <w:rPr>
          <w:w w:val="105"/>
        </w:rPr>
        <w:t>facultative</w:t>
      </w:r>
      <w:r>
        <w:rPr>
          <w:spacing w:val="-15"/>
          <w:w w:val="105"/>
        </w:rPr>
        <w:t xml:space="preserve"> </w:t>
      </w:r>
      <w:r>
        <w:rPr>
          <w:w w:val="105"/>
        </w:rPr>
        <w:t>de</w:t>
      </w:r>
      <w:r>
        <w:rPr>
          <w:spacing w:val="-14"/>
          <w:w w:val="105"/>
        </w:rPr>
        <w:t xml:space="preserve"> </w:t>
      </w:r>
      <w:r>
        <w:rPr>
          <w:w w:val="105"/>
        </w:rPr>
        <w:t>mobilité</w:t>
      </w:r>
      <w:r>
        <w:rPr>
          <w:spacing w:val="-15"/>
          <w:w w:val="105"/>
        </w:rPr>
        <w:t xml:space="preserve"> </w:t>
      </w:r>
      <w:r>
        <w:rPr>
          <w:w w:val="105"/>
        </w:rPr>
        <w:t>et</w:t>
      </w:r>
      <w:r>
        <w:rPr>
          <w:spacing w:val="-15"/>
          <w:w w:val="105"/>
        </w:rPr>
        <w:t xml:space="preserve"> </w:t>
      </w:r>
      <w:r>
        <w:rPr>
          <w:w w:val="105"/>
        </w:rPr>
        <w:t>de</w:t>
      </w:r>
      <w:r>
        <w:rPr>
          <w:spacing w:val="-15"/>
          <w:w w:val="105"/>
        </w:rPr>
        <w:t xml:space="preserve"> </w:t>
      </w:r>
      <w:r>
        <w:rPr>
          <w:w w:val="105"/>
        </w:rPr>
        <w:t>l'attestation</w:t>
      </w:r>
      <w:r>
        <w:rPr>
          <w:spacing w:val="-15"/>
          <w:w w:val="105"/>
        </w:rPr>
        <w:t xml:space="preserve"> </w:t>
      </w:r>
      <w:r>
        <w:rPr>
          <w:w w:val="105"/>
        </w:rPr>
        <w:t>MobilitéPro</w:t>
      </w:r>
      <w:r>
        <w:rPr>
          <w:spacing w:val="-14"/>
          <w:w w:val="105"/>
        </w:rPr>
        <w:t xml:space="preserve"> </w:t>
      </w:r>
      <w:r>
        <w:rPr>
          <w:w w:val="105"/>
        </w:rPr>
        <w:t>dans</w:t>
      </w:r>
      <w:r>
        <w:rPr>
          <w:spacing w:val="-15"/>
          <w:w w:val="105"/>
        </w:rPr>
        <w:t xml:space="preserve"> </w:t>
      </w:r>
      <w:r>
        <w:rPr>
          <w:w w:val="105"/>
        </w:rPr>
        <w:t>les diplômes du baccalauréat</w:t>
      </w:r>
      <w:r>
        <w:rPr>
          <w:spacing w:val="-29"/>
          <w:w w:val="105"/>
        </w:rPr>
        <w:t xml:space="preserve"> </w:t>
      </w:r>
      <w:r>
        <w:rPr>
          <w:w w:val="105"/>
        </w:rPr>
        <w:t>professionnel.</w:t>
      </w:r>
    </w:p>
    <w:p w14:paraId="7E9015AA" w14:textId="77777777" w:rsidR="00C0112C" w:rsidRDefault="00C0112C">
      <w:pPr>
        <w:spacing w:line="216" w:lineRule="exact"/>
        <w:sectPr w:rsidR="00C0112C">
          <w:pgSz w:w="11910" w:h="16840"/>
          <w:pgMar w:top="600" w:right="880" w:bottom="280" w:left="880" w:header="720" w:footer="720" w:gutter="0"/>
          <w:cols w:space="720"/>
        </w:sectPr>
      </w:pPr>
    </w:p>
    <w:p w14:paraId="7E9015AB" w14:textId="77777777" w:rsidR="00C0112C" w:rsidRDefault="00CD3D10">
      <w:pPr>
        <w:pStyle w:val="Paragraphedeliste"/>
        <w:numPr>
          <w:ilvl w:val="0"/>
          <w:numId w:val="6"/>
        </w:numPr>
        <w:tabs>
          <w:tab w:val="left" w:pos="280"/>
          <w:tab w:val="left" w:pos="2253"/>
          <w:tab w:val="left" w:pos="8736"/>
        </w:tabs>
        <w:spacing w:before="85"/>
        <w:ind w:left="279" w:hanging="167"/>
        <w:jc w:val="left"/>
        <w:rPr>
          <w:rFonts w:ascii="Calibri" w:hAnsi="Calibri"/>
          <w:sz w:val="16"/>
        </w:rPr>
      </w:pPr>
      <w:r>
        <w:rPr>
          <w:noProof/>
        </w:rPr>
        <w:lastRenderedPageBreak/>
        <w:drawing>
          <wp:anchor distT="0" distB="0" distL="0" distR="0" simplePos="0" relativeHeight="268267271" behindDoc="1" locked="0" layoutInCell="1" allowOverlap="1" wp14:anchorId="7E901753" wp14:editId="7E901754">
            <wp:simplePos x="0" y="0"/>
            <wp:positionH relativeFrom="page">
              <wp:posOffset>0</wp:posOffset>
            </wp:positionH>
            <wp:positionV relativeFrom="page">
              <wp:posOffset>1</wp:posOffset>
            </wp:positionV>
            <wp:extent cx="7560005" cy="1069200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7560005" cy="10692001"/>
                    </a:xfrm>
                    <a:prstGeom prst="rect">
                      <a:avLst/>
                    </a:prstGeom>
                  </pic:spPr>
                </pic:pic>
              </a:graphicData>
            </a:graphic>
          </wp:anchor>
        </w:drawing>
      </w:r>
      <w:r>
        <w:rPr>
          <w:rFonts w:ascii="Calibri" w:hAnsi="Calibri"/>
          <w:w w:val="125"/>
          <w:sz w:val="16"/>
        </w:rPr>
        <w:t>mars</w:t>
      </w:r>
      <w:r>
        <w:rPr>
          <w:rFonts w:ascii="Calibri" w:hAnsi="Calibri"/>
          <w:spacing w:val="-18"/>
          <w:w w:val="125"/>
          <w:sz w:val="16"/>
        </w:rPr>
        <w:t xml:space="preserve"> </w:t>
      </w:r>
      <w:r>
        <w:rPr>
          <w:rFonts w:ascii="Calibri" w:hAnsi="Calibri"/>
          <w:w w:val="125"/>
          <w:sz w:val="16"/>
        </w:rPr>
        <w:t>2022</w:t>
      </w:r>
      <w:r>
        <w:rPr>
          <w:rFonts w:ascii="Calibri" w:hAnsi="Calibri"/>
          <w:w w:val="125"/>
          <w:sz w:val="16"/>
        </w:rPr>
        <w:tab/>
      </w:r>
      <w:r>
        <w:rPr>
          <w:rFonts w:ascii="Calibri" w:hAnsi="Calibri"/>
          <w:color w:val="005FAF"/>
          <w:w w:val="130"/>
          <w:sz w:val="18"/>
        </w:rPr>
        <w:t xml:space="preserve">JOURNAL   OFFICIEL   DE   LA  </w:t>
      </w:r>
      <w:r>
        <w:rPr>
          <w:rFonts w:ascii="Calibri" w:hAnsi="Calibri"/>
          <w:color w:val="005FAF"/>
          <w:spacing w:val="4"/>
          <w:w w:val="130"/>
          <w:sz w:val="18"/>
        </w:rPr>
        <w:t xml:space="preserve"> </w:t>
      </w:r>
      <w:r>
        <w:rPr>
          <w:rFonts w:ascii="Calibri" w:hAnsi="Calibri"/>
          <w:color w:val="005FAF"/>
          <w:w w:val="130"/>
          <w:sz w:val="18"/>
        </w:rPr>
        <w:t>RÉPUBLIQUE   FRANÇAISE</w:t>
      </w:r>
      <w:r>
        <w:rPr>
          <w:rFonts w:ascii="Calibri" w:hAnsi="Calibri"/>
          <w:color w:val="005FAF"/>
          <w:w w:val="130"/>
          <w:sz w:val="18"/>
        </w:rPr>
        <w:tab/>
      </w:r>
      <w:r>
        <w:rPr>
          <w:rFonts w:ascii="Calibri" w:hAnsi="Calibri"/>
          <w:w w:val="125"/>
          <w:sz w:val="16"/>
        </w:rPr>
        <w:t>Texte</w:t>
      </w:r>
      <w:r>
        <w:rPr>
          <w:rFonts w:ascii="Calibri" w:hAnsi="Calibri"/>
          <w:spacing w:val="-17"/>
          <w:w w:val="125"/>
          <w:sz w:val="16"/>
        </w:rPr>
        <w:t xml:space="preserve"> </w:t>
      </w:r>
      <w:r>
        <w:rPr>
          <w:rFonts w:ascii="Calibri" w:hAnsi="Calibri"/>
          <w:w w:val="125"/>
          <w:sz w:val="16"/>
        </w:rPr>
        <w:t>11</w:t>
      </w:r>
      <w:r>
        <w:rPr>
          <w:rFonts w:ascii="Calibri" w:hAnsi="Calibri"/>
          <w:spacing w:val="-17"/>
          <w:w w:val="125"/>
          <w:sz w:val="16"/>
        </w:rPr>
        <w:t xml:space="preserve"> </w:t>
      </w:r>
      <w:r>
        <w:rPr>
          <w:rFonts w:ascii="Calibri" w:hAnsi="Calibri"/>
          <w:w w:val="125"/>
          <w:sz w:val="16"/>
        </w:rPr>
        <w:t>sur</w:t>
      </w:r>
      <w:r>
        <w:rPr>
          <w:rFonts w:ascii="Calibri" w:hAnsi="Calibri"/>
          <w:spacing w:val="-17"/>
          <w:w w:val="125"/>
          <w:sz w:val="16"/>
        </w:rPr>
        <w:t xml:space="preserve"> </w:t>
      </w:r>
      <w:r>
        <w:rPr>
          <w:rFonts w:ascii="Calibri" w:hAnsi="Calibri"/>
          <w:w w:val="125"/>
          <w:sz w:val="16"/>
        </w:rPr>
        <w:t>123</w:t>
      </w:r>
    </w:p>
    <w:p w14:paraId="7E9015AC" w14:textId="77777777" w:rsidR="00C0112C" w:rsidRDefault="00C0112C">
      <w:pPr>
        <w:spacing w:before="6"/>
        <w:rPr>
          <w:sz w:val="29"/>
        </w:rPr>
      </w:pPr>
    </w:p>
    <w:p w14:paraId="7E9015AD" w14:textId="77777777" w:rsidR="00C0112C" w:rsidRDefault="00CD3D10">
      <w:pPr>
        <w:pStyle w:val="Corpsdetexte"/>
        <w:spacing w:before="97"/>
        <w:jc w:val="center"/>
      </w:pPr>
      <w:r>
        <w:rPr>
          <w:w w:val="105"/>
        </w:rPr>
        <w:t>ANNEXE VI</w:t>
      </w:r>
    </w:p>
    <w:p w14:paraId="7E9015AE" w14:textId="77777777" w:rsidR="00C0112C" w:rsidRDefault="00CD3D10">
      <w:pPr>
        <w:spacing w:before="153"/>
        <w:jc w:val="center"/>
        <w:rPr>
          <w:rFonts w:ascii="Times New Roman"/>
          <w:sz w:val="20"/>
        </w:rPr>
      </w:pPr>
      <w:r>
        <w:rPr>
          <w:rFonts w:ascii="Times New Roman"/>
          <w:sz w:val="20"/>
        </w:rPr>
        <w:t>TABLEAU DE CORRESPONDANCES</w:t>
      </w:r>
    </w:p>
    <w:p w14:paraId="7E9015AF" w14:textId="77777777" w:rsidR="00C0112C" w:rsidRDefault="00CD3D10">
      <w:pPr>
        <w:pStyle w:val="Corpsdetexte"/>
        <w:spacing w:before="146"/>
        <w:jc w:val="center"/>
      </w:pPr>
      <w:r>
        <w:rPr>
          <w:w w:val="105"/>
        </w:rPr>
        <w:t>Baccalauréat professionnel spécialité Accompagnement, soins et services à la personne</w:t>
      </w:r>
    </w:p>
    <w:p w14:paraId="7E9015B0" w14:textId="77777777" w:rsidR="00C0112C" w:rsidRDefault="00C0112C">
      <w:pPr>
        <w:pStyle w:val="Corpsdetexte"/>
        <w:spacing w:before="10"/>
        <w:rPr>
          <w:sz w:val="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090"/>
        <w:gridCol w:w="793"/>
        <w:gridCol w:w="4102"/>
        <w:gridCol w:w="920"/>
      </w:tblGrid>
      <w:tr w:rsidR="00C0112C" w14:paraId="7E9015B8" w14:textId="77777777">
        <w:trPr>
          <w:trHeight w:hRule="exact" w:val="863"/>
        </w:trPr>
        <w:tc>
          <w:tcPr>
            <w:tcW w:w="4882" w:type="dxa"/>
            <w:gridSpan w:val="2"/>
            <w:tcBorders>
              <w:bottom w:val="single" w:sz="2" w:space="0" w:color="000000"/>
              <w:right w:val="single" w:sz="2" w:space="0" w:color="000000"/>
            </w:tcBorders>
          </w:tcPr>
          <w:p w14:paraId="7E9015B1" w14:textId="77777777" w:rsidR="00C0112C" w:rsidRDefault="00CD3D10">
            <w:pPr>
              <w:pStyle w:val="TableParagraph"/>
              <w:spacing w:before="106" w:line="145" w:lineRule="exact"/>
              <w:ind w:left="531" w:right="531"/>
              <w:jc w:val="center"/>
              <w:rPr>
                <w:sz w:val="13"/>
              </w:rPr>
            </w:pPr>
            <w:r>
              <w:rPr>
                <w:w w:val="115"/>
                <w:sz w:val="13"/>
              </w:rPr>
              <w:t>Baccalauréat professionnel</w:t>
            </w:r>
          </w:p>
          <w:p w14:paraId="7E9015B2" w14:textId="77777777" w:rsidR="00C0112C" w:rsidRDefault="00CD3D10">
            <w:pPr>
              <w:pStyle w:val="TableParagraph"/>
              <w:spacing w:line="130" w:lineRule="exact"/>
              <w:ind w:left="531" w:right="531"/>
              <w:jc w:val="center"/>
              <w:rPr>
                <w:sz w:val="13"/>
              </w:rPr>
            </w:pPr>
            <w:r>
              <w:rPr>
                <w:w w:val="115"/>
                <w:sz w:val="13"/>
              </w:rPr>
              <w:t>Spécialité  Accompagnement,  soins  et  services à la personne</w:t>
            </w:r>
          </w:p>
          <w:p w14:paraId="7E9015B3" w14:textId="77777777" w:rsidR="00C0112C" w:rsidRDefault="00CD3D10">
            <w:pPr>
              <w:pStyle w:val="TableParagraph"/>
              <w:spacing w:line="130" w:lineRule="exact"/>
              <w:ind w:left="531" w:right="531"/>
              <w:jc w:val="center"/>
              <w:rPr>
                <w:sz w:val="13"/>
              </w:rPr>
            </w:pPr>
            <w:r>
              <w:rPr>
                <w:w w:val="115"/>
                <w:sz w:val="13"/>
              </w:rPr>
              <w:t>– Option A : à domicile</w:t>
            </w:r>
          </w:p>
          <w:p w14:paraId="7E9015B4" w14:textId="77777777" w:rsidR="00C0112C" w:rsidRDefault="00CD3D10">
            <w:pPr>
              <w:pStyle w:val="TableParagraph"/>
              <w:spacing w:before="5" w:line="130" w:lineRule="exact"/>
              <w:ind w:left="1143" w:right="1140"/>
              <w:jc w:val="center"/>
              <w:rPr>
                <w:sz w:val="13"/>
              </w:rPr>
            </w:pPr>
            <w:r>
              <w:rPr>
                <w:w w:val="115"/>
                <w:sz w:val="13"/>
              </w:rPr>
              <w:t>Défini par l’arrêté du 11 mai 2011 modifié (Dernière session 2024)</w:t>
            </w:r>
          </w:p>
        </w:tc>
        <w:tc>
          <w:tcPr>
            <w:tcW w:w="5022" w:type="dxa"/>
            <w:gridSpan w:val="2"/>
            <w:tcBorders>
              <w:left w:val="single" w:sz="2" w:space="0" w:color="000000"/>
              <w:bottom w:val="single" w:sz="2" w:space="0" w:color="000000"/>
            </w:tcBorders>
          </w:tcPr>
          <w:p w14:paraId="7E9015B5" w14:textId="77777777" w:rsidR="00C0112C" w:rsidRDefault="00CD3D10">
            <w:pPr>
              <w:pStyle w:val="TableParagraph"/>
              <w:spacing w:before="106" w:line="145" w:lineRule="exact"/>
              <w:ind w:left="667" w:right="668"/>
              <w:jc w:val="center"/>
              <w:rPr>
                <w:sz w:val="13"/>
              </w:rPr>
            </w:pPr>
            <w:r>
              <w:rPr>
                <w:w w:val="115"/>
                <w:sz w:val="13"/>
              </w:rPr>
              <w:t>Baccalauréat professionnel</w:t>
            </w:r>
          </w:p>
          <w:p w14:paraId="7E9015B6" w14:textId="77777777" w:rsidR="00C0112C" w:rsidRDefault="00CD3D10">
            <w:pPr>
              <w:pStyle w:val="TableParagraph"/>
              <w:spacing w:before="5" w:line="130" w:lineRule="exact"/>
              <w:ind w:left="670" w:right="668"/>
              <w:jc w:val="center"/>
              <w:rPr>
                <w:sz w:val="13"/>
              </w:rPr>
            </w:pPr>
            <w:r>
              <w:rPr>
                <w:w w:val="115"/>
                <w:sz w:val="13"/>
              </w:rPr>
              <w:t>Spécialité Accompagnement, soins et services à la personne Créé par le prés</w:t>
            </w:r>
            <w:r>
              <w:rPr>
                <w:w w:val="115"/>
                <w:sz w:val="13"/>
              </w:rPr>
              <w:t>ent arrêté</w:t>
            </w:r>
          </w:p>
          <w:p w14:paraId="7E9015B7" w14:textId="77777777" w:rsidR="00C0112C" w:rsidRDefault="00CD3D10">
            <w:pPr>
              <w:pStyle w:val="TableParagraph"/>
              <w:spacing w:line="139" w:lineRule="exact"/>
              <w:ind w:left="667" w:right="668"/>
              <w:jc w:val="center"/>
              <w:rPr>
                <w:sz w:val="13"/>
              </w:rPr>
            </w:pPr>
            <w:r>
              <w:rPr>
                <w:w w:val="115"/>
                <w:sz w:val="13"/>
              </w:rPr>
              <w:t>(Première session 2025)</w:t>
            </w:r>
          </w:p>
        </w:tc>
      </w:tr>
      <w:tr w:rsidR="00C0112C" w14:paraId="7E9015BD" w14:textId="77777777">
        <w:trPr>
          <w:trHeight w:hRule="exact" w:val="370"/>
        </w:trPr>
        <w:tc>
          <w:tcPr>
            <w:tcW w:w="4090" w:type="dxa"/>
            <w:tcBorders>
              <w:top w:val="single" w:sz="2" w:space="0" w:color="000000"/>
              <w:bottom w:val="single" w:sz="2" w:space="0" w:color="000000"/>
              <w:right w:val="single" w:sz="2" w:space="0" w:color="000000"/>
            </w:tcBorders>
          </w:tcPr>
          <w:p w14:paraId="7E9015B9" w14:textId="77777777" w:rsidR="00C0112C" w:rsidRDefault="00CD3D10">
            <w:pPr>
              <w:pStyle w:val="TableParagraph"/>
              <w:spacing w:before="108"/>
              <w:rPr>
                <w:rFonts w:ascii="Lucida Sans"/>
                <w:b/>
                <w:sz w:val="16"/>
              </w:rPr>
            </w:pPr>
            <w:r>
              <w:rPr>
                <w:rFonts w:ascii="Lucida Sans"/>
                <w:b/>
                <w:w w:val="75"/>
                <w:sz w:val="16"/>
              </w:rPr>
              <w:t>E1 Epreuve scientifique et technique</w:t>
            </w:r>
          </w:p>
        </w:tc>
        <w:tc>
          <w:tcPr>
            <w:tcW w:w="793" w:type="dxa"/>
            <w:tcBorders>
              <w:top w:val="single" w:sz="2" w:space="0" w:color="000000"/>
              <w:left w:val="single" w:sz="2" w:space="0" w:color="000000"/>
              <w:bottom w:val="single" w:sz="2" w:space="0" w:color="000000"/>
              <w:right w:val="single" w:sz="2" w:space="0" w:color="000000"/>
            </w:tcBorders>
          </w:tcPr>
          <w:p w14:paraId="7E9015BA" w14:textId="77777777" w:rsidR="00C0112C" w:rsidRDefault="00CD3D10">
            <w:pPr>
              <w:pStyle w:val="TableParagraph"/>
              <w:spacing w:before="108"/>
              <w:ind w:left="310"/>
              <w:rPr>
                <w:rFonts w:ascii="Lucida Sans"/>
                <w:b/>
                <w:sz w:val="16"/>
              </w:rPr>
            </w:pPr>
            <w:r>
              <w:rPr>
                <w:rFonts w:ascii="Lucida Sans"/>
                <w:b/>
                <w:w w:val="85"/>
                <w:sz w:val="16"/>
              </w:rPr>
              <w:t>U1</w:t>
            </w:r>
          </w:p>
        </w:tc>
        <w:tc>
          <w:tcPr>
            <w:tcW w:w="4102" w:type="dxa"/>
            <w:tcBorders>
              <w:top w:val="single" w:sz="2" w:space="0" w:color="000000"/>
              <w:left w:val="single" w:sz="2" w:space="0" w:color="000000"/>
              <w:bottom w:val="single" w:sz="2" w:space="0" w:color="000000"/>
              <w:right w:val="single" w:sz="2" w:space="0" w:color="000000"/>
            </w:tcBorders>
          </w:tcPr>
          <w:p w14:paraId="7E9015BB" w14:textId="77777777" w:rsidR="00C0112C" w:rsidRDefault="00CD3D10">
            <w:pPr>
              <w:pStyle w:val="TableParagraph"/>
              <w:spacing w:before="108"/>
              <w:rPr>
                <w:rFonts w:ascii="Lucida Sans"/>
                <w:b/>
                <w:sz w:val="16"/>
              </w:rPr>
            </w:pPr>
            <w:r>
              <w:rPr>
                <w:rFonts w:ascii="Lucida Sans"/>
                <w:b/>
                <w:w w:val="75"/>
                <w:sz w:val="16"/>
              </w:rPr>
              <w:t>E1 Epreuve scientifique et technique</w:t>
            </w:r>
          </w:p>
        </w:tc>
        <w:tc>
          <w:tcPr>
            <w:tcW w:w="920" w:type="dxa"/>
            <w:tcBorders>
              <w:top w:val="single" w:sz="2" w:space="0" w:color="000000"/>
              <w:left w:val="single" w:sz="2" w:space="0" w:color="000000"/>
              <w:bottom w:val="single" w:sz="2" w:space="0" w:color="000000"/>
            </w:tcBorders>
          </w:tcPr>
          <w:p w14:paraId="7E9015BC" w14:textId="77777777" w:rsidR="00C0112C" w:rsidRDefault="00CD3D10">
            <w:pPr>
              <w:pStyle w:val="TableParagraph"/>
              <w:spacing w:before="108"/>
              <w:ind w:left="301" w:right="301"/>
              <w:jc w:val="center"/>
              <w:rPr>
                <w:rFonts w:ascii="Lucida Sans"/>
                <w:b/>
                <w:sz w:val="16"/>
              </w:rPr>
            </w:pPr>
            <w:r>
              <w:rPr>
                <w:rFonts w:ascii="Lucida Sans"/>
                <w:b/>
                <w:w w:val="85"/>
                <w:sz w:val="16"/>
              </w:rPr>
              <w:t>U1</w:t>
            </w:r>
          </w:p>
        </w:tc>
      </w:tr>
      <w:tr w:rsidR="00C0112C" w14:paraId="7E9015C4" w14:textId="77777777">
        <w:trPr>
          <w:trHeight w:hRule="exact" w:val="545"/>
        </w:trPr>
        <w:tc>
          <w:tcPr>
            <w:tcW w:w="4090" w:type="dxa"/>
            <w:tcBorders>
              <w:top w:val="single" w:sz="2" w:space="0" w:color="000000"/>
              <w:bottom w:val="single" w:sz="2" w:space="0" w:color="000000"/>
              <w:right w:val="single" w:sz="2" w:space="0" w:color="000000"/>
            </w:tcBorders>
          </w:tcPr>
          <w:p w14:paraId="7E9015BE" w14:textId="77777777" w:rsidR="00C0112C" w:rsidRDefault="00CD3D10">
            <w:pPr>
              <w:pStyle w:val="TableParagraph"/>
              <w:spacing w:before="123" w:line="176" w:lineRule="exact"/>
              <w:ind w:right="2537"/>
              <w:rPr>
                <w:sz w:val="16"/>
              </w:rPr>
            </w:pPr>
            <w:r>
              <w:rPr>
                <w:w w:val="90"/>
                <w:sz w:val="16"/>
              </w:rPr>
              <w:t xml:space="preserve">Sous-épreuve E11 </w:t>
            </w:r>
            <w:r>
              <w:rPr>
                <w:w w:val="95"/>
                <w:sz w:val="16"/>
              </w:rPr>
              <w:t>Mathématiques</w:t>
            </w:r>
          </w:p>
        </w:tc>
        <w:tc>
          <w:tcPr>
            <w:tcW w:w="793" w:type="dxa"/>
            <w:tcBorders>
              <w:top w:val="single" w:sz="2" w:space="0" w:color="000000"/>
              <w:left w:val="single" w:sz="2" w:space="0" w:color="000000"/>
              <w:bottom w:val="single" w:sz="2" w:space="0" w:color="000000"/>
              <w:right w:val="single" w:sz="2" w:space="0" w:color="000000"/>
            </w:tcBorders>
          </w:tcPr>
          <w:p w14:paraId="7E9015BF" w14:textId="77777777" w:rsidR="00C0112C" w:rsidRDefault="00C0112C">
            <w:pPr>
              <w:pStyle w:val="TableParagraph"/>
              <w:spacing w:before="4"/>
              <w:ind w:left="0"/>
              <w:rPr>
                <w:rFonts w:ascii="Times New Roman"/>
                <w:sz w:val="17"/>
              </w:rPr>
            </w:pPr>
          </w:p>
          <w:p w14:paraId="7E9015C0" w14:textId="77777777" w:rsidR="00C0112C" w:rsidRDefault="00CD3D10">
            <w:pPr>
              <w:pStyle w:val="TableParagraph"/>
              <w:spacing w:before="1"/>
              <w:ind w:left="275"/>
              <w:rPr>
                <w:sz w:val="16"/>
              </w:rPr>
            </w:pPr>
            <w:r>
              <w:rPr>
                <w:sz w:val="16"/>
              </w:rPr>
              <w:t>U11</w:t>
            </w:r>
          </w:p>
        </w:tc>
        <w:tc>
          <w:tcPr>
            <w:tcW w:w="4102" w:type="dxa"/>
            <w:tcBorders>
              <w:top w:val="single" w:sz="2" w:space="0" w:color="000000"/>
              <w:left w:val="single" w:sz="2" w:space="0" w:color="000000"/>
              <w:bottom w:val="single" w:sz="2" w:space="0" w:color="000000"/>
              <w:right w:val="single" w:sz="2" w:space="0" w:color="000000"/>
            </w:tcBorders>
          </w:tcPr>
          <w:p w14:paraId="7E9015C1" w14:textId="77777777" w:rsidR="00C0112C" w:rsidRDefault="00CD3D10">
            <w:pPr>
              <w:pStyle w:val="TableParagraph"/>
              <w:spacing w:before="123" w:line="176" w:lineRule="exact"/>
              <w:ind w:right="2411"/>
              <w:rPr>
                <w:sz w:val="16"/>
              </w:rPr>
            </w:pPr>
            <w:r>
              <w:rPr>
                <w:w w:val="90"/>
                <w:sz w:val="16"/>
              </w:rPr>
              <w:t xml:space="preserve">Sous-épreuve E11 </w:t>
            </w:r>
            <w:r>
              <w:rPr>
                <w:w w:val="95"/>
                <w:sz w:val="16"/>
              </w:rPr>
              <w:t>Mathématiques</w:t>
            </w:r>
          </w:p>
        </w:tc>
        <w:tc>
          <w:tcPr>
            <w:tcW w:w="920" w:type="dxa"/>
            <w:tcBorders>
              <w:top w:val="single" w:sz="2" w:space="0" w:color="000000"/>
              <w:left w:val="single" w:sz="2" w:space="0" w:color="000000"/>
              <w:bottom w:val="single" w:sz="2" w:space="0" w:color="000000"/>
            </w:tcBorders>
          </w:tcPr>
          <w:p w14:paraId="7E9015C2" w14:textId="77777777" w:rsidR="00C0112C" w:rsidRDefault="00C0112C">
            <w:pPr>
              <w:pStyle w:val="TableParagraph"/>
              <w:spacing w:before="4"/>
              <w:ind w:left="0"/>
              <w:rPr>
                <w:rFonts w:ascii="Times New Roman"/>
                <w:sz w:val="17"/>
              </w:rPr>
            </w:pPr>
          </w:p>
          <w:p w14:paraId="7E9015C3" w14:textId="77777777" w:rsidR="00C0112C" w:rsidRDefault="00CD3D10">
            <w:pPr>
              <w:pStyle w:val="TableParagraph"/>
              <w:spacing w:before="1"/>
              <w:ind w:left="301" w:right="301"/>
              <w:jc w:val="center"/>
              <w:rPr>
                <w:sz w:val="16"/>
              </w:rPr>
            </w:pPr>
            <w:r>
              <w:rPr>
                <w:sz w:val="16"/>
              </w:rPr>
              <w:t>U11</w:t>
            </w:r>
          </w:p>
        </w:tc>
      </w:tr>
      <w:tr w:rsidR="00C0112C" w14:paraId="7E9015CC" w14:textId="77777777">
        <w:trPr>
          <w:trHeight w:hRule="exact" w:val="545"/>
        </w:trPr>
        <w:tc>
          <w:tcPr>
            <w:tcW w:w="4090" w:type="dxa"/>
            <w:tcBorders>
              <w:top w:val="single" w:sz="2" w:space="0" w:color="000000"/>
              <w:bottom w:val="single" w:sz="2" w:space="0" w:color="000000"/>
              <w:right w:val="single" w:sz="2" w:space="0" w:color="000000"/>
            </w:tcBorders>
          </w:tcPr>
          <w:p w14:paraId="7E9015C5" w14:textId="77777777" w:rsidR="00C0112C" w:rsidRDefault="00CD3D10">
            <w:pPr>
              <w:pStyle w:val="TableParagraph"/>
              <w:spacing w:before="112" w:line="186" w:lineRule="exact"/>
              <w:rPr>
                <w:sz w:val="16"/>
              </w:rPr>
            </w:pPr>
            <w:r>
              <w:rPr>
                <w:w w:val="90"/>
                <w:sz w:val="16"/>
              </w:rPr>
              <w:t>Sous-épreuve E12</w:t>
            </w:r>
          </w:p>
          <w:p w14:paraId="7E9015C6" w14:textId="77777777" w:rsidR="00C0112C" w:rsidRDefault="00CD3D10">
            <w:pPr>
              <w:pStyle w:val="TableParagraph"/>
              <w:spacing w:line="186" w:lineRule="exact"/>
              <w:rPr>
                <w:sz w:val="16"/>
              </w:rPr>
            </w:pPr>
            <w:r>
              <w:rPr>
                <w:w w:val="95"/>
                <w:sz w:val="16"/>
              </w:rPr>
              <w:t>Sciences physiques et chimiques</w:t>
            </w:r>
          </w:p>
        </w:tc>
        <w:tc>
          <w:tcPr>
            <w:tcW w:w="793" w:type="dxa"/>
            <w:tcBorders>
              <w:top w:val="single" w:sz="2" w:space="0" w:color="000000"/>
              <w:left w:val="single" w:sz="2" w:space="0" w:color="000000"/>
              <w:bottom w:val="single" w:sz="2" w:space="0" w:color="000000"/>
              <w:right w:val="single" w:sz="2" w:space="0" w:color="000000"/>
            </w:tcBorders>
          </w:tcPr>
          <w:p w14:paraId="7E9015C7" w14:textId="77777777" w:rsidR="00C0112C" w:rsidRDefault="00C0112C">
            <w:pPr>
              <w:pStyle w:val="TableParagraph"/>
              <w:spacing w:before="4"/>
              <w:ind w:left="0"/>
              <w:rPr>
                <w:rFonts w:ascii="Times New Roman"/>
                <w:sz w:val="17"/>
              </w:rPr>
            </w:pPr>
          </w:p>
          <w:p w14:paraId="7E9015C8" w14:textId="77777777" w:rsidR="00C0112C" w:rsidRDefault="00CD3D10">
            <w:pPr>
              <w:pStyle w:val="TableParagraph"/>
              <w:spacing w:before="1"/>
              <w:ind w:left="275"/>
              <w:rPr>
                <w:sz w:val="16"/>
              </w:rPr>
            </w:pPr>
            <w:r>
              <w:rPr>
                <w:sz w:val="16"/>
              </w:rPr>
              <w:t>U12</w:t>
            </w:r>
          </w:p>
        </w:tc>
        <w:tc>
          <w:tcPr>
            <w:tcW w:w="4102" w:type="dxa"/>
            <w:tcBorders>
              <w:top w:val="single" w:sz="2" w:space="0" w:color="000000"/>
              <w:left w:val="single" w:sz="2" w:space="0" w:color="000000"/>
              <w:bottom w:val="single" w:sz="2" w:space="0" w:color="000000"/>
              <w:right w:val="single" w:sz="2" w:space="0" w:color="000000"/>
            </w:tcBorders>
          </w:tcPr>
          <w:p w14:paraId="7E9015C9" w14:textId="77777777" w:rsidR="00C0112C" w:rsidRDefault="00CD3D10">
            <w:pPr>
              <w:pStyle w:val="TableParagraph"/>
              <w:spacing w:before="123" w:line="176" w:lineRule="exact"/>
              <w:ind w:right="2411"/>
              <w:rPr>
                <w:sz w:val="16"/>
              </w:rPr>
            </w:pPr>
            <w:r>
              <w:rPr>
                <w:w w:val="90"/>
                <w:sz w:val="16"/>
              </w:rPr>
              <w:t xml:space="preserve">Sous-épreuve E12 </w:t>
            </w:r>
            <w:r>
              <w:rPr>
                <w:w w:val="95"/>
                <w:sz w:val="16"/>
              </w:rPr>
              <w:t>Physique - Chimie</w:t>
            </w:r>
          </w:p>
        </w:tc>
        <w:tc>
          <w:tcPr>
            <w:tcW w:w="920" w:type="dxa"/>
            <w:tcBorders>
              <w:top w:val="single" w:sz="2" w:space="0" w:color="000000"/>
              <w:left w:val="single" w:sz="2" w:space="0" w:color="000000"/>
              <w:bottom w:val="single" w:sz="2" w:space="0" w:color="000000"/>
            </w:tcBorders>
          </w:tcPr>
          <w:p w14:paraId="7E9015CA" w14:textId="77777777" w:rsidR="00C0112C" w:rsidRDefault="00C0112C">
            <w:pPr>
              <w:pStyle w:val="TableParagraph"/>
              <w:spacing w:before="4"/>
              <w:ind w:left="0"/>
              <w:rPr>
                <w:rFonts w:ascii="Times New Roman"/>
                <w:sz w:val="17"/>
              </w:rPr>
            </w:pPr>
          </w:p>
          <w:p w14:paraId="7E9015CB" w14:textId="77777777" w:rsidR="00C0112C" w:rsidRDefault="00CD3D10">
            <w:pPr>
              <w:pStyle w:val="TableParagraph"/>
              <w:spacing w:before="1"/>
              <w:ind w:left="301" w:right="301"/>
              <w:jc w:val="center"/>
              <w:rPr>
                <w:sz w:val="16"/>
              </w:rPr>
            </w:pPr>
            <w:r>
              <w:rPr>
                <w:sz w:val="16"/>
              </w:rPr>
              <w:t>U12</w:t>
            </w:r>
          </w:p>
        </w:tc>
      </w:tr>
      <w:tr w:rsidR="00C0112C" w14:paraId="7E9015D3" w14:textId="77777777">
        <w:trPr>
          <w:trHeight w:hRule="exact" w:val="545"/>
        </w:trPr>
        <w:tc>
          <w:tcPr>
            <w:tcW w:w="4090" w:type="dxa"/>
            <w:tcBorders>
              <w:top w:val="single" w:sz="2" w:space="0" w:color="000000"/>
              <w:bottom w:val="single" w:sz="2" w:space="0" w:color="000000"/>
              <w:right w:val="single" w:sz="2" w:space="0" w:color="000000"/>
            </w:tcBorders>
          </w:tcPr>
          <w:p w14:paraId="7E9015CD" w14:textId="77777777" w:rsidR="00C0112C" w:rsidRDefault="00CD3D10">
            <w:pPr>
              <w:pStyle w:val="TableParagraph"/>
              <w:spacing w:before="108" w:line="184" w:lineRule="exact"/>
              <w:rPr>
                <w:rFonts w:ascii="Lucida Sans"/>
                <w:b/>
                <w:sz w:val="16"/>
              </w:rPr>
            </w:pPr>
            <w:r>
              <w:rPr>
                <w:rFonts w:ascii="Lucida Sans"/>
                <w:b/>
                <w:w w:val="75"/>
                <w:sz w:val="16"/>
              </w:rPr>
              <w:t>E2 Epreuve technologique</w:t>
            </w:r>
          </w:p>
          <w:p w14:paraId="7E9015CE" w14:textId="77777777" w:rsidR="00C0112C" w:rsidRDefault="00CD3D10">
            <w:pPr>
              <w:pStyle w:val="TableParagraph"/>
              <w:spacing w:line="191" w:lineRule="exact"/>
              <w:rPr>
                <w:sz w:val="16"/>
              </w:rPr>
            </w:pPr>
            <w:r>
              <w:rPr>
                <w:w w:val="90"/>
                <w:sz w:val="16"/>
              </w:rPr>
              <w:t>Analyse  de  situation(s) professionnelle(s)</w:t>
            </w:r>
          </w:p>
        </w:tc>
        <w:tc>
          <w:tcPr>
            <w:tcW w:w="793" w:type="dxa"/>
            <w:tcBorders>
              <w:top w:val="single" w:sz="2" w:space="0" w:color="000000"/>
              <w:left w:val="single" w:sz="2" w:space="0" w:color="000000"/>
              <w:bottom w:val="single" w:sz="2" w:space="0" w:color="000000"/>
              <w:right w:val="single" w:sz="2" w:space="0" w:color="000000"/>
            </w:tcBorders>
          </w:tcPr>
          <w:p w14:paraId="7E9015CF" w14:textId="77777777" w:rsidR="00C0112C" w:rsidRDefault="00C0112C">
            <w:pPr>
              <w:pStyle w:val="TableParagraph"/>
              <w:spacing w:before="1"/>
              <w:ind w:left="0"/>
              <w:rPr>
                <w:rFonts w:ascii="Times New Roman"/>
                <w:sz w:val="17"/>
              </w:rPr>
            </w:pPr>
          </w:p>
          <w:p w14:paraId="7E9015D0" w14:textId="77777777" w:rsidR="00C0112C" w:rsidRDefault="00CD3D10">
            <w:pPr>
              <w:pStyle w:val="TableParagraph"/>
              <w:ind w:left="310"/>
              <w:rPr>
                <w:rFonts w:ascii="Lucida Sans"/>
                <w:b/>
                <w:sz w:val="16"/>
              </w:rPr>
            </w:pPr>
            <w:r>
              <w:rPr>
                <w:rFonts w:ascii="Lucida Sans"/>
                <w:b/>
                <w:w w:val="85"/>
                <w:sz w:val="16"/>
              </w:rPr>
              <w:t>U2</w:t>
            </w:r>
          </w:p>
        </w:tc>
        <w:tc>
          <w:tcPr>
            <w:tcW w:w="4102" w:type="dxa"/>
            <w:tcBorders>
              <w:top w:val="single" w:sz="2" w:space="0" w:color="000000"/>
              <w:left w:val="single" w:sz="2" w:space="0" w:color="000000"/>
              <w:bottom w:val="single" w:sz="2" w:space="0" w:color="000000"/>
              <w:right w:val="single" w:sz="2" w:space="0" w:color="000000"/>
            </w:tcBorders>
            <w:shd w:val="clear" w:color="auto" w:fill="BDBDBD"/>
          </w:tcPr>
          <w:p w14:paraId="7E9015D1" w14:textId="77777777" w:rsidR="00C0112C" w:rsidRDefault="00C0112C"/>
        </w:tc>
        <w:tc>
          <w:tcPr>
            <w:tcW w:w="920" w:type="dxa"/>
            <w:tcBorders>
              <w:top w:val="single" w:sz="2" w:space="0" w:color="000000"/>
              <w:left w:val="single" w:sz="2" w:space="0" w:color="000000"/>
              <w:bottom w:val="single" w:sz="2" w:space="0" w:color="000000"/>
            </w:tcBorders>
          </w:tcPr>
          <w:p w14:paraId="7E9015D2" w14:textId="77777777" w:rsidR="00C0112C" w:rsidRDefault="00C0112C"/>
        </w:tc>
      </w:tr>
      <w:tr w:rsidR="00C0112C" w14:paraId="7E9015D8" w14:textId="77777777">
        <w:trPr>
          <w:trHeight w:hRule="exact" w:val="385"/>
        </w:trPr>
        <w:tc>
          <w:tcPr>
            <w:tcW w:w="4090" w:type="dxa"/>
            <w:tcBorders>
              <w:top w:val="single" w:sz="2" w:space="0" w:color="000000"/>
              <w:bottom w:val="single" w:sz="2" w:space="0" w:color="000000"/>
              <w:right w:val="single" w:sz="2" w:space="0" w:color="000000"/>
            </w:tcBorders>
          </w:tcPr>
          <w:p w14:paraId="7E9015D4" w14:textId="77777777" w:rsidR="00C0112C" w:rsidRDefault="00C0112C"/>
        </w:tc>
        <w:tc>
          <w:tcPr>
            <w:tcW w:w="793" w:type="dxa"/>
            <w:tcBorders>
              <w:top w:val="single" w:sz="2" w:space="0" w:color="000000"/>
              <w:left w:val="single" w:sz="2" w:space="0" w:color="000000"/>
              <w:bottom w:val="single" w:sz="2" w:space="0" w:color="000000"/>
              <w:right w:val="single" w:sz="2" w:space="0" w:color="000000"/>
            </w:tcBorders>
          </w:tcPr>
          <w:p w14:paraId="7E9015D5" w14:textId="77777777" w:rsidR="00C0112C" w:rsidRDefault="00C0112C"/>
        </w:tc>
        <w:tc>
          <w:tcPr>
            <w:tcW w:w="4102" w:type="dxa"/>
            <w:tcBorders>
              <w:top w:val="single" w:sz="2" w:space="0" w:color="000000"/>
              <w:left w:val="single" w:sz="2" w:space="0" w:color="000000"/>
              <w:bottom w:val="single" w:sz="2" w:space="0" w:color="000000"/>
              <w:right w:val="single" w:sz="2" w:space="0" w:color="000000"/>
            </w:tcBorders>
          </w:tcPr>
          <w:p w14:paraId="7E9015D6" w14:textId="77777777" w:rsidR="00C0112C" w:rsidRDefault="00CD3D10">
            <w:pPr>
              <w:pStyle w:val="TableParagraph"/>
              <w:spacing w:before="108"/>
              <w:rPr>
                <w:rFonts w:ascii="Lucida Sans" w:hAnsi="Lucida Sans"/>
                <w:b/>
                <w:sz w:val="16"/>
              </w:rPr>
            </w:pPr>
            <w:r>
              <w:rPr>
                <w:rFonts w:ascii="Lucida Sans" w:hAnsi="Lucida Sans"/>
                <w:b/>
                <w:w w:val="75"/>
                <w:sz w:val="16"/>
              </w:rPr>
              <w:t>E2 Conception d’action(s) d’éducation à la santé</w:t>
            </w:r>
          </w:p>
        </w:tc>
        <w:tc>
          <w:tcPr>
            <w:tcW w:w="920" w:type="dxa"/>
            <w:tcBorders>
              <w:top w:val="single" w:sz="2" w:space="0" w:color="000000"/>
              <w:left w:val="single" w:sz="2" w:space="0" w:color="000000"/>
              <w:bottom w:val="single" w:sz="2" w:space="0" w:color="000000"/>
            </w:tcBorders>
          </w:tcPr>
          <w:p w14:paraId="7E9015D7" w14:textId="77777777" w:rsidR="00C0112C" w:rsidRDefault="00CD3D10">
            <w:pPr>
              <w:pStyle w:val="TableParagraph"/>
              <w:spacing w:before="116"/>
              <w:ind w:left="301" w:right="301"/>
              <w:jc w:val="center"/>
              <w:rPr>
                <w:rFonts w:ascii="Lucida Sans"/>
                <w:b/>
                <w:sz w:val="16"/>
              </w:rPr>
            </w:pPr>
            <w:r>
              <w:rPr>
                <w:rFonts w:ascii="Lucida Sans"/>
                <w:b/>
                <w:w w:val="85"/>
                <w:sz w:val="16"/>
              </w:rPr>
              <w:t>U2</w:t>
            </w:r>
          </w:p>
        </w:tc>
      </w:tr>
      <w:tr w:rsidR="00C0112C" w14:paraId="7E9015DD" w14:textId="77777777">
        <w:trPr>
          <w:trHeight w:hRule="exact" w:val="370"/>
        </w:trPr>
        <w:tc>
          <w:tcPr>
            <w:tcW w:w="4090" w:type="dxa"/>
            <w:tcBorders>
              <w:top w:val="single" w:sz="2" w:space="0" w:color="000000"/>
              <w:bottom w:val="single" w:sz="2" w:space="0" w:color="000000"/>
              <w:right w:val="single" w:sz="2" w:space="0" w:color="000000"/>
            </w:tcBorders>
          </w:tcPr>
          <w:p w14:paraId="7E9015D9" w14:textId="77777777" w:rsidR="00C0112C" w:rsidRDefault="00CD3D10">
            <w:pPr>
              <w:pStyle w:val="TableParagraph"/>
              <w:spacing w:before="108"/>
              <w:rPr>
                <w:rFonts w:ascii="Lucida Sans"/>
                <w:b/>
                <w:sz w:val="16"/>
              </w:rPr>
            </w:pPr>
            <w:r>
              <w:rPr>
                <w:rFonts w:ascii="Lucida Sans"/>
                <w:b/>
                <w:w w:val="70"/>
                <w:sz w:val="16"/>
              </w:rPr>
              <w:t>E3 Epreuve professionnelle</w:t>
            </w:r>
          </w:p>
        </w:tc>
        <w:tc>
          <w:tcPr>
            <w:tcW w:w="793" w:type="dxa"/>
            <w:tcBorders>
              <w:top w:val="single" w:sz="2" w:space="0" w:color="000000"/>
              <w:left w:val="single" w:sz="2" w:space="0" w:color="000000"/>
              <w:bottom w:val="single" w:sz="2" w:space="0" w:color="000000"/>
              <w:right w:val="single" w:sz="2" w:space="0" w:color="000000"/>
            </w:tcBorders>
          </w:tcPr>
          <w:p w14:paraId="7E9015DA" w14:textId="77777777" w:rsidR="00C0112C" w:rsidRDefault="00CD3D10">
            <w:pPr>
              <w:pStyle w:val="TableParagraph"/>
              <w:spacing w:before="108"/>
              <w:ind w:left="310"/>
              <w:rPr>
                <w:rFonts w:ascii="Lucida Sans"/>
                <w:b/>
                <w:sz w:val="16"/>
              </w:rPr>
            </w:pPr>
            <w:r>
              <w:rPr>
                <w:rFonts w:ascii="Lucida Sans"/>
                <w:b/>
                <w:w w:val="85"/>
                <w:sz w:val="16"/>
              </w:rPr>
              <w:t>U3</w:t>
            </w:r>
          </w:p>
        </w:tc>
        <w:tc>
          <w:tcPr>
            <w:tcW w:w="4102" w:type="dxa"/>
            <w:tcBorders>
              <w:top w:val="single" w:sz="2" w:space="0" w:color="000000"/>
              <w:left w:val="single" w:sz="2" w:space="0" w:color="000000"/>
              <w:bottom w:val="single" w:sz="2" w:space="0" w:color="000000"/>
              <w:right w:val="single" w:sz="2" w:space="0" w:color="000000"/>
            </w:tcBorders>
          </w:tcPr>
          <w:p w14:paraId="7E9015DB" w14:textId="77777777" w:rsidR="00C0112C" w:rsidRDefault="00CD3D10">
            <w:pPr>
              <w:pStyle w:val="TableParagraph"/>
              <w:spacing w:before="108"/>
              <w:rPr>
                <w:rFonts w:ascii="Lucida Sans"/>
                <w:b/>
                <w:sz w:val="16"/>
              </w:rPr>
            </w:pPr>
            <w:r>
              <w:rPr>
                <w:rFonts w:ascii="Lucida Sans"/>
                <w:b/>
                <w:w w:val="70"/>
                <w:sz w:val="16"/>
              </w:rPr>
              <w:t>E3 Epreuve professionnelle</w:t>
            </w:r>
          </w:p>
        </w:tc>
        <w:tc>
          <w:tcPr>
            <w:tcW w:w="920" w:type="dxa"/>
            <w:tcBorders>
              <w:top w:val="single" w:sz="2" w:space="0" w:color="000000"/>
              <w:left w:val="single" w:sz="2" w:space="0" w:color="000000"/>
              <w:bottom w:val="single" w:sz="2" w:space="0" w:color="000000"/>
            </w:tcBorders>
          </w:tcPr>
          <w:p w14:paraId="7E9015DC" w14:textId="77777777" w:rsidR="00C0112C" w:rsidRDefault="00CD3D10">
            <w:pPr>
              <w:pStyle w:val="TableParagraph"/>
              <w:spacing w:before="108"/>
              <w:ind w:left="301" w:right="301"/>
              <w:jc w:val="center"/>
              <w:rPr>
                <w:rFonts w:ascii="Lucida Sans"/>
                <w:b/>
                <w:sz w:val="16"/>
              </w:rPr>
            </w:pPr>
            <w:r>
              <w:rPr>
                <w:rFonts w:ascii="Lucida Sans"/>
                <w:b/>
                <w:w w:val="85"/>
                <w:sz w:val="16"/>
              </w:rPr>
              <w:t>U3</w:t>
            </w:r>
          </w:p>
        </w:tc>
      </w:tr>
      <w:tr w:rsidR="00C0112C" w14:paraId="7E9015E4" w14:textId="77777777">
        <w:trPr>
          <w:trHeight w:hRule="exact" w:val="710"/>
        </w:trPr>
        <w:tc>
          <w:tcPr>
            <w:tcW w:w="4090" w:type="dxa"/>
            <w:tcBorders>
              <w:top w:val="single" w:sz="2" w:space="0" w:color="000000"/>
              <w:bottom w:val="single" w:sz="2" w:space="0" w:color="000000"/>
              <w:right w:val="single" w:sz="2" w:space="0" w:color="000000"/>
            </w:tcBorders>
          </w:tcPr>
          <w:p w14:paraId="7E9015DE" w14:textId="77777777" w:rsidR="00C0112C" w:rsidRDefault="00CD3D10">
            <w:pPr>
              <w:pStyle w:val="TableParagraph"/>
              <w:spacing w:before="111"/>
              <w:rPr>
                <w:sz w:val="16"/>
              </w:rPr>
            </w:pPr>
            <w:r>
              <w:rPr>
                <w:w w:val="90"/>
                <w:sz w:val="16"/>
              </w:rPr>
              <w:t>Sous-épreuve E13</w:t>
            </w:r>
          </w:p>
          <w:p w14:paraId="7E9015DF" w14:textId="77777777" w:rsidR="00C0112C" w:rsidRDefault="00CD3D10">
            <w:pPr>
              <w:pStyle w:val="TableParagraph"/>
              <w:spacing w:before="8"/>
              <w:rPr>
                <w:sz w:val="16"/>
              </w:rPr>
            </w:pPr>
            <w:r>
              <w:rPr>
                <w:w w:val="90"/>
                <w:sz w:val="16"/>
              </w:rPr>
              <w:t>Conduite d’un projet d’accompagnement</w:t>
            </w:r>
          </w:p>
        </w:tc>
        <w:tc>
          <w:tcPr>
            <w:tcW w:w="793" w:type="dxa"/>
            <w:tcBorders>
              <w:top w:val="single" w:sz="2" w:space="0" w:color="000000"/>
              <w:left w:val="single" w:sz="2" w:space="0" w:color="000000"/>
              <w:bottom w:val="single" w:sz="2" w:space="0" w:color="000000"/>
              <w:right w:val="single" w:sz="2" w:space="0" w:color="000000"/>
            </w:tcBorders>
          </w:tcPr>
          <w:p w14:paraId="7E9015E0" w14:textId="77777777" w:rsidR="00C0112C" w:rsidRDefault="00CD3D10">
            <w:pPr>
              <w:pStyle w:val="TableParagraph"/>
              <w:spacing w:before="111"/>
              <w:ind w:left="275"/>
              <w:rPr>
                <w:sz w:val="16"/>
              </w:rPr>
            </w:pPr>
            <w:r>
              <w:rPr>
                <w:sz w:val="16"/>
              </w:rPr>
              <w:t>U13</w:t>
            </w:r>
          </w:p>
        </w:tc>
        <w:tc>
          <w:tcPr>
            <w:tcW w:w="4102" w:type="dxa"/>
            <w:tcBorders>
              <w:top w:val="single" w:sz="2" w:space="0" w:color="000000"/>
              <w:left w:val="single" w:sz="2" w:space="0" w:color="000000"/>
              <w:bottom w:val="single" w:sz="2" w:space="0" w:color="000000"/>
              <w:right w:val="single" w:sz="2" w:space="0" w:color="000000"/>
            </w:tcBorders>
          </w:tcPr>
          <w:p w14:paraId="7E9015E1" w14:textId="77777777" w:rsidR="00C0112C" w:rsidRDefault="00CD3D10">
            <w:pPr>
              <w:pStyle w:val="TableParagraph"/>
              <w:spacing w:before="111" w:line="186" w:lineRule="exact"/>
              <w:rPr>
                <w:sz w:val="16"/>
              </w:rPr>
            </w:pPr>
            <w:r>
              <w:rPr>
                <w:w w:val="90"/>
                <w:sz w:val="16"/>
              </w:rPr>
              <w:t>Sous-épreuve E31</w:t>
            </w:r>
          </w:p>
          <w:p w14:paraId="7E9015E2" w14:textId="77777777" w:rsidR="00C0112C" w:rsidRDefault="00CD3D10">
            <w:pPr>
              <w:pStyle w:val="TableParagraph"/>
              <w:spacing w:before="10" w:line="164" w:lineRule="exact"/>
              <w:ind w:left="264" w:right="154" w:hanging="165"/>
              <w:rPr>
                <w:sz w:val="16"/>
              </w:rPr>
            </w:pPr>
            <w:r>
              <w:rPr>
                <w:w w:val="95"/>
                <w:sz w:val="16"/>
              </w:rPr>
              <w:t>Accompagnement</w:t>
            </w:r>
            <w:r>
              <w:rPr>
                <w:spacing w:val="-14"/>
                <w:w w:val="95"/>
                <w:sz w:val="16"/>
              </w:rPr>
              <w:t xml:space="preserve"> </w:t>
            </w:r>
            <w:r>
              <w:rPr>
                <w:w w:val="95"/>
                <w:sz w:val="16"/>
              </w:rPr>
              <w:t>de</w:t>
            </w:r>
            <w:r>
              <w:rPr>
                <w:spacing w:val="-14"/>
                <w:w w:val="95"/>
                <w:sz w:val="16"/>
              </w:rPr>
              <w:t xml:space="preserve"> </w:t>
            </w:r>
            <w:r>
              <w:rPr>
                <w:w w:val="95"/>
                <w:sz w:val="16"/>
              </w:rPr>
              <w:t>la</w:t>
            </w:r>
            <w:r>
              <w:rPr>
                <w:spacing w:val="-15"/>
                <w:w w:val="95"/>
                <w:sz w:val="16"/>
              </w:rPr>
              <w:t xml:space="preserve"> </w:t>
            </w:r>
            <w:r>
              <w:rPr>
                <w:w w:val="95"/>
                <w:sz w:val="16"/>
              </w:rPr>
              <w:t>personne</w:t>
            </w:r>
            <w:r>
              <w:rPr>
                <w:spacing w:val="-14"/>
                <w:w w:val="95"/>
                <w:sz w:val="16"/>
              </w:rPr>
              <w:t xml:space="preserve"> </w:t>
            </w:r>
            <w:r>
              <w:rPr>
                <w:w w:val="95"/>
                <w:sz w:val="16"/>
              </w:rPr>
              <w:t>dans</w:t>
            </w:r>
            <w:r>
              <w:rPr>
                <w:spacing w:val="-14"/>
                <w:w w:val="95"/>
                <w:sz w:val="16"/>
              </w:rPr>
              <w:t xml:space="preserve"> </w:t>
            </w:r>
            <w:r>
              <w:rPr>
                <w:w w:val="95"/>
                <w:sz w:val="16"/>
              </w:rPr>
              <w:t>une</w:t>
            </w:r>
            <w:r>
              <w:rPr>
                <w:spacing w:val="-14"/>
                <w:w w:val="95"/>
                <w:sz w:val="16"/>
              </w:rPr>
              <w:t xml:space="preserve"> </w:t>
            </w:r>
            <w:r>
              <w:rPr>
                <w:w w:val="95"/>
                <w:sz w:val="16"/>
              </w:rPr>
              <w:t>approche</w:t>
            </w:r>
            <w:r>
              <w:rPr>
                <w:spacing w:val="-14"/>
                <w:w w:val="95"/>
                <w:sz w:val="16"/>
              </w:rPr>
              <w:t xml:space="preserve"> </w:t>
            </w:r>
            <w:r>
              <w:rPr>
                <w:w w:val="95"/>
                <w:sz w:val="16"/>
              </w:rPr>
              <w:t>globale</w:t>
            </w:r>
            <w:r>
              <w:rPr>
                <w:spacing w:val="-14"/>
                <w:w w:val="95"/>
                <w:sz w:val="16"/>
              </w:rPr>
              <w:t xml:space="preserve"> </w:t>
            </w:r>
            <w:r>
              <w:rPr>
                <w:w w:val="95"/>
                <w:sz w:val="16"/>
              </w:rPr>
              <w:t xml:space="preserve">et </w:t>
            </w:r>
            <w:r>
              <w:rPr>
                <w:sz w:val="16"/>
              </w:rPr>
              <w:t>individualisée</w:t>
            </w:r>
          </w:p>
        </w:tc>
        <w:tc>
          <w:tcPr>
            <w:tcW w:w="920" w:type="dxa"/>
            <w:tcBorders>
              <w:top w:val="single" w:sz="2" w:space="0" w:color="000000"/>
              <w:left w:val="single" w:sz="2" w:space="0" w:color="000000"/>
              <w:bottom w:val="single" w:sz="2" w:space="0" w:color="000000"/>
            </w:tcBorders>
          </w:tcPr>
          <w:p w14:paraId="7E9015E3" w14:textId="77777777" w:rsidR="00C0112C" w:rsidRDefault="00CD3D10">
            <w:pPr>
              <w:pStyle w:val="TableParagraph"/>
              <w:spacing w:before="111"/>
              <w:ind w:left="301" w:right="301"/>
              <w:jc w:val="center"/>
              <w:rPr>
                <w:sz w:val="16"/>
              </w:rPr>
            </w:pPr>
            <w:r>
              <w:rPr>
                <w:sz w:val="16"/>
              </w:rPr>
              <w:t>U31</w:t>
            </w:r>
          </w:p>
        </w:tc>
      </w:tr>
      <w:tr w:rsidR="00C0112C" w14:paraId="7E9015EB" w14:textId="77777777">
        <w:trPr>
          <w:trHeight w:hRule="exact" w:val="545"/>
        </w:trPr>
        <w:tc>
          <w:tcPr>
            <w:tcW w:w="4090" w:type="dxa"/>
            <w:tcBorders>
              <w:top w:val="single" w:sz="2" w:space="0" w:color="000000"/>
              <w:bottom w:val="single" w:sz="2" w:space="0" w:color="000000"/>
              <w:right w:val="single" w:sz="2" w:space="0" w:color="000000"/>
            </w:tcBorders>
          </w:tcPr>
          <w:p w14:paraId="7E9015E5" w14:textId="77777777" w:rsidR="00C0112C" w:rsidRDefault="00CD3D10">
            <w:pPr>
              <w:pStyle w:val="TableParagraph"/>
              <w:spacing w:before="111" w:line="186" w:lineRule="exact"/>
              <w:rPr>
                <w:sz w:val="16"/>
              </w:rPr>
            </w:pPr>
            <w:r>
              <w:rPr>
                <w:w w:val="90"/>
                <w:sz w:val="16"/>
              </w:rPr>
              <w:t>Sous-épreuve E31</w:t>
            </w:r>
          </w:p>
          <w:p w14:paraId="7E9015E6" w14:textId="77777777" w:rsidR="00C0112C" w:rsidRDefault="00CD3D10">
            <w:pPr>
              <w:pStyle w:val="TableParagraph"/>
              <w:spacing w:line="186" w:lineRule="exact"/>
              <w:rPr>
                <w:sz w:val="16"/>
              </w:rPr>
            </w:pPr>
            <w:r>
              <w:rPr>
                <w:w w:val="95"/>
                <w:sz w:val="16"/>
              </w:rPr>
              <w:t>Accompagnement des actes de la vie quotidienne</w:t>
            </w:r>
          </w:p>
        </w:tc>
        <w:tc>
          <w:tcPr>
            <w:tcW w:w="793" w:type="dxa"/>
            <w:tcBorders>
              <w:top w:val="single" w:sz="2" w:space="0" w:color="000000"/>
              <w:left w:val="single" w:sz="2" w:space="0" w:color="000000"/>
              <w:bottom w:val="single" w:sz="2" w:space="0" w:color="000000"/>
              <w:right w:val="single" w:sz="2" w:space="0" w:color="000000"/>
            </w:tcBorders>
          </w:tcPr>
          <w:p w14:paraId="7E9015E7" w14:textId="77777777" w:rsidR="00C0112C" w:rsidRDefault="00C0112C">
            <w:pPr>
              <w:pStyle w:val="TableParagraph"/>
              <w:spacing w:before="4"/>
              <w:ind w:left="0"/>
              <w:rPr>
                <w:rFonts w:ascii="Times New Roman"/>
                <w:sz w:val="17"/>
              </w:rPr>
            </w:pPr>
          </w:p>
          <w:p w14:paraId="7E9015E8" w14:textId="77777777" w:rsidR="00C0112C" w:rsidRDefault="00CD3D10">
            <w:pPr>
              <w:pStyle w:val="TableParagraph"/>
              <w:ind w:left="275"/>
              <w:rPr>
                <w:sz w:val="16"/>
              </w:rPr>
            </w:pPr>
            <w:r>
              <w:rPr>
                <w:sz w:val="16"/>
              </w:rPr>
              <w:t>U31</w:t>
            </w:r>
          </w:p>
        </w:tc>
        <w:tc>
          <w:tcPr>
            <w:tcW w:w="4102" w:type="dxa"/>
            <w:tcBorders>
              <w:top w:val="single" w:sz="2" w:space="0" w:color="000000"/>
              <w:left w:val="single" w:sz="2" w:space="0" w:color="000000"/>
              <w:bottom w:val="single" w:sz="2" w:space="0" w:color="000000"/>
              <w:right w:val="single" w:sz="2" w:space="0" w:color="000000"/>
            </w:tcBorders>
            <w:shd w:val="clear" w:color="auto" w:fill="BDBDBD"/>
          </w:tcPr>
          <w:p w14:paraId="7E9015E9" w14:textId="77777777" w:rsidR="00C0112C" w:rsidRDefault="00C0112C"/>
        </w:tc>
        <w:tc>
          <w:tcPr>
            <w:tcW w:w="920" w:type="dxa"/>
            <w:tcBorders>
              <w:top w:val="single" w:sz="2" w:space="0" w:color="000000"/>
              <w:left w:val="single" w:sz="2" w:space="0" w:color="000000"/>
              <w:bottom w:val="single" w:sz="2" w:space="0" w:color="000000"/>
            </w:tcBorders>
          </w:tcPr>
          <w:p w14:paraId="7E9015EA" w14:textId="77777777" w:rsidR="00C0112C" w:rsidRDefault="00C0112C"/>
        </w:tc>
      </w:tr>
      <w:tr w:rsidR="00C0112C" w14:paraId="7E9015F2" w14:textId="77777777">
        <w:trPr>
          <w:trHeight w:hRule="exact" w:val="545"/>
        </w:trPr>
        <w:tc>
          <w:tcPr>
            <w:tcW w:w="4090" w:type="dxa"/>
            <w:tcBorders>
              <w:top w:val="single" w:sz="2" w:space="0" w:color="000000"/>
              <w:bottom w:val="single" w:sz="2" w:space="0" w:color="000000"/>
              <w:right w:val="single" w:sz="2" w:space="0" w:color="000000"/>
            </w:tcBorders>
          </w:tcPr>
          <w:p w14:paraId="7E9015EC" w14:textId="77777777" w:rsidR="00C0112C" w:rsidRDefault="00C0112C"/>
        </w:tc>
        <w:tc>
          <w:tcPr>
            <w:tcW w:w="793" w:type="dxa"/>
            <w:tcBorders>
              <w:top w:val="single" w:sz="2" w:space="0" w:color="000000"/>
              <w:left w:val="single" w:sz="2" w:space="0" w:color="000000"/>
              <w:bottom w:val="single" w:sz="2" w:space="0" w:color="000000"/>
              <w:right w:val="single" w:sz="2" w:space="0" w:color="000000"/>
            </w:tcBorders>
          </w:tcPr>
          <w:p w14:paraId="7E9015ED" w14:textId="77777777" w:rsidR="00C0112C" w:rsidRDefault="00C0112C"/>
        </w:tc>
        <w:tc>
          <w:tcPr>
            <w:tcW w:w="4102" w:type="dxa"/>
            <w:tcBorders>
              <w:top w:val="single" w:sz="2" w:space="0" w:color="000000"/>
              <w:left w:val="single" w:sz="2" w:space="0" w:color="000000"/>
              <w:bottom w:val="single" w:sz="2" w:space="0" w:color="000000"/>
              <w:right w:val="single" w:sz="2" w:space="0" w:color="000000"/>
            </w:tcBorders>
          </w:tcPr>
          <w:p w14:paraId="7E9015EE" w14:textId="77777777" w:rsidR="00C0112C" w:rsidRDefault="00CD3D10">
            <w:pPr>
              <w:pStyle w:val="TableParagraph"/>
              <w:spacing w:before="111" w:line="186" w:lineRule="exact"/>
              <w:rPr>
                <w:sz w:val="16"/>
              </w:rPr>
            </w:pPr>
            <w:r>
              <w:rPr>
                <w:w w:val="90"/>
                <w:sz w:val="16"/>
              </w:rPr>
              <w:t>Sous-épreuve E32</w:t>
            </w:r>
          </w:p>
          <w:p w14:paraId="7E9015EF" w14:textId="77777777" w:rsidR="00C0112C" w:rsidRDefault="00CD3D10">
            <w:pPr>
              <w:pStyle w:val="TableParagraph"/>
              <w:spacing w:line="186" w:lineRule="exact"/>
              <w:rPr>
                <w:sz w:val="16"/>
              </w:rPr>
            </w:pPr>
            <w:r>
              <w:rPr>
                <w:w w:val="95"/>
                <w:sz w:val="16"/>
              </w:rPr>
              <w:t>Soins d’hygiène, de confort et de sécurité</w:t>
            </w:r>
          </w:p>
        </w:tc>
        <w:tc>
          <w:tcPr>
            <w:tcW w:w="920" w:type="dxa"/>
            <w:tcBorders>
              <w:top w:val="single" w:sz="2" w:space="0" w:color="000000"/>
              <w:left w:val="single" w:sz="2" w:space="0" w:color="000000"/>
              <w:bottom w:val="single" w:sz="2" w:space="0" w:color="000000"/>
            </w:tcBorders>
          </w:tcPr>
          <w:p w14:paraId="7E9015F0" w14:textId="77777777" w:rsidR="00C0112C" w:rsidRDefault="00C0112C">
            <w:pPr>
              <w:pStyle w:val="TableParagraph"/>
              <w:spacing w:before="4"/>
              <w:ind w:left="0"/>
              <w:rPr>
                <w:rFonts w:ascii="Times New Roman"/>
                <w:sz w:val="17"/>
              </w:rPr>
            </w:pPr>
          </w:p>
          <w:p w14:paraId="7E9015F1" w14:textId="77777777" w:rsidR="00C0112C" w:rsidRDefault="00CD3D10">
            <w:pPr>
              <w:pStyle w:val="TableParagraph"/>
              <w:ind w:left="301" w:right="301"/>
              <w:jc w:val="center"/>
              <w:rPr>
                <w:sz w:val="16"/>
              </w:rPr>
            </w:pPr>
            <w:r>
              <w:rPr>
                <w:sz w:val="16"/>
              </w:rPr>
              <w:t>U32</w:t>
            </w:r>
          </w:p>
        </w:tc>
      </w:tr>
      <w:tr w:rsidR="00C0112C" w14:paraId="7E9015F9" w14:textId="77777777">
        <w:trPr>
          <w:trHeight w:hRule="exact" w:val="545"/>
        </w:trPr>
        <w:tc>
          <w:tcPr>
            <w:tcW w:w="4090" w:type="dxa"/>
            <w:tcBorders>
              <w:top w:val="single" w:sz="2" w:space="0" w:color="000000"/>
              <w:bottom w:val="single" w:sz="2" w:space="0" w:color="000000"/>
              <w:right w:val="single" w:sz="2" w:space="0" w:color="000000"/>
            </w:tcBorders>
          </w:tcPr>
          <w:p w14:paraId="7E9015F3" w14:textId="77777777" w:rsidR="00C0112C" w:rsidRDefault="00CD3D10">
            <w:pPr>
              <w:pStyle w:val="TableParagraph"/>
              <w:spacing w:before="111" w:line="186" w:lineRule="exact"/>
              <w:rPr>
                <w:sz w:val="16"/>
              </w:rPr>
            </w:pPr>
            <w:r>
              <w:rPr>
                <w:w w:val="90"/>
                <w:sz w:val="16"/>
              </w:rPr>
              <w:t>Sous-épreuve E32</w:t>
            </w:r>
          </w:p>
          <w:p w14:paraId="7E9015F4" w14:textId="77777777" w:rsidR="00C0112C" w:rsidRDefault="00CD3D10">
            <w:pPr>
              <w:pStyle w:val="TableParagraph"/>
              <w:spacing w:line="186" w:lineRule="exact"/>
              <w:rPr>
                <w:sz w:val="16"/>
              </w:rPr>
            </w:pPr>
            <w:r>
              <w:rPr>
                <w:w w:val="90"/>
                <w:sz w:val="16"/>
              </w:rPr>
              <w:t>Organisation d’interventions à  domicile</w:t>
            </w:r>
          </w:p>
        </w:tc>
        <w:tc>
          <w:tcPr>
            <w:tcW w:w="793" w:type="dxa"/>
            <w:tcBorders>
              <w:top w:val="single" w:sz="2" w:space="0" w:color="000000"/>
              <w:left w:val="single" w:sz="2" w:space="0" w:color="000000"/>
              <w:bottom w:val="single" w:sz="2" w:space="0" w:color="000000"/>
              <w:right w:val="single" w:sz="2" w:space="0" w:color="000000"/>
            </w:tcBorders>
          </w:tcPr>
          <w:p w14:paraId="7E9015F5" w14:textId="77777777" w:rsidR="00C0112C" w:rsidRDefault="00C0112C">
            <w:pPr>
              <w:pStyle w:val="TableParagraph"/>
              <w:spacing w:before="4"/>
              <w:ind w:left="0"/>
              <w:rPr>
                <w:rFonts w:ascii="Times New Roman"/>
                <w:sz w:val="17"/>
              </w:rPr>
            </w:pPr>
          </w:p>
          <w:p w14:paraId="7E9015F6" w14:textId="77777777" w:rsidR="00C0112C" w:rsidRDefault="00CD3D10">
            <w:pPr>
              <w:pStyle w:val="TableParagraph"/>
              <w:ind w:left="275"/>
              <w:rPr>
                <w:sz w:val="16"/>
              </w:rPr>
            </w:pPr>
            <w:r>
              <w:rPr>
                <w:sz w:val="16"/>
              </w:rPr>
              <w:t>U32</w:t>
            </w:r>
          </w:p>
        </w:tc>
        <w:tc>
          <w:tcPr>
            <w:tcW w:w="4102" w:type="dxa"/>
            <w:tcBorders>
              <w:top w:val="single" w:sz="2" w:space="0" w:color="000000"/>
              <w:left w:val="single" w:sz="2" w:space="0" w:color="000000"/>
              <w:bottom w:val="single" w:sz="2" w:space="0" w:color="000000"/>
              <w:right w:val="single" w:sz="2" w:space="0" w:color="000000"/>
            </w:tcBorders>
            <w:shd w:val="clear" w:color="auto" w:fill="BDBDBD"/>
          </w:tcPr>
          <w:p w14:paraId="7E9015F7" w14:textId="77777777" w:rsidR="00C0112C" w:rsidRDefault="00C0112C"/>
        </w:tc>
        <w:tc>
          <w:tcPr>
            <w:tcW w:w="920" w:type="dxa"/>
            <w:tcBorders>
              <w:top w:val="single" w:sz="2" w:space="0" w:color="000000"/>
              <w:left w:val="single" w:sz="2" w:space="0" w:color="000000"/>
              <w:bottom w:val="single" w:sz="2" w:space="0" w:color="000000"/>
            </w:tcBorders>
          </w:tcPr>
          <w:p w14:paraId="7E9015F8" w14:textId="77777777" w:rsidR="00C0112C" w:rsidRDefault="00C0112C"/>
        </w:tc>
      </w:tr>
      <w:tr w:rsidR="00C0112C" w14:paraId="7E901600" w14:textId="77777777">
        <w:trPr>
          <w:trHeight w:hRule="exact" w:val="545"/>
        </w:trPr>
        <w:tc>
          <w:tcPr>
            <w:tcW w:w="4090" w:type="dxa"/>
            <w:tcBorders>
              <w:top w:val="single" w:sz="2" w:space="0" w:color="000000"/>
              <w:bottom w:val="single" w:sz="2" w:space="0" w:color="000000"/>
              <w:right w:val="single" w:sz="2" w:space="0" w:color="000000"/>
            </w:tcBorders>
          </w:tcPr>
          <w:p w14:paraId="7E9015FA" w14:textId="77777777" w:rsidR="00C0112C" w:rsidRDefault="00C0112C"/>
        </w:tc>
        <w:tc>
          <w:tcPr>
            <w:tcW w:w="793" w:type="dxa"/>
            <w:tcBorders>
              <w:top w:val="single" w:sz="2" w:space="0" w:color="000000"/>
              <w:left w:val="single" w:sz="2" w:space="0" w:color="000000"/>
              <w:bottom w:val="single" w:sz="2" w:space="0" w:color="000000"/>
              <w:right w:val="single" w:sz="2" w:space="0" w:color="000000"/>
            </w:tcBorders>
          </w:tcPr>
          <w:p w14:paraId="7E9015FB" w14:textId="77777777" w:rsidR="00C0112C" w:rsidRDefault="00C0112C"/>
        </w:tc>
        <w:tc>
          <w:tcPr>
            <w:tcW w:w="4102" w:type="dxa"/>
            <w:tcBorders>
              <w:top w:val="single" w:sz="2" w:space="0" w:color="000000"/>
              <w:left w:val="single" w:sz="2" w:space="0" w:color="000000"/>
              <w:bottom w:val="single" w:sz="2" w:space="0" w:color="000000"/>
              <w:right w:val="single" w:sz="2" w:space="0" w:color="000000"/>
            </w:tcBorders>
          </w:tcPr>
          <w:p w14:paraId="7E9015FC" w14:textId="77777777" w:rsidR="00C0112C" w:rsidRDefault="00CD3D10">
            <w:pPr>
              <w:pStyle w:val="TableParagraph"/>
              <w:spacing w:before="111" w:line="186" w:lineRule="exact"/>
              <w:rPr>
                <w:sz w:val="16"/>
              </w:rPr>
            </w:pPr>
            <w:r>
              <w:rPr>
                <w:w w:val="90"/>
                <w:sz w:val="16"/>
              </w:rPr>
              <w:t>Sous-épreuve U33</w:t>
            </w:r>
          </w:p>
          <w:p w14:paraId="7E9015FD" w14:textId="77777777" w:rsidR="00C0112C" w:rsidRDefault="00CD3D10">
            <w:pPr>
              <w:pStyle w:val="TableParagraph"/>
              <w:spacing w:line="186" w:lineRule="exact"/>
              <w:rPr>
                <w:sz w:val="16"/>
              </w:rPr>
            </w:pPr>
            <w:r>
              <w:rPr>
                <w:w w:val="90"/>
                <w:sz w:val="16"/>
              </w:rPr>
              <w:t>Travail et communication en équipe  pluriprofessionnelle</w:t>
            </w:r>
          </w:p>
        </w:tc>
        <w:tc>
          <w:tcPr>
            <w:tcW w:w="920" w:type="dxa"/>
            <w:tcBorders>
              <w:top w:val="single" w:sz="2" w:space="0" w:color="000000"/>
              <w:left w:val="single" w:sz="2" w:space="0" w:color="000000"/>
              <w:bottom w:val="single" w:sz="2" w:space="0" w:color="000000"/>
            </w:tcBorders>
          </w:tcPr>
          <w:p w14:paraId="7E9015FE" w14:textId="77777777" w:rsidR="00C0112C" w:rsidRDefault="00C0112C">
            <w:pPr>
              <w:pStyle w:val="TableParagraph"/>
              <w:spacing w:before="4"/>
              <w:ind w:left="0"/>
              <w:rPr>
                <w:rFonts w:ascii="Times New Roman"/>
                <w:sz w:val="17"/>
              </w:rPr>
            </w:pPr>
          </w:p>
          <w:p w14:paraId="7E9015FF" w14:textId="77777777" w:rsidR="00C0112C" w:rsidRDefault="00CD3D10">
            <w:pPr>
              <w:pStyle w:val="TableParagraph"/>
              <w:ind w:left="301" w:right="301"/>
              <w:jc w:val="center"/>
              <w:rPr>
                <w:sz w:val="16"/>
              </w:rPr>
            </w:pPr>
            <w:r>
              <w:rPr>
                <w:sz w:val="16"/>
              </w:rPr>
              <w:t>U33</w:t>
            </w:r>
          </w:p>
        </w:tc>
      </w:tr>
      <w:tr w:rsidR="00C0112C" w14:paraId="7E901607" w14:textId="77777777">
        <w:trPr>
          <w:trHeight w:hRule="exact" w:val="545"/>
        </w:trPr>
        <w:tc>
          <w:tcPr>
            <w:tcW w:w="4090" w:type="dxa"/>
            <w:tcBorders>
              <w:top w:val="single" w:sz="2" w:space="0" w:color="000000"/>
              <w:bottom w:val="single" w:sz="2" w:space="0" w:color="000000"/>
              <w:right w:val="single" w:sz="2" w:space="0" w:color="000000"/>
            </w:tcBorders>
          </w:tcPr>
          <w:p w14:paraId="7E901601" w14:textId="77777777" w:rsidR="00C0112C" w:rsidRDefault="00CD3D10">
            <w:pPr>
              <w:pStyle w:val="TableParagraph"/>
              <w:spacing w:before="111" w:line="186" w:lineRule="exact"/>
              <w:rPr>
                <w:sz w:val="16"/>
              </w:rPr>
            </w:pPr>
            <w:r>
              <w:rPr>
                <w:w w:val="90"/>
                <w:sz w:val="16"/>
              </w:rPr>
              <w:t>Sous-épreuve E33</w:t>
            </w:r>
          </w:p>
          <w:p w14:paraId="7E901602" w14:textId="77777777" w:rsidR="00C0112C" w:rsidRDefault="00CD3D10">
            <w:pPr>
              <w:pStyle w:val="TableParagraph"/>
              <w:spacing w:line="186" w:lineRule="exact"/>
              <w:rPr>
                <w:sz w:val="16"/>
              </w:rPr>
            </w:pPr>
            <w:r>
              <w:rPr>
                <w:w w:val="90"/>
                <w:sz w:val="16"/>
              </w:rPr>
              <w:t>Aménagement et équipement de l’espace  privé</w:t>
            </w:r>
          </w:p>
        </w:tc>
        <w:tc>
          <w:tcPr>
            <w:tcW w:w="793" w:type="dxa"/>
            <w:tcBorders>
              <w:top w:val="single" w:sz="2" w:space="0" w:color="000000"/>
              <w:left w:val="single" w:sz="2" w:space="0" w:color="000000"/>
              <w:bottom w:val="single" w:sz="2" w:space="0" w:color="000000"/>
              <w:right w:val="single" w:sz="2" w:space="0" w:color="000000"/>
            </w:tcBorders>
          </w:tcPr>
          <w:p w14:paraId="7E901603" w14:textId="77777777" w:rsidR="00C0112C" w:rsidRDefault="00C0112C">
            <w:pPr>
              <w:pStyle w:val="TableParagraph"/>
              <w:spacing w:before="4"/>
              <w:ind w:left="0"/>
              <w:rPr>
                <w:rFonts w:ascii="Times New Roman"/>
                <w:sz w:val="17"/>
              </w:rPr>
            </w:pPr>
          </w:p>
          <w:p w14:paraId="7E901604" w14:textId="77777777" w:rsidR="00C0112C" w:rsidRDefault="00CD3D10">
            <w:pPr>
              <w:pStyle w:val="TableParagraph"/>
              <w:ind w:left="275"/>
              <w:rPr>
                <w:sz w:val="16"/>
              </w:rPr>
            </w:pPr>
            <w:r>
              <w:rPr>
                <w:sz w:val="16"/>
              </w:rPr>
              <w:t>U33</w:t>
            </w:r>
          </w:p>
        </w:tc>
        <w:tc>
          <w:tcPr>
            <w:tcW w:w="4102" w:type="dxa"/>
            <w:tcBorders>
              <w:top w:val="single" w:sz="2" w:space="0" w:color="000000"/>
              <w:left w:val="single" w:sz="2" w:space="0" w:color="000000"/>
              <w:bottom w:val="single" w:sz="2" w:space="0" w:color="000000"/>
              <w:right w:val="single" w:sz="2" w:space="0" w:color="000000"/>
            </w:tcBorders>
            <w:shd w:val="clear" w:color="auto" w:fill="BDBDBD"/>
          </w:tcPr>
          <w:p w14:paraId="7E901605" w14:textId="77777777" w:rsidR="00C0112C" w:rsidRDefault="00C0112C"/>
        </w:tc>
        <w:tc>
          <w:tcPr>
            <w:tcW w:w="920" w:type="dxa"/>
            <w:tcBorders>
              <w:top w:val="single" w:sz="2" w:space="0" w:color="000000"/>
              <w:left w:val="single" w:sz="2" w:space="0" w:color="000000"/>
              <w:bottom w:val="single" w:sz="2" w:space="0" w:color="000000"/>
            </w:tcBorders>
          </w:tcPr>
          <w:p w14:paraId="7E901606" w14:textId="77777777" w:rsidR="00C0112C" w:rsidRDefault="00C0112C"/>
        </w:tc>
      </w:tr>
      <w:tr w:rsidR="00C0112C" w14:paraId="7E90160E" w14:textId="77777777">
        <w:trPr>
          <w:trHeight w:hRule="exact" w:val="545"/>
        </w:trPr>
        <w:tc>
          <w:tcPr>
            <w:tcW w:w="4090" w:type="dxa"/>
            <w:tcBorders>
              <w:top w:val="single" w:sz="2" w:space="0" w:color="000000"/>
              <w:bottom w:val="single" w:sz="2" w:space="0" w:color="000000"/>
              <w:right w:val="single" w:sz="2" w:space="0" w:color="000000"/>
            </w:tcBorders>
          </w:tcPr>
          <w:p w14:paraId="7E901608" w14:textId="77777777" w:rsidR="00C0112C" w:rsidRDefault="00CD3D10">
            <w:pPr>
              <w:pStyle w:val="TableParagraph"/>
              <w:spacing w:before="123" w:line="176" w:lineRule="exact"/>
              <w:ind w:right="2537"/>
              <w:rPr>
                <w:sz w:val="16"/>
              </w:rPr>
            </w:pPr>
            <w:r>
              <w:rPr>
                <w:w w:val="95"/>
                <w:sz w:val="16"/>
              </w:rPr>
              <w:t>Sous-épreuve E34 Economie - Gestion</w:t>
            </w:r>
          </w:p>
        </w:tc>
        <w:tc>
          <w:tcPr>
            <w:tcW w:w="793" w:type="dxa"/>
            <w:tcBorders>
              <w:top w:val="single" w:sz="2" w:space="0" w:color="000000"/>
              <w:left w:val="single" w:sz="2" w:space="0" w:color="000000"/>
              <w:bottom w:val="single" w:sz="2" w:space="0" w:color="000000"/>
              <w:right w:val="single" w:sz="2" w:space="0" w:color="000000"/>
            </w:tcBorders>
          </w:tcPr>
          <w:p w14:paraId="7E901609" w14:textId="77777777" w:rsidR="00C0112C" w:rsidRDefault="00C0112C">
            <w:pPr>
              <w:pStyle w:val="TableParagraph"/>
              <w:spacing w:before="4"/>
              <w:ind w:left="0"/>
              <w:rPr>
                <w:rFonts w:ascii="Times New Roman"/>
                <w:sz w:val="17"/>
              </w:rPr>
            </w:pPr>
          </w:p>
          <w:p w14:paraId="7E90160A" w14:textId="77777777" w:rsidR="00C0112C" w:rsidRDefault="00CD3D10">
            <w:pPr>
              <w:pStyle w:val="TableParagraph"/>
              <w:ind w:left="275"/>
              <w:rPr>
                <w:sz w:val="16"/>
              </w:rPr>
            </w:pPr>
            <w:r>
              <w:rPr>
                <w:sz w:val="16"/>
              </w:rPr>
              <w:t>U34</w:t>
            </w:r>
          </w:p>
        </w:tc>
        <w:tc>
          <w:tcPr>
            <w:tcW w:w="4102" w:type="dxa"/>
            <w:tcBorders>
              <w:top w:val="single" w:sz="2" w:space="0" w:color="000000"/>
              <w:left w:val="single" w:sz="2" w:space="0" w:color="000000"/>
              <w:bottom w:val="single" w:sz="2" w:space="0" w:color="000000"/>
              <w:right w:val="single" w:sz="2" w:space="0" w:color="000000"/>
            </w:tcBorders>
          </w:tcPr>
          <w:p w14:paraId="7E90160B" w14:textId="77777777" w:rsidR="00C0112C" w:rsidRDefault="00CD3D10">
            <w:pPr>
              <w:pStyle w:val="TableParagraph"/>
              <w:spacing w:before="123" w:line="176" w:lineRule="exact"/>
              <w:ind w:right="2411"/>
              <w:rPr>
                <w:sz w:val="16"/>
              </w:rPr>
            </w:pPr>
            <w:r>
              <w:rPr>
                <w:w w:val="95"/>
                <w:sz w:val="16"/>
              </w:rPr>
              <w:t>Sous-épreuve E34 Economie - Gestion</w:t>
            </w:r>
          </w:p>
        </w:tc>
        <w:tc>
          <w:tcPr>
            <w:tcW w:w="920" w:type="dxa"/>
            <w:tcBorders>
              <w:top w:val="single" w:sz="2" w:space="0" w:color="000000"/>
              <w:left w:val="single" w:sz="2" w:space="0" w:color="000000"/>
              <w:bottom w:val="single" w:sz="2" w:space="0" w:color="000000"/>
            </w:tcBorders>
          </w:tcPr>
          <w:p w14:paraId="7E90160C" w14:textId="77777777" w:rsidR="00C0112C" w:rsidRDefault="00C0112C">
            <w:pPr>
              <w:pStyle w:val="TableParagraph"/>
              <w:spacing w:before="4"/>
              <w:ind w:left="0"/>
              <w:rPr>
                <w:rFonts w:ascii="Times New Roman"/>
                <w:sz w:val="17"/>
              </w:rPr>
            </w:pPr>
          </w:p>
          <w:p w14:paraId="7E90160D" w14:textId="77777777" w:rsidR="00C0112C" w:rsidRDefault="00CD3D10">
            <w:pPr>
              <w:pStyle w:val="TableParagraph"/>
              <w:ind w:left="301" w:right="301"/>
              <w:jc w:val="center"/>
              <w:rPr>
                <w:sz w:val="16"/>
              </w:rPr>
            </w:pPr>
            <w:r>
              <w:rPr>
                <w:sz w:val="16"/>
              </w:rPr>
              <w:t>U34</w:t>
            </w:r>
          </w:p>
        </w:tc>
      </w:tr>
      <w:tr w:rsidR="00C0112C" w14:paraId="7E901617" w14:textId="77777777">
        <w:trPr>
          <w:trHeight w:hRule="exact" w:val="545"/>
        </w:trPr>
        <w:tc>
          <w:tcPr>
            <w:tcW w:w="4090" w:type="dxa"/>
            <w:tcBorders>
              <w:top w:val="single" w:sz="2" w:space="0" w:color="000000"/>
              <w:bottom w:val="single" w:sz="2" w:space="0" w:color="000000"/>
              <w:right w:val="single" w:sz="2" w:space="0" w:color="000000"/>
            </w:tcBorders>
          </w:tcPr>
          <w:p w14:paraId="7E90160F" w14:textId="77777777" w:rsidR="00C0112C" w:rsidRDefault="00CD3D10">
            <w:pPr>
              <w:pStyle w:val="TableParagraph"/>
              <w:spacing w:before="111" w:line="186" w:lineRule="exact"/>
              <w:rPr>
                <w:sz w:val="16"/>
              </w:rPr>
            </w:pPr>
            <w:r>
              <w:rPr>
                <w:w w:val="90"/>
                <w:sz w:val="16"/>
              </w:rPr>
              <w:t>Sous-épreuve E35</w:t>
            </w:r>
          </w:p>
          <w:p w14:paraId="7E901610" w14:textId="77777777" w:rsidR="00C0112C" w:rsidRDefault="00CD3D10">
            <w:pPr>
              <w:pStyle w:val="TableParagraph"/>
              <w:spacing w:line="186" w:lineRule="exact"/>
              <w:rPr>
                <w:sz w:val="16"/>
              </w:rPr>
            </w:pPr>
            <w:r>
              <w:rPr>
                <w:w w:val="90"/>
                <w:sz w:val="16"/>
              </w:rPr>
              <w:t>Prévention – Santé - Environnement</w:t>
            </w:r>
          </w:p>
        </w:tc>
        <w:tc>
          <w:tcPr>
            <w:tcW w:w="793" w:type="dxa"/>
            <w:tcBorders>
              <w:top w:val="single" w:sz="2" w:space="0" w:color="000000"/>
              <w:left w:val="single" w:sz="2" w:space="0" w:color="000000"/>
              <w:bottom w:val="single" w:sz="2" w:space="0" w:color="000000"/>
              <w:right w:val="single" w:sz="2" w:space="0" w:color="000000"/>
            </w:tcBorders>
          </w:tcPr>
          <w:p w14:paraId="7E901611" w14:textId="77777777" w:rsidR="00C0112C" w:rsidRDefault="00C0112C">
            <w:pPr>
              <w:pStyle w:val="TableParagraph"/>
              <w:spacing w:before="4"/>
              <w:ind w:left="0"/>
              <w:rPr>
                <w:rFonts w:ascii="Times New Roman"/>
                <w:sz w:val="17"/>
              </w:rPr>
            </w:pPr>
          </w:p>
          <w:p w14:paraId="7E901612" w14:textId="77777777" w:rsidR="00C0112C" w:rsidRDefault="00CD3D10">
            <w:pPr>
              <w:pStyle w:val="TableParagraph"/>
              <w:ind w:left="275"/>
              <w:rPr>
                <w:sz w:val="16"/>
              </w:rPr>
            </w:pPr>
            <w:r>
              <w:rPr>
                <w:sz w:val="16"/>
              </w:rPr>
              <w:t>U35</w:t>
            </w:r>
          </w:p>
        </w:tc>
        <w:tc>
          <w:tcPr>
            <w:tcW w:w="4102" w:type="dxa"/>
            <w:tcBorders>
              <w:top w:val="single" w:sz="2" w:space="0" w:color="000000"/>
              <w:left w:val="single" w:sz="2" w:space="0" w:color="000000"/>
              <w:bottom w:val="single" w:sz="2" w:space="0" w:color="000000"/>
              <w:right w:val="single" w:sz="2" w:space="0" w:color="000000"/>
            </w:tcBorders>
          </w:tcPr>
          <w:p w14:paraId="7E901613" w14:textId="77777777" w:rsidR="00C0112C" w:rsidRDefault="00CD3D10">
            <w:pPr>
              <w:pStyle w:val="TableParagraph"/>
              <w:spacing w:before="111" w:line="186" w:lineRule="exact"/>
              <w:rPr>
                <w:sz w:val="16"/>
              </w:rPr>
            </w:pPr>
            <w:r>
              <w:rPr>
                <w:w w:val="90"/>
                <w:sz w:val="16"/>
              </w:rPr>
              <w:t>Sous-épreuve E35</w:t>
            </w:r>
          </w:p>
          <w:p w14:paraId="7E901614" w14:textId="77777777" w:rsidR="00C0112C" w:rsidRDefault="00CD3D10">
            <w:pPr>
              <w:pStyle w:val="TableParagraph"/>
              <w:spacing w:line="186" w:lineRule="exact"/>
              <w:rPr>
                <w:sz w:val="16"/>
              </w:rPr>
            </w:pPr>
            <w:r>
              <w:rPr>
                <w:w w:val="90"/>
                <w:sz w:val="16"/>
              </w:rPr>
              <w:t>Prévention – Santé - Environnement</w:t>
            </w:r>
          </w:p>
        </w:tc>
        <w:tc>
          <w:tcPr>
            <w:tcW w:w="920" w:type="dxa"/>
            <w:tcBorders>
              <w:top w:val="single" w:sz="2" w:space="0" w:color="000000"/>
              <w:left w:val="single" w:sz="2" w:space="0" w:color="000000"/>
              <w:bottom w:val="single" w:sz="2" w:space="0" w:color="000000"/>
            </w:tcBorders>
          </w:tcPr>
          <w:p w14:paraId="7E901615" w14:textId="77777777" w:rsidR="00C0112C" w:rsidRDefault="00C0112C">
            <w:pPr>
              <w:pStyle w:val="TableParagraph"/>
              <w:spacing w:before="4"/>
              <w:ind w:left="0"/>
              <w:rPr>
                <w:rFonts w:ascii="Times New Roman"/>
                <w:sz w:val="17"/>
              </w:rPr>
            </w:pPr>
          </w:p>
          <w:p w14:paraId="7E901616" w14:textId="77777777" w:rsidR="00C0112C" w:rsidRDefault="00CD3D10">
            <w:pPr>
              <w:pStyle w:val="TableParagraph"/>
              <w:ind w:left="301" w:right="301"/>
              <w:jc w:val="center"/>
              <w:rPr>
                <w:sz w:val="16"/>
              </w:rPr>
            </w:pPr>
            <w:r>
              <w:rPr>
                <w:sz w:val="16"/>
              </w:rPr>
              <w:t>U35</w:t>
            </w:r>
          </w:p>
        </w:tc>
      </w:tr>
      <w:tr w:rsidR="00C0112C" w14:paraId="7E90161C" w14:textId="77777777">
        <w:trPr>
          <w:trHeight w:hRule="exact" w:val="370"/>
        </w:trPr>
        <w:tc>
          <w:tcPr>
            <w:tcW w:w="4090" w:type="dxa"/>
            <w:tcBorders>
              <w:top w:val="single" w:sz="2" w:space="0" w:color="000000"/>
              <w:bottom w:val="single" w:sz="2" w:space="0" w:color="000000"/>
              <w:right w:val="single" w:sz="2" w:space="0" w:color="000000"/>
            </w:tcBorders>
          </w:tcPr>
          <w:p w14:paraId="7E901618" w14:textId="77777777" w:rsidR="00C0112C" w:rsidRDefault="00CD3D10">
            <w:pPr>
              <w:pStyle w:val="TableParagraph"/>
              <w:spacing w:before="108"/>
              <w:rPr>
                <w:rFonts w:ascii="Lucida Sans"/>
                <w:b/>
                <w:sz w:val="16"/>
              </w:rPr>
            </w:pPr>
            <w:r>
              <w:rPr>
                <w:rFonts w:ascii="Lucida Sans"/>
                <w:b/>
                <w:w w:val="75"/>
                <w:sz w:val="16"/>
              </w:rPr>
              <w:t>E4 Epreuve de langue vivante</w:t>
            </w:r>
          </w:p>
        </w:tc>
        <w:tc>
          <w:tcPr>
            <w:tcW w:w="793" w:type="dxa"/>
            <w:tcBorders>
              <w:top w:val="single" w:sz="2" w:space="0" w:color="000000"/>
              <w:left w:val="single" w:sz="2" w:space="0" w:color="000000"/>
              <w:bottom w:val="single" w:sz="2" w:space="0" w:color="000000"/>
              <w:right w:val="single" w:sz="2" w:space="0" w:color="000000"/>
            </w:tcBorders>
          </w:tcPr>
          <w:p w14:paraId="7E901619" w14:textId="77777777" w:rsidR="00C0112C" w:rsidRDefault="00CD3D10">
            <w:pPr>
              <w:pStyle w:val="TableParagraph"/>
              <w:spacing w:before="108"/>
              <w:ind w:left="310"/>
              <w:rPr>
                <w:rFonts w:ascii="Lucida Sans"/>
                <w:b/>
                <w:sz w:val="16"/>
              </w:rPr>
            </w:pPr>
            <w:r>
              <w:rPr>
                <w:rFonts w:ascii="Lucida Sans"/>
                <w:b/>
                <w:w w:val="85"/>
                <w:sz w:val="16"/>
              </w:rPr>
              <w:t>U4</w:t>
            </w:r>
          </w:p>
        </w:tc>
        <w:tc>
          <w:tcPr>
            <w:tcW w:w="4102" w:type="dxa"/>
            <w:tcBorders>
              <w:top w:val="single" w:sz="2" w:space="0" w:color="000000"/>
              <w:left w:val="single" w:sz="2" w:space="0" w:color="000000"/>
              <w:bottom w:val="single" w:sz="2" w:space="0" w:color="000000"/>
              <w:right w:val="single" w:sz="2" w:space="0" w:color="000000"/>
            </w:tcBorders>
          </w:tcPr>
          <w:p w14:paraId="7E90161A" w14:textId="77777777" w:rsidR="00C0112C" w:rsidRDefault="00CD3D10">
            <w:pPr>
              <w:pStyle w:val="TableParagraph"/>
              <w:spacing w:before="108"/>
              <w:rPr>
                <w:rFonts w:ascii="Lucida Sans"/>
                <w:b/>
                <w:sz w:val="16"/>
              </w:rPr>
            </w:pPr>
            <w:r>
              <w:rPr>
                <w:rFonts w:ascii="Lucida Sans"/>
                <w:b/>
                <w:w w:val="75"/>
                <w:sz w:val="16"/>
              </w:rPr>
              <w:t>E4 Epreuve de langue vivante</w:t>
            </w:r>
          </w:p>
        </w:tc>
        <w:tc>
          <w:tcPr>
            <w:tcW w:w="920" w:type="dxa"/>
            <w:tcBorders>
              <w:top w:val="single" w:sz="2" w:space="0" w:color="000000"/>
              <w:left w:val="single" w:sz="2" w:space="0" w:color="000000"/>
              <w:bottom w:val="single" w:sz="2" w:space="0" w:color="000000"/>
            </w:tcBorders>
          </w:tcPr>
          <w:p w14:paraId="7E90161B" w14:textId="77777777" w:rsidR="00C0112C" w:rsidRDefault="00CD3D10">
            <w:pPr>
              <w:pStyle w:val="TableParagraph"/>
              <w:spacing w:before="108"/>
              <w:ind w:left="301" w:right="301"/>
              <w:jc w:val="center"/>
              <w:rPr>
                <w:rFonts w:ascii="Lucida Sans"/>
                <w:b/>
                <w:sz w:val="16"/>
              </w:rPr>
            </w:pPr>
            <w:r>
              <w:rPr>
                <w:rFonts w:ascii="Lucida Sans"/>
                <w:b/>
                <w:w w:val="85"/>
                <w:sz w:val="16"/>
              </w:rPr>
              <w:t>U4</w:t>
            </w:r>
          </w:p>
        </w:tc>
      </w:tr>
      <w:tr w:rsidR="00C0112C" w14:paraId="7E901623" w14:textId="77777777">
        <w:trPr>
          <w:trHeight w:hRule="exact" w:val="534"/>
        </w:trPr>
        <w:tc>
          <w:tcPr>
            <w:tcW w:w="4090" w:type="dxa"/>
            <w:tcBorders>
              <w:top w:val="single" w:sz="2" w:space="0" w:color="000000"/>
              <w:bottom w:val="single" w:sz="2" w:space="0" w:color="000000"/>
              <w:right w:val="single" w:sz="2" w:space="0" w:color="000000"/>
            </w:tcBorders>
          </w:tcPr>
          <w:p w14:paraId="7E90161D" w14:textId="77777777" w:rsidR="00C0112C" w:rsidRDefault="00CD3D10">
            <w:pPr>
              <w:pStyle w:val="TableParagraph"/>
              <w:spacing w:before="132" w:line="164" w:lineRule="exact"/>
              <w:ind w:left="264" w:right="210" w:hanging="165"/>
              <w:rPr>
                <w:rFonts w:ascii="Lucida Sans" w:hAnsi="Lucida Sans"/>
                <w:b/>
                <w:sz w:val="16"/>
              </w:rPr>
            </w:pPr>
            <w:r>
              <w:rPr>
                <w:rFonts w:ascii="Lucida Sans" w:hAnsi="Lucida Sans"/>
                <w:b/>
                <w:w w:val="75"/>
                <w:sz w:val="16"/>
              </w:rPr>
              <w:t>E5</w:t>
            </w:r>
            <w:r>
              <w:rPr>
                <w:rFonts w:ascii="Lucida Sans" w:hAnsi="Lucida Sans"/>
                <w:b/>
                <w:spacing w:val="-12"/>
                <w:w w:val="75"/>
                <w:sz w:val="16"/>
              </w:rPr>
              <w:t xml:space="preserve"> </w:t>
            </w:r>
            <w:r>
              <w:rPr>
                <w:rFonts w:ascii="Lucida Sans" w:hAnsi="Lucida Sans"/>
                <w:b/>
                <w:w w:val="75"/>
                <w:sz w:val="16"/>
              </w:rPr>
              <w:t>Epreuve</w:t>
            </w:r>
            <w:r>
              <w:rPr>
                <w:rFonts w:ascii="Lucida Sans" w:hAnsi="Lucida Sans"/>
                <w:b/>
                <w:spacing w:val="-12"/>
                <w:w w:val="75"/>
                <w:sz w:val="16"/>
              </w:rPr>
              <w:t xml:space="preserve"> </w:t>
            </w:r>
            <w:r>
              <w:rPr>
                <w:rFonts w:ascii="Lucida Sans" w:hAnsi="Lucida Sans"/>
                <w:b/>
                <w:w w:val="75"/>
                <w:sz w:val="16"/>
              </w:rPr>
              <w:t>de</w:t>
            </w:r>
            <w:r>
              <w:rPr>
                <w:rFonts w:ascii="Lucida Sans" w:hAnsi="Lucida Sans"/>
                <w:b/>
                <w:spacing w:val="-12"/>
                <w:w w:val="75"/>
                <w:sz w:val="16"/>
              </w:rPr>
              <w:t xml:space="preserve"> </w:t>
            </w:r>
            <w:r>
              <w:rPr>
                <w:rFonts w:ascii="Lucida Sans" w:hAnsi="Lucida Sans"/>
                <w:b/>
                <w:w w:val="75"/>
                <w:sz w:val="16"/>
              </w:rPr>
              <w:t>français,</w:t>
            </w:r>
            <w:r>
              <w:rPr>
                <w:rFonts w:ascii="Lucida Sans" w:hAnsi="Lucida Sans"/>
                <w:b/>
                <w:spacing w:val="-13"/>
                <w:w w:val="75"/>
                <w:sz w:val="16"/>
              </w:rPr>
              <w:t xml:space="preserve"> </w:t>
            </w:r>
            <w:r>
              <w:rPr>
                <w:rFonts w:ascii="Lucida Sans" w:hAnsi="Lucida Sans"/>
                <w:b/>
                <w:w w:val="75"/>
                <w:sz w:val="16"/>
              </w:rPr>
              <w:t>histoire</w:t>
            </w:r>
            <w:r>
              <w:rPr>
                <w:rFonts w:ascii="Lucida Sans" w:hAnsi="Lucida Sans"/>
                <w:b/>
                <w:spacing w:val="-12"/>
                <w:w w:val="75"/>
                <w:sz w:val="16"/>
              </w:rPr>
              <w:t xml:space="preserve"> </w:t>
            </w:r>
            <w:r>
              <w:rPr>
                <w:rFonts w:ascii="Lucida Sans" w:hAnsi="Lucida Sans"/>
                <w:b/>
                <w:w w:val="75"/>
                <w:sz w:val="16"/>
              </w:rPr>
              <w:t>–</w:t>
            </w:r>
            <w:r>
              <w:rPr>
                <w:rFonts w:ascii="Lucida Sans" w:hAnsi="Lucida Sans"/>
                <w:b/>
                <w:spacing w:val="-12"/>
                <w:w w:val="75"/>
                <w:sz w:val="16"/>
              </w:rPr>
              <w:t xml:space="preserve"> </w:t>
            </w:r>
            <w:r>
              <w:rPr>
                <w:rFonts w:ascii="Lucida Sans" w:hAnsi="Lucida Sans"/>
                <w:b/>
                <w:w w:val="75"/>
                <w:sz w:val="16"/>
              </w:rPr>
              <w:t>géographie</w:t>
            </w:r>
            <w:r>
              <w:rPr>
                <w:rFonts w:ascii="Lucida Sans" w:hAnsi="Lucida Sans"/>
                <w:b/>
                <w:spacing w:val="-12"/>
                <w:w w:val="75"/>
                <w:sz w:val="16"/>
              </w:rPr>
              <w:t xml:space="preserve"> </w:t>
            </w:r>
            <w:r>
              <w:rPr>
                <w:rFonts w:ascii="Lucida Sans" w:hAnsi="Lucida Sans"/>
                <w:b/>
                <w:w w:val="75"/>
                <w:sz w:val="16"/>
              </w:rPr>
              <w:t>et</w:t>
            </w:r>
            <w:r>
              <w:rPr>
                <w:rFonts w:ascii="Lucida Sans" w:hAnsi="Lucida Sans"/>
                <w:b/>
                <w:spacing w:val="-13"/>
                <w:w w:val="75"/>
                <w:sz w:val="16"/>
              </w:rPr>
              <w:t xml:space="preserve"> </w:t>
            </w:r>
            <w:r>
              <w:rPr>
                <w:rFonts w:ascii="Lucida Sans" w:hAnsi="Lucida Sans"/>
                <w:b/>
                <w:w w:val="75"/>
                <w:sz w:val="16"/>
              </w:rPr>
              <w:t>enseignement oral et</w:t>
            </w:r>
            <w:r>
              <w:rPr>
                <w:rFonts w:ascii="Lucida Sans" w:hAnsi="Lucida Sans"/>
                <w:b/>
                <w:spacing w:val="-27"/>
                <w:w w:val="75"/>
                <w:sz w:val="16"/>
              </w:rPr>
              <w:t xml:space="preserve"> </w:t>
            </w:r>
            <w:r>
              <w:rPr>
                <w:rFonts w:ascii="Lucida Sans" w:hAnsi="Lucida Sans"/>
                <w:b/>
                <w:w w:val="75"/>
                <w:sz w:val="16"/>
              </w:rPr>
              <w:t>civique</w:t>
            </w:r>
          </w:p>
        </w:tc>
        <w:tc>
          <w:tcPr>
            <w:tcW w:w="793" w:type="dxa"/>
            <w:tcBorders>
              <w:top w:val="single" w:sz="2" w:space="0" w:color="000000"/>
              <w:left w:val="single" w:sz="2" w:space="0" w:color="000000"/>
              <w:bottom w:val="single" w:sz="2" w:space="0" w:color="000000"/>
              <w:right w:val="single" w:sz="2" w:space="0" w:color="000000"/>
            </w:tcBorders>
          </w:tcPr>
          <w:p w14:paraId="7E90161E" w14:textId="77777777" w:rsidR="00C0112C" w:rsidRDefault="00C0112C">
            <w:pPr>
              <w:pStyle w:val="TableParagraph"/>
              <w:spacing w:before="7"/>
              <w:ind w:left="0"/>
              <w:rPr>
                <w:rFonts w:ascii="Times New Roman"/>
                <w:sz w:val="16"/>
              </w:rPr>
            </w:pPr>
          </w:p>
          <w:p w14:paraId="7E90161F" w14:textId="77777777" w:rsidR="00C0112C" w:rsidRDefault="00CD3D10">
            <w:pPr>
              <w:pStyle w:val="TableParagraph"/>
              <w:ind w:left="310"/>
              <w:rPr>
                <w:rFonts w:ascii="Lucida Sans"/>
                <w:b/>
                <w:sz w:val="16"/>
              </w:rPr>
            </w:pPr>
            <w:r>
              <w:rPr>
                <w:rFonts w:ascii="Lucida Sans"/>
                <w:b/>
                <w:w w:val="85"/>
                <w:sz w:val="16"/>
              </w:rPr>
              <w:t>U5</w:t>
            </w:r>
          </w:p>
        </w:tc>
        <w:tc>
          <w:tcPr>
            <w:tcW w:w="4102" w:type="dxa"/>
            <w:tcBorders>
              <w:top w:val="single" w:sz="2" w:space="0" w:color="000000"/>
              <w:left w:val="single" w:sz="2" w:space="0" w:color="000000"/>
              <w:bottom w:val="single" w:sz="2" w:space="0" w:color="000000"/>
              <w:right w:val="single" w:sz="2" w:space="0" w:color="000000"/>
            </w:tcBorders>
          </w:tcPr>
          <w:p w14:paraId="7E901620" w14:textId="77777777" w:rsidR="00C0112C" w:rsidRDefault="00CD3D10">
            <w:pPr>
              <w:pStyle w:val="TableParagraph"/>
              <w:spacing w:before="132" w:line="164" w:lineRule="exact"/>
              <w:ind w:left="264" w:right="228" w:hanging="165"/>
              <w:rPr>
                <w:rFonts w:ascii="Lucida Sans" w:hAnsi="Lucida Sans"/>
                <w:b/>
                <w:sz w:val="16"/>
              </w:rPr>
            </w:pPr>
            <w:r>
              <w:rPr>
                <w:rFonts w:ascii="Lucida Sans" w:hAnsi="Lucida Sans"/>
                <w:b/>
                <w:w w:val="75"/>
                <w:sz w:val="16"/>
              </w:rPr>
              <w:t>E5</w:t>
            </w:r>
            <w:r>
              <w:rPr>
                <w:rFonts w:ascii="Lucida Sans" w:hAnsi="Lucida Sans"/>
                <w:b/>
                <w:spacing w:val="-12"/>
                <w:w w:val="75"/>
                <w:sz w:val="16"/>
              </w:rPr>
              <w:t xml:space="preserve"> </w:t>
            </w:r>
            <w:r>
              <w:rPr>
                <w:rFonts w:ascii="Lucida Sans" w:hAnsi="Lucida Sans"/>
                <w:b/>
                <w:w w:val="75"/>
                <w:sz w:val="16"/>
              </w:rPr>
              <w:t>Epreuve</w:t>
            </w:r>
            <w:r>
              <w:rPr>
                <w:rFonts w:ascii="Lucida Sans" w:hAnsi="Lucida Sans"/>
                <w:b/>
                <w:spacing w:val="-12"/>
                <w:w w:val="75"/>
                <w:sz w:val="16"/>
              </w:rPr>
              <w:t xml:space="preserve"> </w:t>
            </w:r>
            <w:r>
              <w:rPr>
                <w:rFonts w:ascii="Lucida Sans" w:hAnsi="Lucida Sans"/>
                <w:b/>
                <w:w w:val="75"/>
                <w:sz w:val="16"/>
              </w:rPr>
              <w:t>de</w:t>
            </w:r>
            <w:r>
              <w:rPr>
                <w:rFonts w:ascii="Lucida Sans" w:hAnsi="Lucida Sans"/>
                <w:b/>
                <w:spacing w:val="-12"/>
                <w:w w:val="75"/>
                <w:sz w:val="16"/>
              </w:rPr>
              <w:t xml:space="preserve"> </w:t>
            </w:r>
            <w:r>
              <w:rPr>
                <w:rFonts w:ascii="Lucida Sans" w:hAnsi="Lucida Sans"/>
                <w:b/>
                <w:w w:val="75"/>
                <w:sz w:val="16"/>
              </w:rPr>
              <w:t>français,</w:t>
            </w:r>
            <w:r>
              <w:rPr>
                <w:rFonts w:ascii="Lucida Sans" w:hAnsi="Lucida Sans"/>
                <w:b/>
                <w:spacing w:val="-13"/>
                <w:w w:val="75"/>
                <w:sz w:val="16"/>
              </w:rPr>
              <w:t xml:space="preserve"> </w:t>
            </w:r>
            <w:r>
              <w:rPr>
                <w:rFonts w:ascii="Lucida Sans" w:hAnsi="Lucida Sans"/>
                <w:b/>
                <w:w w:val="75"/>
                <w:sz w:val="16"/>
              </w:rPr>
              <w:t>histoire</w:t>
            </w:r>
            <w:r>
              <w:rPr>
                <w:rFonts w:ascii="Lucida Sans" w:hAnsi="Lucida Sans"/>
                <w:b/>
                <w:spacing w:val="-12"/>
                <w:w w:val="75"/>
                <w:sz w:val="16"/>
              </w:rPr>
              <w:t xml:space="preserve"> </w:t>
            </w:r>
            <w:r>
              <w:rPr>
                <w:rFonts w:ascii="Lucida Sans" w:hAnsi="Lucida Sans"/>
                <w:b/>
                <w:w w:val="75"/>
                <w:sz w:val="16"/>
              </w:rPr>
              <w:t>–</w:t>
            </w:r>
            <w:r>
              <w:rPr>
                <w:rFonts w:ascii="Lucida Sans" w:hAnsi="Lucida Sans"/>
                <w:b/>
                <w:spacing w:val="-12"/>
                <w:w w:val="75"/>
                <w:sz w:val="16"/>
              </w:rPr>
              <w:t xml:space="preserve"> </w:t>
            </w:r>
            <w:r>
              <w:rPr>
                <w:rFonts w:ascii="Lucida Sans" w:hAnsi="Lucida Sans"/>
                <w:b/>
                <w:w w:val="75"/>
                <w:sz w:val="16"/>
              </w:rPr>
              <w:t>géographie</w:t>
            </w:r>
            <w:r>
              <w:rPr>
                <w:rFonts w:ascii="Lucida Sans" w:hAnsi="Lucida Sans"/>
                <w:b/>
                <w:spacing w:val="-12"/>
                <w:w w:val="75"/>
                <w:sz w:val="16"/>
              </w:rPr>
              <w:t xml:space="preserve"> </w:t>
            </w:r>
            <w:r>
              <w:rPr>
                <w:rFonts w:ascii="Lucida Sans" w:hAnsi="Lucida Sans"/>
                <w:b/>
                <w:w w:val="75"/>
                <w:sz w:val="16"/>
              </w:rPr>
              <w:t>et</w:t>
            </w:r>
            <w:r>
              <w:rPr>
                <w:rFonts w:ascii="Lucida Sans" w:hAnsi="Lucida Sans"/>
                <w:b/>
                <w:spacing w:val="-13"/>
                <w:w w:val="75"/>
                <w:sz w:val="16"/>
              </w:rPr>
              <w:t xml:space="preserve"> </w:t>
            </w:r>
            <w:r>
              <w:rPr>
                <w:rFonts w:ascii="Lucida Sans" w:hAnsi="Lucida Sans"/>
                <w:b/>
                <w:w w:val="75"/>
                <w:sz w:val="16"/>
              </w:rPr>
              <w:t>enseignement oral et</w:t>
            </w:r>
            <w:r>
              <w:rPr>
                <w:rFonts w:ascii="Lucida Sans" w:hAnsi="Lucida Sans"/>
                <w:b/>
                <w:spacing w:val="-27"/>
                <w:w w:val="75"/>
                <w:sz w:val="16"/>
              </w:rPr>
              <w:t xml:space="preserve"> </w:t>
            </w:r>
            <w:r>
              <w:rPr>
                <w:rFonts w:ascii="Lucida Sans" w:hAnsi="Lucida Sans"/>
                <w:b/>
                <w:w w:val="75"/>
                <w:sz w:val="16"/>
              </w:rPr>
              <w:t>civique</w:t>
            </w:r>
          </w:p>
        </w:tc>
        <w:tc>
          <w:tcPr>
            <w:tcW w:w="920" w:type="dxa"/>
            <w:tcBorders>
              <w:top w:val="single" w:sz="2" w:space="0" w:color="000000"/>
              <w:left w:val="single" w:sz="2" w:space="0" w:color="000000"/>
              <w:bottom w:val="single" w:sz="2" w:space="0" w:color="000000"/>
            </w:tcBorders>
          </w:tcPr>
          <w:p w14:paraId="7E901621" w14:textId="77777777" w:rsidR="00C0112C" w:rsidRDefault="00C0112C">
            <w:pPr>
              <w:pStyle w:val="TableParagraph"/>
              <w:spacing w:before="7"/>
              <w:ind w:left="0"/>
              <w:rPr>
                <w:rFonts w:ascii="Times New Roman"/>
                <w:sz w:val="16"/>
              </w:rPr>
            </w:pPr>
          </w:p>
          <w:p w14:paraId="7E901622" w14:textId="77777777" w:rsidR="00C0112C" w:rsidRDefault="00CD3D10">
            <w:pPr>
              <w:pStyle w:val="TableParagraph"/>
              <w:ind w:left="301" w:right="301"/>
              <w:jc w:val="center"/>
              <w:rPr>
                <w:rFonts w:ascii="Lucida Sans"/>
                <w:b/>
                <w:sz w:val="16"/>
              </w:rPr>
            </w:pPr>
            <w:r>
              <w:rPr>
                <w:rFonts w:ascii="Lucida Sans"/>
                <w:b/>
                <w:w w:val="85"/>
                <w:sz w:val="16"/>
              </w:rPr>
              <w:t>U5</w:t>
            </w:r>
          </w:p>
        </w:tc>
      </w:tr>
      <w:tr w:rsidR="00C0112C" w14:paraId="7E901628" w14:textId="77777777">
        <w:trPr>
          <w:trHeight w:hRule="exact" w:val="370"/>
        </w:trPr>
        <w:tc>
          <w:tcPr>
            <w:tcW w:w="4090" w:type="dxa"/>
            <w:tcBorders>
              <w:top w:val="single" w:sz="2" w:space="0" w:color="000000"/>
              <w:bottom w:val="single" w:sz="2" w:space="0" w:color="000000"/>
              <w:right w:val="single" w:sz="2" w:space="0" w:color="000000"/>
            </w:tcBorders>
          </w:tcPr>
          <w:p w14:paraId="7E901624" w14:textId="77777777" w:rsidR="00C0112C" w:rsidRDefault="00CD3D10">
            <w:pPr>
              <w:pStyle w:val="TableParagraph"/>
              <w:spacing w:before="111"/>
              <w:rPr>
                <w:sz w:val="16"/>
              </w:rPr>
            </w:pPr>
            <w:r>
              <w:rPr>
                <w:w w:val="95"/>
                <w:sz w:val="16"/>
              </w:rPr>
              <w:t>Sous-épreuve E51 Français</w:t>
            </w:r>
          </w:p>
        </w:tc>
        <w:tc>
          <w:tcPr>
            <w:tcW w:w="793" w:type="dxa"/>
            <w:tcBorders>
              <w:top w:val="single" w:sz="2" w:space="0" w:color="000000"/>
              <w:left w:val="single" w:sz="2" w:space="0" w:color="000000"/>
              <w:bottom w:val="single" w:sz="2" w:space="0" w:color="000000"/>
              <w:right w:val="single" w:sz="2" w:space="0" w:color="000000"/>
            </w:tcBorders>
          </w:tcPr>
          <w:p w14:paraId="7E901625" w14:textId="77777777" w:rsidR="00C0112C" w:rsidRDefault="00CD3D10">
            <w:pPr>
              <w:pStyle w:val="TableParagraph"/>
              <w:spacing w:before="111"/>
              <w:ind w:left="275"/>
              <w:rPr>
                <w:sz w:val="16"/>
              </w:rPr>
            </w:pPr>
            <w:r>
              <w:rPr>
                <w:sz w:val="16"/>
              </w:rPr>
              <w:t>U51</w:t>
            </w:r>
          </w:p>
        </w:tc>
        <w:tc>
          <w:tcPr>
            <w:tcW w:w="4102" w:type="dxa"/>
            <w:tcBorders>
              <w:top w:val="single" w:sz="2" w:space="0" w:color="000000"/>
              <w:left w:val="single" w:sz="2" w:space="0" w:color="000000"/>
              <w:bottom w:val="single" w:sz="2" w:space="0" w:color="000000"/>
              <w:right w:val="single" w:sz="2" w:space="0" w:color="000000"/>
            </w:tcBorders>
          </w:tcPr>
          <w:p w14:paraId="7E901626" w14:textId="77777777" w:rsidR="00C0112C" w:rsidRDefault="00CD3D10">
            <w:pPr>
              <w:pStyle w:val="TableParagraph"/>
              <w:spacing w:before="111"/>
              <w:rPr>
                <w:sz w:val="16"/>
              </w:rPr>
            </w:pPr>
            <w:r>
              <w:rPr>
                <w:w w:val="95"/>
                <w:sz w:val="16"/>
              </w:rPr>
              <w:t>Sous-épreuve E51 Français</w:t>
            </w:r>
          </w:p>
        </w:tc>
        <w:tc>
          <w:tcPr>
            <w:tcW w:w="920" w:type="dxa"/>
            <w:tcBorders>
              <w:top w:val="single" w:sz="2" w:space="0" w:color="000000"/>
              <w:left w:val="single" w:sz="2" w:space="0" w:color="000000"/>
              <w:bottom w:val="single" w:sz="2" w:space="0" w:color="000000"/>
            </w:tcBorders>
          </w:tcPr>
          <w:p w14:paraId="7E901627" w14:textId="77777777" w:rsidR="00C0112C" w:rsidRDefault="00CD3D10">
            <w:pPr>
              <w:pStyle w:val="TableParagraph"/>
              <w:spacing w:before="111"/>
              <w:ind w:left="301" w:right="301"/>
              <w:jc w:val="center"/>
              <w:rPr>
                <w:sz w:val="16"/>
              </w:rPr>
            </w:pPr>
            <w:r>
              <w:rPr>
                <w:sz w:val="16"/>
              </w:rPr>
              <w:t>U51</w:t>
            </w:r>
          </w:p>
        </w:tc>
      </w:tr>
      <w:tr w:rsidR="00C0112C" w14:paraId="7E90162F" w14:textId="77777777">
        <w:trPr>
          <w:trHeight w:hRule="exact" w:val="534"/>
        </w:trPr>
        <w:tc>
          <w:tcPr>
            <w:tcW w:w="4090" w:type="dxa"/>
            <w:tcBorders>
              <w:top w:val="single" w:sz="2" w:space="0" w:color="000000"/>
              <w:bottom w:val="single" w:sz="2" w:space="0" w:color="000000"/>
              <w:right w:val="single" w:sz="2" w:space="0" w:color="000000"/>
            </w:tcBorders>
          </w:tcPr>
          <w:p w14:paraId="7E901629" w14:textId="77777777" w:rsidR="00C0112C" w:rsidRDefault="00CD3D10">
            <w:pPr>
              <w:pStyle w:val="TableParagraph"/>
              <w:spacing w:before="132" w:line="164" w:lineRule="exact"/>
              <w:ind w:left="264" w:right="82" w:hanging="165"/>
              <w:rPr>
                <w:sz w:val="16"/>
              </w:rPr>
            </w:pPr>
            <w:r>
              <w:rPr>
                <w:w w:val="95"/>
                <w:sz w:val="16"/>
              </w:rPr>
              <w:t>Sous-</w:t>
            </w:r>
            <w:r>
              <w:rPr>
                <w:spacing w:val="-22"/>
                <w:w w:val="95"/>
                <w:sz w:val="16"/>
              </w:rPr>
              <w:t xml:space="preserve"> </w:t>
            </w:r>
            <w:r>
              <w:rPr>
                <w:w w:val="95"/>
                <w:sz w:val="16"/>
              </w:rPr>
              <w:t>épreuve</w:t>
            </w:r>
            <w:r>
              <w:rPr>
                <w:spacing w:val="-23"/>
                <w:w w:val="95"/>
                <w:sz w:val="16"/>
              </w:rPr>
              <w:t xml:space="preserve"> </w:t>
            </w:r>
            <w:r>
              <w:rPr>
                <w:w w:val="95"/>
                <w:sz w:val="16"/>
              </w:rPr>
              <w:t>E52</w:t>
            </w:r>
            <w:r>
              <w:rPr>
                <w:spacing w:val="-22"/>
                <w:w w:val="95"/>
                <w:sz w:val="16"/>
              </w:rPr>
              <w:t xml:space="preserve"> </w:t>
            </w:r>
            <w:r>
              <w:rPr>
                <w:w w:val="95"/>
                <w:sz w:val="16"/>
              </w:rPr>
              <w:t>Histoire</w:t>
            </w:r>
            <w:r>
              <w:rPr>
                <w:spacing w:val="-23"/>
                <w:w w:val="95"/>
                <w:sz w:val="16"/>
              </w:rPr>
              <w:t xml:space="preserve"> </w:t>
            </w:r>
            <w:r>
              <w:rPr>
                <w:w w:val="95"/>
                <w:sz w:val="16"/>
              </w:rPr>
              <w:t>–</w:t>
            </w:r>
            <w:r>
              <w:rPr>
                <w:spacing w:val="-22"/>
                <w:w w:val="95"/>
                <w:sz w:val="16"/>
              </w:rPr>
              <w:t xml:space="preserve"> </w:t>
            </w:r>
            <w:r>
              <w:rPr>
                <w:w w:val="95"/>
                <w:sz w:val="16"/>
              </w:rPr>
              <w:t>géographie</w:t>
            </w:r>
            <w:r>
              <w:rPr>
                <w:spacing w:val="-23"/>
                <w:w w:val="95"/>
                <w:sz w:val="16"/>
              </w:rPr>
              <w:t xml:space="preserve"> </w:t>
            </w:r>
            <w:r>
              <w:rPr>
                <w:w w:val="95"/>
                <w:sz w:val="16"/>
              </w:rPr>
              <w:t>–</w:t>
            </w:r>
            <w:r>
              <w:rPr>
                <w:spacing w:val="-23"/>
                <w:w w:val="95"/>
                <w:sz w:val="16"/>
              </w:rPr>
              <w:t xml:space="preserve"> </w:t>
            </w:r>
            <w:r>
              <w:rPr>
                <w:w w:val="95"/>
                <w:sz w:val="16"/>
              </w:rPr>
              <w:t>Enseignement</w:t>
            </w:r>
            <w:r>
              <w:rPr>
                <w:spacing w:val="-22"/>
                <w:w w:val="95"/>
                <w:sz w:val="16"/>
              </w:rPr>
              <w:t xml:space="preserve"> </w:t>
            </w:r>
            <w:r>
              <w:rPr>
                <w:w w:val="95"/>
                <w:sz w:val="16"/>
              </w:rPr>
              <w:t>moral</w:t>
            </w:r>
            <w:r>
              <w:rPr>
                <w:spacing w:val="-22"/>
                <w:w w:val="95"/>
                <w:sz w:val="16"/>
              </w:rPr>
              <w:t xml:space="preserve"> </w:t>
            </w:r>
            <w:r>
              <w:rPr>
                <w:w w:val="95"/>
                <w:sz w:val="16"/>
              </w:rPr>
              <w:t xml:space="preserve">et </w:t>
            </w:r>
            <w:r>
              <w:rPr>
                <w:sz w:val="16"/>
              </w:rPr>
              <w:t>civique</w:t>
            </w:r>
          </w:p>
        </w:tc>
        <w:tc>
          <w:tcPr>
            <w:tcW w:w="793" w:type="dxa"/>
            <w:tcBorders>
              <w:top w:val="single" w:sz="2" w:space="0" w:color="000000"/>
              <w:left w:val="single" w:sz="2" w:space="0" w:color="000000"/>
              <w:bottom w:val="single" w:sz="2" w:space="0" w:color="000000"/>
              <w:right w:val="single" w:sz="2" w:space="0" w:color="000000"/>
            </w:tcBorders>
          </w:tcPr>
          <w:p w14:paraId="7E90162A" w14:textId="77777777" w:rsidR="00C0112C" w:rsidRDefault="00C0112C">
            <w:pPr>
              <w:pStyle w:val="TableParagraph"/>
              <w:spacing w:before="10"/>
              <w:ind w:left="0"/>
              <w:rPr>
                <w:rFonts w:ascii="Times New Roman"/>
                <w:sz w:val="16"/>
              </w:rPr>
            </w:pPr>
          </w:p>
          <w:p w14:paraId="7E90162B" w14:textId="77777777" w:rsidR="00C0112C" w:rsidRDefault="00CD3D10">
            <w:pPr>
              <w:pStyle w:val="TableParagraph"/>
              <w:ind w:left="275"/>
              <w:rPr>
                <w:sz w:val="16"/>
              </w:rPr>
            </w:pPr>
            <w:r>
              <w:rPr>
                <w:sz w:val="16"/>
              </w:rPr>
              <w:t>U52</w:t>
            </w:r>
          </w:p>
        </w:tc>
        <w:tc>
          <w:tcPr>
            <w:tcW w:w="4102" w:type="dxa"/>
            <w:tcBorders>
              <w:top w:val="single" w:sz="2" w:space="0" w:color="000000"/>
              <w:left w:val="single" w:sz="2" w:space="0" w:color="000000"/>
              <w:bottom w:val="single" w:sz="2" w:space="0" w:color="000000"/>
              <w:right w:val="single" w:sz="2" w:space="0" w:color="000000"/>
            </w:tcBorders>
          </w:tcPr>
          <w:p w14:paraId="7E90162C" w14:textId="77777777" w:rsidR="00C0112C" w:rsidRDefault="00CD3D10">
            <w:pPr>
              <w:pStyle w:val="TableParagraph"/>
              <w:spacing w:before="132" w:line="164" w:lineRule="exact"/>
              <w:ind w:left="264" w:right="83" w:hanging="165"/>
              <w:rPr>
                <w:sz w:val="16"/>
              </w:rPr>
            </w:pPr>
            <w:r>
              <w:rPr>
                <w:w w:val="95"/>
                <w:sz w:val="16"/>
              </w:rPr>
              <w:t>Sous-</w:t>
            </w:r>
            <w:r>
              <w:rPr>
                <w:spacing w:val="-21"/>
                <w:w w:val="95"/>
                <w:sz w:val="16"/>
              </w:rPr>
              <w:t xml:space="preserve"> </w:t>
            </w:r>
            <w:r>
              <w:rPr>
                <w:w w:val="95"/>
                <w:sz w:val="16"/>
              </w:rPr>
              <w:t>épreuve</w:t>
            </w:r>
            <w:r>
              <w:rPr>
                <w:spacing w:val="-20"/>
                <w:w w:val="95"/>
                <w:sz w:val="16"/>
              </w:rPr>
              <w:t xml:space="preserve"> </w:t>
            </w:r>
            <w:r>
              <w:rPr>
                <w:w w:val="95"/>
                <w:sz w:val="16"/>
              </w:rPr>
              <w:t>E52</w:t>
            </w:r>
            <w:r>
              <w:rPr>
                <w:spacing w:val="-20"/>
                <w:w w:val="95"/>
                <w:sz w:val="16"/>
              </w:rPr>
              <w:t xml:space="preserve"> </w:t>
            </w:r>
            <w:r>
              <w:rPr>
                <w:w w:val="95"/>
                <w:sz w:val="16"/>
              </w:rPr>
              <w:t>Histoire</w:t>
            </w:r>
            <w:r>
              <w:rPr>
                <w:spacing w:val="-21"/>
                <w:w w:val="95"/>
                <w:sz w:val="16"/>
              </w:rPr>
              <w:t xml:space="preserve"> </w:t>
            </w:r>
            <w:r>
              <w:rPr>
                <w:w w:val="95"/>
                <w:sz w:val="16"/>
              </w:rPr>
              <w:t>–</w:t>
            </w:r>
            <w:r>
              <w:rPr>
                <w:spacing w:val="-20"/>
                <w:w w:val="95"/>
                <w:sz w:val="16"/>
              </w:rPr>
              <w:t xml:space="preserve"> </w:t>
            </w:r>
            <w:r>
              <w:rPr>
                <w:w w:val="95"/>
                <w:sz w:val="16"/>
              </w:rPr>
              <w:t>géographie</w:t>
            </w:r>
            <w:r>
              <w:rPr>
                <w:spacing w:val="-21"/>
                <w:w w:val="95"/>
                <w:sz w:val="16"/>
              </w:rPr>
              <w:t xml:space="preserve"> </w:t>
            </w:r>
            <w:r>
              <w:rPr>
                <w:w w:val="95"/>
                <w:sz w:val="16"/>
              </w:rPr>
              <w:t>–</w:t>
            </w:r>
            <w:r>
              <w:rPr>
                <w:spacing w:val="-21"/>
                <w:w w:val="95"/>
                <w:sz w:val="16"/>
              </w:rPr>
              <w:t xml:space="preserve"> </w:t>
            </w:r>
            <w:r>
              <w:rPr>
                <w:w w:val="95"/>
                <w:sz w:val="16"/>
              </w:rPr>
              <w:t>Enseignement</w:t>
            </w:r>
            <w:r>
              <w:rPr>
                <w:spacing w:val="-21"/>
                <w:w w:val="95"/>
                <w:sz w:val="16"/>
              </w:rPr>
              <w:t xml:space="preserve"> </w:t>
            </w:r>
            <w:r>
              <w:rPr>
                <w:w w:val="95"/>
                <w:sz w:val="16"/>
              </w:rPr>
              <w:t>moral</w:t>
            </w:r>
            <w:r>
              <w:rPr>
                <w:spacing w:val="-20"/>
                <w:w w:val="95"/>
                <w:sz w:val="16"/>
              </w:rPr>
              <w:t xml:space="preserve"> </w:t>
            </w:r>
            <w:r>
              <w:rPr>
                <w:w w:val="95"/>
                <w:sz w:val="16"/>
              </w:rPr>
              <w:t xml:space="preserve">et </w:t>
            </w:r>
            <w:r>
              <w:rPr>
                <w:sz w:val="16"/>
              </w:rPr>
              <w:t>civique</w:t>
            </w:r>
          </w:p>
        </w:tc>
        <w:tc>
          <w:tcPr>
            <w:tcW w:w="920" w:type="dxa"/>
            <w:tcBorders>
              <w:top w:val="single" w:sz="2" w:space="0" w:color="000000"/>
              <w:left w:val="single" w:sz="2" w:space="0" w:color="000000"/>
              <w:bottom w:val="single" w:sz="2" w:space="0" w:color="000000"/>
            </w:tcBorders>
          </w:tcPr>
          <w:p w14:paraId="7E90162D" w14:textId="77777777" w:rsidR="00C0112C" w:rsidRDefault="00C0112C">
            <w:pPr>
              <w:pStyle w:val="TableParagraph"/>
              <w:spacing w:before="10"/>
              <w:ind w:left="0"/>
              <w:rPr>
                <w:rFonts w:ascii="Times New Roman"/>
                <w:sz w:val="16"/>
              </w:rPr>
            </w:pPr>
          </w:p>
          <w:p w14:paraId="7E90162E" w14:textId="77777777" w:rsidR="00C0112C" w:rsidRDefault="00CD3D10">
            <w:pPr>
              <w:pStyle w:val="TableParagraph"/>
              <w:ind w:left="301" w:right="301"/>
              <w:jc w:val="center"/>
              <w:rPr>
                <w:sz w:val="16"/>
              </w:rPr>
            </w:pPr>
            <w:r>
              <w:rPr>
                <w:sz w:val="16"/>
              </w:rPr>
              <w:t>U52</w:t>
            </w:r>
          </w:p>
        </w:tc>
      </w:tr>
      <w:tr w:rsidR="00C0112C" w14:paraId="7E901634" w14:textId="77777777">
        <w:trPr>
          <w:trHeight w:hRule="exact" w:val="370"/>
        </w:trPr>
        <w:tc>
          <w:tcPr>
            <w:tcW w:w="4090" w:type="dxa"/>
            <w:tcBorders>
              <w:top w:val="single" w:sz="2" w:space="0" w:color="000000"/>
              <w:bottom w:val="single" w:sz="2" w:space="0" w:color="000000"/>
              <w:right w:val="single" w:sz="2" w:space="0" w:color="000000"/>
            </w:tcBorders>
          </w:tcPr>
          <w:p w14:paraId="7E901630" w14:textId="77777777" w:rsidR="00C0112C" w:rsidRDefault="00CD3D10">
            <w:pPr>
              <w:pStyle w:val="TableParagraph"/>
              <w:spacing w:before="108"/>
              <w:rPr>
                <w:rFonts w:ascii="Lucida Sans" w:hAnsi="Lucida Sans"/>
                <w:b/>
                <w:sz w:val="16"/>
              </w:rPr>
            </w:pPr>
            <w:r>
              <w:rPr>
                <w:rFonts w:ascii="Lucida Sans" w:hAnsi="Lucida Sans"/>
                <w:b/>
                <w:w w:val="75"/>
                <w:sz w:val="16"/>
              </w:rPr>
              <w:t>E6 Epreuve d’arts appliqués et cultures artistiques</w:t>
            </w:r>
          </w:p>
        </w:tc>
        <w:tc>
          <w:tcPr>
            <w:tcW w:w="793" w:type="dxa"/>
            <w:tcBorders>
              <w:top w:val="single" w:sz="2" w:space="0" w:color="000000"/>
              <w:left w:val="single" w:sz="2" w:space="0" w:color="000000"/>
              <w:bottom w:val="single" w:sz="2" w:space="0" w:color="000000"/>
              <w:right w:val="single" w:sz="2" w:space="0" w:color="000000"/>
            </w:tcBorders>
          </w:tcPr>
          <w:p w14:paraId="7E901631" w14:textId="77777777" w:rsidR="00C0112C" w:rsidRDefault="00CD3D10">
            <w:pPr>
              <w:pStyle w:val="TableParagraph"/>
              <w:spacing w:before="108"/>
              <w:ind w:left="310"/>
              <w:rPr>
                <w:rFonts w:ascii="Lucida Sans"/>
                <w:b/>
                <w:sz w:val="16"/>
              </w:rPr>
            </w:pPr>
            <w:r>
              <w:rPr>
                <w:rFonts w:ascii="Lucida Sans"/>
                <w:b/>
                <w:w w:val="85"/>
                <w:sz w:val="16"/>
              </w:rPr>
              <w:t>U6</w:t>
            </w:r>
          </w:p>
        </w:tc>
        <w:tc>
          <w:tcPr>
            <w:tcW w:w="4102" w:type="dxa"/>
            <w:tcBorders>
              <w:top w:val="single" w:sz="2" w:space="0" w:color="000000"/>
              <w:left w:val="single" w:sz="2" w:space="0" w:color="000000"/>
              <w:bottom w:val="single" w:sz="2" w:space="0" w:color="000000"/>
              <w:right w:val="single" w:sz="2" w:space="0" w:color="000000"/>
            </w:tcBorders>
          </w:tcPr>
          <w:p w14:paraId="7E901632" w14:textId="77777777" w:rsidR="00C0112C" w:rsidRDefault="00CD3D10">
            <w:pPr>
              <w:pStyle w:val="TableParagraph"/>
              <w:spacing w:before="108"/>
              <w:rPr>
                <w:rFonts w:ascii="Lucida Sans" w:hAnsi="Lucida Sans"/>
                <w:b/>
                <w:sz w:val="16"/>
              </w:rPr>
            </w:pPr>
            <w:r>
              <w:rPr>
                <w:rFonts w:ascii="Lucida Sans" w:hAnsi="Lucida Sans"/>
                <w:b/>
                <w:w w:val="75"/>
                <w:sz w:val="16"/>
              </w:rPr>
              <w:t>E6 Epreuve d’arts appliqués et cultures artistiques</w:t>
            </w:r>
          </w:p>
        </w:tc>
        <w:tc>
          <w:tcPr>
            <w:tcW w:w="920" w:type="dxa"/>
            <w:tcBorders>
              <w:top w:val="single" w:sz="2" w:space="0" w:color="000000"/>
              <w:left w:val="single" w:sz="2" w:space="0" w:color="000000"/>
              <w:bottom w:val="single" w:sz="2" w:space="0" w:color="000000"/>
            </w:tcBorders>
          </w:tcPr>
          <w:p w14:paraId="7E901633" w14:textId="77777777" w:rsidR="00C0112C" w:rsidRDefault="00CD3D10">
            <w:pPr>
              <w:pStyle w:val="TableParagraph"/>
              <w:spacing w:before="108"/>
              <w:ind w:left="301" w:right="301"/>
              <w:jc w:val="center"/>
              <w:rPr>
                <w:rFonts w:ascii="Lucida Sans"/>
                <w:b/>
                <w:sz w:val="16"/>
              </w:rPr>
            </w:pPr>
            <w:r>
              <w:rPr>
                <w:rFonts w:ascii="Lucida Sans"/>
                <w:b/>
                <w:w w:val="85"/>
                <w:sz w:val="16"/>
              </w:rPr>
              <w:t>U6</w:t>
            </w:r>
          </w:p>
        </w:tc>
      </w:tr>
      <w:tr w:rsidR="00C0112C" w14:paraId="7E901639" w14:textId="77777777">
        <w:trPr>
          <w:trHeight w:hRule="exact" w:val="370"/>
        </w:trPr>
        <w:tc>
          <w:tcPr>
            <w:tcW w:w="4090" w:type="dxa"/>
            <w:tcBorders>
              <w:top w:val="single" w:sz="2" w:space="0" w:color="000000"/>
              <w:bottom w:val="single" w:sz="2" w:space="0" w:color="000000"/>
              <w:right w:val="single" w:sz="2" w:space="0" w:color="000000"/>
            </w:tcBorders>
          </w:tcPr>
          <w:p w14:paraId="7E901635" w14:textId="77777777" w:rsidR="00C0112C" w:rsidRDefault="00CD3D10">
            <w:pPr>
              <w:pStyle w:val="TableParagraph"/>
              <w:spacing w:before="108"/>
              <w:rPr>
                <w:rFonts w:ascii="Lucida Sans" w:hAnsi="Lucida Sans"/>
                <w:b/>
                <w:sz w:val="16"/>
              </w:rPr>
            </w:pPr>
            <w:r>
              <w:rPr>
                <w:rFonts w:ascii="Lucida Sans" w:hAnsi="Lucida Sans"/>
                <w:b/>
                <w:w w:val="75"/>
                <w:sz w:val="16"/>
              </w:rPr>
              <w:t>E7 Epreuve d’éducation physique et sportive</w:t>
            </w:r>
          </w:p>
        </w:tc>
        <w:tc>
          <w:tcPr>
            <w:tcW w:w="793" w:type="dxa"/>
            <w:tcBorders>
              <w:top w:val="single" w:sz="2" w:space="0" w:color="000000"/>
              <w:left w:val="single" w:sz="2" w:space="0" w:color="000000"/>
              <w:bottom w:val="single" w:sz="2" w:space="0" w:color="000000"/>
              <w:right w:val="single" w:sz="2" w:space="0" w:color="000000"/>
            </w:tcBorders>
          </w:tcPr>
          <w:p w14:paraId="7E901636" w14:textId="77777777" w:rsidR="00C0112C" w:rsidRDefault="00CD3D10">
            <w:pPr>
              <w:pStyle w:val="TableParagraph"/>
              <w:spacing w:before="108"/>
              <w:ind w:left="310"/>
              <w:rPr>
                <w:rFonts w:ascii="Lucida Sans"/>
                <w:b/>
                <w:sz w:val="16"/>
              </w:rPr>
            </w:pPr>
            <w:r>
              <w:rPr>
                <w:rFonts w:ascii="Lucida Sans"/>
                <w:b/>
                <w:w w:val="85"/>
                <w:sz w:val="16"/>
              </w:rPr>
              <w:t>U7</w:t>
            </w:r>
          </w:p>
        </w:tc>
        <w:tc>
          <w:tcPr>
            <w:tcW w:w="4102" w:type="dxa"/>
            <w:tcBorders>
              <w:top w:val="single" w:sz="2" w:space="0" w:color="000000"/>
              <w:left w:val="single" w:sz="2" w:space="0" w:color="000000"/>
              <w:bottom w:val="single" w:sz="2" w:space="0" w:color="000000"/>
              <w:right w:val="single" w:sz="2" w:space="0" w:color="000000"/>
            </w:tcBorders>
          </w:tcPr>
          <w:p w14:paraId="7E901637" w14:textId="77777777" w:rsidR="00C0112C" w:rsidRDefault="00CD3D10">
            <w:pPr>
              <w:pStyle w:val="TableParagraph"/>
              <w:spacing w:before="108"/>
              <w:rPr>
                <w:rFonts w:ascii="Lucida Sans" w:hAnsi="Lucida Sans"/>
                <w:b/>
                <w:sz w:val="16"/>
              </w:rPr>
            </w:pPr>
            <w:r>
              <w:rPr>
                <w:rFonts w:ascii="Lucida Sans" w:hAnsi="Lucida Sans"/>
                <w:b/>
                <w:w w:val="75"/>
                <w:sz w:val="16"/>
              </w:rPr>
              <w:t>E7 Epreuve d’éducation physique et sportive</w:t>
            </w:r>
          </w:p>
        </w:tc>
        <w:tc>
          <w:tcPr>
            <w:tcW w:w="920" w:type="dxa"/>
            <w:tcBorders>
              <w:top w:val="single" w:sz="2" w:space="0" w:color="000000"/>
              <w:left w:val="single" w:sz="2" w:space="0" w:color="000000"/>
              <w:bottom w:val="single" w:sz="2" w:space="0" w:color="000000"/>
            </w:tcBorders>
          </w:tcPr>
          <w:p w14:paraId="7E901638" w14:textId="77777777" w:rsidR="00C0112C" w:rsidRDefault="00CD3D10">
            <w:pPr>
              <w:pStyle w:val="TableParagraph"/>
              <w:spacing w:before="108"/>
              <w:ind w:left="301" w:right="301"/>
              <w:jc w:val="center"/>
              <w:rPr>
                <w:rFonts w:ascii="Lucida Sans"/>
                <w:b/>
                <w:sz w:val="16"/>
              </w:rPr>
            </w:pPr>
            <w:r>
              <w:rPr>
                <w:rFonts w:ascii="Lucida Sans"/>
                <w:b/>
                <w:w w:val="85"/>
                <w:sz w:val="16"/>
              </w:rPr>
              <w:t>U7</w:t>
            </w:r>
          </w:p>
        </w:tc>
      </w:tr>
      <w:tr w:rsidR="00C0112C" w14:paraId="7E90163E" w14:textId="77777777">
        <w:trPr>
          <w:trHeight w:hRule="exact" w:val="375"/>
        </w:trPr>
        <w:tc>
          <w:tcPr>
            <w:tcW w:w="4090" w:type="dxa"/>
            <w:tcBorders>
              <w:top w:val="single" w:sz="2" w:space="0" w:color="000000"/>
              <w:right w:val="single" w:sz="2" w:space="0" w:color="000000"/>
            </w:tcBorders>
          </w:tcPr>
          <w:p w14:paraId="7E90163A" w14:textId="77777777" w:rsidR="00C0112C" w:rsidRDefault="00CD3D10">
            <w:pPr>
              <w:pStyle w:val="TableParagraph"/>
              <w:spacing w:before="108"/>
              <w:rPr>
                <w:rFonts w:ascii="Lucida Sans"/>
                <w:b/>
                <w:sz w:val="16"/>
              </w:rPr>
            </w:pPr>
            <w:r>
              <w:rPr>
                <w:rFonts w:ascii="Lucida Sans"/>
                <w:b/>
                <w:w w:val="70"/>
                <w:sz w:val="16"/>
              </w:rPr>
              <w:t>Epreuves  facultatives</w:t>
            </w:r>
          </w:p>
        </w:tc>
        <w:tc>
          <w:tcPr>
            <w:tcW w:w="793" w:type="dxa"/>
            <w:tcBorders>
              <w:top w:val="single" w:sz="2" w:space="0" w:color="000000"/>
              <w:left w:val="single" w:sz="2" w:space="0" w:color="000000"/>
              <w:right w:val="single" w:sz="2" w:space="0" w:color="000000"/>
            </w:tcBorders>
          </w:tcPr>
          <w:p w14:paraId="7E90163B" w14:textId="77777777" w:rsidR="00C0112C" w:rsidRDefault="00CD3D10">
            <w:pPr>
              <w:pStyle w:val="TableParagraph"/>
              <w:spacing w:before="108"/>
              <w:ind w:left="310"/>
              <w:rPr>
                <w:rFonts w:ascii="Lucida Sans"/>
                <w:b/>
                <w:sz w:val="16"/>
              </w:rPr>
            </w:pPr>
            <w:r>
              <w:rPr>
                <w:rFonts w:ascii="Lucida Sans"/>
                <w:b/>
                <w:w w:val="90"/>
                <w:sz w:val="16"/>
              </w:rPr>
              <w:t>UF</w:t>
            </w:r>
          </w:p>
        </w:tc>
        <w:tc>
          <w:tcPr>
            <w:tcW w:w="4102" w:type="dxa"/>
            <w:tcBorders>
              <w:top w:val="single" w:sz="2" w:space="0" w:color="000000"/>
              <w:left w:val="single" w:sz="2" w:space="0" w:color="000000"/>
              <w:right w:val="single" w:sz="2" w:space="0" w:color="000000"/>
            </w:tcBorders>
          </w:tcPr>
          <w:p w14:paraId="7E90163C" w14:textId="77777777" w:rsidR="00C0112C" w:rsidRDefault="00CD3D10">
            <w:pPr>
              <w:pStyle w:val="TableParagraph"/>
              <w:spacing w:before="108"/>
              <w:rPr>
                <w:rFonts w:ascii="Lucida Sans"/>
                <w:b/>
                <w:sz w:val="16"/>
              </w:rPr>
            </w:pPr>
            <w:r>
              <w:rPr>
                <w:rFonts w:ascii="Lucida Sans"/>
                <w:b/>
                <w:w w:val="70"/>
                <w:sz w:val="16"/>
              </w:rPr>
              <w:t>Epreuves  facultatives</w:t>
            </w:r>
          </w:p>
        </w:tc>
        <w:tc>
          <w:tcPr>
            <w:tcW w:w="920" w:type="dxa"/>
            <w:tcBorders>
              <w:top w:val="single" w:sz="2" w:space="0" w:color="000000"/>
              <w:left w:val="single" w:sz="2" w:space="0" w:color="000000"/>
            </w:tcBorders>
          </w:tcPr>
          <w:p w14:paraId="7E90163D" w14:textId="77777777" w:rsidR="00C0112C" w:rsidRDefault="00CD3D10">
            <w:pPr>
              <w:pStyle w:val="TableParagraph"/>
              <w:spacing w:before="108"/>
              <w:ind w:left="301" w:right="301"/>
              <w:jc w:val="center"/>
              <w:rPr>
                <w:rFonts w:ascii="Lucida Sans"/>
                <w:b/>
                <w:sz w:val="16"/>
              </w:rPr>
            </w:pPr>
            <w:r>
              <w:rPr>
                <w:rFonts w:ascii="Lucida Sans"/>
                <w:b/>
                <w:w w:val="90"/>
                <w:sz w:val="16"/>
              </w:rPr>
              <w:t>UF</w:t>
            </w:r>
          </w:p>
        </w:tc>
      </w:tr>
    </w:tbl>
    <w:p w14:paraId="7E90163F" w14:textId="77777777" w:rsidR="00C0112C" w:rsidRDefault="00C0112C">
      <w:pPr>
        <w:pStyle w:val="Corpsdetexte"/>
        <w:spacing w:before="4"/>
        <w:rPr>
          <w:sz w:val="10"/>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090"/>
        <w:gridCol w:w="793"/>
        <w:gridCol w:w="4102"/>
        <w:gridCol w:w="920"/>
      </w:tblGrid>
      <w:tr w:rsidR="00C0112C" w14:paraId="7E901647" w14:textId="77777777">
        <w:trPr>
          <w:trHeight w:hRule="exact" w:val="863"/>
        </w:trPr>
        <w:tc>
          <w:tcPr>
            <w:tcW w:w="4882" w:type="dxa"/>
            <w:gridSpan w:val="2"/>
            <w:tcBorders>
              <w:bottom w:val="single" w:sz="2" w:space="0" w:color="000000"/>
              <w:right w:val="single" w:sz="2" w:space="0" w:color="000000"/>
            </w:tcBorders>
          </w:tcPr>
          <w:p w14:paraId="7E901640" w14:textId="77777777" w:rsidR="00C0112C" w:rsidRDefault="00CD3D10">
            <w:pPr>
              <w:pStyle w:val="TableParagraph"/>
              <w:spacing w:before="106" w:line="145" w:lineRule="exact"/>
              <w:ind w:left="531" w:right="531"/>
              <w:jc w:val="center"/>
              <w:rPr>
                <w:sz w:val="13"/>
              </w:rPr>
            </w:pPr>
            <w:r>
              <w:rPr>
                <w:w w:val="115"/>
                <w:sz w:val="13"/>
              </w:rPr>
              <w:t>Baccalauréat professionnel</w:t>
            </w:r>
          </w:p>
          <w:p w14:paraId="7E901641" w14:textId="77777777" w:rsidR="00C0112C" w:rsidRDefault="00CD3D10">
            <w:pPr>
              <w:pStyle w:val="TableParagraph"/>
              <w:spacing w:line="130" w:lineRule="exact"/>
              <w:ind w:left="531" w:right="531"/>
              <w:jc w:val="center"/>
              <w:rPr>
                <w:sz w:val="13"/>
              </w:rPr>
            </w:pPr>
            <w:r>
              <w:rPr>
                <w:w w:val="115"/>
                <w:sz w:val="13"/>
              </w:rPr>
              <w:t>Spécialité  Accompagnement,  soins  et  services à la personne</w:t>
            </w:r>
          </w:p>
          <w:p w14:paraId="7E901642" w14:textId="77777777" w:rsidR="00C0112C" w:rsidRDefault="00CD3D10">
            <w:pPr>
              <w:pStyle w:val="TableParagraph"/>
              <w:spacing w:line="130" w:lineRule="exact"/>
              <w:ind w:left="531" w:right="531"/>
              <w:jc w:val="center"/>
              <w:rPr>
                <w:sz w:val="13"/>
              </w:rPr>
            </w:pPr>
            <w:r>
              <w:rPr>
                <w:w w:val="115"/>
                <w:sz w:val="13"/>
              </w:rPr>
              <w:t>– Option B : en structure</w:t>
            </w:r>
          </w:p>
          <w:p w14:paraId="7E901643" w14:textId="77777777" w:rsidR="00C0112C" w:rsidRDefault="00CD3D10">
            <w:pPr>
              <w:pStyle w:val="TableParagraph"/>
              <w:spacing w:before="5" w:line="130" w:lineRule="exact"/>
              <w:ind w:left="1143" w:right="1140"/>
              <w:jc w:val="center"/>
              <w:rPr>
                <w:sz w:val="13"/>
              </w:rPr>
            </w:pPr>
            <w:r>
              <w:rPr>
                <w:w w:val="115"/>
                <w:sz w:val="13"/>
              </w:rPr>
              <w:t>Défini par l’arrêté du 11 mai 2011 modifié (Dernière session 2024)</w:t>
            </w:r>
          </w:p>
        </w:tc>
        <w:tc>
          <w:tcPr>
            <w:tcW w:w="5022" w:type="dxa"/>
            <w:gridSpan w:val="2"/>
            <w:tcBorders>
              <w:left w:val="single" w:sz="2" w:space="0" w:color="000000"/>
              <w:bottom w:val="single" w:sz="2" w:space="0" w:color="000000"/>
            </w:tcBorders>
          </w:tcPr>
          <w:p w14:paraId="7E901644" w14:textId="77777777" w:rsidR="00C0112C" w:rsidRDefault="00CD3D10">
            <w:pPr>
              <w:pStyle w:val="TableParagraph"/>
              <w:spacing w:before="106" w:line="145" w:lineRule="exact"/>
              <w:ind w:left="667" w:right="668"/>
              <w:jc w:val="center"/>
              <w:rPr>
                <w:sz w:val="13"/>
              </w:rPr>
            </w:pPr>
            <w:r>
              <w:rPr>
                <w:w w:val="115"/>
                <w:sz w:val="13"/>
              </w:rPr>
              <w:t>Baccalauréat professionnel</w:t>
            </w:r>
          </w:p>
          <w:p w14:paraId="7E901645" w14:textId="77777777" w:rsidR="00C0112C" w:rsidRDefault="00CD3D10">
            <w:pPr>
              <w:pStyle w:val="TableParagraph"/>
              <w:spacing w:before="5" w:line="130" w:lineRule="exact"/>
              <w:ind w:left="670" w:right="668"/>
              <w:jc w:val="center"/>
              <w:rPr>
                <w:sz w:val="13"/>
              </w:rPr>
            </w:pPr>
            <w:r>
              <w:rPr>
                <w:w w:val="115"/>
                <w:sz w:val="13"/>
              </w:rPr>
              <w:t>Spécialité Accompagnement, soins et services à la personne Créé par le présent arrêté</w:t>
            </w:r>
          </w:p>
          <w:p w14:paraId="7E901646" w14:textId="77777777" w:rsidR="00C0112C" w:rsidRDefault="00CD3D10">
            <w:pPr>
              <w:pStyle w:val="TableParagraph"/>
              <w:spacing w:line="139" w:lineRule="exact"/>
              <w:ind w:left="667" w:right="668"/>
              <w:jc w:val="center"/>
              <w:rPr>
                <w:sz w:val="13"/>
              </w:rPr>
            </w:pPr>
            <w:r>
              <w:rPr>
                <w:w w:val="115"/>
                <w:sz w:val="13"/>
              </w:rPr>
              <w:t>(Première session 2025)</w:t>
            </w:r>
          </w:p>
        </w:tc>
      </w:tr>
      <w:tr w:rsidR="00C0112C" w14:paraId="7E90164C" w14:textId="77777777">
        <w:trPr>
          <w:trHeight w:hRule="exact" w:val="370"/>
        </w:trPr>
        <w:tc>
          <w:tcPr>
            <w:tcW w:w="4090" w:type="dxa"/>
            <w:tcBorders>
              <w:top w:val="single" w:sz="2" w:space="0" w:color="000000"/>
              <w:bottom w:val="single" w:sz="2" w:space="0" w:color="000000"/>
              <w:right w:val="single" w:sz="2" w:space="0" w:color="000000"/>
            </w:tcBorders>
          </w:tcPr>
          <w:p w14:paraId="7E901648" w14:textId="77777777" w:rsidR="00C0112C" w:rsidRDefault="00CD3D10">
            <w:pPr>
              <w:pStyle w:val="TableParagraph"/>
              <w:spacing w:before="108"/>
              <w:rPr>
                <w:rFonts w:ascii="Lucida Sans"/>
                <w:b/>
                <w:sz w:val="16"/>
              </w:rPr>
            </w:pPr>
            <w:r>
              <w:rPr>
                <w:rFonts w:ascii="Lucida Sans"/>
                <w:b/>
                <w:w w:val="75"/>
                <w:sz w:val="16"/>
              </w:rPr>
              <w:t>E1 Epreuve scientifique et technique</w:t>
            </w:r>
          </w:p>
        </w:tc>
        <w:tc>
          <w:tcPr>
            <w:tcW w:w="793" w:type="dxa"/>
            <w:tcBorders>
              <w:top w:val="single" w:sz="2" w:space="0" w:color="000000"/>
              <w:left w:val="single" w:sz="2" w:space="0" w:color="000000"/>
              <w:bottom w:val="single" w:sz="2" w:space="0" w:color="000000"/>
              <w:right w:val="single" w:sz="2" w:space="0" w:color="000000"/>
            </w:tcBorders>
          </w:tcPr>
          <w:p w14:paraId="7E901649" w14:textId="77777777" w:rsidR="00C0112C" w:rsidRDefault="00CD3D10">
            <w:pPr>
              <w:pStyle w:val="TableParagraph"/>
              <w:spacing w:before="108"/>
              <w:ind w:left="310"/>
              <w:rPr>
                <w:rFonts w:ascii="Lucida Sans"/>
                <w:b/>
                <w:sz w:val="16"/>
              </w:rPr>
            </w:pPr>
            <w:r>
              <w:rPr>
                <w:rFonts w:ascii="Lucida Sans"/>
                <w:b/>
                <w:w w:val="85"/>
                <w:sz w:val="16"/>
              </w:rPr>
              <w:t>U1</w:t>
            </w:r>
          </w:p>
        </w:tc>
        <w:tc>
          <w:tcPr>
            <w:tcW w:w="4102" w:type="dxa"/>
            <w:tcBorders>
              <w:top w:val="single" w:sz="2" w:space="0" w:color="000000"/>
              <w:left w:val="single" w:sz="2" w:space="0" w:color="000000"/>
              <w:bottom w:val="single" w:sz="2" w:space="0" w:color="000000"/>
              <w:right w:val="single" w:sz="2" w:space="0" w:color="000000"/>
            </w:tcBorders>
          </w:tcPr>
          <w:p w14:paraId="7E90164A" w14:textId="77777777" w:rsidR="00C0112C" w:rsidRDefault="00CD3D10">
            <w:pPr>
              <w:pStyle w:val="TableParagraph"/>
              <w:spacing w:before="108"/>
              <w:rPr>
                <w:rFonts w:ascii="Lucida Sans"/>
                <w:b/>
                <w:sz w:val="16"/>
              </w:rPr>
            </w:pPr>
            <w:r>
              <w:rPr>
                <w:rFonts w:ascii="Lucida Sans"/>
                <w:b/>
                <w:w w:val="75"/>
                <w:sz w:val="16"/>
              </w:rPr>
              <w:t>E1 Epreuve scientifique et technique</w:t>
            </w:r>
          </w:p>
        </w:tc>
        <w:tc>
          <w:tcPr>
            <w:tcW w:w="920" w:type="dxa"/>
            <w:tcBorders>
              <w:top w:val="single" w:sz="2" w:space="0" w:color="000000"/>
              <w:left w:val="single" w:sz="2" w:space="0" w:color="000000"/>
              <w:bottom w:val="single" w:sz="2" w:space="0" w:color="000000"/>
            </w:tcBorders>
          </w:tcPr>
          <w:p w14:paraId="7E90164B" w14:textId="77777777" w:rsidR="00C0112C" w:rsidRDefault="00CD3D10">
            <w:pPr>
              <w:pStyle w:val="TableParagraph"/>
              <w:spacing w:before="108"/>
              <w:ind w:left="301" w:right="301"/>
              <w:jc w:val="center"/>
              <w:rPr>
                <w:rFonts w:ascii="Lucida Sans"/>
                <w:b/>
                <w:sz w:val="16"/>
              </w:rPr>
            </w:pPr>
            <w:r>
              <w:rPr>
                <w:rFonts w:ascii="Lucida Sans"/>
                <w:b/>
                <w:w w:val="85"/>
                <w:sz w:val="16"/>
              </w:rPr>
              <w:t>U1</w:t>
            </w:r>
          </w:p>
        </w:tc>
      </w:tr>
      <w:tr w:rsidR="00C0112C" w14:paraId="7E901653" w14:textId="77777777">
        <w:trPr>
          <w:trHeight w:hRule="exact" w:val="545"/>
        </w:trPr>
        <w:tc>
          <w:tcPr>
            <w:tcW w:w="4090" w:type="dxa"/>
            <w:tcBorders>
              <w:top w:val="single" w:sz="2" w:space="0" w:color="000000"/>
              <w:bottom w:val="single" w:sz="2" w:space="0" w:color="000000"/>
              <w:right w:val="single" w:sz="2" w:space="0" w:color="000000"/>
            </w:tcBorders>
          </w:tcPr>
          <w:p w14:paraId="7E90164D" w14:textId="77777777" w:rsidR="00C0112C" w:rsidRDefault="00CD3D10">
            <w:pPr>
              <w:pStyle w:val="TableParagraph"/>
              <w:spacing w:before="123" w:line="176" w:lineRule="exact"/>
              <w:ind w:right="2537"/>
              <w:rPr>
                <w:sz w:val="16"/>
              </w:rPr>
            </w:pPr>
            <w:r>
              <w:rPr>
                <w:w w:val="90"/>
                <w:sz w:val="16"/>
              </w:rPr>
              <w:t xml:space="preserve">Sous-épreuve E11 </w:t>
            </w:r>
            <w:r>
              <w:rPr>
                <w:w w:val="95"/>
                <w:sz w:val="16"/>
              </w:rPr>
              <w:t>Mathématiques</w:t>
            </w:r>
          </w:p>
        </w:tc>
        <w:tc>
          <w:tcPr>
            <w:tcW w:w="793" w:type="dxa"/>
            <w:tcBorders>
              <w:top w:val="single" w:sz="2" w:space="0" w:color="000000"/>
              <w:left w:val="single" w:sz="2" w:space="0" w:color="000000"/>
              <w:bottom w:val="single" w:sz="2" w:space="0" w:color="000000"/>
              <w:right w:val="single" w:sz="2" w:space="0" w:color="000000"/>
            </w:tcBorders>
          </w:tcPr>
          <w:p w14:paraId="7E90164E" w14:textId="77777777" w:rsidR="00C0112C" w:rsidRDefault="00C0112C">
            <w:pPr>
              <w:pStyle w:val="TableParagraph"/>
              <w:spacing w:before="4"/>
              <w:ind w:left="0"/>
              <w:rPr>
                <w:rFonts w:ascii="Times New Roman"/>
                <w:sz w:val="17"/>
              </w:rPr>
            </w:pPr>
          </w:p>
          <w:p w14:paraId="7E90164F" w14:textId="77777777" w:rsidR="00C0112C" w:rsidRDefault="00CD3D10">
            <w:pPr>
              <w:pStyle w:val="TableParagraph"/>
              <w:ind w:left="275"/>
              <w:rPr>
                <w:sz w:val="16"/>
              </w:rPr>
            </w:pPr>
            <w:r>
              <w:rPr>
                <w:sz w:val="16"/>
              </w:rPr>
              <w:t>U11</w:t>
            </w:r>
          </w:p>
        </w:tc>
        <w:tc>
          <w:tcPr>
            <w:tcW w:w="4102" w:type="dxa"/>
            <w:tcBorders>
              <w:top w:val="single" w:sz="2" w:space="0" w:color="000000"/>
              <w:left w:val="single" w:sz="2" w:space="0" w:color="000000"/>
              <w:bottom w:val="single" w:sz="2" w:space="0" w:color="000000"/>
              <w:right w:val="single" w:sz="2" w:space="0" w:color="000000"/>
            </w:tcBorders>
          </w:tcPr>
          <w:p w14:paraId="7E901650" w14:textId="77777777" w:rsidR="00C0112C" w:rsidRDefault="00CD3D10">
            <w:pPr>
              <w:pStyle w:val="TableParagraph"/>
              <w:spacing w:before="123" w:line="176" w:lineRule="exact"/>
              <w:ind w:right="2411"/>
              <w:rPr>
                <w:sz w:val="16"/>
              </w:rPr>
            </w:pPr>
            <w:r>
              <w:rPr>
                <w:w w:val="90"/>
                <w:sz w:val="16"/>
              </w:rPr>
              <w:t xml:space="preserve">Sous-épreuve E11 </w:t>
            </w:r>
            <w:r>
              <w:rPr>
                <w:w w:val="95"/>
                <w:sz w:val="16"/>
              </w:rPr>
              <w:t>Mathématiques</w:t>
            </w:r>
          </w:p>
        </w:tc>
        <w:tc>
          <w:tcPr>
            <w:tcW w:w="920" w:type="dxa"/>
            <w:tcBorders>
              <w:top w:val="single" w:sz="2" w:space="0" w:color="000000"/>
              <w:left w:val="single" w:sz="2" w:space="0" w:color="000000"/>
              <w:bottom w:val="single" w:sz="2" w:space="0" w:color="000000"/>
            </w:tcBorders>
          </w:tcPr>
          <w:p w14:paraId="7E901651" w14:textId="77777777" w:rsidR="00C0112C" w:rsidRDefault="00C0112C">
            <w:pPr>
              <w:pStyle w:val="TableParagraph"/>
              <w:spacing w:before="4"/>
              <w:ind w:left="0"/>
              <w:rPr>
                <w:rFonts w:ascii="Times New Roman"/>
                <w:sz w:val="17"/>
              </w:rPr>
            </w:pPr>
          </w:p>
          <w:p w14:paraId="7E901652" w14:textId="77777777" w:rsidR="00C0112C" w:rsidRDefault="00CD3D10">
            <w:pPr>
              <w:pStyle w:val="TableParagraph"/>
              <w:ind w:left="301" w:right="301"/>
              <w:jc w:val="center"/>
              <w:rPr>
                <w:sz w:val="16"/>
              </w:rPr>
            </w:pPr>
            <w:r>
              <w:rPr>
                <w:sz w:val="16"/>
              </w:rPr>
              <w:t>U11</w:t>
            </w:r>
          </w:p>
        </w:tc>
      </w:tr>
      <w:tr w:rsidR="00C0112C" w14:paraId="7E90165B" w14:textId="77777777">
        <w:trPr>
          <w:trHeight w:hRule="exact" w:val="545"/>
        </w:trPr>
        <w:tc>
          <w:tcPr>
            <w:tcW w:w="4090" w:type="dxa"/>
            <w:tcBorders>
              <w:top w:val="single" w:sz="2" w:space="0" w:color="000000"/>
              <w:bottom w:val="single" w:sz="2" w:space="0" w:color="000000"/>
              <w:right w:val="single" w:sz="2" w:space="0" w:color="000000"/>
            </w:tcBorders>
          </w:tcPr>
          <w:p w14:paraId="7E901654" w14:textId="77777777" w:rsidR="00C0112C" w:rsidRDefault="00CD3D10">
            <w:pPr>
              <w:pStyle w:val="TableParagraph"/>
              <w:spacing w:before="111" w:line="186" w:lineRule="exact"/>
              <w:rPr>
                <w:sz w:val="16"/>
              </w:rPr>
            </w:pPr>
            <w:r>
              <w:rPr>
                <w:w w:val="90"/>
                <w:sz w:val="16"/>
              </w:rPr>
              <w:t>Sous-épreuve E12</w:t>
            </w:r>
          </w:p>
          <w:p w14:paraId="7E901655" w14:textId="77777777" w:rsidR="00C0112C" w:rsidRDefault="00CD3D10">
            <w:pPr>
              <w:pStyle w:val="TableParagraph"/>
              <w:spacing w:line="186" w:lineRule="exact"/>
              <w:rPr>
                <w:sz w:val="16"/>
              </w:rPr>
            </w:pPr>
            <w:r>
              <w:rPr>
                <w:w w:val="95"/>
                <w:sz w:val="16"/>
              </w:rPr>
              <w:t>Sciences physiques et chimiques</w:t>
            </w:r>
          </w:p>
        </w:tc>
        <w:tc>
          <w:tcPr>
            <w:tcW w:w="793" w:type="dxa"/>
            <w:tcBorders>
              <w:top w:val="single" w:sz="2" w:space="0" w:color="000000"/>
              <w:left w:val="single" w:sz="2" w:space="0" w:color="000000"/>
              <w:bottom w:val="single" w:sz="2" w:space="0" w:color="000000"/>
              <w:right w:val="single" w:sz="2" w:space="0" w:color="000000"/>
            </w:tcBorders>
          </w:tcPr>
          <w:p w14:paraId="7E901656" w14:textId="77777777" w:rsidR="00C0112C" w:rsidRDefault="00C0112C">
            <w:pPr>
              <w:pStyle w:val="TableParagraph"/>
              <w:spacing w:before="4"/>
              <w:ind w:left="0"/>
              <w:rPr>
                <w:rFonts w:ascii="Times New Roman"/>
                <w:sz w:val="17"/>
              </w:rPr>
            </w:pPr>
          </w:p>
          <w:p w14:paraId="7E901657" w14:textId="77777777" w:rsidR="00C0112C" w:rsidRDefault="00CD3D10">
            <w:pPr>
              <w:pStyle w:val="TableParagraph"/>
              <w:ind w:left="275"/>
              <w:rPr>
                <w:sz w:val="16"/>
              </w:rPr>
            </w:pPr>
            <w:r>
              <w:rPr>
                <w:sz w:val="16"/>
              </w:rPr>
              <w:t>U12</w:t>
            </w:r>
          </w:p>
        </w:tc>
        <w:tc>
          <w:tcPr>
            <w:tcW w:w="4102" w:type="dxa"/>
            <w:tcBorders>
              <w:top w:val="single" w:sz="2" w:space="0" w:color="000000"/>
              <w:left w:val="single" w:sz="2" w:space="0" w:color="000000"/>
              <w:bottom w:val="single" w:sz="2" w:space="0" w:color="000000"/>
              <w:right w:val="single" w:sz="2" w:space="0" w:color="000000"/>
            </w:tcBorders>
          </w:tcPr>
          <w:p w14:paraId="7E901658" w14:textId="77777777" w:rsidR="00C0112C" w:rsidRDefault="00CD3D10">
            <w:pPr>
              <w:pStyle w:val="TableParagraph"/>
              <w:spacing w:before="123" w:line="176" w:lineRule="exact"/>
              <w:ind w:right="2411"/>
              <w:rPr>
                <w:sz w:val="16"/>
              </w:rPr>
            </w:pPr>
            <w:r>
              <w:rPr>
                <w:w w:val="90"/>
                <w:sz w:val="16"/>
              </w:rPr>
              <w:t xml:space="preserve">Sous-épreuve E12 </w:t>
            </w:r>
            <w:r>
              <w:rPr>
                <w:w w:val="95"/>
                <w:sz w:val="16"/>
              </w:rPr>
              <w:t>Physique - Chimie</w:t>
            </w:r>
          </w:p>
        </w:tc>
        <w:tc>
          <w:tcPr>
            <w:tcW w:w="920" w:type="dxa"/>
            <w:tcBorders>
              <w:top w:val="single" w:sz="2" w:space="0" w:color="000000"/>
              <w:left w:val="single" w:sz="2" w:space="0" w:color="000000"/>
              <w:bottom w:val="single" w:sz="2" w:space="0" w:color="000000"/>
            </w:tcBorders>
          </w:tcPr>
          <w:p w14:paraId="7E901659" w14:textId="77777777" w:rsidR="00C0112C" w:rsidRDefault="00C0112C">
            <w:pPr>
              <w:pStyle w:val="TableParagraph"/>
              <w:spacing w:before="4"/>
              <w:ind w:left="0"/>
              <w:rPr>
                <w:rFonts w:ascii="Times New Roman"/>
                <w:sz w:val="17"/>
              </w:rPr>
            </w:pPr>
          </w:p>
          <w:p w14:paraId="7E90165A" w14:textId="77777777" w:rsidR="00C0112C" w:rsidRDefault="00CD3D10">
            <w:pPr>
              <w:pStyle w:val="TableParagraph"/>
              <w:ind w:left="301" w:right="301"/>
              <w:jc w:val="center"/>
              <w:rPr>
                <w:sz w:val="16"/>
              </w:rPr>
            </w:pPr>
            <w:r>
              <w:rPr>
                <w:sz w:val="16"/>
              </w:rPr>
              <w:t>U12</w:t>
            </w:r>
          </w:p>
        </w:tc>
      </w:tr>
    </w:tbl>
    <w:p w14:paraId="7E90165C" w14:textId="77777777" w:rsidR="00C0112C" w:rsidRDefault="00C0112C">
      <w:pPr>
        <w:jc w:val="center"/>
        <w:rPr>
          <w:sz w:val="16"/>
        </w:rPr>
        <w:sectPr w:rsidR="00C0112C">
          <w:pgSz w:w="11910" w:h="16840"/>
          <w:pgMar w:top="600" w:right="880" w:bottom="280" w:left="880" w:header="720" w:footer="720" w:gutter="0"/>
          <w:cols w:space="720"/>
        </w:sectPr>
      </w:pPr>
    </w:p>
    <w:p w14:paraId="7E90165D" w14:textId="77777777" w:rsidR="00C0112C" w:rsidRDefault="00CD3D10">
      <w:pPr>
        <w:tabs>
          <w:tab w:val="left" w:pos="2253"/>
          <w:tab w:val="left" w:pos="8736"/>
        </w:tabs>
        <w:spacing w:before="85"/>
        <w:ind w:left="112"/>
        <w:rPr>
          <w:sz w:val="16"/>
        </w:rPr>
      </w:pPr>
      <w:r>
        <w:rPr>
          <w:noProof/>
        </w:rPr>
        <w:lastRenderedPageBreak/>
        <w:drawing>
          <wp:anchor distT="0" distB="0" distL="0" distR="0" simplePos="0" relativeHeight="268267295" behindDoc="1" locked="0" layoutInCell="1" allowOverlap="1" wp14:anchorId="7E901755" wp14:editId="7E901756">
            <wp:simplePos x="0" y="0"/>
            <wp:positionH relativeFrom="page">
              <wp:posOffset>0</wp:posOffset>
            </wp:positionH>
            <wp:positionV relativeFrom="page">
              <wp:posOffset>1</wp:posOffset>
            </wp:positionV>
            <wp:extent cx="7560005" cy="1069200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7560005" cy="10692001"/>
                    </a:xfrm>
                    <a:prstGeom prst="rect">
                      <a:avLst/>
                    </a:prstGeom>
                  </pic:spPr>
                </pic:pic>
              </a:graphicData>
            </a:graphic>
          </wp:anchor>
        </w:drawing>
      </w:r>
      <w:r>
        <w:rPr>
          <w:w w:val="130"/>
          <w:sz w:val="16"/>
        </w:rPr>
        <w:t>4</w:t>
      </w:r>
      <w:r>
        <w:rPr>
          <w:spacing w:val="-10"/>
          <w:w w:val="130"/>
          <w:sz w:val="16"/>
        </w:rPr>
        <w:t xml:space="preserve"> </w:t>
      </w:r>
      <w:r>
        <w:rPr>
          <w:w w:val="130"/>
          <w:sz w:val="16"/>
        </w:rPr>
        <w:t>mars</w:t>
      </w:r>
      <w:r>
        <w:rPr>
          <w:spacing w:val="-23"/>
          <w:w w:val="130"/>
          <w:sz w:val="16"/>
        </w:rPr>
        <w:t xml:space="preserve"> </w:t>
      </w:r>
      <w:r>
        <w:rPr>
          <w:w w:val="130"/>
          <w:sz w:val="16"/>
        </w:rPr>
        <w:t>2022</w:t>
      </w:r>
      <w:r>
        <w:rPr>
          <w:w w:val="130"/>
          <w:sz w:val="16"/>
        </w:rPr>
        <w:tab/>
      </w:r>
      <w:r>
        <w:rPr>
          <w:color w:val="005FAF"/>
          <w:w w:val="130"/>
          <w:sz w:val="18"/>
        </w:rPr>
        <w:t xml:space="preserve">JOURNAL   OFFICIEL   DE   LA  </w:t>
      </w:r>
      <w:r>
        <w:rPr>
          <w:color w:val="005FAF"/>
          <w:spacing w:val="4"/>
          <w:w w:val="130"/>
          <w:sz w:val="18"/>
        </w:rPr>
        <w:t xml:space="preserve"> </w:t>
      </w:r>
      <w:r>
        <w:rPr>
          <w:color w:val="005FAF"/>
          <w:w w:val="130"/>
          <w:sz w:val="18"/>
        </w:rPr>
        <w:t>RÉPUBLIQUE   FRANÇAISE</w:t>
      </w:r>
      <w:r>
        <w:rPr>
          <w:color w:val="005FAF"/>
          <w:w w:val="130"/>
          <w:sz w:val="18"/>
        </w:rPr>
        <w:tab/>
      </w:r>
      <w:r>
        <w:rPr>
          <w:w w:val="125"/>
          <w:sz w:val="16"/>
        </w:rPr>
        <w:t>Texte</w:t>
      </w:r>
      <w:r>
        <w:rPr>
          <w:spacing w:val="-17"/>
          <w:w w:val="125"/>
          <w:sz w:val="16"/>
        </w:rPr>
        <w:t xml:space="preserve"> </w:t>
      </w:r>
      <w:r>
        <w:rPr>
          <w:w w:val="125"/>
          <w:sz w:val="16"/>
        </w:rPr>
        <w:t>11</w:t>
      </w:r>
      <w:r>
        <w:rPr>
          <w:spacing w:val="-17"/>
          <w:w w:val="125"/>
          <w:sz w:val="16"/>
        </w:rPr>
        <w:t xml:space="preserve"> </w:t>
      </w:r>
      <w:r>
        <w:rPr>
          <w:w w:val="125"/>
          <w:sz w:val="16"/>
        </w:rPr>
        <w:t>sur</w:t>
      </w:r>
      <w:r>
        <w:rPr>
          <w:spacing w:val="-17"/>
          <w:w w:val="125"/>
          <w:sz w:val="16"/>
        </w:rPr>
        <w:t xml:space="preserve"> </w:t>
      </w:r>
      <w:r>
        <w:rPr>
          <w:w w:val="125"/>
          <w:sz w:val="16"/>
        </w:rPr>
        <w:t>123</w:t>
      </w:r>
    </w:p>
    <w:p w14:paraId="7E90165E" w14:textId="77777777" w:rsidR="00C0112C" w:rsidRDefault="00C0112C">
      <w:pPr>
        <w:rPr>
          <w:sz w:val="20"/>
        </w:rPr>
      </w:pPr>
    </w:p>
    <w:p w14:paraId="7E90165F" w14:textId="77777777" w:rsidR="00C0112C" w:rsidRDefault="00C0112C">
      <w:pPr>
        <w:spacing w:before="10" w:after="1"/>
        <w:rPr>
          <w:sz w:val="15"/>
        </w:rPr>
      </w:pPr>
    </w:p>
    <w:tbl>
      <w:tblPr>
        <w:tblStyle w:val="TableNormal"/>
        <w:tblW w:w="0" w:type="auto"/>
        <w:tblInd w:w="11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090"/>
        <w:gridCol w:w="793"/>
        <w:gridCol w:w="4102"/>
        <w:gridCol w:w="920"/>
      </w:tblGrid>
      <w:tr w:rsidR="00C0112C" w14:paraId="7E901667" w14:textId="77777777">
        <w:trPr>
          <w:trHeight w:hRule="exact" w:val="863"/>
        </w:trPr>
        <w:tc>
          <w:tcPr>
            <w:tcW w:w="4882" w:type="dxa"/>
            <w:gridSpan w:val="2"/>
            <w:tcBorders>
              <w:bottom w:val="single" w:sz="2" w:space="0" w:color="000000"/>
              <w:right w:val="single" w:sz="2" w:space="0" w:color="000000"/>
            </w:tcBorders>
          </w:tcPr>
          <w:p w14:paraId="7E901660" w14:textId="77777777" w:rsidR="00C0112C" w:rsidRDefault="00CD3D10">
            <w:pPr>
              <w:pStyle w:val="TableParagraph"/>
              <w:spacing w:before="106" w:line="145" w:lineRule="exact"/>
              <w:ind w:left="531" w:right="531"/>
              <w:jc w:val="center"/>
              <w:rPr>
                <w:sz w:val="13"/>
              </w:rPr>
            </w:pPr>
            <w:r>
              <w:rPr>
                <w:w w:val="115"/>
                <w:sz w:val="13"/>
              </w:rPr>
              <w:t>Baccalauréat professionnel</w:t>
            </w:r>
          </w:p>
          <w:p w14:paraId="7E901661" w14:textId="77777777" w:rsidR="00C0112C" w:rsidRDefault="00CD3D10">
            <w:pPr>
              <w:pStyle w:val="TableParagraph"/>
              <w:spacing w:line="130" w:lineRule="exact"/>
              <w:ind w:left="531" w:right="531"/>
              <w:jc w:val="center"/>
              <w:rPr>
                <w:sz w:val="13"/>
              </w:rPr>
            </w:pPr>
            <w:r>
              <w:rPr>
                <w:w w:val="115"/>
                <w:sz w:val="13"/>
              </w:rPr>
              <w:t>Spécialité  Accompagnement,  soins  et  services à la personne</w:t>
            </w:r>
          </w:p>
          <w:p w14:paraId="7E901662" w14:textId="77777777" w:rsidR="00C0112C" w:rsidRDefault="00CD3D10">
            <w:pPr>
              <w:pStyle w:val="TableParagraph"/>
              <w:spacing w:line="130" w:lineRule="exact"/>
              <w:ind w:left="531" w:right="531"/>
              <w:jc w:val="center"/>
              <w:rPr>
                <w:sz w:val="13"/>
              </w:rPr>
            </w:pPr>
            <w:r>
              <w:rPr>
                <w:w w:val="115"/>
                <w:sz w:val="13"/>
              </w:rPr>
              <w:t>– Option B : en structure</w:t>
            </w:r>
          </w:p>
          <w:p w14:paraId="7E901663" w14:textId="77777777" w:rsidR="00C0112C" w:rsidRDefault="00CD3D10">
            <w:pPr>
              <w:pStyle w:val="TableParagraph"/>
              <w:spacing w:before="5" w:line="130" w:lineRule="exact"/>
              <w:ind w:left="1143" w:right="1140"/>
              <w:jc w:val="center"/>
              <w:rPr>
                <w:sz w:val="13"/>
              </w:rPr>
            </w:pPr>
            <w:r>
              <w:rPr>
                <w:w w:val="115"/>
                <w:sz w:val="13"/>
              </w:rPr>
              <w:t>Défini par l’arrêté du 11 mai 2011 modifié (Dernière session 2024)</w:t>
            </w:r>
          </w:p>
        </w:tc>
        <w:tc>
          <w:tcPr>
            <w:tcW w:w="5022" w:type="dxa"/>
            <w:gridSpan w:val="2"/>
            <w:tcBorders>
              <w:left w:val="single" w:sz="2" w:space="0" w:color="000000"/>
              <w:bottom w:val="single" w:sz="2" w:space="0" w:color="000000"/>
            </w:tcBorders>
          </w:tcPr>
          <w:p w14:paraId="7E901664" w14:textId="77777777" w:rsidR="00C0112C" w:rsidRDefault="00CD3D10">
            <w:pPr>
              <w:pStyle w:val="TableParagraph"/>
              <w:spacing w:before="106" w:line="145" w:lineRule="exact"/>
              <w:ind w:left="667" w:right="668"/>
              <w:jc w:val="center"/>
              <w:rPr>
                <w:sz w:val="13"/>
              </w:rPr>
            </w:pPr>
            <w:r>
              <w:rPr>
                <w:w w:val="115"/>
                <w:sz w:val="13"/>
              </w:rPr>
              <w:t>Baccalauréat professionnel</w:t>
            </w:r>
          </w:p>
          <w:p w14:paraId="7E901665" w14:textId="77777777" w:rsidR="00C0112C" w:rsidRDefault="00CD3D10">
            <w:pPr>
              <w:pStyle w:val="TableParagraph"/>
              <w:spacing w:before="5" w:line="130" w:lineRule="exact"/>
              <w:ind w:left="670" w:right="668"/>
              <w:jc w:val="center"/>
              <w:rPr>
                <w:sz w:val="13"/>
              </w:rPr>
            </w:pPr>
            <w:r>
              <w:rPr>
                <w:w w:val="115"/>
                <w:sz w:val="13"/>
              </w:rPr>
              <w:t>Spécialité Accompagnement, soins et services à</w:t>
            </w:r>
            <w:r>
              <w:rPr>
                <w:w w:val="115"/>
                <w:sz w:val="13"/>
              </w:rPr>
              <w:t xml:space="preserve"> la personne Créé par le présent arrêté</w:t>
            </w:r>
          </w:p>
          <w:p w14:paraId="7E901666" w14:textId="77777777" w:rsidR="00C0112C" w:rsidRDefault="00CD3D10">
            <w:pPr>
              <w:pStyle w:val="TableParagraph"/>
              <w:spacing w:line="139" w:lineRule="exact"/>
              <w:ind w:left="667" w:right="668"/>
              <w:jc w:val="center"/>
              <w:rPr>
                <w:sz w:val="13"/>
              </w:rPr>
            </w:pPr>
            <w:r>
              <w:rPr>
                <w:w w:val="115"/>
                <w:sz w:val="13"/>
              </w:rPr>
              <w:t>(Première session 2025)</w:t>
            </w:r>
          </w:p>
        </w:tc>
      </w:tr>
      <w:tr w:rsidR="00C0112C" w14:paraId="7E90166E" w14:textId="77777777">
        <w:trPr>
          <w:trHeight w:hRule="exact" w:val="545"/>
        </w:trPr>
        <w:tc>
          <w:tcPr>
            <w:tcW w:w="4090" w:type="dxa"/>
            <w:tcBorders>
              <w:top w:val="single" w:sz="2" w:space="0" w:color="000000"/>
              <w:bottom w:val="single" w:sz="2" w:space="0" w:color="000000"/>
              <w:right w:val="single" w:sz="2" w:space="0" w:color="000000"/>
            </w:tcBorders>
          </w:tcPr>
          <w:p w14:paraId="7E901668" w14:textId="77777777" w:rsidR="00C0112C" w:rsidRDefault="00CD3D10">
            <w:pPr>
              <w:pStyle w:val="TableParagraph"/>
              <w:spacing w:before="108" w:line="184" w:lineRule="exact"/>
              <w:rPr>
                <w:rFonts w:ascii="Lucida Sans"/>
                <w:b/>
                <w:sz w:val="16"/>
              </w:rPr>
            </w:pPr>
            <w:r>
              <w:rPr>
                <w:rFonts w:ascii="Lucida Sans"/>
                <w:b/>
                <w:w w:val="75"/>
                <w:sz w:val="16"/>
              </w:rPr>
              <w:t>E2 Epreuve technologique</w:t>
            </w:r>
          </w:p>
          <w:p w14:paraId="7E901669" w14:textId="77777777" w:rsidR="00C0112C" w:rsidRDefault="00CD3D10">
            <w:pPr>
              <w:pStyle w:val="TableParagraph"/>
              <w:spacing w:line="191" w:lineRule="exact"/>
              <w:rPr>
                <w:sz w:val="16"/>
              </w:rPr>
            </w:pPr>
            <w:r>
              <w:rPr>
                <w:w w:val="90"/>
                <w:sz w:val="16"/>
              </w:rPr>
              <w:t>Analyse  de  situation(s) professionnelle(s)</w:t>
            </w:r>
          </w:p>
        </w:tc>
        <w:tc>
          <w:tcPr>
            <w:tcW w:w="793" w:type="dxa"/>
            <w:tcBorders>
              <w:top w:val="single" w:sz="2" w:space="0" w:color="000000"/>
              <w:left w:val="single" w:sz="2" w:space="0" w:color="000000"/>
              <w:bottom w:val="single" w:sz="2" w:space="0" w:color="000000"/>
              <w:right w:val="single" w:sz="2" w:space="0" w:color="000000"/>
            </w:tcBorders>
          </w:tcPr>
          <w:p w14:paraId="7E90166A" w14:textId="77777777" w:rsidR="00C0112C" w:rsidRDefault="00C0112C">
            <w:pPr>
              <w:pStyle w:val="TableParagraph"/>
              <w:spacing w:before="1"/>
              <w:ind w:left="0"/>
              <w:rPr>
                <w:sz w:val="16"/>
              </w:rPr>
            </w:pPr>
          </w:p>
          <w:p w14:paraId="7E90166B" w14:textId="77777777" w:rsidR="00C0112C" w:rsidRDefault="00CD3D10">
            <w:pPr>
              <w:pStyle w:val="TableParagraph"/>
              <w:ind w:left="310"/>
              <w:rPr>
                <w:rFonts w:ascii="Lucida Sans"/>
                <w:b/>
                <w:sz w:val="16"/>
              </w:rPr>
            </w:pPr>
            <w:r>
              <w:rPr>
                <w:rFonts w:ascii="Lucida Sans"/>
                <w:b/>
                <w:w w:val="85"/>
                <w:sz w:val="16"/>
              </w:rPr>
              <w:t>U2</w:t>
            </w:r>
          </w:p>
        </w:tc>
        <w:tc>
          <w:tcPr>
            <w:tcW w:w="4102" w:type="dxa"/>
            <w:tcBorders>
              <w:top w:val="single" w:sz="2" w:space="0" w:color="000000"/>
              <w:left w:val="single" w:sz="2" w:space="0" w:color="000000"/>
              <w:bottom w:val="single" w:sz="2" w:space="0" w:color="000000"/>
              <w:right w:val="single" w:sz="2" w:space="0" w:color="000000"/>
            </w:tcBorders>
            <w:shd w:val="clear" w:color="auto" w:fill="BDBDBD"/>
          </w:tcPr>
          <w:p w14:paraId="7E90166C" w14:textId="77777777" w:rsidR="00C0112C" w:rsidRDefault="00C0112C"/>
        </w:tc>
        <w:tc>
          <w:tcPr>
            <w:tcW w:w="920" w:type="dxa"/>
            <w:tcBorders>
              <w:top w:val="single" w:sz="2" w:space="0" w:color="000000"/>
              <w:left w:val="single" w:sz="2" w:space="0" w:color="000000"/>
              <w:bottom w:val="single" w:sz="2" w:space="0" w:color="000000"/>
            </w:tcBorders>
          </w:tcPr>
          <w:p w14:paraId="7E90166D" w14:textId="77777777" w:rsidR="00C0112C" w:rsidRDefault="00C0112C"/>
        </w:tc>
      </w:tr>
      <w:tr w:rsidR="00C0112C" w14:paraId="7E901673" w14:textId="77777777">
        <w:trPr>
          <w:trHeight w:hRule="exact" w:val="370"/>
        </w:trPr>
        <w:tc>
          <w:tcPr>
            <w:tcW w:w="4090" w:type="dxa"/>
            <w:tcBorders>
              <w:top w:val="single" w:sz="2" w:space="0" w:color="000000"/>
              <w:bottom w:val="single" w:sz="2" w:space="0" w:color="000000"/>
              <w:right w:val="single" w:sz="2" w:space="0" w:color="000000"/>
            </w:tcBorders>
          </w:tcPr>
          <w:p w14:paraId="7E90166F" w14:textId="77777777" w:rsidR="00C0112C" w:rsidRDefault="00CD3D10">
            <w:pPr>
              <w:pStyle w:val="TableParagraph"/>
              <w:spacing w:before="108"/>
              <w:rPr>
                <w:rFonts w:ascii="Lucida Sans"/>
                <w:b/>
                <w:sz w:val="16"/>
              </w:rPr>
            </w:pPr>
            <w:r>
              <w:rPr>
                <w:rFonts w:ascii="Lucida Sans"/>
                <w:b/>
                <w:w w:val="70"/>
                <w:sz w:val="16"/>
              </w:rPr>
              <w:t>E3 Epreuve professionnelle</w:t>
            </w:r>
          </w:p>
        </w:tc>
        <w:tc>
          <w:tcPr>
            <w:tcW w:w="793" w:type="dxa"/>
            <w:tcBorders>
              <w:top w:val="single" w:sz="2" w:space="0" w:color="000000"/>
              <w:left w:val="single" w:sz="2" w:space="0" w:color="000000"/>
              <w:bottom w:val="single" w:sz="2" w:space="0" w:color="000000"/>
              <w:right w:val="single" w:sz="2" w:space="0" w:color="000000"/>
            </w:tcBorders>
          </w:tcPr>
          <w:p w14:paraId="7E901670" w14:textId="77777777" w:rsidR="00C0112C" w:rsidRDefault="00CD3D10">
            <w:pPr>
              <w:pStyle w:val="TableParagraph"/>
              <w:spacing w:before="108"/>
              <w:ind w:left="310"/>
              <w:rPr>
                <w:rFonts w:ascii="Lucida Sans"/>
                <w:b/>
                <w:sz w:val="16"/>
              </w:rPr>
            </w:pPr>
            <w:r>
              <w:rPr>
                <w:rFonts w:ascii="Lucida Sans"/>
                <w:b/>
                <w:w w:val="85"/>
                <w:sz w:val="16"/>
              </w:rPr>
              <w:t>U3</w:t>
            </w:r>
          </w:p>
        </w:tc>
        <w:tc>
          <w:tcPr>
            <w:tcW w:w="4102" w:type="dxa"/>
            <w:tcBorders>
              <w:top w:val="single" w:sz="2" w:space="0" w:color="000000"/>
              <w:left w:val="single" w:sz="2" w:space="0" w:color="000000"/>
              <w:bottom w:val="single" w:sz="2" w:space="0" w:color="000000"/>
              <w:right w:val="single" w:sz="2" w:space="0" w:color="000000"/>
            </w:tcBorders>
          </w:tcPr>
          <w:p w14:paraId="7E901671" w14:textId="77777777" w:rsidR="00C0112C" w:rsidRDefault="00CD3D10">
            <w:pPr>
              <w:pStyle w:val="TableParagraph"/>
              <w:spacing w:before="108"/>
              <w:rPr>
                <w:rFonts w:ascii="Lucida Sans"/>
                <w:b/>
                <w:sz w:val="16"/>
              </w:rPr>
            </w:pPr>
            <w:r>
              <w:rPr>
                <w:rFonts w:ascii="Lucida Sans"/>
                <w:b/>
                <w:w w:val="70"/>
                <w:sz w:val="16"/>
              </w:rPr>
              <w:t>E3 Epreuve professionnelle</w:t>
            </w:r>
          </w:p>
        </w:tc>
        <w:tc>
          <w:tcPr>
            <w:tcW w:w="920" w:type="dxa"/>
            <w:tcBorders>
              <w:top w:val="single" w:sz="2" w:space="0" w:color="000000"/>
              <w:left w:val="single" w:sz="2" w:space="0" w:color="000000"/>
              <w:bottom w:val="single" w:sz="2" w:space="0" w:color="000000"/>
            </w:tcBorders>
          </w:tcPr>
          <w:p w14:paraId="7E901672" w14:textId="77777777" w:rsidR="00C0112C" w:rsidRDefault="00CD3D10">
            <w:pPr>
              <w:pStyle w:val="TableParagraph"/>
              <w:spacing w:before="108"/>
              <w:ind w:left="301" w:right="301"/>
              <w:jc w:val="center"/>
              <w:rPr>
                <w:rFonts w:ascii="Lucida Sans"/>
                <w:b/>
                <w:sz w:val="16"/>
              </w:rPr>
            </w:pPr>
            <w:r>
              <w:rPr>
                <w:rFonts w:ascii="Lucida Sans"/>
                <w:b/>
                <w:w w:val="85"/>
                <w:sz w:val="16"/>
              </w:rPr>
              <w:t>U3</w:t>
            </w:r>
          </w:p>
        </w:tc>
      </w:tr>
      <w:tr w:rsidR="00C0112C" w14:paraId="7E90167A" w14:textId="77777777">
        <w:trPr>
          <w:trHeight w:hRule="exact" w:val="710"/>
        </w:trPr>
        <w:tc>
          <w:tcPr>
            <w:tcW w:w="4090" w:type="dxa"/>
            <w:tcBorders>
              <w:top w:val="single" w:sz="2" w:space="0" w:color="000000"/>
              <w:bottom w:val="single" w:sz="2" w:space="0" w:color="000000"/>
              <w:right w:val="single" w:sz="2" w:space="0" w:color="000000"/>
            </w:tcBorders>
          </w:tcPr>
          <w:p w14:paraId="7E901674" w14:textId="77777777" w:rsidR="00C0112C" w:rsidRDefault="00CD3D10">
            <w:pPr>
              <w:pStyle w:val="TableParagraph"/>
              <w:spacing w:before="112"/>
              <w:rPr>
                <w:sz w:val="16"/>
              </w:rPr>
            </w:pPr>
            <w:r>
              <w:rPr>
                <w:w w:val="90"/>
                <w:sz w:val="16"/>
              </w:rPr>
              <w:t>Sous-épreuve E13</w:t>
            </w:r>
          </w:p>
          <w:p w14:paraId="7E901675" w14:textId="77777777" w:rsidR="00C0112C" w:rsidRDefault="00CD3D10">
            <w:pPr>
              <w:pStyle w:val="TableParagraph"/>
              <w:spacing w:before="9"/>
              <w:rPr>
                <w:sz w:val="16"/>
              </w:rPr>
            </w:pPr>
            <w:r>
              <w:rPr>
                <w:w w:val="90"/>
                <w:sz w:val="16"/>
              </w:rPr>
              <w:t>Conduite d’un projet d’accompagnement</w:t>
            </w:r>
          </w:p>
        </w:tc>
        <w:tc>
          <w:tcPr>
            <w:tcW w:w="793" w:type="dxa"/>
            <w:tcBorders>
              <w:top w:val="single" w:sz="2" w:space="0" w:color="000000"/>
              <w:left w:val="single" w:sz="2" w:space="0" w:color="000000"/>
              <w:bottom w:val="single" w:sz="2" w:space="0" w:color="000000"/>
              <w:right w:val="single" w:sz="2" w:space="0" w:color="000000"/>
            </w:tcBorders>
          </w:tcPr>
          <w:p w14:paraId="7E901676" w14:textId="77777777" w:rsidR="00C0112C" w:rsidRDefault="00CD3D10">
            <w:pPr>
              <w:pStyle w:val="TableParagraph"/>
              <w:spacing w:before="112"/>
              <w:ind w:left="275"/>
              <w:rPr>
                <w:sz w:val="16"/>
              </w:rPr>
            </w:pPr>
            <w:r>
              <w:rPr>
                <w:sz w:val="16"/>
              </w:rPr>
              <w:t>U13</w:t>
            </w:r>
          </w:p>
        </w:tc>
        <w:tc>
          <w:tcPr>
            <w:tcW w:w="4102" w:type="dxa"/>
            <w:tcBorders>
              <w:top w:val="single" w:sz="2" w:space="0" w:color="000000"/>
              <w:left w:val="single" w:sz="2" w:space="0" w:color="000000"/>
              <w:bottom w:val="single" w:sz="2" w:space="0" w:color="000000"/>
              <w:right w:val="single" w:sz="2" w:space="0" w:color="000000"/>
            </w:tcBorders>
          </w:tcPr>
          <w:p w14:paraId="7E901677" w14:textId="77777777" w:rsidR="00C0112C" w:rsidRDefault="00CD3D10">
            <w:pPr>
              <w:pStyle w:val="TableParagraph"/>
              <w:spacing w:before="112" w:line="186" w:lineRule="exact"/>
              <w:rPr>
                <w:sz w:val="16"/>
              </w:rPr>
            </w:pPr>
            <w:r>
              <w:rPr>
                <w:w w:val="90"/>
                <w:sz w:val="16"/>
              </w:rPr>
              <w:t>Sous-épreuve 31</w:t>
            </w:r>
          </w:p>
          <w:p w14:paraId="7E901678" w14:textId="77777777" w:rsidR="00C0112C" w:rsidRDefault="00CD3D10">
            <w:pPr>
              <w:pStyle w:val="TableParagraph"/>
              <w:spacing w:before="11" w:line="164" w:lineRule="exact"/>
              <w:ind w:left="264" w:right="154" w:hanging="165"/>
              <w:rPr>
                <w:sz w:val="16"/>
              </w:rPr>
            </w:pPr>
            <w:r>
              <w:rPr>
                <w:w w:val="95"/>
                <w:sz w:val="16"/>
              </w:rPr>
              <w:t>Accompagnement</w:t>
            </w:r>
            <w:r>
              <w:rPr>
                <w:spacing w:val="-14"/>
                <w:w w:val="95"/>
                <w:sz w:val="16"/>
              </w:rPr>
              <w:t xml:space="preserve"> </w:t>
            </w:r>
            <w:r>
              <w:rPr>
                <w:w w:val="95"/>
                <w:sz w:val="16"/>
              </w:rPr>
              <w:t>de</w:t>
            </w:r>
            <w:r>
              <w:rPr>
                <w:spacing w:val="-14"/>
                <w:w w:val="95"/>
                <w:sz w:val="16"/>
              </w:rPr>
              <w:t xml:space="preserve"> </w:t>
            </w:r>
            <w:r>
              <w:rPr>
                <w:w w:val="95"/>
                <w:sz w:val="16"/>
              </w:rPr>
              <w:t>la</w:t>
            </w:r>
            <w:r>
              <w:rPr>
                <w:spacing w:val="-15"/>
                <w:w w:val="95"/>
                <w:sz w:val="16"/>
              </w:rPr>
              <w:t xml:space="preserve"> </w:t>
            </w:r>
            <w:r>
              <w:rPr>
                <w:w w:val="95"/>
                <w:sz w:val="16"/>
              </w:rPr>
              <w:t>personne</w:t>
            </w:r>
            <w:r>
              <w:rPr>
                <w:spacing w:val="-14"/>
                <w:w w:val="95"/>
                <w:sz w:val="16"/>
              </w:rPr>
              <w:t xml:space="preserve"> </w:t>
            </w:r>
            <w:r>
              <w:rPr>
                <w:w w:val="95"/>
                <w:sz w:val="16"/>
              </w:rPr>
              <w:t>dans</w:t>
            </w:r>
            <w:r>
              <w:rPr>
                <w:spacing w:val="-14"/>
                <w:w w:val="95"/>
                <w:sz w:val="16"/>
              </w:rPr>
              <w:t xml:space="preserve"> </w:t>
            </w:r>
            <w:r>
              <w:rPr>
                <w:w w:val="95"/>
                <w:sz w:val="16"/>
              </w:rPr>
              <w:t>une</w:t>
            </w:r>
            <w:r>
              <w:rPr>
                <w:spacing w:val="-14"/>
                <w:w w:val="95"/>
                <w:sz w:val="16"/>
              </w:rPr>
              <w:t xml:space="preserve"> </w:t>
            </w:r>
            <w:r>
              <w:rPr>
                <w:w w:val="95"/>
                <w:sz w:val="16"/>
              </w:rPr>
              <w:t>approche</w:t>
            </w:r>
            <w:r>
              <w:rPr>
                <w:spacing w:val="-14"/>
                <w:w w:val="95"/>
                <w:sz w:val="16"/>
              </w:rPr>
              <w:t xml:space="preserve"> </w:t>
            </w:r>
            <w:r>
              <w:rPr>
                <w:w w:val="95"/>
                <w:sz w:val="16"/>
              </w:rPr>
              <w:t>globale</w:t>
            </w:r>
            <w:r>
              <w:rPr>
                <w:spacing w:val="-14"/>
                <w:w w:val="95"/>
                <w:sz w:val="16"/>
              </w:rPr>
              <w:t xml:space="preserve"> </w:t>
            </w:r>
            <w:r>
              <w:rPr>
                <w:w w:val="95"/>
                <w:sz w:val="16"/>
              </w:rPr>
              <w:t xml:space="preserve">et </w:t>
            </w:r>
            <w:r>
              <w:rPr>
                <w:sz w:val="16"/>
              </w:rPr>
              <w:t>individualisée</w:t>
            </w:r>
          </w:p>
        </w:tc>
        <w:tc>
          <w:tcPr>
            <w:tcW w:w="920" w:type="dxa"/>
            <w:tcBorders>
              <w:top w:val="single" w:sz="2" w:space="0" w:color="000000"/>
              <w:left w:val="single" w:sz="2" w:space="0" w:color="000000"/>
              <w:bottom w:val="single" w:sz="2" w:space="0" w:color="000000"/>
            </w:tcBorders>
          </w:tcPr>
          <w:p w14:paraId="7E901679" w14:textId="77777777" w:rsidR="00C0112C" w:rsidRDefault="00CD3D10">
            <w:pPr>
              <w:pStyle w:val="TableParagraph"/>
              <w:spacing w:before="112"/>
              <w:ind w:left="301" w:right="301"/>
              <w:jc w:val="center"/>
              <w:rPr>
                <w:sz w:val="16"/>
              </w:rPr>
            </w:pPr>
            <w:r>
              <w:rPr>
                <w:sz w:val="16"/>
              </w:rPr>
              <w:t>U31</w:t>
            </w:r>
          </w:p>
        </w:tc>
      </w:tr>
      <w:tr w:rsidR="00C0112C" w14:paraId="7E901681" w14:textId="77777777">
        <w:trPr>
          <w:trHeight w:hRule="exact" w:val="710"/>
        </w:trPr>
        <w:tc>
          <w:tcPr>
            <w:tcW w:w="4090" w:type="dxa"/>
            <w:tcBorders>
              <w:top w:val="single" w:sz="2" w:space="0" w:color="000000"/>
              <w:bottom w:val="single" w:sz="2" w:space="0" w:color="000000"/>
              <w:right w:val="single" w:sz="2" w:space="0" w:color="000000"/>
            </w:tcBorders>
          </w:tcPr>
          <w:p w14:paraId="7E90167B" w14:textId="77777777" w:rsidR="00C0112C" w:rsidRDefault="00CD3D10">
            <w:pPr>
              <w:pStyle w:val="TableParagraph"/>
              <w:spacing w:before="112" w:line="186" w:lineRule="exact"/>
              <w:rPr>
                <w:sz w:val="16"/>
              </w:rPr>
            </w:pPr>
            <w:r>
              <w:rPr>
                <w:w w:val="90"/>
                <w:sz w:val="16"/>
              </w:rPr>
              <w:t>Sous-épreuve E31</w:t>
            </w:r>
          </w:p>
          <w:p w14:paraId="7E90167C" w14:textId="77777777" w:rsidR="00C0112C" w:rsidRDefault="00CD3D10">
            <w:pPr>
              <w:pStyle w:val="TableParagraph"/>
              <w:spacing w:before="11" w:line="164" w:lineRule="exact"/>
              <w:ind w:left="264" w:right="347" w:hanging="165"/>
              <w:rPr>
                <w:sz w:val="16"/>
              </w:rPr>
            </w:pPr>
            <w:r>
              <w:rPr>
                <w:w w:val="95"/>
                <w:sz w:val="16"/>
              </w:rPr>
              <w:t xml:space="preserve">Soins d’hygiène et de confort, de services à la personne en </w:t>
            </w:r>
            <w:r>
              <w:rPr>
                <w:sz w:val="16"/>
              </w:rPr>
              <w:t>structure</w:t>
            </w:r>
          </w:p>
        </w:tc>
        <w:tc>
          <w:tcPr>
            <w:tcW w:w="793" w:type="dxa"/>
            <w:tcBorders>
              <w:top w:val="single" w:sz="2" w:space="0" w:color="000000"/>
              <w:left w:val="single" w:sz="2" w:space="0" w:color="000000"/>
              <w:bottom w:val="single" w:sz="2" w:space="0" w:color="000000"/>
              <w:right w:val="single" w:sz="2" w:space="0" w:color="000000"/>
            </w:tcBorders>
          </w:tcPr>
          <w:p w14:paraId="7E90167D" w14:textId="77777777" w:rsidR="00C0112C" w:rsidRDefault="00C0112C">
            <w:pPr>
              <w:pStyle w:val="TableParagraph"/>
              <w:spacing w:before="1"/>
              <w:ind w:left="0"/>
              <w:rPr>
                <w:sz w:val="23"/>
              </w:rPr>
            </w:pPr>
          </w:p>
          <w:p w14:paraId="7E90167E" w14:textId="77777777" w:rsidR="00C0112C" w:rsidRDefault="00CD3D10">
            <w:pPr>
              <w:pStyle w:val="TableParagraph"/>
              <w:ind w:left="275"/>
              <w:rPr>
                <w:sz w:val="16"/>
              </w:rPr>
            </w:pPr>
            <w:r>
              <w:rPr>
                <w:sz w:val="16"/>
              </w:rPr>
              <w:t>U31</w:t>
            </w:r>
          </w:p>
        </w:tc>
        <w:tc>
          <w:tcPr>
            <w:tcW w:w="4102" w:type="dxa"/>
            <w:tcBorders>
              <w:top w:val="single" w:sz="2" w:space="0" w:color="000000"/>
              <w:left w:val="single" w:sz="2" w:space="0" w:color="000000"/>
              <w:bottom w:val="single" w:sz="2" w:space="0" w:color="000000"/>
              <w:right w:val="single" w:sz="2" w:space="0" w:color="000000"/>
            </w:tcBorders>
            <w:shd w:val="clear" w:color="auto" w:fill="BDBDBD"/>
          </w:tcPr>
          <w:p w14:paraId="7E90167F" w14:textId="77777777" w:rsidR="00C0112C" w:rsidRDefault="00C0112C"/>
        </w:tc>
        <w:tc>
          <w:tcPr>
            <w:tcW w:w="920" w:type="dxa"/>
            <w:tcBorders>
              <w:top w:val="single" w:sz="2" w:space="0" w:color="000000"/>
              <w:left w:val="single" w:sz="2" w:space="0" w:color="000000"/>
              <w:bottom w:val="single" w:sz="2" w:space="0" w:color="000000"/>
            </w:tcBorders>
          </w:tcPr>
          <w:p w14:paraId="7E901680" w14:textId="77777777" w:rsidR="00C0112C" w:rsidRDefault="00C0112C"/>
        </w:tc>
      </w:tr>
      <w:tr w:rsidR="00C0112C" w14:paraId="7E901688" w14:textId="77777777">
        <w:trPr>
          <w:trHeight w:hRule="exact" w:val="545"/>
        </w:trPr>
        <w:tc>
          <w:tcPr>
            <w:tcW w:w="4090" w:type="dxa"/>
            <w:tcBorders>
              <w:top w:val="single" w:sz="2" w:space="0" w:color="000000"/>
              <w:bottom w:val="single" w:sz="2" w:space="0" w:color="000000"/>
              <w:right w:val="single" w:sz="2" w:space="0" w:color="000000"/>
            </w:tcBorders>
          </w:tcPr>
          <w:p w14:paraId="7E901682" w14:textId="77777777" w:rsidR="00C0112C" w:rsidRDefault="00C0112C"/>
        </w:tc>
        <w:tc>
          <w:tcPr>
            <w:tcW w:w="793" w:type="dxa"/>
            <w:tcBorders>
              <w:top w:val="single" w:sz="2" w:space="0" w:color="000000"/>
              <w:left w:val="single" w:sz="2" w:space="0" w:color="000000"/>
              <w:bottom w:val="single" w:sz="2" w:space="0" w:color="000000"/>
              <w:right w:val="single" w:sz="2" w:space="0" w:color="000000"/>
            </w:tcBorders>
          </w:tcPr>
          <w:p w14:paraId="7E901683" w14:textId="77777777" w:rsidR="00C0112C" w:rsidRDefault="00C0112C"/>
        </w:tc>
        <w:tc>
          <w:tcPr>
            <w:tcW w:w="4102" w:type="dxa"/>
            <w:tcBorders>
              <w:top w:val="single" w:sz="2" w:space="0" w:color="000000"/>
              <w:left w:val="single" w:sz="2" w:space="0" w:color="000000"/>
              <w:bottom w:val="single" w:sz="2" w:space="0" w:color="000000"/>
              <w:right w:val="single" w:sz="2" w:space="0" w:color="000000"/>
            </w:tcBorders>
          </w:tcPr>
          <w:p w14:paraId="7E901684" w14:textId="77777777" w:rsidR="00C0112C" w:rsidRDefault="00CD3D10">
            <w:pPr>
              <w:pStyle w:val="TableParagraph"/>
              <w:spacing w:before="112" w:line="186" w:lineRule="exact"/>
              <w:rPr>
                <w:sz w:val="16"/>
              </w:rPr>
            </w:pPr>
            <w:r>
              <w:rPr>
                <w:w w:val="90"/>
                <w:sz w:val="16"/>
              </w:rPr>
              <w:t>Sous-épreuve E32</w:t>
            </w:r>
          </w:p>
          <w:p w14:paraId="7E901685" w14:textId="77777777" w:rsidR="00C0112C" w:rsidRDefault="00CD3D10">
            <w:pPr>
              <w:pStyle w:val="TableParagraph"/>
              <w:spacing w:line="186" w:lineRule="exact"/>
              <w:rPr>
                <w:sz w:val="16"/>
              </w:rPr>
            </w:pPr>
            <w:r>
              <w:rPr>
                <w:w w:val="95"/>
                <w:sz w:val="16"/>
              </w:rPr>
              <w:t>Soins d’hygiène, de confort et de sécurité</w:t>
            </w:r>
          </w:p>
        </w:tc>
        <w:tc>
          <w:tcPr>
            <w:tcW w:w="920" w:type="dxa"/>
            <w:tcBorders>
              <w:top w:val="single" w:sz="2" w:space="0" w:color="000000"/>
              <w:left w:val="single" w:sz="2" w:space="0" w:color="000000"/>
              <w:bottom w:val="single" w:sz="2" w:space="0" w:color="000000"/>
            </w:tcBorders>
          </w:tcPr>
          <w:p w14:paraId="7E901686" w14:textId="77777777" w:rsidR="00C0112C" w:rsidRDefault="00C0112C">
            <w:pPr>
              <w:pStyle w:val="TableParagraph"/>
              <w:spacing w:before="4"/>
              <w:ind w:left="0"/>
              <w:rPr>
                <w:sz w:val="16"/>
              </w:rPr>
            </w:pPr>
          </w:p>
          <w:p w14:paraId="7E901687" w14:textId="77777777" w:rsidR="00C0112C" w:rsidRDefault="00CD3D10">
            <w:pPr>
              <w:pStyle w:val="TableParagraph"/>
              <w:spacing w:before="1"/>
              <w:ind w:left="301" w:right="301"/>
              <w:jc w:val="center"/>
              <w:rPr>
                <w:sz w:val="16"/>
              </w:rPr>
            </w:pPr>
            <w:r>
              <w:rPr>
                <w:sz w:val="16"/>
              </w:rPr>
              <w:t>U32</w:t>
            </w:r>
          </w:p>
        </w:tc>
      </w:tr>
      <w:tr w:rsidR="00C0112C" w14:paraId="7E90168E" w14:textId="77777777">
        <w:trPr>
          <w:trHeight w:hRule="exact" w:val="545"/>
        </w:trPr>
        <w:tc>
          <w:tcPr>
            <w:tcW w:w="4090" w:type="dxa"/>
            <w:tcBorders>
              <w:top w:val="single" w:sz="2" w:space="0" w:color="000000"/>
              <w:bottom w:val="single" w:sz="2" w:space="0" w:color="000000"/>
              <w:right w:val="single" w:sz="2" w:space="0" w:color="000000"/>
            </w:tcBorders>
          </w:tcPr>
          <w:p w14:paraId="7E901689" w14:textId="77777777" w:rsidR="00C0112C" w:rsidRDefault="00CD3D10">
            <w:pPr>
              <w:pStyle w:val="TableParagraph"/>
              <w:spacing w:before="123" w:line="176" w:lineRule="exact"/>
              <w:ind w:right="2537"/>
              <w:rPr>
                <w:sz w:val="16"/>
              </w:rPr>
            </w:pPr>
            <w:r>
              <w:rPr>
                <w:w w:val="95"/>
                <w:sz w:val="16"/>
              </w:rPr>
              <w:t xml:space="preserve">Sous-épreuve E32 </w:t>
            </w:r>
            <w:r>
              <w:rPr>
                <w:w w:val="90"/>
                <w:sz w:val="16"/>
              </w:rPr>
              <w:t>Projet d’animation</w:t>
            </w:r>
          </w:p>
        </w:tc>
        <w:tc>
          <w:tcPr>
            <w:tcW w:w="793" w:type="dxa"/>
            <w:tcBorders>
              <w:top w:val="single" w:sz="2" w:space="0" w:color="000000"/>
              <w:left w:val="single" w:sz="2" w:space="0" w:color="000000"/>
              <w:bottom w:val="single" w:sz="2" w:space="0" w:color="000000"/>
              <w:right w:val="single" w:sz="2" w:space="0" w:color="000000"/>
            </w:tcBorders>
          </w:tcPr>
          <w:p w14:paraId="7E90168A" w14:textId="77777777" w:rsidR="00C0112C" w:rsidRDefault="00C0112C">
            <w:pPr>
              <w:pStyle w:val="TableParagraph"/>
              <w:spacing w:before="4"/>
              <w:ind w:left="0"/>
              <w:rPr>
                <w:sz w:val="16"/>
              </w:rPr>
            </w:pPr>
          </w:p>
          <w:p w14:paraId="7E90168B" w14:textId="77777777" w:rsidR="00C0112C" w:rsidRDefault="00CD3D10">
            <w:pPr>
              <w:pStyle w:val="TableParagraph"/>
              <w:spacing w:before="1"/>
              <w:ind w:left="275"/>
              <w:rPr>
                <w:sz w:val="16"/>
              </w:rPr>
            </w:pPr>
            <w:r>
              <w:rPr>
                <w:sz w:val="16"/>
              </w:rPr>
              <w:t>U32</w:t>
            </w:r>
          </w:p>
        </w:tc>
        <w:tc>
          <w:tcPr>
            <w:tcW w:w="4102" w:type="dxa"/>
            <w:tcBorders>
              <w:top w:val="single" w:sz="2" w:space="0" w:color="000000"/>
              <w:left w:val="single" w:sz="2" w:space="0" w:color="000000"/>
              <w:bottom w:val="single" w:sz="2" w:space="0" w:color="000000"/>
              <w:right w:val="single" w:sz="2" w:space="0" w:color="000000"/>
            </w:tcBorders>
            <w:shd w:val="clear" w:color="auto" w:fill="BDBDBD"/>
          </w:tcPr>
          <w:p w14:paraId="7E90168C" w14:textId="77777777" w:rsidR="00C0112C" w:rsidRDefault="00C0112C"/>
        </w:tc>
        <w:tc>
          <w:tcPr>
            <w:tcW w:w="920" w:type="dxa"/>
            <w:tcBorders>
              <w:top w:val="single" w:sz="2" w:space="0" w:color="000000"/>
              <w:left w:val="single" w:sz="2" w:space="0" w:color="000000"/>
              <w:bottom w:val="single" w:sz="2" w:space="0" w:color="000000"/>
            </w:tcBorders>
          </w:tcPr>
          <w:p w14:paraId="7E90168D" w14:textId="77777777" w:rsidR="00C0112C" w:rsidRDefault="00C0112C"/>
        </w:tc>
      </w:tr>
      <w:tr w:rsidR="00C0112C" w14:paraId="7E901695" w14:textId="77777777">
        <w:trPr>
          <w:trHeight w:hRule="exact" w:val="545"/>
        </w:trPr>
        <w:tc>
          <w:tcPr>
            <w:tcW w:w="4090" w:type="dxa"/>
            <w:tcBorders>
              <w:top w:val="single" w:sz="2" w:space="0" w:color="000000"/>
              <w:bottom w:val="single" w:sz="2" w:space="0" w:color="000000"/>
              <w:right w:val="single" w:sz="2" w:space="0" w:color="000000"/>
            </w:tcBorders>
          </w:tcPr>
          <w:p w14:paraId="7E90168F" w14:textId="77777777" w:rsidR="00C0112C" w:rsidRDefault="00C0112C"/>
        </w:tc>
        <w:tc>
          <w:tcPr>
            <w:tcW w:w="793" w:type="dxa"/>
            <w:tcBorders>
              <w:top w:val="single" w:sz="2" w:space="0" w:color="000000"/>
              <w:left w:val="single" w:sz="2" w:space="0" w:color="000000"/>
              <w:bottom w:val="single" w:sz="2" w:space="0" w:color="000000"/>
              <w:right w:val="single" w:sz="2" w:space="0" w:color="000000"/>
            </w:tcBorders>
          </w:tcPr>
          <w:p w14:paraId="7E901690" w14:textId="77777777" w:rsidR="00C0112C" w:rsidRDefault="00C0112C"/>
        </w:tc>
        <w:tc>
          <w:tcPr>
            <w:tcW w:w="4102" w:type="dxa"/>
            <w:tcBorders>
              <w:top w:val="single" w:sz="2" w:space="0" w:color="000000"/>
              <w:left w:val="single" w:sz="2" w:space="0" w:color="000000"/>
              <w:bottom w:val="single" w:sz="2" w:space="0" w:color="000000"/>
              <w:right w:val="single" w:sz="2" w:space="0" w:color="000000"/>
            </w:tcBorders>
          </w:tcPr>
          <w:p w14:paraId="7E901691" w14:textId="77777777" w:rsidR="00C0112C" w:rsidRDefault="00CD3D10">
            <w:pPr>
              <w:pStyle w:val="TableParagraph"/>
              <w:spacing w:before="112" w:line="186" w:lineRule="exact"/>
              <w:rPr>
                <w:sz w:val="16"/>
              </w:rPr>
            </w:pPr>
            <w:r>
              <w:rPr>
                <w:w w:val="90"/>
                <w:sz w:val="16"/>
              </w:rPr>
              <w:t>Sous-épreuve U33</w:t>
            </w:r>
          </w:p>
          <w:p w14:paraId="7E901692" w14:textId="77777777" w:rsidR="00C0112C" w:rsidRDefault="00CD3D10">
            <w:pPr>
              <w:pStyle w:val="TableParagraph"/>
              <w:spacing w:line="186" w:lineRule="exact"/>
              <w:rPr>
                <w:sz w:val="16"/>
              </w:rPr>
            </w:pPr>
            <w:r>
              <w:rPr>
                <w:w w:val="90"/>
                <w:sz w:val="16"/>
              </w:rPr>
              <w:t>Travail et communication en équipe  pluriprofessionnelle</w:t>
            </w:r>
          </w:p>
        </w:tc>
        <w:tc>
          <w:tcPr>
            <w:tcW w:w="920" w:type="dxa"/>
            <w:tcBorders>
              <w:top w:val="single" w:sz="2" w:space="0" w:color="000000"/>
              <w:left w:val="single" w:sz="2" w:space="0" w:color="000000"/>
              <w:bottom w:val="single" w:sz="2" w:space="0" w:color="000000"/>
            </w:tcBorders>
          </w:tcPr>
          <w:p w14:paraId="7E901693" w14:textId="77777777" w:rsidR="00C0112C" w:rsidRDefault="00C0112C">
            <w:pPr>
              <w:pStyle w:val="TableParagraph"/>
              <w:spacing w:before="4"/>
              <w:ind w:left="0"/>
              <w:rPr>
                <w:sz w:val="16"/>
              </w:rPr>
            </w:pPr>
          </w:p>
          <w:p w14:paraId="7E901694" w14:textId="77777777" w:rsidR="00C0112C" w:rsidRDefault="00CD3D10">
            <w:pPr>
              <w:pStyle w:val="TableParagraph"/>
              <w:spacing w:before="1"/>
              <w:ind w:left="301" w:right="301"/>
              <w:jc w:val="center"/>
              <w:rPr>
                <w:sz w:val="16"/>
              </w:rPr>
            </w:pPr>
            <w:r>
              <w:rPr>
                <w:sz w:val="16"/>
              </w:rPr>
              <w:t>U33</w:t>
            </w:r>
          </w:p>
        </w:tc>
      </w:tr>
      <w:tr w:rsidR="00C0112C" w14:paraId="7E90169D" w14:textId="77777777">
        <w:trPr>
          <w:trHeight w:hRule="exact" w:val="545"/>
        </w:trPr>
        <w:tc>
          <w:tcPr>
            <w:tcW w:w="4090" w:type="dxa"/>
            <w:tcBorders>
              <w:top w:val="single" w:sz="2" w:space="0" w:color="000000"/>
              <w:bottom w:val="single" w:sz="2" w:space="0" w:color="000000"/>
              <w:right w:val="single" w:sz="2" w:space="0" w:color="000000"/>
            </w:tcBorders>
          </w:tcPr>
          <w:p w14:paraId="7E901696" w14:textId="77777777" w:rsidR="00C0112C" w:rsidRDefault="00CD3D10">
            <w:pPr>
              <w:pStyle w:val="TableParagraph"/>
              <w:spacing w:before="112" w:line="186" w:lineRule="exact"/>
              <w:rPr>
                <w:sz w:val="16"/>
              </w:rPr>
            </w:pPr>
            <w:r>
              <w:rPr>
                <w:w w:val="90"/>
                <w:sz w:val="16"/>
              </w:rPr>
              <w:t>Sous-épreuve E33</w:t>
            </w:r>
          </w:p>
          <w:p w14:paraId="7E901697" w14:textId="77777777" w:rsidR="00C0112C" w:rsidRDefault="00CD3D10">
            <w:pPr>
              <w:pStyle w:val="TableParagraph"/>
              <w:spacing w:line="186" w:lineRule="exact"/>
              <w:rPr>
                <w:sz w:val="16"/>
              </w:rPr>
            </w:pPr>
            <w:r>
              <w:rPr>
                <w:w w:val="95"/>
                <w:sz w:val="16"/>
              </w:rPr>
              <w:t>Conduite d’action d’éducation à la santé</w:t>
            </w:r>
          </w:p>
        </w:tc>
        <w:tc>
          <w:tcPr>
            <w:tcW w:w="793" w:type="dxa"/>
            <w:tcBorders>
              <w:top w:val="single" w:sz="2" w:space="0" w:color="000000"/>
              <w:left w:val="single" w:sz="2" w:space="0" w:color="000000"/>
              <w:bottom w:val="single" w:sz="2" w:space="0" w:color="000000"/>
              <w:right w:val="single" w:sz="2" w:space="0" w:color="000000"/>
            </w:tcBorders>
          </w:tcPr>
          <w:p w14:paraId="7E901698" w14:textId="77777777" w:rsidR="00C0112C" w:rsidRDefault="00C0112C">
            <w:pPr>
              <w:pStyle w:val="TableParagraph"/>
              <w:spacing w:before="4"/>
              <w:ind w:left="0"/>
              <w:rPr>
                <w:sz w:val="16"/>
              </w:rPr>
            </w:pPr>
          </w:p>
          <w:p w14:paraId="7E901699" w14:textId="77777777" w:rsidR="00C0112C" w:rsidRDefault="00CD3D10">
            <w:pPr>
              <w:pStyle w:val="TableParagraph"/>
              <w:spacing w:before="1"/>
              <w:ind w:left="275"/>
              <w:rPr>
                <w:sz w:val="16"/>
              </w:rPr>
            </w:pPr>
            <w:r>
              <w:rPr>
                <w:sz w:val="16"/>
              </w:rPr>
              <w:t>U33</w:t>
            </w:r>
          </w:p>
        </w:tc>
        <w:tc>
          <w:tcPr>
            <w:tcW w:w="4102" w:type="dxa"/>
            <w:tcBorders>
              <w:top w:val="single" w:sz="2" w:space="0" w:color="000000"/>
              <w:left w:val="single" w:sz="2" w:space="0" w:color="000000"/>
              <w:bottom w:val="single" w:sz="2" w:space="0" w:color="000000"/>
              <w:right w:val="single" w:sz="2" w:space="0" w:color="000000"/>
            </w:tcBorders>
          </w:tcPr>
          <w:p w14:paraId="7E90169A" w14:textId="77777777" w:rsidR="00C0112C" w:rsidRDefault="00CD3D10">
            <w:pPr>
              <w:pStyle w:val="TableParagraph"/>
              <w:spacing w:before="108"/>
              <w:rPr>
                <w:rFonts w:ascii="Lucida Sans" w:hAnsi="Lucida Sans"/>
                <w:b/>
                <w:sz w:val="16"/>
              </w:rPr>
            </w:pPr>
            <w:r>
              <w:rPr>
                <w:rFonts w:ascii="Lucida Sans" w:hAnsi="Lucida Sans"/>
                <w:b/>
                <w:w w:val="75"/>
                <w:sz w:val="16"/>
              </w:rPr>
              <w:t>E2 Conception d’action(s) d’éducation à la santé</w:t>
            </w:r>
          </w:p>
        </w:tc>
        <w:tc>
          <w:tcPr>
            <w:tcW w:w="920" w:type="dxa"/>
            <w:tcBorders>
              <w:top w:val="single" w:sz="2" w:space="0" w:color="000000"/>
              <w:left w:val="single" w:sz="2" w:space="0" w:color="000000"/>
              <w:bottom w:val="single" w:sz="2" w:space="0" w:color="000000"/>
            </w:tcBorders>
          </w:tcPr>
          <w:p w14:paraId="7E90169B" w14:textId="77777777" w:rsidR="00C0112C" w:rsidRDefault="00C0112C">
            <w:pPr>
              <w:pStyle w:val="TableParagraph"/>
              <w:spacing w:before="1"/>
              <w:ind w:left="0"/>
              <w:rPr>
                <w:sz w:val="16"/>
              </w:rPr>
            </w:pPr>
          </w:p>
          <w:p w14:paraId="7E90169C" w14:textId="77777777" w:rsidR="00C0112C" w:rsidRDefault="00CD3D10">
            <w:pPr>
              <w:pStyle w:val="TableParagraph"/>
              <w:ind w:left="301" w:right="301"/>
              <w:jc w:val="center"/>
              <w:rPr>
                <w:rFonts w:ascii="Lucida Sans"/>
                <w:b/>
                <w:sz w:val="16"/>
              </w:rPr>
            </w:pPr>
            <w:r>
              <w:rPr>
                <w:rFonts w:ascii="Lucida Sans"/>
                <w:b/>
                <w:w w:val="85"/>
                <w:sz w:val="16"/>
              </w:rPr>
              <w:t>U2</w:t>
            </w:r>
          </w:p>
        </w:tc>
      </w:tr>
      <w:tr w:rsidR="00C0112C" w14:paraId="7E9016A4" w14:textId="77777777">
        <w:trPr>
          <w:trHeight w:hRule="exact" w:val="545"/>
        </w:trPr>
        <w:tc>
          <w:tcPr>
            <w:tcW w:w="4090" w:type="dxa"/>
            <w:tcBorders>
              <w:top w:val="single" w:sz="2" w:space="0" w:color="000000"/>
              <w:bottom w:val="single" w:sz="2" w:space="0" w:color="000000"/>
              <w:right w:val="single" w:sz="2" w:space="0" w:color="000000"/>
            </w:tcBorders>
          </w:tcPr>
          <w:p w14:paraId="7E90169E" w14:textId="77777777" w:rsidR="00C0112C" w:rsidRDefault="00CD3D10">
            <w:pPr>
              <w:pStyle w:val="TableParagraph"/>
              <w:spacing w:before="123" w:line="176" w:lineRule="exact"/>
              <w:ind w:right="2537"/>
              <w:rPr>
                <w:sz w:val="16"/>
              </w:rPr>
            </w:pPr>
            <w:r>
              <w:rPr>
                <w:w w:val="95"/>
                <w:sz w:val="16"/>
              </w:rPr>
              <w:t>Sous-épreuve E34 Economie - Gestion</w:t>
            </w:r>
          </w:p>
        </w:tc>
        <w:tc>
          <w:tcPr>
            <w:tcW w:w="793" w:type="dxa"/>
            <w:tcBorders>
              <w:top w:val="single" w:sz="2" w:space="0" w:color="000000"/>
              <w:left w:val="single" w:sz="2" w:space="0" w:color="000000"/>
              <w:bottom w:val="single" w:sz="2" w:space="0" w:color="000000"/>
              <w:right w:val="single" w:sz="2" w:space="0" w:color="000000"/>
            </w:tcBorders>
          </w:tcPr>
          <w:p w14:paraId="7E90169F" w14:textId="77777777" w:rsidR="00C0112C" w:rsidRDefault="00C0112C">
            <w:pPr>
              <w:pStyle w:val="TableParagraph"/>
              <w:spacing w:before="4"/>
              <w:ind w:left="0"/>
              <w:rPr>
                <w:sz w:val="16"/>
              </w:rPr>
            </w:pPr>
          </w:p>
          <w:p w14:paraId="7E9016A0" w14:textId="77777777" w:rsidR="00C0112C" w:rsidRDefault="00CD3D10">
            <w:pPr>
              <w:pStyle w:val="TableParagraph"/>
              <w:spacing w:before="1"/>
              <w:ind w:left="275"/>
              <w:rPr>
                <w:sz w:val="16"/>
              </w:rPr>
            </w:pPr>
            <w:r>
              <w:rPr>
                <w:sz w:val="16"/>
              </w:rPr>
              <w:t>U34</w:t>
            </w:r>
          </w:p>
        </w:tc>
        <w:tc>
          <w:tcPr>
            <w:tcW w:w="4102" w:type="dxa"/>
            <w:tcBorders>
              <w:top w:val="single" w:sz="2" w:space="0" w:color="000000"/>
              <w:left w:val="single" w:sz="2" w:space="0" w:color="000000"/>
              <w:bottom w:val="single" w:sz="2" w:space="0" w:color="000000"/>
              <w:right w:val="single" w:sz="2" w:space="0" w:color="000000"/>
            </w:tcBorders>
          </w:tcPr>
          <w:p w14:paraId="7E9016A1" w14:textId="77777777" w:rsidR="00C0112C" w:rsidRDefault="00CD3D10">
            <w:pPr>
              <w:pStyle w:val="TableParagraph"/>
              <w:spacing w:before="123" w:line="176" w:lineRule="exact"/>
              <w:ind w:right="2411"/>
              <w:rPr>
                <w:sz w:val="16"/>
              </w:rPr>
            </w:pPr>
            <w:r>
              <w:rPr>
                <w:w w:val="95"/>
                <w:sz w:val="16"/>
              </w:rPr>
              <w:t>Sous-épreuve E34 Economie - Gestion</w:t>
            </w:r>
          </w:p>
        </w:tc>
        <w:tc>
          <w:tcPr>
            <w:tcW w:w="920" w:type="dxa"/>
            <w:tcBorders>
              <w:top w:val="single" w:sz="2" w:space="0" w:color="000000"/>
              <w:left w:val="single" w:sz="2" w:space="0" w:color="000000"/>
              <w:bottom w:val="single" w:sz="2" w:space="0" w:color="000000"/>
            </w:tcBorders>
          </w:tcPr>
          <w:p w14:paraId="7E9016A2" w14:textId="77777777" w:rsidR="00C0112C" w:rsidRDefault="00C0112C">
            <w:pPr>
              <w:pStyle w:val="TableParagraph"/>
              <w:spacing w:before="4"/>
              <w:ind w:left="0"/>
              <w:rPr>
                <w:sz w:val="16"/>
              </w:rPr>
            </w:pPr>
          </w:p>
          <w:p w14:paraId="7E9016A3" w14:textId="77777777" w:rsidR="00C0112C" w:rsidRDefault="00CD3D10">
            <w:pPr>
              <w:pStyle w:val="TableParagraph"/>
              <w:spacing w:before="1"/>
              <w:ind w:left="301" w:right="301"/>
              <w:jc w:val="center"/>
              <w:rPr>
                <w:sz w:val="16"/>
              </w:rPr>
            </w:pPr>
            <w:r>
              <w:rPr>
                <w:sz w:val="16"/>
              </w:rPr>
              <w:t>U34</w:t>
            </w:r>
          </w:p>
        </w:tc>
      </w:tr>
      <w:tr w:rsidR="00C0112C" w14:paraId="7E9016AD" w14:textId="77777777">
        <w:trPr>
          <w:trHeight w:hRule="exact" w:val="545"/>
        </w:trPr>
        <w:tc>
          <w:tcPr>
            <w:tcW w:w="4090" w:type="dxa"/>
            <w:tcBorders>
              <w:top w:val="single" w:sz="2" w:space="0" w:color="000000"/>
              <w:bottom w:val="single" w:sz="2" w:space="0" w:color="000000"/>
              <w:right w:val="single" w:sz="2" w:space="0" w:color="000000"/>
            </w:tcBorders>
          </w:tcPr>
          <w:p w14:paraId="7E9016A5" w14:textId="77777777" w:rsidR="00C0112C" w:rsidRDefault="00CD3D10">
            <w:pPr>
              <w:pStyle w:val="TableParagraph"/>
              <w:spacing w:before="112" w:line="186" w:lineRule="exact"/>
              <w:rPr>
                <w:sz w:val="16"/>
              </w:rPr>
            </w:pPr>
            <w:r>
              <w:rPr>
                <w:w w:val="90"/>
                <w:sz w:val="16"/>
              </w:rPr>
              <w:t>Sous-épreuve E35</w:t>
            </w:r>
          </w:p>
          <w:p w14:paraId="7E9016A6" w14:textId="77777777" w:rsidR="00C0112C" w:rsidRDefault="00CD3D10">
            <w:pPr>
              <w:pStyle w:val="TableParagraph"/>
              <w:spacing w:line="186" w:lineRule="exact"/>
              <w:rPr>
                <w:sz w:val="16"/>
              </w:rPr>
            </w:pPr>
            <w:r>
              <w:rPr>
                <w:w w:val="90"/>
                <w:sz w:val="16"/>
              </w:rPr>
              <w:t>Prévention – Santé - Environnement</w:t>
            </w:r>
          </w:p>
        </w:tc>
        <w:tc>
          <w:tcPr>
            <w:tcW w:w="793" w:type="dxa"/>
            <w:tcBorders>
              <w:top w:val="single" w:sz="2" w:space="0" w:color="000000"/>
              <w:left w:val="single" w:sz="2" w:space="0" w:color="000000"/>
              <w:bottom w:val="single" w:sz="2" w:space="0" w:color="000000"/>
              <w:right w:val="single" w:sz="2" w:space="0" w:color="000000"/>
            </w:tcBorders>
          </w:tcPr>
          <w:p w14:paraId="7E9016A7" w14:textId="77777777" w:rsidR="00C0112C" w:rsidRDefault="00C0112C">
            <w:pPr>
              <w:pStyle w:val="TableParagraph"/>
              <w:spacing w:before="4"/>
              <w:ind w:left="0"/>
              <w:rPr>
                <w:sz w:val="16"/>
              </w:rPr>
            </w:pPr>
          </w:p>
          <w:p w14:paraId="7E9016A8" w14:textId="77777777" w:rsidR="00C0112C" w:rsidRDefault="00CD3D10">
            <w:pPr>
              <w:pStyle w:val="TableParagraph"/>
              <w:spacing w:before="1"/>
              <w:ind w:left="275"/>
              <w:rPr>
                <w:sz w:val="16"/>
              </w:rPr>
            </w:pPr>
            <w:r>
              <w:rPr>
                <w:sz w:val="16"/>
              </w:rPr>
              <w:t>U35</w:t>
            </w:r>
          </w:p>
        </w:tc>
        <w:tc>
          <w:tcPr>
            <w:tcW w:w="4102" w:type="dxa"/>
            <w:tcBorders>
              <w:top w:val="single" w:sz="2" w:space="0" w:color="000000"/>
              <w:left w:val="single" w:sz="2" w:space="0" w:color="000000"/>
              <w:bottom w:val="single" w:sz="2" w:space="0" w:color="000000"/>
              <w:right w:val="single" w:sz="2" w:space="0" w:color="000000"/>
            </w:tcBorders>
          </w:tcPr>
          <w:p w14:paraId="7E9016A9" w14:textId="77777777" w:rsidR="00C0112C" w:rsidRDefault="00CD3D10">
            <w:pPr>
              <w:pStyle w:val="TableParagraph"/>
              <w:spacing w:before="112" w:line="186" w:lineRule="exact"/>
              <w:rPr>
                <w:sz w:val="16"/>
              </w:rPr>
            </w:pPr>
            <w:r>
              <w:rPr>
                <w:w w:val="90"/>
                <w:sz w:val="16"/>
              </w:rPr>
              <w:t>Sous-épreuve E35</w:t>
            </w:r>
          </w:p>
          <w:p w14:paraId="7E9016AA" w14:textId="77777777" w:rsidR="00C0112C" w:rsidRDefault="00CD3D10">
            <w:pPr>
              <w:pStyle w:val="TableParagraph"/>
              <w:spacing w:line="186" w:lineRule="exact"/>
              <w:rPr>
                <w:sz w:val="16"/>
              </w:rPr>
            </w:pPr>
            <w:r>
              <w:rPr>
                <w:w w:val="90"/>
                <w:sz w:val="16"/>
              </w:rPr>
              <w:t>Prévention – Santé - Environnement</w:t>
            </w:r>
          </w:p>
        </w:tc>
        <w:tc>
          <w:tcPr>
            <w:tcW w:w="920" w:type="dxa"/>
            <w:tcBorders>
              <w:top w:val="single" w:sz="2" w:space="0" w:color="000000"/>
              <w:left w:val="single" w:sz="2" w:space="0" w:color="000000"/>
              <w:bottom w:val="single" w:sz="2" w:space="0" w:color="000000"/>
            </w:tcBorders>
          </w:tcPr>
          <w:p w14:paraId="7E9016AB" w14:textId="77777777" w:rsidR="00C0112C" w:rsidRDefault="00C0112C">
            <w:pPr>
              <w:pStyle w:val="TableParagraph"/>
              <w:spacing w:before="4"/>
              <w:ind w:left="0"/>
              <w:rPr>
                <w:sz w:val="16"/>
              </w:rPr>
            </w:pPr>
          </w:p>
          <w:p w14:paraId="7E9016AC" w14:textId="77777777" w:rsidR="00C0112C" w:rsidRDefault="00CD3D10">
            <w:pPr>
              <w:pStyle w:val="TableParagraph"/>
              <w:spacing w:before="1"/>
              <w:ind w:left="301" w:right="301"/>
              <w:jc w:val="center"/>
              <w:rPr>
                <w:sz w:val="16"/>
              </w:rPr>
            </w:pPr>
            <w:r>
              <w:rPr>
                <w:sz w:val="16"/>
              </w:rPr>
              <w:t>U35</w:t>
            </w:r>
          </w:p>
        </w:tc>
      </w:tr>
      <w:tr w:rsidR="00C0112C" w14:paraId="7E9016B2" w14:textId="77777777">
        <w:trPr>
          <w:trHeight w:hRule="exact" w:val="370"/>
        </w:trPr>
        <w:tc>
          <w:tcPr>
            <w:tcW w:w="4090" w:type="dxa"/>
            <w:tcBorders>
              <w:top w:val="single" w:sz="2" w:space="0" w:color="000000"/>
              <w:bottom w:val="single" w:sz="2" w:space="0" w:color="000000"/>
              <w:right w:val="single" w:sz="2" w:space="0" w:color="000000"/>
            </w:tcBorders>
          </w:tcPr>
          <w:p w14:paraId="7E9016AE" w14:textId="77777777" w:rsidR="00C0112C" w:rsidRDefault="00CD3D10">
            <w:pPr>
              <w:pStyle w:val="TableParagraph"/>
              <w:spacing w:before="108"/>
              <w:rPr>
                <w:rFonts w:ascii="Lucida Sans"/>
                <w:b/>
                <w:sz w:val="16"/>
              </w:rPr>
            </w:pPr>
            <w:r>
              <w:rPr>
                <w:rFonts w:ascii="Lucida Sans"/>
                <w:b/>
                <w:w w:val="75"/>
                <w:sz w:val="16"/>
              </w:rPr>
              <w:t>E4 Epreuve de langue vivante</w:t>
            </w:r>
          </w:p>
        </w:tc>
        <w:tc>
          <w:tcPr>
            <w:tcW w:w="793" w:type="dxa"/>
            <w:tcBorders>
              <w:top w:val="single" w:sz="2" w:space="0" w:color="000000"/>
              <w:left w:val="single" w:sz="2" w:space="0" w:color="000000"/>
              <w:bottom w:val="single" w:sz="2" w:space="0" w:color="000000"/>
              <w:right w:val="single" w:sz="2" w:space="0" w:color="000000"/>
            </w:tcBorders>
          </w:tcPr>
          <w:p w14:paraId="7E9016AF" w14:textId="77777777" w:rsidR="00C0112C" w:rsidRDefault="00CD3D10">
            <w:pPr>
              <w:pStyle w:val="TableParagraph"/>
              <w:spacing w:before="108"/>
              <w:ind w:left="310"/>
              <w:rPr>
                <w:rFonts w:ascii="Lucida Sans"/>
                <w:b/>
                <w:sz w:val="16"/>
              </w:rPr>
            </w:pPr>
            <w:r>
              <w:rPr>
                <w:rFonts w:ascii="Lucida Sans"/>
                <w:b/>
                <w:w w:val="85"/>
                <w:sz w:val="16"/>
              </w:rPr>
              <w:t>U4</w:t>
            </w:r>
          </w:p>
        </w:tc>
        <w:tc>
          <w:tcPr>
            <w:tcW w:w="4102" w:type="dxa"/>
            <w:tcBorders>
              <w:top w:val="single" w:sz="2" w:space="0" w:color="000000"/>
              <w:left w:val="single" w:sz="2" w:space="0" w:color="000000"/>
              <w:bottom w:val="single" w:sz="2" w:space="0" w:color="000000"/>
              <w:right w:val="single" w:sz="2" w:space="0" w:color="000000"/>
            </w:tcBorders>
          </w:tcPr>
          <w:p w14:paraId="7E9016B0" w14:textId="77777777" w:rsidR="00C0112C" w:rsidRDefault="00CD3D10">
            <w:pPr>
              <w:pStyle w:val="TableParagraph"/>
              <w:spacing w:before="108"/>
              <w:rPr>
                <w:rFonts w:ascii="Lucida Sans"/>
                <w:b/>
                <w:sz w:val="16"/>
              </w:rPr>
            </w:pPr>
            <w:r>
              <w:rPr>
                <w:rFonts w:ascii="Lucida Sans"/>
                <w:b/>
                <w:w w:val="75"/>
                <w:sz w:val="16"/>
              </w:rPr>
              <w:t>E4 Epreuve de langue vivante</w:t>
            </w:r>
          </w:p>
        </w:tc>
        <w:tc>
          <w:tcPr>
            <w:tcW w:w="920" w:type="dxa"/>
            <w:tcBorders>
              <w:top w:val="single" w:sz="2" w:space="0" w:color="000000"/>
              <w:left w:val="single" w:sz="2" w:space="0" w:color="000000"/>
              <w:bottom w:val="single" w:sz="2" w:space="0" w:color="000000"/>
            </w:tcBorders>
          </w:tcPr>
          <w:p w14:paraId="7E9016B1" w14:textId="77777777" w:rsidR="00C0112C" w:rsidRDefault="00CD3D10">
            <w:pPr>
              <w:pStyle w:val="TableParagraph"/>
              <w:spacing w:before="108"/>
              <w:ind w:left="301" w:right="301"/>
              <w:jc w:val="center"/>
              <w:rPr>
                <w:rFonts w:ascii="Lucida Sans"/>
                <w:b/>
                <w:sz w:val="16"/>
              </w:rPr>
            </w:pPr>
            <w:r>
              <w:rPr>
                <w:rFonts w:ascii="Lucida Sans"/>
                <w:b/>
                <w:w w:val="85"/>
                <w:sz w:val="16"/>
              </w:rPr>
              <w:t>U4</w:t>
            </w:r>
          </w:p>
        </w:tc>
      </w:tr>
      <w:tr w:rsidR="00C0112C" w14:paraId="7E9016B9" w14:textId="77777777">
        <w:trPr>
          <w:trHeight w:hRule="exact" w:val="534"/>
        </w:trPr>
        <w:tc>
          <w:tcPr>
            <w:tcW w:w="4090" w:type="dxa"/>
            <w:tcBorders>
              <w:top w:val="single" w:sz="2" w:space="0" w:color="000000"/>
              <w:bottom w:val="single" w:sz="2" w:space="0" w:color="000000"/>
              <w:right w:val="single" w:sz="2" w:space="0" w:color="000000"/>
            </w:tcBorders>
          </w:tcPr>
          <w:p w14:paraId="7E9016B3" w14:textId="77777777" w:rsidR="00C0112C" w:rsidRDefault="00CD3D10">
            <w:pPr>
              <w:pStyle w:val="TableParagraph"/>
              <w:spacing w:before="133" w:line="164" w:lineRule="exact"/>
              <w:ind w:left="264" w:right="210" w:hanging="165"/>
              <w:rPr>
                <w:rFonts w:ascii="Lucida Sans" w:hAnsi="Lucida Sans"/>
                <w:b/>
                <w:sz w:val="16"/>
              </w:rPr>
            </w:pPr>
            <w:r>
              <w:rPr>
                <w:rFonts w:ascii="Lucida Sans" w:hAnsi="Lucida Sans"/>
                <w:b/>
                <w:w w:val="75"/>
                <w:sz w:val="16"/>
              </w:rPr>
              <w:t>E5</w:t>
            </w:r>
            <w:r>
              <w:rPr>
                <w:rFonts w:ascii="Lucida Sans" w:hAnsi="Lucida Sans"/>
                <w:b/>
                <w:spacing w:val="-12"/>
                <w:w w:val="75"/>
                <w:sz w:val="16"/>
              </w:rPr>
              <w:t xml:space="preserve"> </w:t>
            </w:r>
            <w:r>
              <w:rPr>
                <w:rFonts w:ascii="Lucida Sans" w:hAnsi="Lucida Sans"/>
                <w:b/>
                <w:w w:val="75"/>
                <w:sz w:val="16"/>
              </w:rPr>
              <w:t>Epreuve</w:t>
            </w:r>
            <w:r>
              <w:rPr>
                <w:rFonts w:ascii="Lucida Sans" w:hAnsi="Lucida Sans"/>
                <w:b/>
                <w:spacing w:val="-12"/>
                <w:w w:val="75"/>
                <w:sz w:val="16"/>
              </w:rPr>
              <w:t xml:space="preserve"> </w:t>
            </w:r>
            <w:r>
              <w:rPr>
                <w:rFonts w:ascii="Lucida Sans" w:hAnsi="Lucida Sans"/>
                <w:b/>
                <w:w w:val="75"/>
                <w:sz w:val="16"/>
              </w:rPr>
              <w:t>de</w:t>
            </w:r>
            <w:r>
              <w:rPr>
                <w:rFonts w:ascii="Lucida Sans" w:hAnsi="Lucida Sans"/>
                <w:b/>
                <w:spacing w:val="-12"/>
                <w:w w:val="75"/>
                <w:sz w:val="16"/>
              </w:rPr>
              <w:t xml:space="preserve"> </w:t>
            </w:r>
            <w:r>
              <w:rPr>
                <w:rFonts w:ascii="Lucida Sans" w:hAnsi="Lucida Sans"/>
                <w:b/>
                <w:w w:val="75"/>
                <w:sz w:val="16"/>
              </w:rPr>
              <w:t>français,</w:t>
            </w:r>
            <w:r>
              <w:rPr>
                <w:rFonts w:ascii="Lucida Sans" w:hAnsi="Lucida Sans"/>
                <w:b/>
                <w:spacing w:val="-13"/>
                <w:w w:val="75"/>
                <w:sz w:val="16"/>
              </w:rPr>
              <w:t xml:space="preserve"> </w:t>
            </w:r>
            <w:r>
              <w:rPr>
                <w:rFonts w:ascii="Lucida Sans" w:hAnsi="Lucida Sans"/>
                <w:b/>
                <w:w w:val="75"/>
                <w:sz w:val="16"/>
              </w:rPr>
              <w:t>histoire</w:t>
            </w:r>
            <w:r>
              <w:rPr>
                <w:rFonts w:ascii="Lucida Sans" w:hAnsi="Lucida Sans"/>
                <w:b/>
                <w:spacing w:val="-12"/>
                <w:w w:val="75"/>
                <w:sz w:val="16"/>
              </w:rPr>
              <w:t xml:space="preserve"> </w:t>
            </w:r>
            <w:r>
              <w:rPr>
                <w:rFonts w:ascii="Lucida Sans" w:hAnsi="Lucida Sans"/>
                <w:b/>
                <w:w w:val="75"/>
                <w:sz w:val="16"/>
              </w:rPr>
              <w:t>–</w:t>
            </w:r>
            <w:r>
              <w:rPr>
                <w:rFonts w:ascii="Lucida Sans" w:hAnsi="Lucida Sans"/>
                <w:b/>
                <w:spacing w:val="-12"/>
                <w:w w:val="75"/>
                <w:sz w:val="16"/>
              </w:rPr>
              <w:t xml:space="preserve"> </w:t>
            </w:r>
            <w:r>
              <w:rPr>
                <w:rFonts w:ascii="Lucida Sans" w:hAnsi="Lucida Sans"/>
                <w:b/>
                <w:w w:val="75"/>
                <w:sz w:val="16"/>
              </w:rPr>
              <w:t>géographie</w:t>
            </w:r>
            <w:r>
              <w:rPr>
                <w:rFonts w:ascii="Lucida Sans" w:hAnsi="Lucida Sans"/>
                <w:b/>
                <w:spacing w:val="-12"/>
                <w:w w:val="75"/>
                <w:sz w:val="16"/>
              </w:rPr>
              <w:t xml:space="preserve"> </w:t>
            </w:r>
            <w:r>
              <w:rPr>
                <w:rFonts w:ascii="Lucida Sans" w:hAnsi="Lucida Sans"/>
                <w:b/>
                <w:w w:val="75"/>
                <w:sz w:val="16"/>
              </w:rPr>
              <w:t>et</w:t>
            </w:r>
            <w:r>
              <w:rPr>
                <w:rFonts w:ascii="Lucida Sans" w:hAnsi="Lucida Sans"/>
                <w:b/>
                <w:spacing w:val="-13"/>
                <w:w w:val="75"/>
                <w:sz w:val="16"/>
              </w:rPr>
              <w:t xml:space="preserve"> </w:t>
            </w:r>
            <w:r>
              <w:rPr>
                <w:rFonts w:ascii="Lucida Sans" w:hAnsi="Lucida Sans"/>
                <w:b/>
                <w:w w:val="75"/>
                <w:sz w:val="16"/>
              </w:rPr>
              <w:t>enseignement moral et</w:t>
            </w:r>
            <w:r>
              <w:rPr>
                <w:rFonts w:ascii="Lucida Sans" w:hAnsi="Lucida Sans"/>
                <w:b/>
                <w:spacing w:val="-26"/>
                <w:w w:val="75"/>
                <w:sz w:val="16"/>
              </w:rPr>
              <w:t xml:space="preserve"> </w:t>
            </w:r>
            <w:r>
              <w:rPr>
                <w:rFonts w:ascii="Lucida Sans" w:hAnsi="Lucida Sans"/>
                <w:b/>
                <w:w w:val="75"/>
                <w:sz w:val="16"/>
              </w:rPr>
              <w:t>civique</w:t>
            </w:r>
          </w:p>
        </w:tc>
        <w:tc>
          <w:tcPr>
            <w:tcW w:w="793" w:type="dxa"/>
            <w:tcBorders>
              <w:top w:val="single" w:sz="2" w:space="0" w:color="000000"/>
              <w:left w:val="single" w:sz="2" w:space="0" w:color="000000"/>
              <w:bottom w:val="single" w:sz="2" w:space="0" w:color="000000"/>
              <w:right w:val="single" w:sz="2" w:space="0" w:color="000000"/>
            </w:tcBorders>
          </w:tcPr>
          <w:p w14:paraId="7E9016B4" w14:textId="77777777" w:rsidR="00C0112C" w:rsidRDefault="00C0112C">
            <w:pPr>
              <w:pStyle w:val="TableParagraph"/>
              <w:spacing w:before="8"/>
              <w:ind w:left="0"/>
              <w:rPr>
                <w:sz w:val="15"/>
              </w:rPr>
            </w:pPr>
          </w:p>
          <w:p w14:paraId="7E9016B5" w14:textId="77777777" w:rsidR="00C0112C" w:rsidRDefault="00CD3D10">
            <w:pPr>
              <w:pStyle w:val="TableParagraph"/>
              <w:ind w:left="310"/>
              <w:rPr>
                <w:rFonts w:ascii="Lucida Sans"/>
                <w:b/>
                <w:sz w:val="16"/>
              </w:rPr>
            </w:pPr>
            <w:r>
              <w:rPr>
                <w:rFonts w:ascii="Lucida Sans"/>
                <w:b/>
                <w:w w:val="85"/>
                <w:sz w:val="16"/>
              </w:rPr>
              <w:t>U5</w:t>
            </w:r>
          </w:p>
        </w:tc>
        <w:tc>
          <w:tcPr>
            <w:tcW w:w="4102" w:type="dxa"/>
            <w:tcBorders>
              <w:top w:val="single" w:sz="2" w:space="0" w:color="000000"/>
              <w:left w:val="single" w:sz="2" w:space="0" w:color="000000"/>
              <w:bottom w:val="single" w:sz="2" w:space="0" w:color="000000"/>
              <w:right w:val="single" w:sz="2" w:space="0" w:color="000000"/>
            </w:tcBorders>
          </w:tcPr>
          <w:p w14:paraId="7E9016B6" w14:textId="77777777" w:rsidR="00C0112C" w:rsidRDefault="00CD3D10">
            <w:pPr>
              <w:pStyle w:val="TableParagraph"/>
              <w:spacing w:before="133" w:line="164" w:lineRule="exact"/>
              <w:ind w:left="264" w:right="228" w:hanging="165"/>
              <w:rPr>
                <w:rFonts w:ascii="Lucida Sans" w:hAnsi="Lucida Sans"/>
                <w:b/>
                <w:sz w:val="16"/>
              </w:rPr>
            </w:pPr>
            <w:r>
              <w:rPr>
                <w:rFonts w:ascii="Lucida Sans" w:hAnsi="Lucida Sans"/>
                <w:b/>
                <w:w w:val="75"/>
                <w:sz w:val="16"/>
              </w:rPr>
              <w:t>E5</w:t>
            </w:r>
            <w:r>
              <w:rPr>
                <w:rFonts w:ascii="Lucida Sans" w:hAnsi="Lucida Sans"/>
                <w:b/>
                <w:spacing w:val="-12"/>
                <w:w w:val="75"/>
                <w:sz w:val="16"/>
              </w:rPr>
              <w:t xml:space="preserve"> </w:t>
            </w:r>
            <w:r>
              <w:rPr>
                <w:rFonts w:ascii="Lucida Sans" w:hAnsi="Lucida Sans"/>
                <w:b/>
                <w:w w:val="75"/>
                <w:sz w:val="16"/>
              </w:rPr>
              <w:t>Epreuve</w:t>
            </w:r>
            <w:r>
              <w:rPr>
                <w:rFonts w:ascii="Lucida Sans" w:hAnsi="Lucida Sans"/>
                <w:b/>
                <w:spacing w:val="-12"/>
                <w:w w:val="75"/>
                <w:sz w:val="16"/>
              </w:rPr>
              <w:t xml:space="preserve"> </w:t>
            </w:r>
            <w:r>
              <w:rPr>
                <w:rFonts w:ascii="Lucida Sans" w:hAnsi="Lucida Sans"/>
                <w:b/>
                <w:w w:val="75"/>
                <w:sz w:val="16"/>
              </w:rPr>
              <w:t>de</w:t>
            </w:r>
            <w:r>
              <w:rPr>
                <w:rFonts w:ascii="Lucida Sans" w:hAnsi="Lucida Sans"/>
                <w:b/>
                <w:spacing w:val="-12"/>
                <w:w w:val="75"/>
                <w:sz w:val="16"/>
              </w:rPr>
              <w:t xml:space="preserve"> </w:t>
            </w:r>
            <w:r>
              <w:rPr>
                <w:rFonts w:ascii="Lucida Sans" w:hAnsi="Lucida Sans"/>
                <w:b/>
                <w:w w:val="75"/>
                <w:sz w:val="16"/>
              </w:rPr>
              <w:t>français,</w:t>
            </w:r>
            <w:r>
              <w:rPr>
                <w:rFonts w:ascii="Lucida Sans" w:hAnsi="Lucida Sans"/>
                <w:b/>
                <w:spacing w:val="-13"/>
                <w:w w:val="75"/>
                <w:sz w:val="16"/>
              </w:rPr>
              <w:t xml:space="preserve"> </w:t>
            </w:r>
            <w:r>
              <w:rPr>
                <w:rFonts w:ascii="Lucida Sans" w:hAnsi="Lucida Sans"/>
                <w:b/>
                <w:w w:val="75"/>
                <w:sz w:val="16"/>
              </w:rPr>
              <w:t>histoire</w:t>
            </w:r>
            <w:r>
              <w:rPr>
                <w:rFonts w:ascii="Lucida Sans" w:hAnsi="Lucida Sans"/>
                <w:b/>
                <w:spacing w:val="-12"/>
                <w:w w:val="75"/>
                <w:sz w:val="16"/>
              </w:rPr>
              <w:t xml:space="preserve"> </w:t>
            </w:r>
            <w:r>
              <w:rPr>
                <w:rFonts w:ascii="Lucida Sans" w:hAnsi="Lucida Sans"/>
                <w:b/>
                <w:w w:val="75"/>
                <w:sz w:val="16"/>
              </w:rPr>
              <w:t>–</w:t>
            </w:r>
            <w:r>
              <w:rPr>
                <w:rFonts w:ascii="Lucida Sans" w:hAnsi="Lucida Sans"/>
                <w:b/>
                <w:spacing w:val="-12"/>
                <w:w w:val="75"/>
                <w:sz w:val="16"/>
              </w:rPr>
              <w:t xml:space="preserve"> </w:t>
            </w:r>
            <w:r>
              <w:rPr>
                <w:rFonts w:ascii="Lucida Sans" w:hAnsi="Lucida Sans"/>
                <w:b/>
                <w:w w:val="75"/>
                <w:sz w:val="16"/>
              </w:rPr>
              <w:t>géographie</w:t>
            </w:r>
            <w:r>
              <w:rPr>
                <w:rFonts w:ascii="Lucida Sans" w:hAnsi="Lucida Sans"/>
                <w:b/>
                <w:spacing w:val="-12"/>
                <w:w w:val="75"/>
                <w:sz w:val="16"/>
              </w:rPr>
              <w:t xml:space="preserve"> </w:t>
            </w:r>
            <w:r>
              <w:rPr>
                <w:rFonts w:ascii="Lucida Sans" w:hAnsi="Lucida Sans"/>
                <w:b/>
                <w:w w:val="75"/>
                <w:sz w:val="16"/>
              </w:rPr>
              <w:t>et</w:t>
            </w:r>
            <w:r>
              <w:rPr>
                <w:rFonts w:ascii="Lucida Sans" w:hAnsi="Lucida Sans"/>
                <w:b/>
                <w:spacing w:val="-13"/>
                <w:w w:val="75"/>
                <w:sz w:val="16"/>
              </w:rPr>
              <w:t xml:space="preserve"> </w:t>
            </w:r>
            <w:r>
              <w:rPr>
                <w:rFonts w:ascii="Lucida Sans" w:hAnsi="Lucida Sans"/>
                <w:b/>
                <w:w w:val="75"/>
                <w:sz w:val="16"/>
              </w:rPr>
              <w:t>enseignement moral et</w:t>
            </w:r>
            <w:r>
              <w:rPr>
                <w:rFonts w:ascii="Lucida Sans" w:hAnsi="Lucida Sans"/>
                <w:b/>
                <w:spacing w:val="-26"/>
                <w:w w:val="75"/>
                <w:sz w:val="16"/>
              </w:rPr>
              <w:t xml:space="preserve"> </w:t>
            </w:r>
            <w:r>
              <w:rPr>
                <w:rFonts w:ascii="Lucida Sans" w:hAnsi="Lucida Sans"/>
                <w:b/>
                <w:w w:val="75"/>
                <w:sz w:val="16"/>
              </w:rPr>
              <w:t>civique</w:t>
            </w:r>
          </w:p>
        </w:tc>
        <w:tc>
          <w:tcPr>
            <w:tcW w:w="920" w:type="dxa"/>
            <w:tcBorders>
              <w:top w:val="single" w:sz="2" w:space="0" w:color="000000"/>
              <w:left w:val="single" w:sz="2" w:space="0" w:color="000000"/>
              <w:bottom w:val="single" w:sz="2" w:space="0" w:color="000000"/>
            </w:tcBorders>
          </w:tcPr>
          <w:p w14:paraId="7E9016B7" w14:textId="77777777" w:rsidR="00C0112C" w:rsidRDefault="00C0112C">
            <w:pPr>
              <w:pStyle w:val="TableParagraph"/>
              <w:spacing w:before="8"/>
              <w:ind w:left="0"/>
              <w:rPr>
                <w:sz w:val="15"/>
              </w:rPr>
            </w:pPr>
          </w:p>
          <w:p w14:paraId="7E9016B8" w14:textId="77777777" w:rsidR="00C0112C" w:rsidRDefault="00CD3D10">
            <w:pPr>
              <w:pStyle w:val="TableParagraph"/>
              <w:ind w:left="301" w:right="301"/>
              <w:jc w:val="center"/>
              <w:rPr>
                <w:rFonts w:ascii="Lucida Sans"/>
                <w:b/>
                <w:sz w:val="16"/>
              </w:rPr>
            </w:pPr>
            <w:r>
              <w:rPr>
                <w:rFonts w:ascii="Lucida Sans"/>
                <w:b/>
                <w:w w:val="85"/>
                <w:sz w:val="16"/>
              </w:rPr>
              <w:t>U5</w:t>
            </w:r>
          </w:p>
        </w:tc>
      </w:tr>
      <w:tr w:rsidR="00C0112C" w14:paraId="7E9016BE" w14:textId="77777777">
        <w:trPr>
          <w:trHeight w:hRule="exact" w:val="370"/>
        </w:trPr>
        <w:tc>
          <w:tcPr>
            <w:tcW w:w="4090" w:type="dxa"/>
            <w:tcBorders>
              <w:top w:val="single" w:sz="2" w:space="0" w:color="000000"/>
              <w:bottom w:val="single" w:sz="2" w:space="0" w:color="000000"/>
              <w:right w:val="single" w:sz="2" w:space="0" w:color="000000"/>
            </w:tcBorders>
          </w:tcPr>
          <w:p w14:paraId="7E9016BA" w14:textId="77777777" w:rsidR="00C0112C" w:rsidRDefault="00CD3D10">
            <w:pPr>
              <w:pStyle w:val="TableParagraph"/>
              <w:spacing w:before="111"/>
              <w:rPr>
                <w:sz w:val="16"/>
              </w:rPr>
            </w:pPr>
            <w:r>
              <w:rPr>
                <w:w w:val="95"/>
                <w:sz w:val="16"/>
              </w:rPr>
              <w:t>Sous-épreuve E51 Français</w:t>
            </w:r>
          </w:p>
        </w:tc>
        <w:tc>
          <w:tcPr>
            <w:tcW w:w="793" w:type="dxa"/>
            <w:tcBorders>
              <w:top w:val="single" w:sz="2" w:space="0" w:color="000000"/>
              <w:left w:val="single" w:sz="2" w:space="0" w:color="000000"/>
              <w:bottom w:val="single" w:sz="2" w:space="0" w:color="000000"/>
              <w:right w:val="single" w:sz="2" w:space="0" w:color="000000"/>
            </w:tcBorders>
          </w:tcPr>
          <w:p w14:paraId="7E9016BB" w14:textId="77777777" w:rsidR="00C0112C" w:rsidRDefault="00CD3D10">
            <w:pPr>
              <w:pStyle w:val="TableParagraph"/>
              <w:spacing w:before="111"/>
              <w:ind w:left="275"/>
              <w:rPr>
                <w:sz w:val="16"/>
              </w:rPr>
            </w:pPr>
            <w:r>
              <w:rPr>
                <w:sz w:val="16"/>
              </w:rPr>
              <w:t>U51</w:t>
            </w:r>
          </w:p>
        </w:tc>
        <w:tc>
          <w:tcPr>
            <w:tcW w:w="4102" w:type="dxa"/>
            <w:tcBorders>
              <w:top w:val="single" w:sz="2" w:space="0" w:color="000000"/>
              <w:left w:val="single" w:sz="2" w:space="0" w:color="000000"/>
              <w:bottom w:val="single" w:sz="2" w:space="0" w:color="000000"/>
              <w:right w:val="single" w:sz="2" w:space="0" w:color="000000"/>
            </w:tcBorders>
          </w:tcPr>
          <w:p w14:paraId="7E9016BC" w14:textId="77777777" w:rsidR="00C0112C" w:rsidRDefault="00CD3D10">
            <w:pPr>
              <w:pStyle w:val="TableParagraph"/>
              <w:spacing w:before="111"/>
              <w:rPr>
                <w:sz w:val="16"/>
              </w:rPr>
            </w:pPr>
            <w:r>
              <w:rPr>
                <w:w w:val="95"/>
                <w:sz w:val="16"/>
              </w:rPr>
              <w:t>Sous-épreuve E51 Français</w:t>
            </w:r>
          </w:p>
        </w:tc>
        <w:tc>
          <w:tcPr>
            <w:tcW w:w="920" w:type="dxa"/>
            <w:tcBorders>
              <w:top w:val="single" w:sz="2" w:space="0" w:color="000000"/>
              <w:left w:val="single" w:sz="2" w:space="0" w:color="000000"/>
              <w:bottom w:val="single" w:sz="2" w:space="0" w:color="000000"/>
            </w:tcBorders>
          </w:tcPr>
          <w:p w14:paraId="7E9016BD" w14:textId="77777777" w:rsidR="00C0112C" w:rsidRDefault="00CD3D10">
            <w:pPr>
              <w:pStyle w:val="TableParagraph"/>
              <w:spacing w:before="111"/>
              <w:ind w:left="301" w:right="301"/>
              <w:jc w:val="center"/>
              <w:rPr>
                <w:sz w:val="16"/>
              </w:rPr>
            </w:pPr>
            <w:r>
              <w:rPr>
                <w:sz w:val="16"/>
              </w:rPr>
              <w:t>U51</w:t>
            </w:r>
          </w:p>
        </w:tc>
      </w:tr>
      <w:tr w:rsidR="00C0112C" w14:paraId="7E9016C5" w14:textId="77777777">
        <w:trPr>
          <w:trHeight w:hRule="exact" w:val="534"/>
        </w:trPr>
        <w:tc>
          <w:tcPr>
            <w:tcW w:w="4090" w:type="dxa"/>
            <w:tcBorders>
              <w:top w:val="single" w:sz="2" w:space="0" w:color="000000"/>
              <w:bottom w:val="single" w:sz="2" w:space="0" w:color="000000"/>
              <w:right w:val="single" w:sz="2" w:space="0" w:color="000000"/>
            </w:tcBorders>
          </w:tcPr>
          <w:p w14:paraId="7E9016BF" w14:textId="77777777" w:rsidR="00C0112C" w:rsidRDefault="00CD3D10">
            <w:pPr>
              <w:pStyle w:val="TableParagraph"/>
              <w:spacing w:before="133" w:line="164" w:lineRule="exact"/>
              <w:ind w:left="264" w:right="82" w:hanging="165"/>
              <w:rPr>
                <w:sz w:val="16"/>
              </w:rPr>
            </w:pPr>
            <w:r>
              <w:rPr>
                <w:w w:val="95"/>
                <w:sz w:val="16"/>
              </w:rPr>
              <w:t>Sous-</w:t>
            </w:r>
            <w:r>
              <w:rPr>
                <w:spacing w:val="-22"/>
                <w:w w:val="95"/>
                <w:sz w:val="16"/>
              </w:rPr>
              <w:t xml:space="preserve"> </w:t>
            </w:r>
            <w:r>
              <w:rPr>
                <w:w w:val="95"/>
                <w:sz w:val="16"/>
              </w:rPr>
              <w:t>épreuve</w:t>
            </w:r>
            <w:r>
              <w:rPr>
                <w:spacing w:val="-23"/>
                <w:w w:val="95"/>
                <w:sz w:val="16"/>
              </w:rPr>
              <w:t xml:space="preserve"> </w:t>
            </w:r>
            <w:r>
              <w:rPr>
                <w:w w:val="95"/>
                <w:sz w:val="16"/>
              </w:rPr>
              <w:t>E52</w:t>
            </w:r>
            <w:r>
              <w:rPr>
                <w:spacing w:val="-22"/>
                <w:w w:val="95"/>
                <w:sz w:val="16"/>
              </w:rPr>
              <w:t xml:space="preserve"> </w:t>
            </w:r>
            <w:r>
              <w:rPr>
                <w:w w:val="95"/>
                <w:sz w:val="16"/>
              </w:rPr>
              <w:t>Histoire</w:t>
            </w:r>
            <w:r>
              <w:rPr>
                <w:spacing w:val="-23"/>
                <w:w w:val="95"/>
                <w:sz w:val="16"/>
              </w:rPr>
              <w:t xml:space="preserve"> </w:t>
            </w:r>
            <w:r>
              <w:rPr>
                <w:w w:val="95"/>
                <w:sz w:val="16"/>
              </w:rPr>
              <w:t>–</w:t>
            </w:r>
            <w:r>
              <w:rPr>
                <w:spacing w:val="-22"/>
                <w:w w:val="95"/>
                <w:sz w:val="16"/>
              </w:rPr>
              <w:t xml:space="preserve"> </w:t>
            </w:r>
            <w:r>
              <w:rPr>
                <w:w w:val="95"/>
                <w:sz w:val="16"/>
              </w:rPr>
              <w:t>géographie</w:t>
            </w:r>
            <w:r>
              <w:rPr>
                <w:spacing w:val="-23"/>
                <w:w w:val="95"/>
                <w:sz w:val="16"/>
              </w:rPr>
              <w:t xml:space="preserve"> </w:t>
            </w:r>
            <w:r>
              <w:rPr>
                <w:w w:val="95"/>
                <w:sz w:val="16"/>
              </w:rPr>
              <w:t>–</w:t>
            </w:r>
            <w:r>
              <w:rPr>
                <w:spacing w:val="-23"/>
                <w:w w:val="95"/>
                <w:sz w:val="16"/>
              </w:rPr>
              <w:t xml:space="preserve"> </w:t>
            </w:r>
            <w:r>
              <w:rPr>
                <w:w w:val="95"/>
                <w:sz w:val="16"/>
              </w:rPr>
              <w:t>Enseignement</w:t>
            </w:r>
            <w:r>
              <w:rPr>
                <w:spacing w:val="-22"/>
                <w:w w:val="95"/>
                <w:sz w:val="16"/>
              </w:rPr>
              <w:t xml:space="preserve"> </w:t>
            </w:r>
            <w:r>
              <w:rPr>
                <w:w w:val="95"/>
                <w:sz w:val="16"/>
              </w:rPr>
              <w:t>moral</w:t>
            </w:r>
            <w:r>
              <w:rPr>
                <w:spacing w:val="-22"/>
                <w:w w:val="95"/>
                <w:sz w:val="16"/>
              </w:rPr>
              <w:t xml:space="preserve"> </w:t>
            </w:r>
            <w:r>
              <w:rPr>
                <w:w w:val="95"/>
                <w:sz w:val="16"/>
              </w:rPr>
              <w:t xml:space="preserve">et </w:t>
            </w:r>
            <w:r>
              <w:rPr>
                <w:sz w:val="16"/>
              </w:rPr>
              <w:t>civique</w:t>
            </w:r>
          </w:p>
        </w:tc>
        <w:tc>
          <w:tcPr>
            <w:tcW w:w="793" w:type="dxa"/>
            <w:tcBorders>
              <w:top w:val="single" w:sz="2" w:space="0" w:color="000000"/>
              <w:left w:val="single" w:sz="2" w:space="0" w:color="000000"/>
              <w:bottom w:val="single" w:sz="2" w:space="0" w:color="000000"/>
              <w:right w:val="single" w:sz="2" w:space="0" w:color="000000"/>
            </w:tcBorders>
          </w:tcPr>
          <w:p w14:paraId="7E9016C0" w14:textId="77777777" w:rsidR="00C0112C" w:rsidRDefault="00C0112C">
            <w:pPr>
              <w:pStyle w:val="TableParagraph"/>
              <w:spacing w:before="11"/>
              <w:ind w:left="0"/>
              <w:rPr>
                <w:sz w:val="15"/>
              </w:rPr>
            </w:pPr>
          </w:p>
          <w:p w14:paraId="7E9016C1" w14:textId="77777777" w:rsidR="00C0112C" w:rsidRDefault="00CD3D10">
            <w:pPr>
              <w:pStyle w:val="TableParagraph"/>
              <w:ind w:left="275"/>
              <w:rPr>
                <w:sz w:val="16"/>
              </w:rPr>
            </w:pPr>
            <w:r>
              <w:rPr>
                <w:sz w:val="16"/>
              </w:rPr>
              <w:t>U52</w:t>
            </w:r>
          </w:p>
        </w:tc>
        <w:tc>
          <w:tcPr>
            <w:tcW w:w="4102" w:type="dxa"/>
            <w:tcBorders>
              <w:top w:val="single" w:sz="2" w:space="0" w:color="000000"/>
              <w:left w:val="single" w:sz="2" w:space="0" w:color="000000"/>
              <w:bottom w:val="single" w:sz="2" w:space="0" w:color="000000"/>
              <w:right w:val="single" w:sz="2" w:space="0" w:color="000000"/>
            </w:tcBorders>
          </w:tcPr>
          <w:p w14:paraId="7E9016C2" w14:textId="77777777" w:rsidR="00C0112C" w:rsidRDefault="00CD3D10">
            <w:pPr>
              <w:pStyle w:val="TableParagraph"/>
              <w:spacing w:before="133" w:line="164" w:lineRule="exact"/>
              <w:ind w:left="264" w:right="83" w:hanging="165"/>
              <w:rPr>
                <w:sz w:val="16"/>
              </w:rPr>
            </w:pPr>
            <w:r>
              <w:rPr>
                <w:w w:val="95"/>
                <w:sz w:val="16"/>
              </w:rPr>
              <w:t>Sous-</w:t>
            </w:r>
            <w:r>
              <w:rPr>
                <w:spacing w:val="-21"/>
                <w:w w:val="95"/>
                <w:sz w:val="16"/>
              </w:rPr>
              <w:t xml:space="preserve"> </w:t>
            </w:r>
            <w:r>
              <w:rPr>
                <w:w w:val="95"/>
                <w:sz w:val="16"/>
              </w:rPr>
              <w:t>épreuve</w:t>
            </w:r>
            <w:r>
              <w:rPr>
                <w:spacing w:val="-20"/>
                <w:w w:val="95"/>
                <w:sz w:val="16"/>
              </w:rPr>
              <w:t xml:space="preserve"> </w:t>
            </w:r>
            <w:r>
              <w:rPr>
                <w:w w:val="95"/>
                <w:sz w:val="16"/>
              </w:rPr>
              <w:t>E52</w:t>
            </w:r>
            <w:r>
              <w:rPr>
                <w:spacing w:val="-20"/>
                <w:w w:val="95"/>
                <w:sz w:val="16"/>
              </w:rPr>
              <w:t xml:space="preserve"> </w:t>
            </w:r>
            <w:r>
              <w:rPr>
                <w:w w:val="95"/>
                <w:sz w:val="16"/>
              </w:rPr>
              <w:t>Histoire</w:t>
            </w:r>
            <w:r>
              <w:rPr>
                <w:spacing w:val="-21"/>
                <w:w w:val="95"/>
                <w:sz w:val="16"/>
              </w:rPr>
              <w:t xml:space="preserve"> </w:t>
            </w:r>
            <w:r>
              <w:rPr>
                <w:w w:val="95"/>
                <w:sz w:val="16"/>
              </w:rPr>
              <w:t>–</w:t>
            </w:r>
            <w:r>
              <w:rPr>
                <w:spacing w:val="-20"/>
                <w:w w:val="95"/>
                <w:sz w:val="16"/>
              </w:rPr>
              <w:t xml:space="preserve"> </w:t>
            </w:r>
            <w:r>
              <w:rPr>
                <w:w w:val="95"/>
                <w:sz w:val="16"/>
              </w:rPr>
              <w:t>géographie</w:t>
            </w:r>
            <w:r>
              <w:rPr>
                <w:spacing w:val="-21"/>
                <w:w w:val="95"/>
                <w:sz w:val="16"/>
              </w:rPr>
              <w:t xml:space="preserve"> </w:t>
            </w:r>
            <w:r>
              <w:rPr>
                <w:w w:val="95"/>
                <w:sz w:val="16"/>
              </w:rPr>
              <w:t>–</w:t>
            </w:r>
            <w:r>
              <w:rPr>
                <w:spacing w:val="-21"/>
                <w:w w:val="95"/>
                <w:sz w:val="16"/>
              </w:rPr>
              <w:t xml:space="preserve"> </w:t>
            </w:r>
            <w:r>
              <w:rPr>
                <w:w w:val="95"/>
                <w:sz w:val="16"/>
              </w:rPr>
              <w:t>Enseignement</w:t>
            </w:r>
            <w:r>
              <w:rPr>
                <w:spacing w:val="-21"/>
                <w:w w:val="95"/>
                <w:sz w:val="16"/>
              </w:rPr>
              <w:t xml:space="preserve"> </w:t>
            </w:r>
            <w:r>
              <w:rPr>
                <w:w w:val="95"/>
                <w:sz w:val="16"/>
              </w:rPr>
              <w:t>moral</w:t>
            </w:r>
            <w:r>
              <w:rPr>
                <w:spacing w:val="-20"/>
                <w:w w:val="95"/>
                <w:sz w:val="16"/>
              </w:rPr>
              <w:t xml:space="preserve"> </w:t>
            </w:r>
            <w:r>
              <w:rPr>
                <w:w w:val="95"/>
                <w:sz w:val="16"/>
              </w:rPr>
              <w:t xml:space="preserve">et </w:t>
            </w:r>
            <w:r>
              <w:rPr>
                <w:sz w:val="16"/>
              </w:rPr>
              <w:t>civique</w:t>
            </w:r>
          </w:p>
        </w:tc>
        <w:tc>
          <w:tcPr>
            <w:tcW w:w="920" w:type="dxa"/>
            <w:tcBorders>
              <w:top w:val="single" w:sz="2" w:space="0" w:color="000000"/>
              <w:left w:val="single" w:sz="2" w:space="0" w:color="000000"/>
              <w:bottom w:val="single" w:sz="2" w:space="0" w:color="000000"/>
            </w:tcBorders>
          </w:tcPr>
          <w:p w14:paraId="7E9016C3" w14:textId="77777777" w:rsidR="00C0112C" w:rsidRDefault="00C0112C">
            <w:pPr>
              <w:pStyle w:val="TableParagraph"/>
              <w:spacing w:before="11"/>
              <w:ind w:left="0"/>
              <w:rPr>
                <w:sz w:val="15"/>
              </w:rPr>
            </w:pPr>
          </w:p>
          <w:p w14:paraId="7E9016C4" w14:textId="77777777" w:rsidR="00C0112C" w:rsidRDefault="00CD3D10">
            <w:pPr>
              <w:pStyle w:val="TableParagraph"/>
              <w:ind w:left="301" w:right="301"/>
              <w:jc w:val="center"/>
              <w:rPr>
                <w:sz w:val="16"/>
              </w:rPr>
            </w:pPr>
            <w:r>
              <w:rPr>
                <w:sz w:val="16"/>
              </w:rPr>
              <w:t>U52</w:t>
            </w:r>
          </w:p>
        </w:tc>
      </w:tr>
      <w:tr w:rsidR="00C0112C" w14:paraId="7E9016CA" w14:textId="77777777">
        <w:trPr>
          <w:trHeight w:hRule="exact" w:val="370"/>
        </w:trPr>
        <w:tc>
          <w:tcPr>
            <w:tcW w:w="4090" w:type="dxa"/>
            <w:tcBorders>
              <w:top w:val="single" w:sz="2" w:space="0" w:color="000000"/>
              <w:bottom w:val="single" w:sz="2" w:space="0" w:color="000000"/>
              <w:right w:val="single" w:sz="2" w:space="0" w:color="000000"/>
            </w:tcBorders>
          </w:tcPr>
          <w:p w14:paraId="7E9016C6" w14:textId="77777777" w:rsidR="00C0112C" w:rsidRDefault="00CD3D10">
            <w:pPr>
              <w:pStyle w:val="TableParagraph"/>
              <w:spacing w:before="108"/>
              <w:rPr>
                <w:rFonts w:ascii="Lucida Sans" w:hAnsi="Lucida Sans"/>
                <w:b/>
                <w:sz w:val="16"/>
              </w:rPr>
            </w:pPr>
            <w:r>
              <w:rPr>
                <w:rFonts w:ascii="Lucida Sans" w:hAnsi="Lucida Sans"/>
                <w:b/>
                <w:w w:val="75"/>
                <w:sz w:val="16"/>
              </w:rPr>
              <w:t>E6 Epreuve d’arts appliqués et cultures artistiques</w:t>
            </w:r>
          </w:p>
        </w:tc>
        <w:tc>
          <w:tcPr>
            <w:tcW w:w="793" w:type="dxa"/>
            <w:tcBorders>
              <w:top w:val="single" w:sz="2" w:space="0" w:color="000000"/>
              <w:left w:val="single" w:sz="2" w:space="0" w:color="000000"/>
              <w:bottom w:val="single" w:sz="2" w:space="0" w:color="000000"/>
              <w:right w:val="single" w:sz="2" w:space="0" w:color="000000"/>
            </w:tcBorders>
          </w:tcPr>
          <w:p w14:paraId="7E9016C7" w14:textId="77777777" w:rsidR="00C0112C" w:rsidRDefault="00CD3D10">
            <w:pPr>
              <w:pStyle w:val="TableParagraph"/>
              <w:spacing w:before="108"/>
              <w:ind w:left="310"/>
              <w:rPr>
                <w:rFonts w:ascii="Lucida Sans"/>
                <w:b/>
                <w:sz w:val="16"/>
              </w:rPr>
            </w:pPr>
            <w:r>
              <w:rPr>
                <w:rFonts w:ascii="Lucida Sans"/>
                <w:b/>
                <w:w w:val="85"/>
                <w:sz w:val="16"/>
              </w:rPr>
              <w:t>U6</w:t>
            </w:r>
          </w:p>
        </w:tc>
        <w:tc>
          <w:tcPr>
            <w:tcW w:w="4102" w:type="dxa"/>
            <w:tcBorders>
              <w:top w:val="single" w:sz="2" w:space="0" w:color="000000"/>
              <w:left w:val="single" w:sz="2" w:space="0" w:color="000000"/>
              <w:bottom w:val="single" w:sz="2" w:space="0" w:color="000000"/>
              <w:right w:val="single" w:sz="2" w:space="0" w:color="000000"/>
            </w:tcBorders>
          </w:tcPr>
          <w:p w14:paraId="7E9016C8" w14:textId="77777777" w:rsidR="00C0112C" w:rsidRDefault="00CD3D10">
            <w:pPr>
              <w:pStyle w:val="TableParagraph"/>
              <w:spacing w:before="108"/>
              <w:rPr>
                <w:rFonts w:ascii="Lucida Sans" w:hAnsi="Lucida Sans"/>
                <w:b/>
                <w:sz w:val="16"/>
              </w:rPr>
            </w:pPr>
            <w:r>
              <w:rPr>
                <w:rFonts w:ascii="Lucida Sans" w:hAnsi="Lucida Sans"/>
                <w:b/>
                <w:w w:val="75"/>
                <w:sz w:val="16"/>
              </w:rPr>
              <w:t>E6 Epreuve d’arts appliqués et cultures artistiques</w:t>
            </w:r>
          </w:p>
        </w:tc>
        <w:tc>
          <w:tcPr>
            <w:tcW w:w="920" w:type="dxa"/>
            <w:tcBorders>
              <w:top w:val="single" w:sz="2" w:space="0" w:color="000000"/>
              <w:left w:val="single" w:sz="2" w:space="0" w:color="000000"/>
              <w:bottom w:val="single" w:sz="2" w:space="0" w:color="000000"/>
            </w:tcBorders>
          </w:tcPr>
          <w:p w14:paraId="7E9016C9" w14:textId="77777777" w:rsidR="00C0112C" w:rsidRDefault="00CD3D10">
            <w:pPr>
              <w:pStyle w:val="TableParagraph"/>
              <w:spacing w:before="108"/>
              <w:ind w:left="301" w:right="301"/>
              <w:jc w:val="center"/>
              <w:rPr>
                <w:rFonts w:ascii="Lucida Sans"/>
                <w:b/>
                <w:sz w:val="16"/>
              </w:rPr>
            </w:pPr>
            <w:r>
              <w:rPr>
                <w:rFonts w:ascii="Lucida Sans"/>
                <w:b/>
                <w:w w:val="85"/>
                <w:sz w:val="16"/>
              </w:rPr>
              <w:t>U6</w:t>
            </w:r>
          </w:p>
        </w:tc>
      </w:tr>
      <w:tr w:rsidR="00C0112C" w14:paraId="7E9016CF" w14:textId="77777777">
        <w:trPr>
          <w:trHeight w:hRule="exact" w:val="370"/>
        </w:trPr>
        <w:tc>
          <w:tcPr>
            <w:tcW w:w="4090" w:type="dxa"/>
            <w:tcBorders>
              <w:top w:val="single" w:sz="2" w:space="0" w:color="000000"/>
              <w:bottom w:val="single" w:sz="2" w:space="0" w:color="000000"/>
              <w:right w:val="single" w:sz="2" w:space="0" w:color="000000"/>
            </w:tcBorders>
          </w:tcPr>
          <w:p w14:paraId="7E9016CB" w14:textId="77777777" w:rsidR="00C0112C" w:rsidRDefault="00CD3D10">
            <w:pPr>
              <w:pStyle w:val="TableParagraph"/>
              <w:spacing w:before="108"/>
              <w:rPr>
                <w:rFonts w:ascii="Lucida Sans" w:hAnsi="Lucida Sans"/>
                <w:b/>
                <w:sz w:val="16"/>
              </w:rPr>
            </w:pPr>
            <w:r>
              <w:rPr>
                <w:rFonts w:ascii="Lucida Sans" w:hAnsi="Lucida Sans"/>
                <w:b/>
                <w:w w:val="75"/>
                <w:sz w:val="16"/>
              </w:rPr>
              <w:t>E7 Epreuve d’éducation physique et sportive</w:t>
            </w:r>
          </w:p>
        </w:tc>
        <w:tc>
          <w:tcPr>
            <w:tcW w:w="793" w:type="dxa"/>
            <w:tcBorders>
              <w:top w:val="single" w:sz="2" w:space="0" w:color="000000"/>
              <w:left w:val="single" w:sz="2" w:space="0" w:color="000000"/>
              <w:bottom w:val="single" w:sz="2" w:space="0" w:color="000000"/>
              <w:right w:val="single" w:sz="2" w:space="0" w:color="000000"/>
            </w:tcBorders>
          </w:tcPr>
          <w:p w14:paraId="7E9016CC" w14:textId="77777777" w:rsidR="00C0112C" w:rsidRDefault="00CD3D10">
            <w:pPr>
              <w:pStyle w:val="TableParagraph"/>
              <w:spacing w:before="108"/>
              <w:ind w:left="310"/>
              <w:rPr>
                <w:rFonts w:ascii="Lucida Sans"/>
                <w:b/>
                <w:sz w:val="16"/>
              </w:rPr>
            </w:pPr>
            <w:r>
              <w:rPr>
                <w:rFonts w:ascii="Lucida Sans"/>
                <w:b/>
                <w:w w:val="85"/>
                <w:sz w:val="16"/>
              </w:rPr>
              <w:t>U7</w:t>
            </w:r>
          </w:p>
        </w:tc>
        <w:tc>
          <w:tcPr>
            <w:tcW w:w="4102" w:type="dxa"/>
            <w:tcBorders>
              <w:top w:val="single" w:sz="2" w:space="0" w:color="000000"/>
              <w:left w:val="single" w:sz="2" w:space="0" w:color="000000"/>
              <w:bottom w:val="single" w:sz="2" w:space="0" w:color="000000"/>
              <w:right w:val="single" w:sz="2" w:space="0" w:color="000000"/>
            </w:tcBorders>
          </w:tcPr>
          <w:p w14:paraId="7E9016CD" w14:textId="77777777" w:rsidR="00C0112C" w:rsidRDefault="00CD3D10">
            <w:pPr>
              <w:pStyle w:val="TableParagraph"/>
              <w:spacing w:before="108"/>
              <w:rPr>
                <w:rFonts w:ascii="Lucida Sans" w:hAnsi="Lucida Sans"/>
                <w:b/>
                <w:sz w:val="16"/>
              </w:rPr>
            </w:pPr>
            <w:r>
              <w:rPr>
                <w:rFonts w:ascii="Lucida Sans" w:hAnsi="Lucida Sans"/>
                <w:b/>
                <w:w w:val="75"/>
                <w:sz w:val="16"/>
              </w:rPr>
              <w:t>E7 Epreuve d’éducation physique et sportive</w:t>
            </w:r>
          </w:p>
        </w:tc>
        <w:tc>
          <w:tcPr>
            <w:tcW w:w="920" w:type="dxa"/>
            <w:tcBorders>
              <w:top w:val="single" w:sz="2" w:space="0" w:color="000000"/>
              <w:left w:val="single" w:sz="2" w:space="0" w:color="000000"/>
              <w:bottom w:val="single" w:sz="2" w:space="0" w:color="000000"/>
            </w:tcBorders>
          </w:tcPr>
          <w:p w14:paraId="7E9016CE" w14:textId="77777777" w:rsidR="00C0112C" w:rsidRDefault="00CD3D10">
            <w:pPr>
              <w:pStyle w:val="TableParagraph"/>
              <w:spacing w:before="108"/>
              <w:ind w:left="301" w:right="301"/>
              <w:jc w:val="center"/>
              <w:rPr>
                <w:rFonts w:ascii="Lucida Sans"/>
                <w:b/>
                <w:sz w:val="16"/>
              </w:rPr>
            </w:pPr>
            <w:r>
              <w:rPr>
                <w:rFonts w:ascii="Lucida Sans"/>
                <w:b/>
                <w:w w:val="85"/>
                <w:sz w:val="16"/>
              </w:rPr>
              <w:t>U7</w:t>
            </w:r>
          </w:p>
        </w:tc>
      </w:tr>
      <w:tr w:rsidR="00C0112C" w14:paraId="7E9016D4" w14:textId="77777777">
        <w:trPr>
          <w:trHeight w:hRule="exact" w:val="375"/>
        </w:trPr>
        <w:tc>
          <w:tcPr>
            <w:tcW w:w="4090" w:type="dxa"/>
            <w:tcBorders>
              <w:top w:val="single" w:sz="2" w:space="0" w:color="000000"/>
              <w:right w:val="single" w:sz="2" w:space="0" w:color="000000"/>
            </w:tcBorders>
          </w:tcPr>
          <w:p w14:paraId="7E9016D0" w14:textId="77777777" w:rsidR="00C0112C" w:rsidRDefault="00CD3D10">
            <w:pPr>
              <w:pStyle w:val="TableParagraph"/>
              <w:spacing w:before="108"/>
              <w:rPr>
                <w:rFonts w:ascii="Lucida Sans"/>
                <w:b/>
                <w:sz w:val="16"/>
              </w:rPr>
            </w:pPr>
            <w:r>
              <w:rPr>
                <w:rFonts w:ascii="Lucida Sans"/>
                <w:b/>
                <w:w w:val="70"/>
                <w:sz w:val="16"/>
              </w:rPr>
              <w:t>Epreuves  facultatives</w:t>
            </w:r>
          </w:p>
        </w:tc>
        <w:tc>
          <w:tcPr>
            <w:tcW w:w="793" w:type="dxa"/>
            <w:tcBorders>
              <w:top w:val="single" w:sz="2" w:space="0" w:color="000000"/>
              <w:left w:val="single" w:sz="2" w:space="0" w:color="000000"/>
              <w:right w:val="single" w:sz="2" w:space="0" w:color="000000"/>
            </w:tcBorders>
          </w:tcPr>
          <w:p w14:paraId="7E9016D1" w14:textId="77777777" w:rsidR="00C0112C" w:rsidRDefault="00CD3D10">
            <w:pPr>
              <w:pStyle w:val="TableParagraph"/>
              <w:spacing w:before="108"/>
              <w:ind w:left="310"/>
              <w:rPr>
                <w:rFonts w:ascii="Lucida Sans"/>
                <w:b/>
                <w:sz w:val="16"/>
              </w:rPr>
            </w:pPr>
            <w:r>
              <w:rPr>
                <w:rFonts w:ascii="Lucida Sans"/>
                <w:b/>
                <w:w w:val="90"/>
                <w:sz w:val="16"/>
              </w:rPr>
              <w:t>UF</w:t>
            </w:r>
          </w:p>
        </w:tc>
        <w:tc>
          <w:tcPr>
            <w:tcW w:w="4102" w:type="dxa"/>
            <w:tcBorders>
              <w:top w:val="single" w:sz="2" w:space="0" w:color="000000"/>
              <w:left w:val="single" w:sz="2" w:space="0" w:color="000000"/>
              <w:right w:val="single" w:sz="2" w:space="0" w:color="000000"/>
            </w:tcBorders>
          </w:tcPr>
          <w:p w14:paraId="7E9016D2" w14:textId="77777777" w:rsidR="00C0112C" w:rsidRDefault="00CD3D10">
            <w:pPr>
              <w:pStyle w:val="TableParagraph"/>
              <w:spacing w:before="108"/>
              <w:rPr>
                <w:rFonts w:ascii="Lucida Sans"/>
                <w:b/>
                <w:sz w:val="16"/>
              </w:rPr>
            </w:pPr>
            <w:r>
              <w:rPr>
                <w:rFonts w:ascii="Lucida Sans"/>
                <w:b/>
                <w:w w:val="70"/>
                <w:sz w:val="16"/>
              </w:rPr>
              <w:t>Epreuves  facultatives</w:t>
            </w:r>
          </w:p>
        </w:tc>
        <w:tc>
          <w:tcPr>
            <w:tcW w:w="920" w:type="dxa"/>
            <w:tcBorders>
              <w:top w:val="single" w:sz="2" w:space="0" w:color="000000"/>
              <w:left w:val="single" w:sz="2" w:space="0" w:color="000000"/>
            </w:tcBorders>
          </w:tcPr>
          <w:p w14:paraId="7E9016D3" w14:textId="77777777" w:rsidR="00C0112C" w:rsidRDefault="00CD3D10">
            <w:pPr>
              <w:pStyle w:val="TableParagraph"/>
              <w:spacing w:before="108"/>
              <w:ind w:left="301" w:right="301"/>
              <w:jc w:val="center"/>
              <w:rPr>
                <w:rFonts w:ascii="Lucida Sans"/>
                <w:b/>
                <w:sz w:val="16"/>
              </w:rPr>
            </w:pPr>
            <w:r>
              <w:rPr>
                <w:rFonts w:ascii="Lucida Sans"/>
                <w:b/>
                <w:w w:val="90"/>
                <w:sz w:val="16"/>
              </w:rPr>
              <w:t>UF</w:t>
            </w:r>
          </w:p>
        </w:tc>
      </w:tr>
    </w:tbl>
    <w:p w14:paraId="7E9016D5" w14:textId="77777777" w:rsidR="00000000" w:rsidRDefault="00CD3D10"/>
    <w:sectPr w:rsidR="00000000">
      <w:pgSz w:w="11910" w:h="16840"/>
      <w:pgMar w:top="600" w:right="88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6070"/>
    <w:multiLevelType w:val="hybridMultilevel"/>
    <w:tmpl w:val="F190B264"/>
    <w:lvl w:ilvl="0" w:tplc="39083624">
      <w:numFmt w:val="bullet"/>
      <w:lvlText w:val="–"/>
      <w:lvlJc w:val="left"/>
      <w:pPr>
        <w:ind w:left="224" w:hanging="125"/>
      </w:pPr>
      <w:rPr>
        <w:rFonts w:ascii="Calibri" w:eastAsia="Calibri" w:hAnsi="Calibri" w:cs="Calibri" w:hint="default"/>
        <w:w w:val="78"/>
        <w:sz w:val="16"/>
        <w:szCs w:val="16"/>
      </w:rPr>
    </w:lvl>
    <w:lvl w:ilvl="1" w:tplc="53D6982A">
      <w:numFmt w:val="bullet"/>
      <w:lvlText w:val="•"/>
      <w:lvlJc w:val="left"/>
      <w:pPr>
        <w:ind w:left="880" w:hanging="125"/>
      </w:pPr>
      <w:rPr>
        <w:rFonts w:hint="default"/>
      </w:rPr>
    </w:lvl>
    <w:lvl w:ilvl="2" w:tplc="F99685C6">
      <w:numFmt w:val="bullet"/>
      <w:lvlText w:val="•"/>
      <w:lvlJc w:val="left"/>
      <w:pPr>
        <w:ind w:left="1540" w:hanging="125"/>
      </w:pPr>
      <w:rPr>
        <w:rFonts w:hint="default"/>
      </w:rPr>
    </w:lvl>
    <w:lvl w:ilvl="3" w:tplc="82F2EAA8">
      <w:numFmt w:val="bullet"/>
      <w:lvlText w:val="•"/>
      <w:lvlJc w:val="left"/>
      <w:pPr>
        <w:ind w:left="2201" w:hanging="125"/>
      </w:pPr>
      <w:rPr>
        <w:rFonts w:hint="default"/>
      </w:rPr>
    </w:lvl>
    <w:lvl w:ilvl="4" w:tplc="E5D23DE0">
      <w:numFmt w:val="bullet"/>
      <w:lvlText w:val="•"/>
      <w:lvlJc w:val="left"/>
      <w:pPr>
        <w:ind w:left="2861" w:hanging="125"/>
      </w:pPr>
      <w:rPr>
        <w:rFonts w:hint="default"/>
      </w:rPr>
    </w:lvl>
    <w:lvl w:ilvl="5" w:tplc="48241F86">
      <w:numFmt w:val="bullet"/>
      <w:lvlText w:val="•"/>
      <w:lvlJc w:val="left"/>
      <w:pPr>
        <w:ind w:left="3521" w:hanging="125"/>
      </w:pPr>
      <w:rPr>
        <w:rFonts w:hint="default"/>
      </w:rPr>
    </w:lvl>
    <w:lvl w:ilvl="6" w:tplc="ABDA76F4">
      <w:numFmt w:val="bullet"/>
      <w:lvlText w:val="•"/>
      <w:lvlJc w:val="left"/>
      <w:pPr>
        <w:ind w:left="4182" w:hanging="125"/>
      </w:pPr>
      <w:rPr>
        <w:rFonts w:hint="default"/>
      </w:rPr>
    </w:lvl>
    <w:lvl w:ilvl="7" w:tplc="D1D0D94A">
      <w:numFmt w:val="bullet"/>
      <w:lvlText w:val="•"/>
      <w:lvlJc w:val="left"/>
      <w:pPr>
        <w:ind w:left="4842" w:hanging="125"/>
      </w:pPr>
      <w:rPr>
        <w:rFonts w:hint="default"/>
      </w:rPr>
    </w:lvl>
    <w:lvl w:ilvl="8" w:tplc="6CF6AE9C">
      <w:numFmt w:val="bullet"/>
      <w:lvlText w:val="•"/>
      <w:lvlJc w:val="left"/>
      <w:pPr>
        <w:ind w:left="5502" w:hanging="125"/>
      </w:pPr>
      <w:rPr>
        <w:rFonts w:hint="default"/>
      </w:rPr>
    </w:lvl>
  </w:abstractNum>
  <w:abstractNum w:abstractNumId="1" w15:restartNumberingAfterBreak="0">
    <w:nsid w:val="00846A97"/>
    <w:multiLevelType w:val="hybridMultilevel"/>
    <w:tmpl w:val="FC285796"/>
    <w:lvl w:ilvl="0" w:tplc="8DA0C4FC">
      <w:numFmt w:val="bullet"/>
      <w:lvlText w:val="–"/>
      <w:lvlJc w:val="left"/>
      <w:pPr>
        <w:ind w:left="224" w:hanging="125"/>
      </w:pPr>
      <w:rPr>
        <w:rFonts w:ascii="Calibri" w:eastAsia="Calibri" w:hAnsi="Calibri" w:cs="Calibri" w:hint="default"/>
        <w:w w:val="78"/>
        <w:sz w:val="16"/>
        <w:szCs w:val="16"/>
      </w:rPr>
    </w:lvl>
    <w:lvl w:ilvl="1" w:tplc="AF025058">
      <w:numFmt w:val="bullet"/>
      <w:lvlText w:val="•"/>
      <w:lvlJc w:val="left"/>
      <w:pPr>
        <w:ind w:left="504" w:hanging="125"/>
      </w:pPr>
      <w:rPr>
        <w:rFonts w:hint="default"/>
      </w:rPr>
    </w:lvl>
    <w:lvl w:ilvl="2" w:tplc="D730E9F6">
      <w:numFmt w:val="bullet"/>
      <w:lvlText w:val="•"/>
      <w:lvlJc w:val="left"/>
      <w:pPr>
        <w:ind w:left="789" w:hanging="125"/>
      </w:pPr>
      <w:rPr>
        <w:rFonts w:hint="default"/>
      </w:rPr>
    </w:lvl>
    <w:lvl w:ilvl="3" w:tplc="13A60D92">
      <w:numFmt w:val="bullet"/>
      <w:lvlText w:val="•"/>
      <w:lvlJc w:val="left"/>
      <w:pPr>
        <w:ind w:left="1073" w:hanging="125"/>
      </w:pPr>
      <w:rPr>
        <w:rFonts w:hint="default"/>
      </w:rPr>
    </w:lvl>
    <w:lvl w:ilvl="4" w:tplc="02A25514">
      <w:numFmt w:val="bullet"/>
      <w:lvlText w:val="•"/>
      <w:lvlJc w:val="left"/>
      <w:pPr>
        <w:ind w:left="1358" w:hanging="125"/>
      </w:pPr>
      <w:rPr>
        <w:rFonts w:hint="default"/>
      </w:rPr>
    </w:lvl>
    <w:lvl w:ilvl="5" w:tplc="3912F56A">
      <w:numFmt w:val="bullet"/>
      <w:lvlText w:val="•"/>
      <w:lvlJc w:val="left"/>
      <w:pPr>
        <w:ind w:left="1642" w:hanging="125"/>
      </w:pPr>
      <w:rPr>
        <w:rFonts w:hint="default"/>
      </w:rPr>
    </w:lvl>
    <w:lvl w:ilvl="6" w:tplc="74AC5F72">
      <w:numFmt w:val="bullet"/>
      <w:lvlText w:val="•"/>
      <w:lvlJc w:val="left"/>
      <w:pPr>
        <w:ind w:left="1927" w:hanging="125"/>
      </w:pPr>
      <w:rPr>
        <w:rFonts w:hint="default"/>
      </w:rPr>
    </w:lvl>
    <w:lvl w:ilvl="7" w:tplc="296C80C4">
      <w:numFmt w:val="bullet"/>
      <w:lvlText w:val="•"/>
      <w:lvlJc w:val="left"/>
      <w:pPr>
        <w:ind w:left="2212" w:hanging="125"/>
      </w:pPr>
      <w:rPr>
        <w:rFonts w:hint="default"/>
      </w:rPr>
    </w:lvl>
    <w:lvl w:ilvl="8" w:tplc="552002C8">
      <w:numFmt w:val="bullet"/>
      <w:lvlText w:val="•"/>
      <w:lvlJc w:val="left"/>
      <w:pPr>
        <w:ind w:left="2496" w:hanging="125"/>
      </w:pPr>
      <w:rPr>
        <w:rFonts w:hint="default"/>
      </w:rPr>
    </w:lvl>
  </w:abstractNum>
  <w:abstractNum w:abstractNumId="2" w15:restartNumberingAfterBreak="0">
    <w:nsid w:val="009E5EF0"/>
    <w:multiLevelType w:val="hybridMultilevel"/>
    <w:tmpl w:val="C38C5996"/>
    <w:lvl w:ilvl="0" w:tplc="6A56CD04">
      <w:numFmt w:val="bullet"/>
      <w:lvlText w:val="–"/>
      <w:lvlJc w:val="left"/>
      <w:pPr>
        <w:ind w:left="224" w:hanging="125"/>
      </w:pPr>
      <w:rPr>
        <w:rFonts w:ascii="Calibri" w:eastAsia="Calibri" w:hAnsi="Calibri" w:cs="Calibri" w:hint="default"/>
        <w:w w:val="78"/>
        <w:sz w:val="16"/>
        <w:szCs w:val="16"/>
      </w:rPr>
    </w:lvl>
    <w:lvl w:ilvl="1" w:tplc="8E6C67BA">
      <w:numFmt w:val="bullet"/>
      <w:lvlText w:val="•"/>
      <w:lvlJc w:val="left"/>
      <w:pPr>
        <w:ind w:left="880" w:hanging="125"/>
      </w:pPr>
      <w:rPr>
        <w:rFonts w:hint="default"/>
      </w:rPr>
    </w:lvl>
    <w:lvl w:ilvl="2" w:tplc="A4FCF434">
      <w:numFmt w:val="bullet"/>
      <w:lvlText w:val="•"/>
      <w:lvlJc w:val="left"/>
      <w:pPr>
        <w:ind w:left="1540" w:hanging="125"/>
      </w:pPr>
      <w:rPr>
        <w:rFonts w:hint="default"/>
      </w:rPr>
    </w:lvl>
    <w:lvl w:ilvl="3" w:tplc="186A00A0">
      <w:numFmt w:val="bullet"/>
      <w:lvlText w:val="•"/>
      <w:lvlJc w:val="left"/>
      <w:pPr>
        <w:ind w:left="2201" w:hanging="125"/>
      </w:pPr>
      <w:rPr>
        <w:rFonts w:hint="default"/>
      </w:rPr>
    </w:lvl>
    <w:lvl w:ilvl="4" w:tplc="34483524">
      <w:numFmt w:val="bullet"/>
      <w:lvlText w:val="•"/>
      <w:lvlJc w:val="left"/>
      <w:pPr>
        <w:ind w:left="2861" w:hanging="125"/>
      </w:pPr>
      <w:rPr>
        <w:rFonts w:hint="default"/>
      </w:rPr>
    </w:lvl>
    <w:lvl w:ilvl="5" w:tplc="329E46A6">
      <w:numFmt w:val="bullet"/>
      <w:lvlText w:val="•"/>
      <w:lvlJc w:val="left"/>
      <w:pPr>
        <w:ind w:left="3521" w:hanging="125"/>
      </w:pPr>
      <w:rPr>
        <w:rFonts w:hint="default"/>
      </w:rPr>
    </w:lvl>
    <w:lvl w:ilvl="6" w:tplc="D696CF9C">
      <w:numFmt w:val="bullet"/>
      <w:lvlText w:val="•"/>
      <w:lvlJc w:val="left"/>
      <w:pPr>
        <w:ind w:left="4182" w:hanging="125"/>
      </w:pPr>
      <w:rPr>
        <w:rFonts w:hint="default"/>
      </w:rPr>
    </w:lvl>
    <w:lvl w:ilvl="7" w:tplc="0A5E1E30">
      <w:numFmt w:val="bullet"/>
      <w:lvlText w:val="•"/>
      <w:lvlJc w:val="left"/>
      <w:pPr>
        <w:ind w:left="4842" w:hanging="125"/>
      </w:pPr>
      <w:rPr>
        <w:rFonts w:hint="default"/>
      </w:rPr>
    </w:lvl>
    <w:lvl w:ilvl="8" w:tplc="9AA64578">
      <w:numFmt w:val="bullet"/>
      <w:lvlText w:val="•"/>
      <w:lvlJc w:val="left"/>
      <w:pPr>
        <w:ind w:left="5502" w:hanging="125"/>
      </w:pPr>
      <w:rPr>
        <w:rFonts w:hint="default"/>
      </w:rPr>
    </w:lvl>
  </w:abstractNum>
  <w:abstractNum w:abstractNumId="3" w15:restartNumberingAfterBreak="0">
    <w:nsid w:val="00C82C60"/>
    <w:multiLevelType w:val="hybridMultilevel"/>
    <w:tmpl w:val="581A6940"/>
    <w:lvl w:ilvl="0" w:tplc="13C6DC94">
      <w:numFmt w:val="bullet"/>
      <w:lvlText w:val="–"/>
      <w:lvlJc w:val="left"/>
      <w:pPr>
        <w:ind w:left="224" w:hanging="125"/>
      </w:pPr>
      <w:rPr>
        <w:rFonts w:ascii="Calibri" w:eastAsia="Calibri" w:hAnsi="Calibri" w:cs="Calibri" w:hint="default"/>
        <w:w w:val="78"/>
        <w:sz w:val="16"/>
        <w:szCs w:val="16"/>
      </w:rPr>
    </w:lvl>
    <w:lvl w:ilvl="1" w:tplc="B3CC07C2">
      <w:numFmt w:val="bullet"/>
      <w:lvlText w:val="•"/>
      <w:lvlJc w:val="left"/>
      <w:pPr>
        <w:ind w:left="879" w:hanging="125"/>
      </w:pPr>
      <w:rPr>
        <w:rFonts w:hint="default"/>
      </w:rPr>
    </w:lvl>
    <w:lvl w:ilvl="2" w:tplc="EC4CDFFE">
      <w:numFmt w:val="bullet"/>
      <w:lvlText w:val="•"/>
      <w:lvlJc w:val="left"/>
      <w:pPr>
        <w:ind w:left="1539" w:hanging="125"/>
      </w:pPr>
      <w:rPr>
        <w:rFonts w:hint="default"/>
      </w:rPr>
    </w:lvl>
    <w:lvl w:ilvl="3" w:tplc="C26C2DD0">
      <w:numFmt w:val="bullet"/>
      <w:lvlText w:val="•"/>
      <w:lvlJc w:val="left"/>
      <w:pPr>
        <w:ind w:left="2199" w:hanging="125"/>
      </w:pPr>
      <w:rPr>
        <w:rFonts w:hint="default"/>
      </w:rPr>
    </w:lvl>
    <w:lvl w:ilvl="4" w:tplc="0966E81C">
      <w:numFmt w:val="bullet"/>
      <w:lvlText w:val="•"/>
      <w:lvlJc w:val="left"/>
      <w:pPr>
        <w:ind w:left="2859" w:hanging="125"/>
      </w:pPr>
      <w:rPr>
        <w:rFonts w:hint="default"/>
      </w:rPr>
    </w:lvl>
    <w:lvl w:ilvl="5" w:tplc="0486F37C">
      <w:numFmt w:val="bullet"/>
      <w:lvlText w:val="•"/>
      <w:lvlJc w:val="left"/>
      <w:pPr>
        <w:ind w:left="3519" w:hanging="125"/>
      </w:pPr>
      <w:rPr>
        <w:rFonts w:hint="default"/>
      </w:rPr>
    </w:lvl>
    <w:lvl w:ilvl="6" w:tplc="A562358C">
      <w:numFmt w:val="bullet"/>
      <w:lvlText w:val="•"/>
      <w:lvlJc w:val="left"/>
      <w:pPr>
        <w:ind w:left="4179" w:hanging="125"/>
      </w:pPr>
      <w:rPr>
        <w:rFonts w:hint="default"/>
      </w:rPr>
    </w:lvl>
    <w:lvl w:ilvl="7" w:tplc="9EF8010E">
      <w:numFmt w:val="bullet"/>
      <w:lvlText w:val="•"/>
      <w:lvlJc w:val="left"/>
      <w:pPr>
        <w:ind w:left="4839" w:hanging="125"/>
      </w:pPr>
      <w:rPr>
        <w:rFonts w:hint="default"/>
      </w:rPr>
    </w:lvl>
    <w:lvl w:ilvl="8" w:tplc="BBE4A524">
      <w:numFmt w:val="bullet"/>
      <w:lvlText w:val="•"/>
      <w:lvlJc w:val="left"/>
      <w:pPr>
        <w:ind w:left="5499" w:hanging="125"/>
      </w:pPr>
      <w:rPr>
        <w:rFonts w:hint="default"/>
      </w:rPr>
    </w:lvl>
  </w:abstractNum>
  <w:abstractNum w:abstractNumId="4" w15:restartNumberingAfterBreak="0">
    <w:nsid w:val="019E41F0"/>
    <w:multiLevelType w:val="hybridMultilevel"/>
    <w:tmpl w:val="901AE36A"/>
    <w:lvl w:ilvl="0" w:tplc="1AC20080">
      <w:numFmt w:val="bullet"/>
      <w:lvlText w:val="–"/>
      <w:lvlJc w:val="left"/>
      <w:pPr>
        <w:ind w:left="543" w:hanging="216"/>
      </w:pPr>
      <w:rPr>
        <w:rFonts w:ascii="Times New Roman" w:eastAsia="Times New Roman" w:hAnsi="Times New Roman" w:cs="Times New Roman" w:hint="default"/>
        <w:w w:val="102"/>
        <w:sz w:val="21"/>
        <w:szCs w:val="21"/>
      </w:rPr>
    </w:lvl>
    <w:lvl w:ilvl="1" w:tplc="A4DAE916">
      <w:numFmt w:val="bullet"/>
      <w:lvlText w:val="•"/>
      <w:lvlJc w:val="left"/>
      <w:pPr>
        <w:ind w:left="1500" w:hanging="216"/>
      </w:pPr>
      <w:rPr>
        <w:rFonts w:hint="default"/>
      </w:rPr>
    </w:lvl>
    <w:lvl w:ilvl="2" w:tplc="777650A6">
      <w:numFmt w:val="bullet"/>
      <w:lvlText w:val="•"/>
      <w:lvlJc w:val="left"/>
      <w:pPr>
        <w:ind w:left="2461" w:hanging="216"/>
      </w:pPr>
      <w:rPr>
        <w:rFonts w:hint="default"/>
      </w:rPr>
    </w:lvl>
    <w:lvl w:ilvl="3" w:tplc="52D299E8">
      <w:numFmt w:val="bullet"/>
      <w:lvlText w:val="•"/>
      <w:lvlJc w:val="left"/>
      <w:pPr>
        <w:ind w:left="3421" w:hanging="216"/>
      </w:pPr>
      <w:rPr>
        <w:rFonts w:hint="default"/>
      </w:rPr>
    </w:lvl>
    <w:lvl w:ilvl="4" w:tplc="C51E9D00">
      <w:numFmt w:val="bullet"/>
      <w:lvlText w:val="•"/>
      <w:lvlJc w:val="left"/>
      <w:pPr>
        <w:ind w:left="4382" w:hanging="216"/>
      </w:pPr>
      <w:rPr>
        <w:rFonts w:hint="default"/>
      </w:rPr>
    </w:lvl>
    <w:lvl w:ilvl="5" w:tplc="962A49CE">
      <w:numFmt w:val="bullet"/>
      <w:lvlText w:val="•"/>
      <w:lvlJc w:val="left"/>
      <w:pPr>
        <w:ind w:left="5342" w:hanging="216"/>
      </w:pPr>
      <w:rPr>
        <w:rFonts w:hint="default"/>
      </w:rPr>
    </w:lvl>
    <w:lvl w:ilvl="6" w:tplc="EC1EE46E">
      <w:numFmt w:val="bullet"/>
      <w:lvlText w:val="•"/>
      <w:lvlJc w:val="left"/>
      <w:pPr>
        <w:ind w:left="6303" w:hanging="216"/>
      </w:pPr>
      <w:rPr>
        <w:rFonts w:hint="default"/>
      </w:rPr>
    </w:lvl>
    <w:lvl w:ilvl="7" w:tplc="045EF542">
      <w:numFmt w:val="bullet"/>
      <w:lvlText w:val="•"/>
      <w:lvlJc w:val="left"/>
      <w:pPr>
        <w:ind w:left="7263" w:hanging="216"/>
      </w:pPr>
      <w:rPr>
        <w:rFonts w:hint="default"/>
      </w:rPr>
    </w:lvl>
    <w:lvl w:ilvl="8" w:tplc="7B4EE782">
      <w:numFmt w:val="bullet"/>
      <w:lvlText w:val="•"/>
      <w:lvlJc w:val="left"/>
      <w:pPr>
        <w:ind w:left="8224" w:hanging="216"/>
      </w:pPr>
      <w:rPr>
        <w:rFonts w:hint="default"/>
      </w:rPr>
    </w:lvl>
  </w:abstractNum>
  <w:abstractNum w:abstractNumId="5" w15:restartNumberingAfterBreak="0">
    <w:nsid w:val="02256EE2"/>
    <w:multiLevelType w:val="hybridMultilevel"/>
    <w:tmpl w:val="5374184A"/>
    <w:lvl w:ilvl="0" w:tplc="4072A8B6">
      <w:numFmt w:val="bullet"/>
      <w:lvlText w:val="–"/>
      <w:lvlJc w:val="left"/>
      <w:pPr>
        <w:ind w:left="224" w:hanging="125"/>
      </w:pPr>
      <w:rPr>
        <w:rFonts w:ascii="Calibri" w:eastAsia="Calibri" w:hAnsi="Calibri" w:cs="Calibri" w:hint="default"/>
        <w:w w:val="78"/>
        <w:sz w:val="16"/>
        <w:szCs w:val="16"/>
      </w:rPr>
    </w:lvl>
    <w:lvl w:ilvl="1" w:tplc="D3481D62">
      <w:numFmt w:val="bullet"/>
      <w:lvlText w:val="•"/>
      <w:lvlJc w:val="left"/>
      <w:pPr>
        <w:ind w:left="530" w:hanging="125"/>
      </w:pPr>
      <w:rPr>
        <w:rFonts w:hint="default"/>
      </w:rPr>
    </w:lvl>
    <w:lvl w:ilvl="2" w:tplc="827E8152">
      <w:numFmt w:val="bullet"/>
      <w:lvlText w:val="•"/>
      <w:lvlJc w:val="left"/>
      <w:pPr>
        <w:ind w:left="840" w:hanging="125"/>
      </w:pPr>
      <w:rPr>
        <w:rFonts w:hint="default"/>
      </w:rPr>
    </w:lvl>
    <w:lvl w:ilvl="3" w:tplc="9476DA4E">
      <w:numFmt w:val="bullet"/>
      <w:lvlText w:val="•"/>
      <w:lvlJc w:val="left"/>
      <w:pPr>
        <w:ind w:left="1151" w:hanging="125"/>
      </w:pPr>
      <w:rPr>
        <w:rFonts w:hint="default"/>
      </w:rPr>
    </w:lvl>
    <w:lvl w:ilvl="4" w:tplc="81CA852A">
      <w:numFmt w:val="bullet"/>
      <w:lvlText w:val="•"/>
      <w:lvlJc w:val="left"/>
      <w:pPr>
        <w:ind w:left="1461" w:hanging="125"/>
      </w:pPr>
      <w:rPr>
        <w:rFonts w:hint="default"/>
      </w:rPr>
    </w:lvl>
    <w:lvl w:ilvl="5" w:tplc="2D604638">
      <w:numFmt w:val="bullet"/>
      <w:lvlText w:val="•"/>
      <w:lvlJc w:val="left"/>
      <w:pPr>
        <w:ind w:left="1772" w:hanging="125"/>
      </w:pPr>
      <w:rPr>
        <w:rFonts w:hint="default"/>
      </w:rPr>
    </w:lvl>
    <w:lvl w:ilvl="6" w:tplc="54F48312">
      <w:numFmt w:val="bullet"/>
      <w:lvlText w:val="•"/>
      <w:lvlJc w:val="left"/>
      <w:pPr>
        <w:ind w:left="2082" w:hanging="125"/>
      </w:pPr>
      <w:rPr>
        <w:rFonts w:hint="default"/>
      </w:rPr>
    </w:lvl>
    <w:lvl w:ilvl="7" w:tplc="A9B88D12">
      <w:numFmt w:val="bullet"/>
      <w:lvlText w:val="•"/>
      <w:lvlJc w:val="left"/>
      <w:pPr>
        <w:ind w:left="2393" w:hanging="125"/>
      </w:pPr>
      <w:rPr>
        <w:rFonts w:hint="default"/>
      </w:rPr>
    </w:lvl>
    <w:lvl w:ilvl="8" w:tplc="65B2E924">
      <w:numFmt w:val="bullet"/>
      <w:lvlText w:val="•"/>
      <w:lvlJc w:val="left"/>
      <w:pPr>
        <w:ind w:left="2703" w:hanging="125"/>
      </w:pPr>
      <w:rPr>
        <w:rFonts w:hint="default"/>
      </w:rPr>
    </w:lvl>
  </w:abstractNum>
  <w:abstractNum w:abstractNumId="6" w15:restartNumberingAfterBreak="0">
    <w:nsid w:val="0253629C"/>
    <w:multiLevelType w:val="hybridMultilevel"/>
    <w:tmpl w:val="86E43FE0"/>
    <w:lvl w:ilvl="0" w:tplc="C3844370">
      <w:numFmt w:val="bullet"/>
      <w:lvlText w:val="–"/>
      <w:lvlJc w:val="left"/>
      <w:pPr>
        <w:ind w:left="99" w:hanging="125"/>
      </w:pPr>
      <w:rPr>
        <w:rFonts w:ascii="Calibri" w:eastAsia="Calibri" w:hAnsi="Calibri" w:cs="Calibri" w:hint="default"/>
        <w:w w:val="78"/>
        <w:sz w:val="16"/>
        <w:szCs w:val="16"/>
      </w:rPr>
    </w:lvl>
    <w:lvl w:ilvl="1" w:tplc="8AB26B2A">
      <w:numFmt w:val="bullet"/>
      <w:lvlText w:val="•"/>
      <w:lvlJc w:val="left"/>
      <w:pPr>
        <w:ind w:left="771" w:hanging="125"/>
      </w:pPr>
      <w:rPr>
        <w:rFonts w:hint="default"/>
      </w:rPr>
    </w:lvl>
    <w:lvl w:ilvl="2" w:tplc="AC9C87E8">
      <w:numFmt w:val="bullet"/>
      <w:lvlText w:val="•"/>
      <w:lvlJc w:val="left"/>
      <w:pPr>
        <w:ind w:left="1443" w:hanging="125"/>
      </w:pPr>
      <w:rPr>
        <w:rFonts w:hint="default"/>
      </w:rPr>
    </w:lvl>
    <w:lvl w:ilvl="3" w:tplc="5CBABF0E">
      <w:numFmt w:val="bullet"/>
      <w:lvlText w:val="•"/>
      <w:lvlJc w:val="left"/>
      <w:pPr>
        <w:ind w:left="2115" w:hanging="125"/>
      </w:pPr>
      <w:rPr>
        <w:rFonts w:hint="default"/>
      </w:rPr>
    </w:lvl>
    <w:lvl w:ilvl="4" w:tplc="10803BF8">
      <w:numFmt w:val="bullet"/>
      <w:lvlText w:val="•"/>
      <w:lvlJc w:val="left"/>
      <w:pPr>
        <w:ind w:left="2787" w:hanging="125"/>
      </w:pPr>
      <w:rPr>
        <w:rFonts w:hint="default"/>
      </w:rPr>
    </w:lvl>
    <w:lvl w:ilvl="5" w:tplc="FDBA6E18">
      <w:numFmt w:val="bullet"/>
      <w:lvlText w:val="•"/>
      <w:lvlJc w:val="left"/>
      <w:pPr>
        <w:ind w:left="3459" w:hanging="125"/>
      </w:pPr>
      <w:rPr>
        <w:rFonts w:hint="default"/>
      </w:rPr>
    </w:lvl>
    <w:lvl w:ilvl="6" w:tplc="21202FF0">
      <w:numFmt w:val="bullet"/>
      <w:lvlText w:val="•"/>
      <w:lvlJc w:val="left"/>
      <w:pPr>
        <w:ind w:left="4131" w:hanging="125"/>
      </w:pPr>
      <w:rPr>
        <w:rFonts w:hint="default"/>
      </w:rPr>
    </w:lvl>
    <w:lvl w:ilvl="7" w:tplc="6FF0C324">
      <w:numFmt w:val="bullet"/>
      <w:lvlText w:val="•"/>
      <w:lvlJc w:val="left"/>
      <w:pPr>
        <w:ind w:left="4803" w:hanging="125"/>
      </w:pPr>
      <w:rPr>
        <w:rFonts w:hint="default"/>
      </w:rPr>
    </w:lvl>
    <w:lvl w:ilvl="8" w:tplc="ACC0CA92">
      <w:numFmt w:val="bullet"/>
      <w:lvlText w:val="•"/>
      <w:lvlJc w:val="left"/>
      <w:pPr>
        <w:ind w:left="5475" w:hanging="125"/>
      </w:pPr>
      <w:rPr>
        <w:rFonts w:hint="default"/>
      </w:rPr>
    </w:lvl>
  </w:abstractNum>
  <w:abstractNum w:abstractNumId="7" w15:restartNumberingAfterBreak="0">
    <w:nsid w:val="04642BDB"/>
    <w:multiLevelType w:val="hybridMultilevel"/>
    <w:tmpl w:val="4C4A0EE0"/>
    <w:lvl w:ilvl="0" w:tplc="1320EEC2">
      <w:numFmt w:val="bullet"/>
      <w:lvlText w:val="–"/>
      <w:lvlJc w:val="left"/>
      <w:pPr>
        <w:ind w:left="224" w:hanging="125"/>
      </w:pPr>
      <w:rPr>
        <w:rFonts w:ascii="Calibri" w:eastAsia="Calibri" w:hAnsi="Calibri" w:cs="Calibri" w:hint="default"/>
        <w:w w:val="78"/>
        <w:sz w:val="16"/>
        <w:szCs w:val="16"/>
      </w:rPr>
    </w:lvl>
    <w:lvl w:ilvl="1" w:tplc="2D384C16">
      <w:numFmt w:val="bullet"/>
      <w:lvlText w:val="•"/>
      <w:lvlJc w:val="left"/>
      <w:pPr>
        <w:ind w:left="853" w:hanging="125"/>
      </w:pPr>
      <w:rPr>
        <w:rFonts w:hint="default"/>
      </w:rPr>
    </w:lvl>
    <w:lvl w:ilvl="2" w:tplc="7A0CBFF8">
      <w:numFmt w:val="bullet"/>
      <w:lvlText w:val="•"/>
      <w:lvlJc w:val="left"/>
      <w:pPr>
        <w:ind w:left="1485" w:hanging="125"/>
      </w:pPr>
      <w:rPr>
        <w:rFonts w:hint="default"/>
      </w:rPr>
    </w:lvl>
    <w:lvl w:ilvl="3" w:tplc="04C093A4">
      <w:numFmt w:val="bullet"/>
      <w:lvlText w:val="•"/>
      <w:lvlJc w:val="left"/>
      <w:pPr>
        <w:ind w:left="2118" w:hanging="125"/>
      </w:pPr>
      <w:rPr>
        <w:rFonts w:hint="default"/>
      </w:rPr>
    </w:lvl>
    <w:lvl w:ilvl="4" w:tplc="98B4B34C">
      <w:numFmt w:val="bullet"/>
      <w:lvlText w:val="•"/>
      <w:lvlJc w:val="left"/>
      <w:pPr>
        <w:ind w:left="2751" w:hanging="125"/>
      </w:pPr>
      <w:rPr>
        <w:rFonts w:hint="default"/>
      </w:rPr>
    </w:lvl>
    <w:lvl w:ilvl="5" w:tplc="1362F8DC">
      <w:numFmt w:val="bullet"/>
      <w:lvlText w:val="•"/>
      <w:lvlJc w:val="left"/>
      <w:pPr>
        <w:ind w:left="3384" w:hanging="125"/>
      </w:pPr>
      <w:rPr>
        <w:rFonts w:hint="default"/>
      </w:rPr>
    </w:lvl>
    <w:lvl w:ilvl="6" w:tplc="B60A3E8E">
      <w:numFmt w:val="bullet"/>
      <w:lvlText w:val="•"/>
      <w:lvlJc w:val="left"/>
      <w:pPr>
        <w:ind w:left="4017" w:hanging="125"/>
      </w:pPr>
      <w:rPr>
        <w:rFonts w:hint="default"/>
      </w:rPr>
    </w:lvl>
    <w:lvl w:ilvl="7" w:tplc="34BC57B2">
      <w:numFmt w:val="bullet"/>
      <w:lvlText w:val="•"/>
      <w:lvlJc w:val="left"/>
      <w:pPr>
        <w:ind w:left="4650" w:hanging="125"/>
      </w:pPr>
      <w:rPr>
        <w:rFonts w:hint="default"/>
      </w:rPr>
    </w:lvl>
    <w:lvl w:ilvl="8" w:tplc="E1806F82">
      <w:numFmt w:val="bullet"/>
      <w:lvlText w:val="•"/>
      <w:lvlJc w:val="left"/>
      <w:pPr>
        <w:ind w:left="5283" w:hanging="125"/>
      </w:pPr>
      <w:rPr>
        <w:rFonts w:hint="default"/>
      </w:rPr>
    </w:lvl>
  </w:abstractNum>
  <w:abstractNum w:abstractNumId="8" w15:restartNumberingAfterBreak="0">
    <w:nsid w:val="049E53BB"/>
    <w:multiLevelType w:val="hybridMultilevel"/>
    <w:tmpl w:val="0A804D82"/>
    <w:lvl w:ilvl="0" w:tplc="0130D9AA">
      <w:numFmt w:val="bullet"/>
      <w:lvlText w:val="-"/>
      <w:lvlJc w:val="left"/>
      <w:pPr>
        <w:ind w:left="264" w:hanging="83"/>
      </w:pPr>
      <w:rPr>
        <w:rFonts w:ascii="Calibri" w:eastAsia="Calibri" w:hAnsi="Calibri" w:cs="Calibri" w:hint="default"/>
        <w:w w:val="84"/>
        <w:sz w:val="16"/>
        <w:szCs w:val="16"/>
      </w:rPr>
    </w:lvl>
    <w:lvl w:ilvl="1" w:tplc="C9A43FC6">
      <w:numFmt w:val="bullet"/>
      <w:lvlText w:val="•"/>
      <w:lvlJc w:val="left"/>
      <w:pPr>
        <w:ind w:left="688" w:hanging="83"/>
      </w:pPr>
      <w:rPr>
        <w:rFonts w:hint="default"/>
      </w:rPr>
    </w:lvl>
    <w:lvl w:ilvl="2" w:tplc="F1387CA4">
      <w:numFmt w:val="bullet"/>
      <w:lvlText w:val="•"/>
      <w:lvlJc w:val="left"/>
      <w:pPr>
        <w:ind w:left="1116" w:hanging="83"/>
      </w:pPr>
      <w:rPr>
        <w:rFonts w:hint="default"/>
      </w:rPr>
    </w:lvl>
    <w:lvl w:ilvl="3" w:tplc="29700A26">
      <w:numFmt w:val="bullet"/>
      <w:lvlText w:val="•"/>
      <w:lvlJc w:val="left"/>
      <w:pPr>
        <w:ind w:left="1545" w:hanging="83"/>
      </w:pPr>
      <w:rPr>
        <w:rFonts w:hint="default"/>
      </w:rPr>
    </w:lvl>
    <w:lvl w:ilvl="4" w:tplc="B840E35A">
      <w:numFmt w:val="bullet"/>
      <w:lvlText w:val="•"/>
      <w:lvlJc w:val="left"/>
      <w:pPr>
        <w:ind w:left="1973" w:hanging="83"/>
      </w:pPr>
      <w:rPr>
        <w:rFonts w:hint="default"/>
      </w:rPr>
    </w:lvl>
    <w:lvl w:ilvl="5" w:tplc="A59A843A">
      <w:numFmt w:val="bullet"/>
      <w:lvlText w:val="•"/>
      <w:lvlJc w:val="left"/>
      <w:pPr>
        <w:ind w:left="2402" w:hanging="83"/>
      </w:pPr>
      <w:rPr>
        <w:rFonts w:hint="default"/>
      </w:rPr>
    </w:lvl>
    <w:lvl w:ilvl="6" w:tplc="1DD86796">
      <w:numFmt w:val="bullet"/>
      <w:lvlText w:val="•"/>
      <w:lvlJc w:val="left"/>
      <w:pPr>
        <w:ind w:left="2830" w:hanging="83"/>
      </w:pPr>
      <w:rPr>
        <w:rFonts w:hint="default"/>
      </w:rPr>
    </w:lvl>
    <w:lvl w:ilvl="7" w:tplc="7606208E">
      <w:numFmt w:val="bullet"/>
      <w:lvlText w:val="•"/>
      <w:lvlJc w:val="left"/>
      <w:pPr>
        <w:ind w:left="3258" w:hanging="83"/>
      </w:pPr>
      <w:rPr>
        <w:rFonts w:hint="default"/>
      </w:rPr>
    </w:lvl>
    <w:lvl w:ilvl="8" w:tplc="68F2902C">
      <w:numFmt w:val="bullet"/>
      <w:lvlText w:val="•"/>
      <w:lvlJc w:val="left"/>
      <w:pPr>
        <w:ind w:left="3687" w:hanging="83"/>
      </w:pPr>
      <w:rPr>
        <w:rFonts w:hint="default"/>
      </w:rPr>
    </w:lvl>
  </w:abstractNum>
  <w:abstractNum w:abstractNumId="9" w15:restartNumberingAfterBreak="0">
    <w:nsid w:val="060F230B"/>
    <w:multiLevelType w:val="hybridMultilevel"/>
    <w:tmpl w:val="2FC2AB8C"/>
    <w:lvl w:ilvl="0" w:tplc="B3ECDA34">
      <w:numFmt w:val="bullet"/>
      <w:lvlText w:val="–"/>
      <w:lvlJc w:val="left"/>
      <w:pPr>
        <w:ind w:left="224" w:hanging="125"/>
      </w:pPr>
      <w:rPr>
        <w:rFonts w:ascii="Calibri" w:eastAsia="Calibri" w:hAnsi="Calibri" w:cs="Calibri" w:hint="default"/>
        <w:w w:val="78"/>
        <w:sz w:val="16"/>
        <w:szCs w:val="16"/>
      </w:rPr>
    </w:lvl>
    <w:lvl w:ilvl="1" w:tplc="A266AA5E">
      <w:numFmt w:val="bullet"/>
      <w:lvlText w:val="•"/>
      <w:lvlJc w:val="left"/>
      <w:pPr>
        <w:ind w:left="853" w:hanging="125"/>
      </w:pPr>
      <w:rPr>
        <w:rFonts w:hint="default"/>
      </w:rPr>
    </w:lvl>
    <w:lvl w:ilvl="2" w:tplc="6BB697C0">
      <w:numFmt w:val="bullet"/>
      <w:lvlText w:val="•"/>
      <w:lvlJc w:val="left"/>
      <w:pPr>
        <w:ind w:left="1485" w:hanging="125"/>
      </w:pPr>
      <w:rPr>
        <w:rFonts w:hint="default"/>
      </w:rPr>
    </w:lvl>
    <w:lvl w:ilvl="3" w:tplc="13C61442">
      <w:numFmt w:val="bullet"/>
      <w:lvlText w:val="•"/>
      <w:lvlJc w:val="left"/>
      <w:pPr>
        <w:ind w:left="2118" w:hanging="125"/>
      </w:pPr>
      <w:rPr>
        <w:rFonts w:hint="default"/>
      </w:rPr>
    </w:lvl>
    <w:lvl w:ilvl="4" w:tplc="A992B9F2">
      <w:numFmt w:val="bullet"/>
      <w:lvlText w:val="•"/>
      <w:lvlJc w:val="left"/>
      <w:pPr>
        <w:ind w:left="2751" w:hanging="125"/>
      </w:pPr>
      <w:rPr>
        <w:rFonts w:hint="default"/>
      </w:rPr>
    </w:lvl>
    <w:lvl w:ilvl="5" w:tplc="FFECB8C6">
      <w:numFmt w:val="bullet"/>
      <w:lvlText w:val="•"/>
      <w:lvlJc w:val="left"/>
      <w:pPr>
        <w:ind w:left="3384" w:hanging="125"/>
      </w:pPr>
      <w:rPr>
        <w:rFonts w:hint="default"/>
      </w:rPr>
    </w:lvl>
    <w:lvl w:ilvl="6" w:tplc="12D02DC8">
      <w:numFmt w:val="bullet"/>
      <w:lvlText w:val="•"/>
      <w:lvlJc w:val="left"/>
      <w:pPr>
        <w:ind w:left="4017" w:hanging="125"/>
      </w:pPr>
      <w:rPr>
        <w:rFonts w:hint="default"/>
      </w:rPr>
    </w:lvl>
    <w:lvl w:ilvl="7" w:tplc="A7920902">
      <w:numFmt w:val="bullet"/>
      <w:lvlText w:val="•"/>
      <w:lvlJc w:val="left"/>
      <w:pPr>
        <w:ind w:left="4650" w:hanging="125"/>
      </w:pPr>
      <w:rPr>
        <w:rFonts w:hint="default"/>
      </w:rPr>
    </w:lvl>
    <w:lvl w:ilvl="8" w:tplc="15C0AE9A">
      <w:numFmt w:val="bullet"/>
      <w:lvlText w:val="•"/>
      <w:lvlJc w:val="left"/>
      <w:pPr>
        <w:ind w:left="5283" w:hanging="125"/>
      </w:pPr>
      <w:rPr>
        <w:rFonts w:hint="default"/>
      </w:rPr>
    </w:lvl>
  </w:abstractNum>
  <w:abstractNum w:abstractNumId="10" w15:restartNumberingAfterBreak="0">
    <w:nsid w:val="07806CF2"/>
    <w:multiLevelType w:val="hybridMultilevel"/>
    <w:tmpl w:val="A4BC4EF6"/>
    <w:lvl w:ilvl="0" w:tplc="A9162460">
      <w:numFmt w:val="bullet"/>
      <w:lvlText w:val="–"/>
      <w:lvlJc w:val="left"/>
      <w:pPr>
        <w:ind w:left="543" w:hanging="216"/>
      </w:pPr>
      <w:rPr>
        <w:rFonts w:ascii="Times New Roman" w:eastAsia="Times New Roman" w:hAnsi="Times New Roman" w:cs="Times New Roman" w:hint="default"/>
        <w:w w:val="102"/>
        <w:sz w:val="21"/>
        <w:szCs w:val="21"/>
      </w:rPr>
    </w:lvl>
    <w:lvl w:ilvl="1" w:tplc="D96C92FE">
      <w:numFmt w:val="bullet"/>
      <w:lvlText w:val="•"/>
      <w:lvlJc w:val="left"/>
      <w:pPr>
        <w:ind w:left="1500" w:hanging="216"/>
      </w:pPr>
      <w:rPr>
        <w:rFonts w:hint="default"/>
      </w:rPr>
    </w:lvl>
    <w:lvl w:ilvl="2" w:tplc="B492B5C6">
      <w:numFmt w:val="bullet"/>
      <w:lvlText w:val="•"/>
      <w:lvlJc w:val="left"/>
      <w:pPr>
        <w:ind w:left="2461" w:hanging="216"/>
      </w:pPr>
      <w:rPr>
        <w:rFonts w:hint="default"/>
      </w:rPr>
    </w:lvl>
    <w:lvl w:ilvl="3" w:tplc="E85E0DB4">
      <w:numFmt w:val="bullet"/>
      <w:lvlText w:val="•"/>
      <w:lvlJc w:val="left"/>
      <w:pPr>
        <w:ind w:left="3421" w:hanging="216"/>
      </w:pPr>
      <w:rPr>
        <w:rFonts w:hint="default"/>
      </w:rPr>
    </w:lvl>
    <w:lvl w:ilvl="4" w:tplc="2F3EBF96">
      <w:numFmt w:val="bullet"/>
      <w:lvlText w:val="•"/>
      <w:lvlJc w:val="left"/>
      <w:pPr>
        <w:ind w:left="4382" w:hanging="216"/>
      </w:pPr>
      <w:rPr>
        <w:rFonts w:hint="default"/>
      </w:rPr>
    </w:lvl>
    <w:lvl w:ilvl="5" w:tplc="611870FC">
      <w:numFmt w:val="bullet"/>
      <w:lvlText w:val="•"/>
      <w:lvlJc w:val="left"/>
      <w:pPr>
        <w:ind w:left="5342" w:hanging="216"/>
      </w:pPr>
      <w:rPr>
        <w:rFonts w:hint="default"/>
      </w:rPr>
    </w:lvl>
    <w:lvl w:ilvl="6" w:tplc="06BE2854">
      <w:numFmt w:val="bullet"/>
      <w:lvlText w:val="•"/>
      <w:lvlJc w:val="left"/>
      <w:pPr>
        <w:ind w:left="6303" w:hanging="216"/>
      </w:pPr>
      <w:rPr>
        <w:rFonts w:hint="default"/>
      </w:rPr>
    </w:lvl>
    <w:lvl w:ilvl="7" w:tplc="77FA0F2A">
      <w:numFmt w:val="bullet"/>
      <w:lvlText w:val="•"/>
      <w:lvlJc w:val="left"/>
      <w:pPr>
        <w:ind w:left="7263" w:hanging="216"/>
      </w:pPr>
      <w:rPr>
        <w:rFonts w:hint="default"/>
      </w:rPr>
    </w:lvl>
    <w:lvl w:ilvl="8" w:tplc="FDF67702">
      <w:numFmt w:val="bullet"/>
      <w:lvlText w:val="•"/>
      <w:lvlJc w:val="left"/>
      <w:pPr>
        <w:ind w:left="8224" w:hanging="216"/>
      </w:pPr>
      <w:rPr>
        <w:rFonts w:hint="default"/>
      </w:rPr>
    </w:lvl>
  </w:abstractNum>
  <w:abstractNum w:abstractNumId="11" w15:restartNumberingAfterBreak="0">
    <w:nsid w:val="079A3E20"/>
    <w:multiLevelType w:val="hybridMultilevel"/>
    <w:tmpl w:val="23304AA2"/>
    <w:lvl w:ilvl="0" w:tplc="A13E6580">
      <w:numFmt w:val="bullet"/>
      <w:lvlText w:val="–"/>
      <w:lvlJc w:val="left"/>
      <w:pPr>
        <w:ind w:left="100" w:hanging="125"/>
      </w:pPr>
      <w:rPr>
        <w:rFonts w:ascii="Calibri" w:eastAsia="Calibri" w:hAnsi="Calibri" w:cs="Calibri" w:hint="default"/>
        <w:w w:val="78"/>
        <w:sz w:val="16"/>
        <w:szCs w:val="16"/>
      </w:rPr>
    </w:lvl>
    <w:lvl w:ilvl="1" w:tplc="422A9094">
      <w:numFmt w:val="bullet"/>
      <w:lvlText w:val="•"/>
      <w:lvlJc w:val="left"/>
      <w:pPr>
        <w:ind w:left="767" w:hanging="125"/>
      </w:pPr>
      <w:rPr>
        <w:rFonts w:hint="default"/>
      </w:rPr>
    </w:lvl>
    <w:lvl w:ilvl="2" w:tplc="0EA2E106">
      <w:numFmt w:val="bullet"/>
      <w:lvlText w:val="•"/>
      <w:lvlJc w:val="left"/>
      <w:pPr>
        <w:ind w:left="1435" w:hanging="125"/>
      </w:pPr>
      <w:rPr>
        <w:rFonts w:hint="default"/>
      </w:rPr>
    </w:lvl>
    <w:lvl w:ilvl="3" w:tplc="2F0C53C6">
      <w:numFmt w:val="bullet"/>
      <w:lvlText w:val="•"/>
      <w:lvlJc w:val="left"/>
      <w:pPr>
        <w:ind w:left="2102" w:hanging="125"/>
      </w:pPr>
      <w:rPr>
        <w:rFonts w:hint="default"/>
      </w:rPr>
    </w:lvl>
    <w:lvl w:ilvl="4" w:tplc="4B021572">
      <w:numFmt w:val="bullet"/>
      <w:lvlText w:val="•"/>
      <w:lvlJc w:val="left"/>
      <w:pPr>
        <w:ind w:left="2770" w:hanging="125"/>
      </w:pPr>
      <w:rPr>
        <w:rFonts w:hint="default"/>
      </w:rPr>
    </w:lvl>
    <w:lvl w:ilvl="5" w:tplc="2BE8EE72">
      <w:numFmt w:val="bullet"/>
      <w:lvlText w:val="•"/>
      <w:lvlJc w:val="left"/>
      <w:pPr>
        <w:ind w:left="3437" w:hanging="125"/>
      </w:pPr>
      <w:rPr>
        <w:rFonts w:hint="default"/>
      </w:rPr>
    </w:lvl>
    <w:lvl w:ilvl="6" w:tplc="4F4ED5BE">
      <w:numFmt w:val="bullet"/>
      <w:lvlText w:val="•"/>
      <w:lvlJc w:val="left"/>
      <w:pPr>
        <w:ind w:left="4105" w:hanging="125"/>
      </w:pPr>
      <w:rPr>
        <w:rFonts w:hint="default"/>
      </w:rPr>
    </w:lvl>
    <w:lvl w:ilvl="7" w:tplc="99A8498A">
      <w:numFmt w:val="bullet"/>
      <w:lvlText w:val="•"/>
      <w:lvlJc w:val="left"/>
      <w:pPr>
        <w:ind w:left="4772" w:hanging="125"/>
      </w:pPr>
      <w:rPr>
        <w:rFonts w:hint="default"/>
      </w:rPr>
    </w:lvl>
    <w:lvl w:ilvl="8" w:tplc="8E7CA678">
      <w:numFmt w:val="bullet"/>
      <w:lvlText w:val="•"/>
      <w:lvlJc w:val="left"/>
      <w:pPr>
        <w:ind w:left="5440" w:hanging="125"/>
      </w:pPr>
      <w:rPr>
        <w:rFonts w:hint="default"/>
      </w:rPr>
    </w:lvl>
  </w:abstractNum>
  <w:abstractNum w:abstractNumId="12" w15:restartNumberingAfterBreak="0">
    <w:nsid w:val="08153708"/>
    <w:multiLevelType w:val="hybridMultilevel"/>
    <w:tmpl w:val="F5126C16"/>
    <w:lvl w:ilvl="0" w:tplc="122A1716">
      <w:numFmt w:val="bullet"/>
      <w:lvlText w:val="–"/>
      <w:lvlJc w:val="left"/>
      <w:pPr>
        <w:ind w:left="224" w:hanging="125"/>
      </w:pPr>
      <w:rPr>
        <w:rFonts w:ascii="Calibri" w:eastAsia="Calibri" w:hAnsi="Calibri" w:cs="Calibri" w:hint="default"/>
        <w:w w:val="78"/>
        <w:sz w:val="16"/>
        <w:szCs w:val="16"/>
      </w:rPr>
    </w:lvl>
    <w:lvl w:ilvl="1" w:tplc="FCCE0516">
      <w:numFmt w:val="bullet"/>
      <w:lvlText w:val="•"/>
      <w:lvlJc w:val="left"/>
      <w:pPr>
        <w:ind w:left="879" w:hanging="125"/>
      </w:pPr>
      <w:rPr>
        <w:rFonts w:hint="default"/>
      </w:rPr>
    </w:lvl>
    <w:lvl w:ilvl="2" w:tplc="9014B202">
      <w:numFmt w:val="bullet"/>
      <w:lvlText w:val="•"/>
      <w:lvlJc w:val="left"/>
      <w:pPr>
        <w:ind w:left="1539" w:hanging="125"/>
      </w:pPr>
      <w:rPr>
        <w:rFonts w:hint="default"/>
      </w:rPr>
    </w:lvl>
    <w:lvl w:ilvl="3" w:tplc="9F10CBE6">
      <w:numFmt w:val="bullet"/>
      <w:lvlText w:val="•"/>
      <w:lvlJc w:val="left"/>
      <w:pPr>
        <w:ind w:left="2198" w:hanging="125"/>
      </w:pPr>
      <w:rPr>
        <w:rFonts w:hint="default"/>
      </w:rPr>
    </w:lvl>
    <w:lvl w:ilvl="4" w:tplc="BBDEEBE0">
      <w:numFmt w:val="bullet"/>
      <w:lvlText w:val="•"/>
      <w:lvlJc w:val="left"/>
      <w:pPr>
        <w:ind w:left="2858" w:hanging="125"/>
      </w:pPr>
      <w:rPr>
        <w:rFonts w:hint="default"/>
      </w:rPr>
    </w:lvl>
    <w:lvl w:ilvl="5" w:tplc="6EE6F4A2">
      <w:numFmt w:val="bullet"/>
      <w:lvlText w:val="•"/>
      <w:lvlJc w:val="left"/>
      <w:pPr>
        <w:ind w:left="3517" w:hanging="125"/>
      </w:pPr>
      <w:rPr>
        <w:rFonts w:hint="default"/>
      </w:rPr>
    </w:lvl>
    <w:lvl w:ilvl="6" w:tplc="A2922B1A">
      <w:numFmt w:val="bullet"/>
      <w:lvlText w:val="•"/>
      <w:lvlJc w:val="left"/>
      <w:pPr>
        <w:ind w:left="4177" w:hanging="125"/>
      </w:pPr>
      <w:rPr>
        <w:rFonts w:hint="default"/>
      </w:rPr>
    </w:lvl>
    <w:lvl w:ilvl="7" w:tplc="0324CAC4">
      <w:numFmt w:val="bullet"/>
      <w:lvlText w:val="•"/>
      <w:lvlJc w:val="left"/>
      <w:pPr>
        <w:ind w:left="4837" w:hanging="125"/>
      </w:pPr>
      <w:rPr>
        <w:rFonts w:hint="default"/>
      </w:rPr>
    </w:lvl>
    <w:lvl w:ilvl="8" w:tplc="56242798">
      <w:numFmt w:val="bullet"/>
      <w:lvlText w:val="•"/>
      <w:lvlJc w:val="left"/>
      <w:pPr>
        <w:ind w:left="5496" w:hanging="125"/>
      </w:pPr>
      <w:rPr>
        <w:rFonts w:hint="default"/>
      </w:rPr>
    </w:lvl>
  </w:abstractNum>
  <w:abstractNum w:abstractNumId="13" w15:restartNumberingAfterBreak="0">
    <w:nsid w:val="09006C59"/>
    <w:multiLevelType w:val="hybridMultilevel"/>
    <w:tmpl w:val="CE56555A"/>
    <w:lvl w:ilvl="0" w:tplc="E3EA0A08">
      <w:numFmt w:val="bullet"/>
      <w:lvlText w:val="–"/>
      <w:lvlJc w:val="left"/>
      <w:pPr>
        <w:ind w:left="225" w:hanging="125"/>
      </w:pPr>
      <w:rPr>
        <w:rFonts w:ascii="Calibri" w:eastAsia="Calibri" w:hAnsi="Calibri" w:cs="Calibri" w:hint="default"/>
        <w:w w:val="78"/>
        <w:sz w:val="16"/>
        <w:szCs w:val="16"/>
      </w:rPr>
    </w:lvl>
    <w:lvl w:ilvl="1" w:tplc="53BA89C0">
      <w:numFmt w:val="bullet"/>
      <w:lvlText w:val="•"/>
      <w:lvlJc w:val="left"/>
      <w:pPr>
        <w:ind w:left="893" w:hanging="125"/>
      </w:pPr>
      <w:rPr>
        <w:rFonts w:hint="default"/>
      </w:rPr>
    </w:lvl>
    <w:lvl w:ilvl="2" w:tplc="1284ACF2">
      <w:numFmt w:val="bullet"/>
      <w:lvlText w:val="•"/>
      <w:lvlJc w:val="left"/>
      <w:pPr>
        <w:ind w:left="1566" w:hanging="125"/>
      </w:pPr>
      <w:rPr>
        <w:rFonts w:hint="default"/>
      </w:rPr>
    </w:lvl>
    <w:lvl w:ilvl="3" w:tplc="658C34BC">
      <w:numFmt w:val="bullet"/>
      <w:lvlText w:val="•"/>
      <w:lvlJc w:val="left"/>
      <w:pPr>
        <w:ind w:left="2240" w:hanging="125"/>
      </w:pPr>
      <w:rPr>
        <w:rFonts w:hint="default"/>
      </w:rPr>
    </w:lvl>
    <w:lvl w:ilvl="4" w:tplc="7B74B0A4">
      <w:numFmt w:val="bullet"/>
      <w:lvlText w:val="•"/>
      <w:lvlJc w:val="left"/>
      <w:pPr>
        <w:ind w:left="2913" w:hanging="125"/>
      </w:pPr>
      <w:rPr>
        <w:rFonts w:hint="default"/>
      </w:rPr>
    </w:lvl>
    <w:lvl w:ilvl="5" w:tplc="06FC2F04">
      <w:numFmt w:val="bullet"/>
      <w:lvlText w:val="•"/>
      <w:lvlJc w:val="left"/>
      <w:pPr>
        <w:ind w:left="3587" w:hanging="125"/>
      </w:pPr>
      <w:rPr>
        <w:rFonts w:hint="default"/>
      </w:rPr>
    </w:lvl>
    <w:lvl w:ilvl="6" w:tplc="06E02038">
      <w:numFmt w:val="bullet"/>
      <w:lvlText w:val="•"/>
      <w:lvlJc w:val="left"/>
      <w:pPr>
        <w:ind w:left="4260" w:hanging="125"/>
      </w:pPr>
      <w:rPr>
        <w:rFonts w:hint="default"/>
      </w:rPr>
    </w:lvl>
    <w:lvl w:ilvl="7" w:tplc="8716E0F8">
      <w:numFmt w:val="bullet"/>
      <w:lvlText w:val="•"/>
      <w:lvlJc w:val="left"/>
      <w:pPr>
        <w:ind w:left="4934" w:hanging="125"/>
      </w:pPr>
      <w:rPr>
        <w:rFonts w:hint="default"/>
      </w:rPr>
    </w:lvl>
    <w:lvl w:ilvl="8" w:tplc="09FEB4F4">
      <w:numFmt w:val="bullet"/>
      <w:lvlText w:val="•"/>
      <w:lvlJc w:val="left"/>
      <w:pPr>
        <w:ind w:left="5607" w:hanging="125"/>
      </w:pPr>
      <w:rPr>
        <w:rFonts w:hint="default"/>
      </w:rPr>
    </w:lvl>
  </w:abstractNum>
  <w:abstractNum w:abstractNumId="14" w15:restartNumberingAfterBreak="0">
    <w:nsid w:val="09B87F61"/>
    <w:multiLevelType w:val="hybridMultilevel"/>
    <w:tmpl w:val="033C8AC4"/>
    <w:lvl w:ilvl="0" w:tplc="F99A4DB6">
      <w:numFmt w:val="bullet"/>
      <w:lvlText w:val="–"/>
      <w:lvlJc w:val="left"/>
      <w:pPr>
        <w:ind w:left="99" w:hanging="125"/>
      </w:pPr>
      <w:rPr>
        <w:rFonts w:ascii="Calibri" w:eastAsia="Calibri" w:hAnsi="Calibri" w:cs="Calibri" w:hint="default"/>
        <w:w w:val="78"/>
        <w:sz w:val="16"/>
        <w:szCs w:val="16"/>
      </w:rPr>
    </w:lvl>
    <w:lvl w:ilvl="1" w:tplc="C402F558">
      <w:numFmt w:val="bullet"/>
      <w:lvlText w:val="•"/>
      <w:lvlJc w:val="left"/>
      <w:pPr>
        <w:ind w:left="744" w:hanging="125"/>
      </w:pPr>
      <w:rPr>
        <w:rFonts w:hint="default"/>
      </w:rPr>
    </w:lvl>
    <w:lvl w:ilvl="2" w:tplc="B7223E3A">
      <w:numFmt w:val="bullet"/>
      <w:lvlText w:val="•"/>
      <w:lvlJc w:val="left"/>
      <w:pPr>
        <w:ind w:left="1389" w:hanging="125"/>
      </w:pPr>
      <w:rPr>
        <w:rFonts w:hint="default"/>
      </w:rPr>
    </w:lvl>
    <w:lvl w:ilvl="3" w:tplc="CC00DA76">
      <w:numFmt w:val="bullet"/>
      <w:lvlText w:val="•"/>
      <w:lvlJc w:val="left"/>
      <w:pPr>
        <w:ind w:left="2033" w:hanging="125"/>
      </w:pPr>
      <w:rPr>
        <w:rFonts w:hint="default"/>
      </w:rPr>
    </w:lvl>
    <w:lvl w:ilvl="4" w:tplc="A0382DC0">
      <w:numFmt w:val="bullet"/>
      <w:lvlText w:val="•"/>
      <w:lvlJc w:val="left"/>
      <w:pPr>
        <w:ind w:left="2678" w:hanging="125"/>
      </w:pPr>
      <w:rPr>
        <w:rFonts w:hint="default"/>
      </w:rPr>
    </w:lvl>
    <w:lvl w:ilvl="5" w:tplc="96BC39D6">
      <w:numFmt w:val="bullet"/>
      <w:lvlText w:val="•"/>
      <w:lvlJc w:val="left"/>
      <w:pPr>
        <w:ind w:left="3322" w:hanging="125"/>
      </w:pPr>
      <w:rPr>
        <w:rFonts w:hint="default"/>
      </w:rPr>
    </w:lvl>
    <w:lvl w:ilvl="6" w:tplc="4274C076">
      <w:numFmt w:val="bullet"/>
      <w:lvlText w:val="•"/>
      <w:lvlJc w:val="left"/>
      <w:pPr>
        <w:ind w:left="3967" w:hanging="125"/>
      </w:pPr>
      <w:rPr>
        <w:rFonts w:hint="default"/>
      </w:rPr>
    </w:lvl>
    <w:lvl w:ilvl="7" w:tplc="0AFCDB4A">
      <w:numFmt w:val="bullet"/>
      <w:lvlText w:val="•"/>
      <w:lvlJc w:val="left"/>
      <w:pPr>
        <w:ind w:left="4612" w:hanging="125"/>
      </w:pPr>
      <w:rPr>
        <w:rFonts w:hint="default"/>
      </w:rPr>
    </w:lvl>
    <w:lvl w:ilvl="8" w:tplc="3C980174">
      <w:numFmt w:val="bullet"/>
      <w:lvlText w:val="•"/>
      <w:lvlJc w:val="left"/>
      <w:pPr>
        <w:ind w:left="5256" w:hanging="125"/>
      </w:pPr>
      <w:rPr>
        <w:rFonts w:hint="default"/>
      </w:rPr>
    </w:lvl>
  </w:abstractNum>
  <w:abstractNum w:abstractNumId="15" w15:restartNumberingAfterBreak="0">
    <w:nsid w:val="0AA76BE6"/>
    <w:multiLevelType w:val="hybridMultilevel"/>
    <w:tmpl w:val="28187B4A"/>
    <w:lvl w:ilvl="0" w:tplc="610A3746">
      <w:numFmt w:val="bullet"/>
      <w:lvlText w:val="–"/>
      <w:lvlJc w:val="left"/>
      <w:pPr>
        <w:ind w:left="225" w:hanging="125"/>
      </w:pPr>
      <w:rPr>
        <w:rFonts w:ascii="Calibri" w:eastAsia="Calibri" w:hAnsi="Calibri" w:cs="Calibri" w:hint="default"/>
        <w:w w:val="78"/>
        <w:sz w:val="16"/>
        <w:szCs w:val="16"/>
      </w:rPr>
    </w:lvl>
    <w:lvl w:ilvl="1" w:tplc="D0CA533C">
      <w:numFmt w:val="bullet"/>
      <w:lvlText w:val="•"/>
      <w:lvlJc w:val="left"/>
      <w:pPr>
        <w:ind w:left="866" w:hanging="125"/>
      </w:pPr>
      <w:rPr>
        <w:rFonts w:hint="default"/>
      </w:rPr>
    </w:lvl>
    <w:lvl w:ilvl="2" w:tplc="78609D0C">
      <w:numFmt w:val="bullet"/>
      <w:lvlText w:val="•"/>
      <w:lvlJc w:val="left"/>
      <w:pPr>
        <w:ind w:left="1513" w:hanging="125"/>
      </w:pPr>
      <w:rPr>
        <w:rFonts w:hint="default"/>
      </w:rPr>
    </w:lvl>
    <w:lvl w:ilvl="3" w:tplc="3B849A34">
      <w:numFmt w:val="bullet"/>
      <w:lvlText w:val="•"/>
      <w:lvlJc w:val="left"/>
      <w:pPr>
        <w:ind w:left="2159" w:hanging="125"/>
      </w:pPr>
      <w:rPr>
        <w:rFonts w:hint="default"/>
      </w:rPr>
    </w:lvl>
    <w:lvl w:ilvl="4" w:tplc="5C78FAC2">
      <w:numFmt w:val="bullet"/>
      <w:lvlText w:val="•"/>
      <w:lvlJc w:val="left"/>
      <w:pPr>
        <w:ind w:left="2806" w:hanging="125"/>
      </w:pPr>
      <w:rPr>
        <w:rFonts w:hint="default"/>
      </w:rPr>
    </w:lvl>
    <w:lvl w:ilvl="5" w:tplc="65E0CDD6">
      <w:numFmt w:val="bullet"/>
      <w:lvlText w:val="•"/>
      <w:lvlJc w:val="left"/>
      <w:pPr>
        <w:ind w:left="3452" w:hanging="125"/>
      </w:pPr>
      <w:rPr>
        <w:rFonts w:hint="default"/>
      </w:rPr>
    </w:lvl>
    <w:lvl w:ilvl="6" w:tplc="2E249878">
      <w:numFmt w:val="bullet"/>
      <w:lvlText w:val="•"/>
      <w:lvlJc w:val="left"/>
      <w:pPr>
        <w:ind w:left="4099" w:hanging="125"/>
      </w:pPr>
      <w:rPr>
        <w:rFonts w:hint="default"/>
      </w:rPr>
    </w:lvl>
    <w:lvl w:ilvl="7" w:tplc="B35086D6">
      <w:numFmt w:val="bullet"/>
      <w:lvlText w:val="•"/>
      <w:lvlJc w:val="left"/>
      <w:pPr>
        <w:ind w:left="4746" w:hanging="125"/>
      </w:pPr>
      <w:rPr>
        <w:rFonts w:hint="default"/>
      </w:rPr>
    </w:lvl>
    <w:lvl w:ilvl="8" w:tplc="529A690E">
      <w:numFmt w:val="bullet"/>
      <w:lvlText w:val="•"/>
      <w:lvlJc w:val="left"/>
      <w:pPr>
        <w:ind w:left="5392" w:hanging="125"/>
      </w:pPr>
      <w:rPr>
        <w:rFonts w:hint="default"/>
      </w:rPr>
    </w:lvl>
  </w:abstractNum>
  <w:abstractNum w:abstractNumId="16" w15:restartNumberingAfterBreak="0">
    <w:nsid w:val="0C136954"/>
    <w:multiLevelType w:val="hybridMultilevel"/>
    <w:tmpl w:val="0BF6323C"/>
    <w:lvl w:ilvl="0" w:tplc="7BFA9876">
      <w:numFmt w:val="bullet"/>
      <w:lvlText w:val="-"/>
      <w:lvlJc w:val="left"/>
      <w:pPr>
        <w:ind w:left="264" w:hanging="83"/>
      </w:pPr>
      <w:rPr>
        <w:rFonts w:ascii="Calibri" w:eastAsia="Calibri" w:hAnsi="Calibri" w:cs="Calibri" w:hint="default"/>
        <w:w w:val="84"/>
        <w:sz w:val="16"/>
        <w:szCs w:val="16"/>
      </w:rPr>
    </w:lvl>
    <w:lvl w:ilvl="1" w:tplc="936AB61E">
      <w:numFmt w:val="bullet"/>
      <w:lvlText w:val="•"/>
      <w:lvlJc w:val="left"/>
      <w:pPr>
        <w:ind w:left="688" w:hanging="83"/>
      </w:pPr>
      <w:rPr>
        <w:rFonts w:hint="default"/>
      </w:rPr>
    </w:lvl>
    <w:lvl w:ilvl="2" w:tplc="552848B0">
      <w:numFmt w:val="bullet"/>
      <w:lvlText w:val="•"/>
      <w:lvlJc w:val="left"/>
      <w:pPr>
        <w:ind w:left="1116" w:hanging="83"/>
      </w:pPr>
      <w:rPr>
        <w:rFonts w:hint="default"/>
      </w:rPr>
    </w:lvl>
    <w:lvl w:ilvl="3" w:tplc="1E7E4F78">
      <w:numFmt w:val="bullet"/>
      <w:lvlText w:val="•"/>
      <w:lvlJc w:val="left"/>
      <w:pPr>
        <w:ind w:left="1545" w:hanging="83"/>
      </w:pPr>
      <w:rPr>
        <w:rFonts w:hint="default"/>
      </w:rPr>
    </w:lvl>
    <w:lvl w:ilvl="4" w:tplc="45AC5192">
      <w:numFmt w:val="bullet"/>
      <w:lvlText w:val="•"/>
      <w:lvlJc w:val="left"/>
      <w:pPr>
        <w:ind w:left="1973" w:hanging="83"/>
      </w:pPr>
      <w:rPr>
        <w:rFonts w:hint="default"/>
      </w:rPr>
    </w:lvl>
    <w:lvl w:ilvl="5" w:tplc="B832F256">
      <w:numFmt w:val="bullet"/>
      <w:lvlText w:val="•"/>
      <w:lvlJc w:val="left"/>
      <w:pPr>
        <w:ind w:left="2402" w:hanging="83"/>
      </w:pPr>
      <w:rPr>
        <w:rFonts w:hint="default"/>
      </w:rPr>
    </w:lvl>
    <w:lvl w:ilvl="6" w:tplc="5A68B95E">
      <w:numFmt w:val="bullet"/>
      <w:lvlText w:val="•"/>
      <w:lvlJc w:val="left"/>
      <w:pPr>
        <w:ind w:left="2830" w:hanging="83"/>
      </w:pPr>
      <w:rPr>
        <w:rFonts w:hint="default"/>
      </w:rPr>
    </w:lvl>
    <w:lvl w:ilvl="7" w:tplc="00700094">
      <w:numFmt w:val="bullet"/>
      <w:lvlText w:val="•"/>
      <w:lvlJc w:val="left"/>
      <w:pPr>
        <w:ind w:left="3258" w:hanging="83"/>
      </w:pPr>
      <w:rPr>
        <w:rFonts w:hint="default"/>
      </w:rPr>
    </w:lvl>
    <w:lvl w:ilvl="8" w:tplc="B01A768E">
      <w:numFmt w:val="bullet"/>
      <w:lvlText w:val="•"/>
      <w:lvlJc w:val="left"/>
      <w:pPr>
        <w:ind w:left="3687" w:hanging="83"/>
      </w:pPr>
      <w:rPr>
        <w:rFonts w:hint="default"/>
      </w:rPr>
    </w:lvl>
  </w:abstractNum>
  <w:abstractNum w:abstractNumId="17" w15:restartNumberingAfterBreak="0">
    <w:nsid w:val="0C6B1A9A"/>
    <w:multiLevelType w:val="hybridMultilevel"/>
    <w:tmpl w:val="96560788"/>
    <w:lvl w:ilvl="0" w:tplc="43963896">
      <w:numFmt w:val="bullet"/>
      <w:lvlText w:val="–"/>
      <w:lvlJc w:val="left"/>
      <w:pPr>
        <w:ind w:left="224" w:hanging="125"/>
      </w:pPr>
      <w:rPr>
        <w:rFonts w:ascii="Calibri" w:eastAsia="Calibri" w:hAnsi="Calibri" w:cs="Calibri" w:hint="default"/>
        <w:w w:val="78"/>
        <w:sz w:val="16"/>
        <w:szCs w:val="16"/>
      </w:rPr>
    </w:lvl>
    <w:lvl w:ilvl="1" w:tplc="309A0678">
      <w:numFmt w:val="bullet"/>
      <w:lvlText w:val="•"/>
      <w:lvlJc w:val="left"/>
      <w:pPr>
        <w:ind w:left="839" w:hanging="125"/>
      </w:pPr>
      <w:rPr>
        <w:rFonts w:hint="default"/>
      </w:rPr>
    </w:lvl>
    <w:lvl w:ilvl="2" w:tplc="9522E090">
      <w:numFmt w:val="bullet"/>
      <w:lvlText w:val="•"/>
      <w:lvlJc w:val="left"/>
      <w:pPr>
        <w:ind w:left="1459" w:hanging="125"/>
      </w:pPr>
      <w:rPr>
        <w:rFonts w:hint="default"/>
      </w:rPr>
    </w:lvl>
    <w:lvl w:ilvl="3" w:tplc="A7DE92B6">
      <w:numFmt w:val="bullet"/>
      <w:lvlText w:val="•"/>
      <w:lvlJc w:val="left"/>
      <w:pPr>
        <w:ind w:left="2079" w:hanging="125"/>
      </w:pPr>
      <w:rPr>
        <w:rFonts w:hint="default"/>
      </w:rPr>
    </w:lvl>
    <w:lvl w:ilvl="4" w:tplc="C9AAF90C">
      <w:numFmt w:val="bullet"/>
      <w:lvlText w:val="•"/>
      <w:lvlJc w:val="left"/>
      <w:pPr>
        <w:ind w:left="2699" w:hanging="125"/>
      </w:pPr>
      <w:rPr>
        <w:rFonts w:hint="default"/>
      </w:rPr>
    </w:lvl>
    <w:lvl w:ilvl="5" w:tplc="E5A4790A">
      <w:numFmt w:val="bullet"/>
      <w:lvlText w:val="•"/>
      <w:lvlJc w:val="left"/>
      <w:pPr>
        <w:ind w:left="3319" w:hanging="125"/>
      </w:pPr>
      <w:rPr>
        <w:rFonts w:hint="default"/>
      </w:rPr>
    </w:lvl>
    <w:lvl w:ilvl="6" w:tplc="DF323882">
      <w:numFmt w:val="bullet"/>
      <w:lvlText w:val="•"/>
      <w:lvlJc w:val="left"/>
      <w:pPr>
        <w:ind w:left="3939" w:hanging="125"/>
      </w:pPr>
      <w:rPr>
        <w:rFonts w:hint="default"/>
      </w:rPr>
    </w:lvl>
    <w:lvl w:ilvl="7" w:tplc="3AF4240A">
      <w:numFmt w:val="bullet"/>
      <w:lvlText w:val="•"/>
      <w:lvlJc w:val="left"/>
      <w:pPr>
        <w:ind w:left="4559" w:hanging="125"/>
      </w:pPr>
      <w:rPr>
        <w:rFonts w:hint="default"/>
      </w:rPr>
    </w:lvl>
    <w:lvl w:ilvl="8" w:tplc="0E86B122">
      <w:numFmt w:val="bullet"/>
      <w:lvlText w:val="•"/>
      <w:lvlJc w:val="left"/>
      <w:pPr>
        <w:ind w:left="5179" w:hanging="125"/>
      </w:pPr>
      <w:rPr>
        <w:rFonts w:hint="default"/>
      </w:rPr>
    </w:lvl>
  </w:abstractNum>
  <w:abstractNum w:abstractNumId="18" w15:restartNumberingAfterBreak="0">
    <w:nsid w:val="0D262333"/>
    <w:multiLevelType w:val="hybridMultilevel"/>
    <w:tmpl w:val="0AA836CC"/>
    <w:lvl w:ilvl="0" w:tplc="97181BD0">
      <w:numFmt w:val="bullet"/>
      <w:lvlText w:val="–"/>
      <w:lvlJc w:val="left"/>
      <w:pPr>
        <w:ind w:left="224" w:hanging="125"/>
      </w:pPr>
      <w:rPr>
        <w:rFonts w:ascii="Calibri" w:eastAsia="Calibri" w:hAnsi="Calibri" w:cs="Calibri" w:hint="default"/>
        <w:w w:val="78"/>
        <w:sz w:val="16"/>
        <w:szCs w:val="16"/>
      </w:rPr>
    </w:lvl>
    <w:lvl w:ilvl="1" w:tplc="69E048C6">
      <w:numFmt w:val="bullet"/>
      <w:lvlText w:val="•"/>
      <w:lvlJc w:val="left"/>
      <w:pPr>
        <w:ind w:left="853" w:hanging="125"/>
      </w:pPr>
      <w:rPr>
        <w:rFonts w:hint="default"/>
      </w:rPr>
    </w:lvl>
    <w:lvl w:ilvl="2" w:tplc="5C56A9FC">
      <w:numFmt w:val="bullet"/>
      <w:lvlText w:val="•"/>
      <w:lvlJc w:val="left"/>
      <w:pPr>
        <w:ind w:left="1485" w:hanging="125"/>
      </w:pPr>
      <w:rPr>
        <w:rFonts w:hint="default"/>
      </w:rPr>
    </w:lvl>
    <w:lvl w:ilvl="3" w:tplc="B9020764">
      <w:numFmt w:val="bullet"/>
      <w:lvlText w:val="•"/>
      <w:lvlJc w:val="left"/>
      <w:pPr>
        <w:ind w:left="2118" w:hanging="125"/>
      </w:pPr>
      <w:rPr>
        <w:rFonts w:hint="default"/>
      </w:rPr>
    </w:lvl>
    <w:lvl w:ilvl="4" w:tplc="E0CEE0C6">
      <w:numFmt w:val="bullet"/>
      <w:lvlText w:val="•"/>
      <w:lvlJc w:val="left"/>
      <w:pPr>
        <w:ind w:left="2751" w:hanging="125"/>
      </w:pPr>
      <w:rPr>
        <w:rFonts w:hint="default"/>
      </w:rPr>
    </w:lvl>
    <w:lvl w:ilvl="5" w:tplc="98BCCA44">
      <w:numFmt w:val="bullet"/>
      <w:lvlText w:val="•"/>
      <w:lvlJc w:val="left"/>
      <w:pPr>
        <w:ind w:left="3384" w:hanging="125"/>
      </w:pPr>
      <w:rPr>
        <w:rFonts w:hint="default"/>
      </w:rPr>
    </w:lvl>
    <w:lvl w:ilvl="6" w:tplc="374CB788">
      <w:numFmt w:val="bullet"/>
      <w:lvlText w:val="•"/>
      <w:lvlJc w:val="left"/>
      <w:pPr>
        <w:ind w:left="4017" w:hanging="125"/>
      </w:pPr>
      <w:rPr>
        <w:rFonts w:hint="default"/>
      </w:rPr>
    </w:lvl>
    <w:lvl w:ilvl="7" w:tplc="6EC626C0">
      <w:numFmt w:val="bullet"/>
      <w:lvlText w:val="•"/>
      <w:lvlJc w:val="left"/>
      <w:pPr>
        <w:ind w:left="4650" w:hanging="125"/>
      </w:pPr>
      <w:rPr>
        <w:rFonts w:hint="default"/>
      </w:rPr>
    </w:lvl>
    <w:lvl w:ilvl="8" w:tplc="00807822">
      <w:numFmt w:val="bullet"/>
      <w:lvlText w:val="•"/>
      <w:lvlJc w:val="left"/>
      <w:pPr>
        <w:ind w:left="5283" w:hanging="125"/>
      </w:pPr>
      <w:rPr>
        <w:rFonts w:hint="default"/>
      </w:rPr>
    </w:lvl>
  </w:abstractNum>
  <w:abstractNum w:abstractNumId="19" w15:restartNumberingAfterBreak="0">
    <w:nsid w:val="0D5821BD"/>
    <w:multiLevelType w:val="hybridMultilevel"/>
    <w:tmpl w:val="10FAB86E"/>
    <w:lvl w:ilvl="0" w:tplc="D7AEDDEE">
      <w:numFmt w:val="bullet"/>
      <w:lvlText w:val="–"/>
      <w:lvlJc w:val="left"/>
      <w:pPr>
        <w:ind w:left="224" w:hanging="125"/>
      </w:pPr>
      <w:rPr>
        <w:rFonts w:ascii="Calibri" w:eastAsia="Calibri" w:hAnsi="Calibri" w:cs="Calibri" w:hint="default"/>
        <w:w w:val="78"/>
        <w:sz w:val="16"/>
        <w:szCs w:val="16"/>
      </w:rPr>
    </w:lvl>
    <w:lvl w:ilvl="1" w:tplc="B8843256">
      <w:numFmt w:val="bullet"/>
      <w:lvlText w:val="•"/>
      <w:lvlJc w:val="left"/>
      <w:pPr>
        <w:ind w:left="880" w:hanging="125"/>
      </w:pPr>
      <w:rPr>
        <w:rFonts w:hint="default"/>
      </w:rPr>
    </w:lvl>
    <w:lvl w:ilvl="2" w:tplc="7ECA804E">
      <w:numFmt w:val="bullet"/>
      <w:lvlText w:val="•"/>
      <w:lvlJc w:val="left"/>
      <w:pPr>
        <w:ind w:left="1540" w:hanging="125"/>
      </w:pPr>
      <w:rPr>
        <w:rFonts w:hint="default"/>
      </w:rPr>
    </w:lvl>
    <w:lvl w:ilvl="3" w:tplc="9E26B7DC">
      <w:numFmt w:val="bullet"/>
      <w:lvlText w:val="•"/>
      <w:lvlJc w:val="left"/>
      <w:pPr>
        <w:ind w:left="2201" w:hanging="125"/>
      </w:pPr>
      <w:rPr>
        <w:rFonts w:hint="default"/>
      </w:rPr>
    </w:lvl>
    <w:lvl w:ilvl="4" w:tplc="1E88A578">
      <w:numFmt w:val="bullet"/>
      <w:lvlText w:val="•"/>
      <w:lvlJc w:val="left"/>
      <w:pPr>
        <w:ind w:left="2861" w:hanging="125"/>
      </w:pPr>
      <w:rPr>
        <w:rFonts w:hint="default"/>
      </w:rPr>
    </w:lvl>
    <w:lvl w:ilvl="5" w:tplc="7A663E62">
      <w:numFmt w:val="bullet"/>
      <w:lvlText w:val="•"/>
      <w:lvlJc w:val="left"/>
      <w:pPr>
        <w:ind w:left="3521" w:hanging="125"/>
      </w:pPr>
      <w:rPr>
        <w:rFonts w:hint="default"/>
      </w:rPr>
    </w:lvl>
    <w:lvl w:ilvl="6" w:tplc="B8FABD3A">
      <w:numFmt w:val="bullet"/>
      <w:lvlText w:val="•"/>
      <w:lvlJc w:val="left"/>
      <w:pPr>
        <w:ind w:left="4182" w:hanging="125"/>
      </w:pPr>
      <w:rPr>
        <w:rFonts w:hint="default"/>
      </w:rPr>
    </w:lvl>
    <w:lvl w:ilvl="7" w:tplc="E8824FD0">
      <w:numFmt w:val="bullet"/>
      <w:lvlText w:val="•"/>
      <w:lvlJc w:val="left"/>
      <w:pPr>
        <w:ind w:left="4842" w:hanging="125"/>
      </w:pPr>
      <w:rPr>
        <w:rFonts w:hint="default"/>
      </w:rPr>
    </w:lvl>
    <w:lvl w:ilvl="8" w:tplc="71BCCF62">
      <w:numFmt w:val="bullet"/>
      <w:lvlText w:val="•"/>
      <w:lvlJc w:val="left"/>
      <w:pPr>
        <w:ind w:left="5502" w:hanging="125"/>
      </w:pPr>
      <w:rPr>
        <w:rFonts w:hint="default"/>
      </w:rPr>
    </w:lvl>
  </w:abstractNum>
  <w:abstractNum w:abstractNumId="20" w15:restartNumberingAfterBreak="0">
    <w:nsid w:val="0DA65120"/>
    <w:multiLevelType w:val="hybridMultilevel"/>
    <w:tmpl w:val="FE1E6110"/>
    <w:lvl w:ilvl="0" w:tplc="32205814">
      <w:numFmt w:val="bullet"/>
      <w:lvlText w:val="–"/>
      <w:lvlJc w:val="left"/>
      <w:pPr>
        <w:ind w:left="225" w:hanging="125"/>
      </w:pPr>
      <w:rPr>
        <w:rFonts w:ascii="Calibri" w:eastAsia="Calibri" w:hAnsi="Calibri" w:cs="Calibri" w:hint="default"/>
        <w:w w:val="78"/>
        <w:sz w:val="16"/>
        <w:szCs w:val="16"/>
      </w:rPr>
    </w:lvl>
    <w:lvl w:ilvl="1" w:tplc="782212FE">
      <w:numFmt w:val="bullet"/>
      <w:lvlText w:val="•"/>
      <w:lvlJc w:val="left"/>
      <w:pPr>
        <w:ind w:left="879" w:hanging="125"/>
      </w:pPr>
      <w:rPr>
        <w:rFonts w:hint="default"/>
      </w:rPr>
    </w:lvl>
    <w:lvl w:ilvl="2" w:tplc="D6F2A688">
      <w:numFmt w:val="bullet"/>
      <w:lvlText w:val="•"/>
      <w:lvlJc w:val="left"/>
      <w:pPr>
        <w:ind w:left="1539" w:hanging="125"/>
      </w:pPr>
      <w:rPr>
        <w:rFonts w:hint="default"/>
      </w:rPr>
    </w:lvl>
    <w:lvl w:ilvl="3" w:tplc="5D8ADBEA">
      <w:numFmt w:val="bullet"/>
      <w:lvlText w:val="•"/>
      <w:lvlJc w:val="left"/>
      <w:pPr>
        <w:ind w:left="2199" w:hanging="125"/>
      </w:pPr>
      <w:rPr>
        <w:rFonts w:hint="default"/>
      </w:rPr>
    </w:lvl>
    <w:lvl w:ilvl="4" w:tplc="18E8D214">
      <w:numFmt w:val="bullet"/>
      <w:lvlText w:val="•"/>
      <w:lvlJc w:val="left"/>
      <w:pPr>
        <w:ind w:left="2859" w:hanging="125"/>
      </w:pPr>
      <w:rPr>
        <w:rFonts w:hint="default"/>
      </w:rPr>
    </w:lvl>
    <w:lvl w:ilvl="5" w:tplc="C3A65DB2">
      <w:numFmt w:val="bullet"/>
      <w:lvlText w:val="•"/>
      <w:lvlJc w:val="left"/>
      <w:pPr>
        <w:ind w:left="3519" w:hanging="125"/>
      </w:pPr>
      <w:rPr>
        <w:rFonts w:hint="default"/>
      </w:rPr>
    </w:lvl>
    <w:lvl w:ilvl="6" w:tplc="0CA4353E">
      <w:numFmt w:val="bullet"/>
      <w:lvlText w:val="•"/>
      <w:lvlJc w:val="left"/>
      <w:pPr>
        <w:ind w:left="4179" w:hanging="125"/>
      </w:pPr>
      <w:rPr>
        <w:rFonts w:hint="default"/>
      </w:rPr>
    </w:lvl>
    <w:lvl w:ilvl="7" w:tplc="11DA5174">
      <w:numFmt w:val="bullet"/>
      <w:lvlText w:val="•"/>
      <w:lvlJc w:val="left"/>
      <w:pPr>
        <w:ind w:left="4839" w:hanging="125"/>
      </w:pPr>
      <w:rPr>
        <w:rFonts w:hint="default"/>
      </w:rPr>
    </w:lvl>
    <w:lvl w:ilvl="8" w:tplc="3D5677AC">
      <w:numFmt w:val="bullet"/>
      <w:lvlText w:val="•"/>
      <w:lvlJc w:val="left"/>
      <w:pPr>
        <w:ind w:left="5499" w:hanging="125"/>
      </w:pPr>
      <w:rPr>
        <w:rFonts w:hint="default"/>
      </w:rPr>
    </w:lvl>
  </w:abstractNum>
  <w:abstractNum w:abstractNumId="21" w15:restartNumberingAfterBreak="0">
    <w:nsid w:val="0F9F0A45"/>
    <w:multiLevelType w:val="hybridMultilevel"/>
    <w:tmpl w:val="5EB4AC1A"/>
    <w:lvl w:ilvl="0" w:tplc="E63048C0">
      <w:numFmt w:val="bullet"/>
      <w:lvlText w:val="–"/>
      <w:lvlJc w:val="left"/>
      <w:pPr>
        <w:ind w:left="224" w:hanging="125"/>
      </w:pPr>
      <w:rPr>
        <w:rFonts w:ascii="Calibri" w:eastAsia="Calibri" w:hAnsi="Calibri" w:cs="Calibri" w:hint="default"/>
        <w:w w:val="78"/>
        <w:sz w:val="16"/>
        <w:szCs w:val="16"/>
      </w:rPr>
    </w:lvl>
    <w:lvl w:ilvl="1" w:tplc="5394A4CC">
      <w:numFmt w:val="bullet"/>
      <w:lvlText w:val="•"/>
      <w:lvlJc w:val="left"/>
      <w:pPr>
        <w:ind w:left="853" w:hanging="125"/>
      </w:pPr>
      <w:rPr>
        <w:rFonts w:hint="default"/>
      </w:rPr>
    </w:lvl>
    <w:lvl w:ilvl="2" w:tplc="C9741FCE">
      <w:numFmt w:val="bullet"/>
      <w:lvlText w:val="•"/>
      <w:lvlJc w:val="left"/>
      <w:pPr>
        <w:ind w:left="1485" w:hanging="125"/>
      </w:pPr>
      <w:rPr>
        <w:rFonts w:hint="default"/>
      </w:rPr>
    </w:lvl>
    <w:lvl w:ilvl="3" w:tplc="7180C460">
      <w:numFmt w:val="bullet"/>
      <w:lvlText w:val="•"/>
      <w:lvlJc w:val="left"/>
      <w:pPr>
        <w:ind w:left="2118" w:hanging="125"/>
      </w:pPr>
      <w:rPr>
        <w:rFonts w:hint="default"/>
      </w:rPr>
    </w:lvl>
    <w:lvl w:ilvl="4" w:tplc="30409086">
      <w:numFmt w:val="bullet"/>
      <w:lvlText w:val="•"/>
      <w:lvlJc w:val="left"/>
      <w:pPr>
        <w:ind w:left="2751" w:hanging="125"/>
      </w:pPr>
      <w:rPr>
        <w:rFonts w:hint="default"/>
      </w:rPr>
    </w:lvl>
    <w:lvl w:ilvl="5" w:tplc="FC2601EE">
      <w:numFmt w:val="bullet"/>
      <w:lvlText w:val="•"/>
      <w:lvlJc w:val="left"/>
      <w:pPr>
        <w:ind w:left="3384" w:hanging="125"/>
      </w:pPr>
      <w:rPr>
        <w:rFonts w:hint="default"/>
      </w:rPr>
    </w:lvl>
    <w:lvl w:ilvl="6" w:tplc="7DDE50EA">
      <w:numFmt w:val="bullet"/>
      <w:lvlText w:val="•"/>
      <w:lvlJc w:val="left"/>
      <w:pPr>
        <w:ind w:left="4017" w:hanging="125"/>
      </w:pPr>
      <w:rPr>
        <w:rFonts w:hint="default"/>
      </w:rPr>
    </w:lvl>
    <w:lvl w:ilvl="7" w:tplc="7CAC5D5C">
      <w:numFmt w:val="bullet"/>
      <w:lvlText w:val="•"/>
      <w:lvlJc w:val="left"/>
      <w:pPr>
        <w:ind w:left="4650" w:hanging="125"/>
      </w:pPr>
      <w:rPr>
        <w:rFonts w:hint="default"/>
      </w:rPr>
    </w:lvl>
    <w:lvl w:ilvl="8" w:tplc="01B4A39C">
      <w:numFmt w:val="bullet"/>
      <w:lvlText w:val="•"/>
      <w:lvlJc w:val="left"/>
      <w:pPr>
        <w:ind w:left="5283" w:hanging="125"/>
      </w:pPr>
      <w:rPr>
        <w:rFonts w:hint="default"/>
      </w:rPr>
    </w:lvl>
  </w:abstractNum>
  <w:abstractNum w:abstractNumId="22" w15:restartNumberingAfterBreak="0">
    <w:nsid w:val="10000084"/>
    <w:multiLevelType w:val="hybridMultilevel"/>
    <w:tmpl w:val="F64C5BFE"/>
    <w:lvl w:ilvl="0" w:tplc="B3B845AE">
      <w:numFmt w:val="bullet"/>
      <w:lvlText w:val="–"/>
      <w:lvlJc w:val="left"/>
      <w:pPr>
        <w:ind w:left="225" w:hanging="125"/>
      </w:pPr>
      <w:rPr>
        <w:rFonts w:ascii="Calibri" w:eastAsia="Calibri" w:hAnsi="Calibri" w:cs="Calibri" w:hint="default"/>
        <w:w w:val="78"/>
        <w:sz w:val="16"/>
        <w:szCs w:val="16"/>
      </w:rPr>
    </w:lvl>
    <w:lvl w:ilvl="1" w:tplc="87F2E1FA">
      <w:numFmt w:val="bullet"/>
      <w:lvlText w:val="•"/>
      <w:lvlJc w:val="left"/>
      <w:pPr>
        <w:ind w:left="866" w:hanging="125"/>
      </w:pPr>
      <w:rPr>
        <w:rFonts w:hint="default"/>
      </w:rPr>
    </w:lvl>
    <w:lvl w:ilvl="2" w:tplc="DBAE5006">
      <w:numFmt w:val="bullet"/>
      <w:lvlText w:val="•"/>
      <w:lvlJc w:val="left"/>
      <w:pPr>
        <w:ind w:left="1512" w:hanging="125"/>
      </w:pPr>
      <w:rPr>
        <w:rFonts w:hint="default"/>
      </w:rPr>
    </w:lvl>
    <w:lvl w:ilvl="3" w:tplc="7556FD90">
      <w:numFmt w:val="bullet"/>
      <w:lvlText w:val="•"/>
      <w:lvlJc w:val="left"/>
      <w:pPr>
        <w:ind w:left="2159" w:hanging="125"/>
      </w:pPr>
      <w:rPr>
        <w:rFonts w:hint="default"/>
      </w:rPr>
    </w:lvl>
    <w:lvl w:ilvl="4" w:tplc="413ADCF0">
      <w:numFmt w:val="bullet"/>
      <w:lvlText w:val="•"/>
      <w:lvlJc w:val="left"/>
      <w:pPr>
        <w:ind w:left="2805" w:hanging="125"/>
      </w:pPr>
      <w:rPr>
        <w:rFonts w:hint="default"/>
      </w:rPr>
    </w:lvl>
    <w:lvl w:ilvl="5" w:tplc="80CC96E2">
      <w:numFmt w:val="bullet"/>
      <w:lvlText w:val="•"/>
      <w:lvlJc w:val="left"/>
      <w:pPr>
        <w:ind w:left="3452" w:hanging="125"/>
      </w:pPr>
      <w:rPr>
        <w:rFonts w:hint="default"/>
      </w:rPr>
    </w:lvl>
    <w:lvl w:ilvl="6" w:tplc="F29AB444">
      <w:numFmt w:val="bullet"/>
      <w:lvlText w:val="•"/>
      <w:lvlJc w:val="left"/>
      <w:pPr>
        <w:ind w:left="4098" w:hanging="125"/>
      </w:pPr>
      <w:rPr>
        <w:rFonts w:hint="default"/>
      </w:rPr>
    </w:lvl>
    <w:lvl w:ilvl="7" w:tplc="2E528974">
      <w:numFmt w:val="bullet"/>
      <w:lvlText w:val="•"/>
      <w:lvlJc w:val="left"/>
      <w:pPr>
        <w:ind w:left="4745" w:hanging="125"/>
      </w:pPr>
      <w:rPr>
        <w:rFonts w:hint="default"/>
      </w:rPr>
    </w:lvl>
    <w:lvl w:ilvl="8" w:tplc="BD7E137A">
      <w:numFmt w:val="bullet"/>
      <w:lvlText w:val="•"/>
      <w:lvlJc w:val="left"/>
      <w:pPr>
        <w:ind w:left="5391" w:hanging="125"/>
      </w:pPr>
      <w:rPr>
        <w:rFonts w:hint="default"/>
      </w:rPr>
    </w:lvl>
  </w:abstractNum>
  <w:abstractNum w:abstractNumId="23" w15:restartNumberingAfterBreak="0">
    <w:nsid w:val="105F354A"/>
    <w:multiLevelType w:val="hybridMultilevel"/>
    <w:tmpl w:val="47EEFC6E"/>
    <w:lvl w:ilvl="0" w:tplc="C7384A20">
      <w:numFmt w:val="bullet"/>
      <w:lvlText w:val="–"/>
      <w:lvlJc w:val="left"/>
      <w:pPr>
        <w:ind w:left="222" w:hanging="125"/>
      </w:pPr>
      <w:rPr>
        <w:rFonts w:ascii="Calibri" w:eastAsia="Calibri" w:hAnsi="Calibri" w:cs="Calibri" w:hint="default"/>
        <w:w w:val="78"/>
        <w:sz w:val="16"/>
        <w:szCs w:val="16"/>
      </w:rPr>
    </w:lvl>
    <w:lvl w:ilvl="1" w:tplc="1A56C38C">
      <w:numFmt w:val="bullet"/>
      <w:lvlText w:val="•"/>
      <w:lvlJc w:val="left"/>
      <w:pPr>
        <w:ind w:left="853" w:hanging="125"/>
      </w:pPr>
      <w:rPr>
        <w:rFonts w:hint="default"/>
      </w:rPr>
    </w:lvl>
    <w:lvl w:ilvl="2" w:tplc="7C461A84">
      <w:numFmt w:val="bullet"/>
      <w:lvlText w:val="•"/>
      <w:lvlJc w:val="left"/>
      <w:pPr>
        <w:ind w:left="1485" w:hanging="125"/>
      </w:pPr>
      <w:rPr>
        <w:rFonts w:hint="default"/>
      </w:rPr>
    </w:lvl>
    <w:lvl w:ilvl="3" w:tplc="9BFE034E">
      <w:numFmt w:val="bullet"/>
      <w:lvlText w:val="•"/>
      <w:lvlJc w:val="left"/>
      <w:pPr>
        <w:ind w:left="2118" w:hanging="125"/>
      </w:pPr>
      <w:rPr>
        <w:rFonts w:hint="default"/>
      </w:rPr>
    </w:lvl>
    <w:lvl w:ilvl="4" w:tplc="251E5EC6">
      <w:numFmt w:val="bullet"/>
      <w:lvlText w:val="•"/>
      <w:lvlJc w:val="left"/>
      <w:pPr>
        <w:ind w:left="2751" w:hanging="125"/>
      </w:pPr>
      <w:rPr>
        <w:rFonts w:hint="default"/>
      </w:rPr>
    </w:lvl>
    <w:lvl w:ilvl="5" w:tplc="5EC079FE">
      <w:numFmt w:val="bullet"/>
      <w:lvlText w:val="•"/>
      <w:lvlJc w:val="left"/>
      <w:pPr>
        <w:ind w:left="3384" w:hanging="125"/>
      </w:pPr>
      <w:rPr>
        <w:rFonts w:hint="default"/>
      </w:rPr>
    </w:lvl>
    <w:lvl w:ilvl="6" w:tplc="9CC47F14">
      <w:numFmt w:val="bullet"/>
      <w:lvlText w:val="•"/>
      <w:lvlJc w:val="left"/>
      <w:pPr>
        <w:ind w:left="4017" w:hanging="125"/>
      </w:pPr>
      <w:rPr>
        <w:rFonts w:hint="default"/>
      </w:rPr>
    </w:lvl>
    <w:lvl w:ilvl="7" w:tplc="C3FC4D12">
      <w:numFmt w:val="bullet"/>
      <w:lvlText w:val="•"/>
      <w:lvlJc w:val="left"/>
      <w:pPr>
        <w:ind w:left="4650" w:hanging="125"/>
      </w:pPr>
      <w:rPr>
        <w:rFonts w:hint="default"/>
      </w:rPr>
    </w:lvl>
    <w:lvl w:ilvl="8" w:tplc="3FE0F0C8">
      <w:numFmt w:val="bullet"/>
      <w:lvlText w:val="•"/>
      <w:lvlJc w:val="left"/>
      <w:pPr>
        <w:ind w:left="5283" w:hanging="125"/>
      </w:pPr>
      <w:rPr>
        <w:rFonts w:hint="default"/>
      </w:rPr>
    </w:lvl>
  </w:abstractNum>
  <w:abstractNum w:abstractNumId="24" w15:restartNumberingAfterBreak="0">
    <w:nsid w:val="10BE750B"/>
    <w:multiLevelType w:val="hybridMultilevel"/>
    <w:tmpl w:val="CD9A2B6C"/>
    <w:lvl w:ilvl="0" w:tplc="344CC962">
      <w:numFmt w:val="bullet"/>
      <w:lvlText w:val="–"/>
      <w:lvlJc w:val="left"/>
      <w:pPr>
        <w:ind w:left="224" w:hanging="125"/>
      </w:pPr>
      <w:rPr>
        <w:rFonts w:ascii="Calibri" w:eastAsia="Calibri" w:hAnsi="Calibri" w:cs="Calibri" w:hint="default"/>
        <w:w w:val="78"/>
        <w:sz w:val="16"/>
        <w:szCs w:val="16"/>
      </w:rPr>
    </w:lvl>
    <w:lvl w:ilvl="1" w:tplc="562075DC">
      <w:numFmt w:val="bullet"/>
      <w:lvlText w:val="•"/>
      <w:lvlJc w:val="left"/>
      <w:pPr>
        <w:ind w:left="853" w:hanging="125"/>
      </w:pPr>
      <w:rPr>
        <w:rFonts w:hint="default"/>
      </w:rPr>
    </w:lvl>
    <w:lvl w:ilvl="2" w:tplc="02388026">
      <w:numFmt w:val="bullet"/>
      <w:lvlText w:val="•"/>
      <w:lvlJc w:val="left"/>
      <w:pPr>
        <w:ind w:left="1485" w:hanging="125"/>
      </w:pPr>
      <w:rPr>
        <w:rFonts w:hint="default"/>
      </w:rPr>
    </w:lvl>
    <w:lvl w:ilvl="3" w:tplc="D1D09C58">
      <w:numFmt w:val="bullet"/>
      <w:lvlText w:val="•"/>
      <w:lvlJc w:val="left"/>
      <w:pPr>
        <w:ind w:left="2118" w:hanging="125"/>
      </w:pPr>
      <w:rPr>
        <w:rFonts w:hint="default"/>
      </w:rPr>
    </w:lvl>
    <w:lvl w:ilvl="4" w:tplc="5A62E774">
      <w:numFmt w:val="bullet"/>
      <w:lvlText w:val="•"/>
      <w:lvlJc w:val="left"/>
      <w:pPr>
        <w:ind w:left="2751" w:hanging="125"/>
      </w:pPr>
      <w:rPr>
        <w:rFonts w:hint="default"/>
      </w:rPr>
    </w:lvl>
    <w:lvl w:ilvl="5" w:tplc="09F6A4F4">
      <w:numFmt w:val="bullet"/>
      <w:lvlText w:val="•"/>
      <w:lvlJc w:val="left"/>
      <w:pPr>
        <w:ind w:left="3384" w:hanging="125"/>
      </w:pPr>
      <w:rPr>
        <w:rFonts w:hint="default"/>
      </w:rPr>
    </w:lvl>
    <w:lvl w:ilvl="6" w:tplc="C0B8C834">
      <w:numFmt w:val="bullet"/>
      <w:lvlText w:val="•"/>
      <w:lvlJc w:val="left"/>
      <w:pPr>
        <w:ind w:left="4017" w:hanging="125"/>
      </w:pPr>
      <w:rPr>
        <w:rFonts w:hint="default"/>
      </w:rPr>
    </w:lvl>
    <w:lvl w:ilvl="7" w:tplc="143CA356">
      <w:numFmt w:val="bullet"/>
      <w:lvlText w:val="•"/>
      <w:lvlJc w:val="left"/>
      <w:pPr>
        <w:ind w:left="4650" w:hanging="125"/>
      </w:pPr>
      <w:rPr>
        <w:rFonts w:hint="default"/>
      </w:rPr>
    </w:lvl>
    <w:lvl w:ilvl="8" w:tplc="B1FEFD68">
      <w:numFmt w:val="bullet"/>
      <w:lvlText w:val="•"/>
      <w:lvlJc w:val="left"/>
      <w:pPr>
        <w:ind w:left="5283" w:hanging="125"/>
      </w:pPr>
      <w:rPr>
        <w:rFonts w:hint="default"/>
      </w:rPr>
    </w:lvl>
  </w:abstractNum>
  <w:abstractNum w:abstractNumId="25" w15:restartNumberingAfterBreak="0">
    <w:nsid w:val="111A4A03"/>
    <w:multiLevelType w:val="multilevel"/>
    <w:tmpl w:val="423695E4"/>
    <w:lvl w:ilvl="0">
      <w:start w:val="1"/>
      <w:numFmt w:val="decimal"/>
      <w:lvlText w:val="%1"/>
      <w:lvlJc w:val="left"/>
      <w:pPr>
        <w:ind w:left="722" w:hanging="395"/>
        <w:jc w:val="left"/>
      </w:pPr>
      <w:rPr>
        <w:rFonts w:hint="default"/>
      </w:rPr>
    </w:lvl>
    <w:lvl w:ilvl="1">
      <w:numFmt w:val="decimal"/>
      <w:lvlText w:val="%1.%2."/>
      <w:lvlJc w:val="left"/>
      <w:pPr>
        <w:ind w:left="112" w:hanging="395"/>
        <w:jc w:val="left"/>
      </w:pPr>
      <w:rPr>
        <w:rFonts w:ascii="Times New Roman" w:eastAsia="Times New Roman" w:hAnsi="Times New Roman" w:cs="Times New Roman" w:hint="default"/>
        <w:w w:val="102"/>
        <w:sz w:val="21"/>
        <w:szCs w:val="21"/>
      </w:rPr>
    </w:lvl>
    <w:lvl w:ilvl="2">
      <w:numFmt w:val="bullet"/>
      <w:lvlText w:val="•"/>
      <w:lvlJc w:val="left"/>
      <w:pPr>
        <w:ind w:left="1767" w:hanging="395"/>
      </w:pPr>
      <w:rPr>
        <w:rFonts w:hint="default"/>
      </w:rPr>
    </w:lvl>
    <w:lvl w:ilvl="3">
      <w:numFmt w:val="bullet"/>
      <w:lvlText w:val="•"/>
      <w:lvlJc w:val="left"/>
      <w:pPr>
        <w:ind w:left="2814" w:hanging="395"/>
      </w:pPr>
      <w:rPr>
        <w:rFonts w:hint="default"/>
      </w:rPr>
    </w:lvl>
    <w:lvl w:ilvl="4">
      <w:numFmt w:val="bullet"/>
      <w:lvlText w:val="•"/>
      <w:lvlJc w:val="left"/>
      <w:pPr>
        <w:ind w:left="3861" w:hanging="395"/>
      </w:pPr>
      <w:rPr>
        <w:rFonts w:hint="default"/>
      </w:rPr>
    </w:lvl>
    <w:lvl w:ilvl="5">
      <w:numFmt w:val="bullet"/>
      <w:lvlText w:val="•"/>
      <w:lvlJc w:val="left"/>
      <w:pPr>
        <w:ind w:left="4909" w:hanging="395"/>
      </w:pPr>
      <w:rPr>
        <w:rFonts w:hint="default"/>
      </w:rPr>
    </w:lvl>
    <w:lvl w:ilvl="6">
      <w:numFmt w:val="bullet"/>
      <w:lvlText w:val="•"/>
      <w:lvlJc w:val="left"/>
      <w:pPr>
        <w:ind w:left="5956" w:hanging="395"/>
      </w:pPr>
      <w:rPr>
        <w:rFonts w:hint="default"/>
      </w:rPr>
    </w:lvl>
    <w:lvl w:ilvl="7">
      <w:numFmt w:val="bullet"/>
      <w:lvlText w:val="•"/>
      <w:lvlJc w:val="left"/>
      <w:pPr>
        <w:ind w:left="7003" w:hanging="395"/>
      </w:pPr>
      <w:rPr>
        <w:rFonts w:hint="default"/>
      </w:rPr>
    </w:lvl>
    <w:lvl w:ilvl="8">
      <w:numFmt w:val="bullet"/>
      <w:lvlText w:val="•"/>
      <w:lvlJc w:val="left"/>
      <w:pPr>
        <w:ind w:left="8050" w:hanging="395"/>
      </w:pPr>
      <w:rPr>
        <w:rFonts w:hint="default"/>
      </w:rPr>
    </w:lvl>
  </w:abstractNum>
  <w:abstractNum w:abstractNumId="26" w15:restartNumberingAfterBreak="0">
    <w:nsid w:val="11FA6305"/>
    <w:multiLevelType w:val="hybridMultilevel"/>
    <w:tmpl w:val="E6FCE6B8"/>
    <w:lvl w:ilvl="0" w:tplc="B56A2E12">
      <w:numFmt w:val="bullet"/>
      <w:lvlText w:val="–"/>
      <w:lvlJc w:val="left"/>
      <w:pPr>
        <w:ind w:left="224" w:hanging="125"/>
      </w:pPr>
      <w:rPr>
        <w:rFonts w:ascii="Calibri" w:eastAsia="Calibri" w:hAnsi="Calibri" w:cs="Calibri" w:hint="default"/>
        <w:w w:val="78"/>
        <w:sz w:val="16"/>
        <w:szCs w:val="16"/>
      </w:rPr>
    </w:lvl>
    <w:lvl w:ilvl="1" w:tplc="D678328E">
      <w:numFmt w:val="bullet"/>
      <w:lvlText w:val="•"/>
      <w:lvlJc w:val="left"/>
      <w:pPr>
        <w:ind w:left="531" w:hanging="125"/>
      </w:pPr>
      <w:rPr>
        <w:rFonts w:hint="default"/>
      </w:rPr>
    </w:lvl>
    <w:lvl w:ilvl="2" w:tplc="F6060310">
      <w:numFmt w:val="bullet"/>
      <w:lvlText w:val="•"/>
      <w:lvlJc w:val="left"/>
      <w:pPr>
        <w:ind w:left="842" w:hanging="125"/>
      </w:pPr>
      <w:rPr>
        <w:rFonts w:hint="default"/>
      </w:rPr>
    </w:lvl>
    <w:lvl w:ilvl="3" w:tplc="D7CC3DF0">
      <w:numFmt w:val="bullet"/>
      <w:lvlText w:val="•"/>
      <w:lvlJc w:val="left"/>
      <w:pPr>
        <w:ind w:left="1153" w:hanging="125"/>
      </w:pPr>
      <w:rPr>
        <w:rFonts w:hint="default"/>
      </w:rPr>
    </w:lvl>
    <w:lvl w:ilvl="4" w:tplc="AE5A4DEE">
      <w:numFmt w:val="bullet"/>
      <w:lvlText w:val="•"/>
      <w:lvlJc w:val="left"/>
      <w:pPr>
        <w:ind w:left="1464" w:hanging="125"/>
      </w:pPr>
      <w:rPr>
        <w:rFonts w:hint="default"/>
      </w:rPr>
    </w:lvl>
    <w:lvl w:ilvl="5" w:tplc="F9ACBEC4">
      <w:numFmt w:val="bullet"/>
      <w:lvlText w:val="•"/>
      <w:lvlJc w:val="left"/>
      <w:pPr>
        <w:ind w:left="1775" w:hanging="125"/>
      </w:pPr>
      <w:rPr>
        <w:rFonts w:hint="default"/>
      </w:rPr>
    </w:lvl>
    <w:lvl w:ilvl="6" w:tplc="FDF2BC16">
      <w:numFmt w:val="bullet"/>
      <w:lvlText w:val="•"/>
      <w:lvlJc w:val="left"/>
      <w:pPr>
        <w:ind w:left="2087" w:hanging="125"/>
      </w:pPr>
      <w:rPr>
        <w:rFonts w:hint="default"/>
      </w:rPr>
    </w:lvl>
    <w:lvl w:ilvl="7" w:tplc="298EB7B6">
      <w:numFmt w:val="bullet"/>
      <w:lvlText w:val="•"/>
      <w:lvlJc w:val="left"/>
      <w:pPr>
        <w:ind w:left="2398" w:hanging="125"/>
      </w:pPr>
      <w:rPr>
        <w:rFonts w:hint="default"/>
      </w:rPr>
    </w:lvl>
    <w:lvl w:ilvl="8" w:tplc="41DC1BB4">
      <w:numFmt w:val="bullet"/>
      <w:lvlText w:val="•"/>
      <w:lvlJc w:val="left"/>
      <w:pPr>
        <w:ind w:left="2709" w:hanging="125"/>
      </w:pPr>
      <w:rPr>
        <w:rFonts w:hint="default"/>
      </w:rPr>
    </w:lvl>
  </w:abstractNum>
  <w:abstractNum w:abstractNumId="27" w15:restartNumberingAfterBreak="0">
    <w:nsid w:val="11FD402F"/>
    <w:multiLevelType w:val="hybridMultilevel"/>
    <w:tmpl w:val="2BCC832C"/>
    <w:lvl w:ilvl="0" w:tplc="ACE45C4C">
      <w:numFmt w:val="bullet"/>
      <w:lvlText w:val="–"/>
      <w:lvlJc w:val="left"/>
      <w:pPr>
        <w:ind w:left="543" w:hanging="216"/>
      </w:pPr>
      <w:rPr>
        <w:rFonts w:ascii="Times New Roman" w:eastAsia="Times New Roman" w:hAnsi="Times New Roman" w:cs="Times New Roman" w:hint="default"/>
        <w:w w:val="102"/>
        <w:sz w:val="21"/>
        <w:szCs w:val="21"/>
      </w:rPr>
    </w:lvl>
    <w:lvl w:ilvl="1" w:tplc="3F38D702">
      <w:numFmt w:val="bullet"/>
      <w:lvlText w:val="•"/>
      <w:lvlJc w:val="left"/>
      <w:pPr>
        <w:ind w:left="1500" w:hanging="216"/>
      </w:pPr>
      <w:rPr>
        <w:rFonts w:hint="default"/>
      </w:rPr>
    </w:lvl>
    <w:lvl w:ilvl="2" w:tplc="E484556A">
      <w:numFmt w:val="bullet"/>
      <w:lvlText w:val="•"/>
      <w:lvlJc w:val="left"/>
      <w:pPr>
        <w:ind w:left="2461" w:hanging="216"/>
      </w:pPr>
      <w:rPr>
        <w:rFonts w:hint="default"/>
      </w:rPr>
    </w:lvl>
    <w:lvl w:ilvl="3" w:tplc="449EE752">
      <w:numFmt w:val="bullet"/>
      <w:lvlText w:val="•"/>
      <w:lvlJc w:val="left"/>
      <w:pPr>
        <w:ind w:left="3421" w:hanging="216"/>
      </w:pPr>
      <w:rPr>
        <w:rFonts w:hint="default"/>
      </w:rPr>
    </w:lvl>
    <w:lvl w:ilvl="4" w:tplc="BA609AA4">
      <w:numFmt w:val="bullet"/>
      <w:lvlText w:val="•"/>
      <w:lvlJc w:val="left"/>
      <w:pPr>
        <w:ind w:left="4382" w:hanging="216"/>
      </w:pPr>
      <w:rPr>
        <w:rFonts w:hint="default"/>
      </w:rPr>
    </w:lvl>
    <w:lvl w:ilvl="5" w:tplc="0E22A630">
      <w:numFmt w:val="bullet"/>
      <w:lvlText w:val="•"/>
      <w:lvlJc w:val="left"/>
      <w:pPr>
        <w:ind w:left="5342" w:hanging="216"/>
      </w:pPr>
      <w:rPr>
        <w:rFonts w:hint="default"/>
      </w:rPr>
    </w:lvl>
    <w:lvl w:ilvl="6" w:tplc="1D743478">
      <w:numFmt w:val="bullet"/>
      <w:lvlText w:val="•"/>
      <w:lvlJc w:val="left"/>
      <w:pPr>
        <w:ind w:left="6303" w:hanging="216"/>
      </w:pPr>
      <w:rPr>
        <w:rFonts w:hint="default"/>
      </w:rPr>
    </w:lvl>
    <w:lvl w:ilvl="7" w:tplc="5642908A">
      <w:numFmt w:val="bullet"/>
      <w:lvlText w:val="•"/>
      <w:lvlJc w:val="left"/>
      <w:pPr>
        <w:ind w:left="7263" w:hanging="216"/>
      </w:pPr>
      <w:rPr>
        <w:rFonts w:hint="default"/>
      </w:rPr>
    </w:lvl>
    <w:lvl w:ilvl="8" w:tplc="61AEC564">
      <w:numFmt w:val="bullet"/>
      <w:lvlText w:val="•"/>
      <w:lvlJc w:val="left"/>
      <w:pPr>
        <w:ind w:left="8224" w:hanging="216"/>
      </w:pPr>
      <w:rPr>
        <w:rFonts w:hint="default"/>
      </w:rPr>
    </w:lvl>
  </w:abstractNum>
  <w:abstractNum w:abstractNumId="28" w15:restartNumberingAfterBreak="0">
    <w:nsid w:val="12B8619B"/>
    <w:multiLevelType w:val="hybridMultilevel"/>
    <w:tmpl w:val="7DF6B06C"/>
    <w:lvl w:ilvl="0" w:tplc="B71C59C2">
      <w:numFmt w:val="bullet"/>
      <w:lvlText w:val="–"/>
      <w:lvlJc w:val="left"/>
      <w:pPr>
        <w:ind w:left="225" w:hanging="125"/>
      </w:pPr>
      <w:rPr>
        <w:rFonts w:ascii="Calibri" w:eastAsia="Calibri" w:hAnsi="Calibri" w:cs="Calibri" w:hint="default"/>
        <w:w w:val="78"/>
        <w:sz w:val="16"/>
        <w:szCs w:val="16"/>
      </w:rPr>
    </w:lvl>
    <w:lvl w:ilvl="1" w:tplc="D66CA114">
      <w:numFmt w:val="bullet"/>
      <w:lvlText w:val="•"/>
      <w:lvlJc w:val="left"/>
      <w:pPr>
        <w:ind w:left="866" w:hanging="125"/>
      </w:pPr>
      <w:rPr>
        <w:rFonts w:hint="default"/>
      </w:rPr>
    </w:lvl>
    <w:lvl w:ilvl="2" w:tplc="F10E66E8">
      <w:numFmt w:val="bullet"/>
      <w:lvlText w:val="•"/>
      <w:lvlJc w:val="left"/>
      <w:pPr>
        <w:ind w:left="1512" w:hanging="125"/>
      </w:pPr>
      <w:rPr>
        <w:rFonts w:hint="default"/>
      </w:rPr>
    </w:lvl>
    <w:lvl w:ilvl="3" w:tplc="5D388E30">
      <w:numFmt w:val="bullet"/>
      <w:lvlText w:val="•"/>
      <w:lvlJc w:val="left"/>
      <w:pPr>
        <w:ind w:left="2159" w:hanging="125"/>
      </w:pPr>
      <w:rPr>
        <w:rFonts w:hint="default"/>
      </w:rPr>
    </w:lvl>
    <w:lvl w:ilvl="4" w:tplc="292026EE">
      <w:numFmt w:val="bullet"/>
      <w:lvlText w:val="•"/>
      <w:lvlJc w:val="left"/>
      <w:pPr>
        <w:ind w:left="2805" w:hanging="125"/>
      </w:pPr>
      <w:rPr>
        <w:rFonts w:hint="default"/>
      </w:rPr>
    </w:lvl>
    <w:lvl w:ilvl="5" w:tplc="023C0AC0">
      <w:numFmt w:val="bullet"/>
      <w:lvlText w:val="•"/>
      <w:lvlJc w:val="left"/>
      <w:pPr>
        <w:ind w:left="3452" w:hanging="125"/>
      </w:pPr>
      <w:rPr>
        <w:rFonts w:hint="default"/>
      </w:rPr>
    </w:lvl>
    <w:lvl w:ilvl="6" w:tplc="C85868B0">
      <w:numFmt w:val="bullet"/>
      <w:lvlText w:val="•"/>
      <w:lvlJc w:val="left"/>
      <w:pPr>
        <w:ind w:left="4098" w:hanging="125"/>
      </w:pPr>
      <w:rPr>
        <w:rFonts w:hint="default"/>
      </w:rPr>
    </w:lvl>
    <w:lvl w:ilvl="7" w:tplc="92427A7C">
      <w:numFmt w:val="bullet"/>
      <w:lvlText w:val="•"/>
      <w:lvlJc w:val="left"/>
      <w:pPr>
        <w:ind w:left="4745" w:hanging="125"/>
      </w:pPr>
      <w:rPr>
        <w:rFonts w:hint="default"/>
      </w:rPr>
    </w:lvl>
    <w:lvl w:ilvl="8" w:tplc="5F9C654C">
      <w:numFmt w:val="bullet"/>
      <w:lvlText w:val="•"/>
      <w:lvlJc w:val="left"/>
      <w:pPr>
        <w:ind w:left="5391" w:hanging="125"/>
      </w:pPr>
      <w:rPr>
        <w:rFonts w:hint="default"/>
      </w:rPr>
    </w:lvl>
  </w:abstractNum>
  <w:abstractNum w:abstractNumId="29" w15:restartNumberingAfterBreak="0">
    <w:nsid w:val="13206633"/>
    <w:multiLevelType w:val="hybridMultilevel"/>
    <w:tmpl w:val="DAC2EE4C"/>
    <w:lvl w:ilvl="0" w:tplc="573270CC">
      <w:numFmt w:val="bullet"/>
      <w:lvlText w:val="–"/>
      <w:lvlJc w:val="left"/>
      <w:pPr>
        <w:ind w:left="224" w:hanging="125"/>
      </w:pPr>
      <w:rPr>
        <w:rFonts w:ascii="Calibri" w:eastAsia="Calibri" w:hAnsi="Calibri" w:cs="Calibri" w:hint="default"/>
        <w:w w:val="78"/>
        <w:sz w:val="16"/>
        <w:szCs w:val="16"/>
      </w:rPr>
    </w:lvl>
    <w:lvl w:ilvl="1" w:tplc="C50CFFD0">
      <w:numFmt w:val="bullet"/>
      <w:lvlText w:val="•"/>
      <w:lvlJc w:val="left"/>
      <w:pPr>
        <w:ind w:left="880" w:hanging="125"/>
      </w:pPr>
      <w:rPr>
        <w:rFonts w:hint="default"/>
      </w:rPr>
    </w:lvl>
    <w:lvl w:ilvl="2" w:tplc="5BD8F5DA">
      <w:numFmt w:val="bullet"/>
      <w:lvlText w:val="•"/>
      <w:lvlJc w:val="left"/>
      <w:pPr>
        <w:ind w:left="1540" w:hanging="125"/>
      </w:pPr>
      <w:rPr>
        <w:rFonts w:hint="default"/>
      </w:rPr>
    </w:lvl>
    <w:lvl w:ilvl="3" w:tplc="4296BEDA">
      <w:numFmt w:val="bullet"/>
      <w:lvlText w:val="•"/>
      <w:lvlJc w:val="left"/>
      <w:pPr>
        <w:ind w:left="2201" w:hanging="125"/>
      </w:pPr>
      <w:rPr>
        <w:rFonts w:hint="default"/>
      </w:rPr>
    </w:lvl>
    <w:lvl w:ilvl="4" w:tplc="2B9A3B2A">
      <w:numFmt w:val="bullet"/>
      <w:lvlText w:val="•"/>
      <w:lvlJc w:val="left"/>
      <w:pPr>
        <w:ind w:left="2861" w:hanging="125"/>
      </w:pPr>
      <w:rPr>
        <w:rFonts w:hint="default"/>
      </w:rPr>
    </w:lvl>
    <w:lvl w:ilvl="5" w:tplc="17C0A6A0">
      <w:numFmt w:val="bullet"/>
      <w:lvlText w:val="•"/>
      <w:lvlJc w:val="left"/>
      <w:pPr>
        <w:ind w:left="3521" w:hanging="125"/>
      </w:pPr>
      <w:rPr>
        <w:rFonts w:hint="default"/>
      </w:rPr>
    </w:lvl>
    <w:lvl w:ilvl="6" w:tplc="DC30BBF0">
      <w:numFmt w:val="bullet"/>
      <w:lvlText w:val="•"/>
      <w:lvlJc w:val="left"/>
      <w:pPr>
        <w:ind w:left="4182" w:hanging="125"/>
      </w:pPr>
      <w:rPr>
        <w:rFonts w:hint="default"/>
      </w:rPr>
    </w:lvl>
    <w:lvl w:ilvl="7" w:tplc="835E0EE6">
      <w:numFmt w:val="bullet"/>
      <w:lvlText w:val="•"/>
      <w:lvlJc w:val="left"/>
      <w:pPr>
        <w:ind w:left="4842" w:hanging="125"/>
      </w:pPr>
      <w:rPr>
        <w:rFonts w:hint="default"/>
      </w:rPr>
    </w:lvl>
    <w:lvl w:ilvl="8" w:tplc="CB3A00D4">
      <w:numFmt w:val="bullet"/>
      <w:lvlText w:val="•"/>
      <w:lvlJc w:val="left"/>
      <w:pPr>
        <w:ind w:left="5502" w:hanging="125"/>
      </w:pPr>
      <w:rPr>
        <w:rFonts w:hint="default"/>
      </w:rPr>
    </w:lvl>
  </w:abstractNum>
  <w:abstractNum w:abstractNumId="30" w15:restartNumberingAfterBreak="0">
    <w:nsid w:val="13461688"/>
    <w:multiLevelType w:val="multilevel"/>
    <w:tmpl w:val="35B26B46"/>
    <w:lvl w:ilvl="0">
      <w:start w:val="3"/>
      <w:numFmt w:val="decimal"/>
      <w:lvlText w:val="%1"/>
      <w:lvlJc w:val="left"/>
      <w:pPr>
        <w:ind w:left="722" w:hanging="395"/>
        <w:jc w:val="left"/>
      </w:pPr>
      <w:rPr>
        <w:rFonts w:hint="default"/>
      </w:rPr>
    </w:lvl>
    <w:lvl w:ilvl="1">
      <w:start w:val="3"/>
      <w:numFmt w:val="decimal"/>
      <w:lvlText w:val="%1.%2."/>
      <w:lvlJc w:val="left"/>
      <w:pPr>
        <w:ind w:left="722" w:hanging="395"/>
        <w:jc w:val="left"/>
      </w:pPr>
      <w:rPr>
        <w:rFonts w:ascii="Times New Roman" w:eastAsia="Times New Roman" w:hAnsi="Times New Roman" w:cs="Times New Roman" w:hint="default"/>
        <w:w w:val="102"/>
        <w:sz w:val="21"/>
        <w:szCs w:val="21"/>
      </w:rPr>
    </w:lvl>
    <w:lvl w:ilvl="2">
      <w:start w:val="1"/>
      <w:numFmt w:val="decimal"/>
      <w:lvlText w:val="%1.%2.%3."/>
      <w:lvlJc w:val="left"/>
      <w:pPr>
        <w:ind w:left="112" w:hanging="557"/>
        <w:jc w:val="left"/>
      </w:pPr>
      <w:rPr>
        <w:rFonts w:ascii="Times New Roman" w:eastAsia="Times New Roman" w:hAnsi="Times New Roman" w:cs="Times New Roman" w:hint="default"/>
        <w:w w:val="102"/>
        <w:sz w:val="21"/>
        <w:szCs w:val="21"/>
      </w:rPr>
    </w:lvl>
    <w:lvl w:ilvl="3">
      <w:numFmt w:val="bullet"/>
      <w:lvlText w:val="•"/>
      <w:lvlJc w:val="left"/>
      <w:pPr>
        <w:ind w:left="2814" w:hanging="557"/>
      </w:pPr>
      <w:rPr>
        <w:rFonts w:hint="default"/>
      </w:rPr>
    </w:lvl>
    <w:lvl w:ilvl="4">
      <w:numFmt w:val="bullet"/>
      <w:lvlText w:val="•"/>
      <w:lvlJc w:val="left"/>
      <w:pPr>
        <w:ind w:left="3861" w:hanging="557"/>
      </w:pPr>
      <w:rPr>
        <w:rFonts w:hint="default"/>
      </w:rPr>
    </w:lvl>
    <w:lvl w:ilvl="5">
      <w:numFmt w:val="bullet"/>
      <w:lvlText w:val="•"/>
      <w:lvlJc w:val="left"/>
      <w:pPr>
        <w:ind w:left="4909" w:hanging="557"/>
      </w:pPr>
      <w:rPr>
        <w:rFonts w:hint="default"/>
      </w:rPr>
    </w:lvl>
    <w:lvl w:ilvl="6">
      <w:numFmt w:val="bullet"/>
      <w:lvlText w:val="•"/>
      <w:lvlJc w:val="left"/>
      <w:pPr>
        <w:ind w:left="5956" w:hanging="557"/>
      </w:pPr>
      <w:rPr>
        <w:rFonts w:hint="default"/>
      </w:rPr>
    </w:lvl>
    <w:lvl w:ilvl="7">
      <w:numFmt w:val="bullet"/>
      <w:lvlText w:val="•"/>
      <w:lvlJc w:val="left"/>
      <w:pPr>
        <w:ind w:left="7003" w:hanging="557"/>
      </w:pPr>
      <w:rPr>
        <w:rFonts w:hint="default"/>
      </w:rPr>
    </w:lvl>
    <w:lvl w:ilvl="8">
      <w:numFmt w:val="bullet"/>
      <w:lvlText w:val="•"/>
      <w:lvlJc w:val="left"/>
      <w:pPr>
        <w:ind w:left="8050" w:hanging="557"/>
      </w:pPr>
      <w:rPr>
        <w:rFonts w:hint="default"/>
      </w:rPr>
    </w:lvl>
  </w:abstractNum>
  <w:abstractNum w:abstractNumId="31" w15:restartNumberingAfterBreak="0">
    <w:nsid w:val="14DB51FD"/>
    <w:multiLevelType w:val="hybridMultilevel"/>
    <w:tmpl w:val="516E6D44"/>
    <w:lvl w:ilvl="0" w:tplc="35AEABE4">
      <w:numFmt w:val="bullet"/>
      <w:lvlText w:val="–"/>
      <w:lvlJc w:val="left"/>
      <w:pPr>
        <w:ind w:left="225" w:hanging="125"/>
      </w:pPr>
      <w:rPr>
        <w:rFonts w:ascii="Calibri" w:eastAsia="Calibri" w:hAnsi="Calibri" w:cs="Calibri" w:hint="default"/>
        <w:w w:val="78"/>
        <w:sz w:val="16"/>
        <w:szCs w:val="16"/>
      </w:rPr>
    </w:lvl>
    <w:lvl w:ilvl="1" w:tplc="E1422B1E">
      <w:numFmt w:val="bullet"/>
      <w:lvlText w:val="•"/>
      <w:lvlJc w:val="left"/>
      <w:pPr>
        <w:ind w:left="866" w:hanging="125"/>
      </w:pPr>
      <w:rPr>
        <w:rFonts w:hint="default"/>
      </w:rPr>
    </w:lvl>
    <w:lvl w:ilvl="2" w:tplc="98DCC866">
      <w:numFmt w:val="bullet"/>
      <w:lvlText w:val="•"/>
      <w:lvlJc w:val="left"/>
      <w:pPr>
        <w:ind w:left="1512" w:hanging="125"/>
      </w:pPr>
      <w:rPr>
        <w:rFonts w:hint="default"/>
      </w:rPr>
    </w:lvl>
    <w:lvl w:ilvl="3" w:tplc="ABA670CE">
      <w:numFmt w:val="bullet"/>
      <w:lvlText w:val="•"/>
      <w:lvlJc w:val="left"/>
      <w:pPr>
        <w:ind w:left="2159" w:hanging="125"/>
      </w:pPr>
      <w:rPr>
        <w:rFonts w:hint="default"/>
      </w:rPr>
    </w:lvl>
    <w:lvl w:ilvl="4" w:tplc="1B04C970">
      <w:numFmt w:val="bullet"/>
      <w:lvlText w:val="•"/>
      <w:lvlJc w:val="left"/>
      <w:pPr>
        <w:ind w:left="2805" w:hanging="125"/>
      </w:pPr>
      <w:rPr>
        <w:rFonts w:hint="default"/>
      </w:rPr>
    </w:lvl>
    <w:lvl w:ilvl="5" w:tplc="6DCA43AA">
      <w:numFmt w:val="bullet"/>
      <w:lvlText w:val="•"/>
      <w:lvlJc w:val="left"/>
      <w:pPr>
        <w:ind w:left="3452" w:hanging="125"/>
      </w:pPr>
      <w:rPr>
        <w:rFonts w:hint="default"/>
      </w:rPr>
    </w:lvl>
    <w:lvl w:ilvl="6" w:tplc="402A1A94">
      <w:numFmt w:val="bullet"/>
      <w:lvlText w:val="•"/>
      <w:lvlJc w:val="left"/>
      <w:pPr>
        <w:ind w:left="4098" w:hanging="125"/>
      </w:pPr>
      <w:rPr>
        <w:rFonts w:hint="default"/>
      </w:rPr>
    </w:lvl>
    <w:lvl w:ilvl="7" w:tplc="0A0CC6CA">
      <w:numFmt w:val="bullet"/>
      <w:lvlText w:val="•"/>
      <w:lvlJc w:val="left"/>
      <w:pPr>
        <w:ind w:left="4745" w:hanging="125"/>
      </w:pPr>
      <w:rPr>
        <w:rFonts w:hint="default"/>
      </w:rPr>
    </w:lvl>
    <w:lvl w:ilvl="8" w:tplc="AFE47104">
      <w:numFmt w:val="bullet"/>
      <w:lvlText w:val="•"/>
      <w:lvlJc w:val="left"/>
      <w:pPr>
        <w:ind w:left="5391" w:hanging="125"/>
      </w:pPr>
      <w:rPr>
        <w:rFonts w:hint="default"/>
      </w:rPr>
    </w:lvl>
  </w:abstractNum>
  <w:abstractNum w:abstractNumId="32" w15:restartNumberingAfterBreak="0">
    <w:nsid w:val="15870E09"/>
    <w:multiLevelType w:val="hybridMultilevel"/>
    <w:tmpl w:val="3618907A"/>
    <w:lvl w:ilvl="0" w:tplc="FC5A9F9A">
      <w:numFmt w:val="bullet"/>
      <w:lvlText w:val="–"/>
      <w:lvlJc w:val="left"/>
      <w:pPr>
        <w:ind w:left="99" w:hanging="125"/>
      </w:pPr>
      <w:rPr>
        <w:rFonts w:ascii="Calibri" w:eastAsia="Calibri" w:hAnsi="Calibri" w:cs="Calibri" w:hint="default"/>
        <w:w w:val="78"/>
        <w:sz w:val="16"/>
        <w:szCs w:val="16"/>
      </w:rPr>
    </w:lvl>
    <w:lvl w:ilvl="1" w:tplc="849E2374">
      <w:numFmt w:val="bullet"/>
      <w:lvlText w:val="•"/>
      <w:lvlJc w:val="left"/>
      <w:pPr>
        <w:ind w:left="745" w:hanging="125"/>
      </w:pPr>
      <w:rPr>
        <w:rFonts w:hint="default"/>
      </w:rPr>
    </w:lvl>
    <w:lvl w:ilvl="2" w:tplc="791E03B4">
      <w:numFmt w:val="bullet"/>
      <w:lvlText w:val="•"/>
      <w:lvlJc w:val="left"/>
      <w:pPr>
        <w:ind w:left="1391" w:hanging="125"/>
      </w:pPr>
      <w:rPr>
        <w:rFonts w:hint="default"/>
      </w:rPr>
    </w:lvl>
    <w:lvl w:ilvl="3" w:tplc="93F8300A">
      <w:numFmt w:val="bullet"/>
      <w:lvlText w:val="•"/>
      <w:lvlJc w:val="left"/>
      <w:pPr>
        <w:ind w:left="2037" w:hanging="125"/>
      </w:pPr>
      <w:rPr>
        <w:rFonts w:hint="default"/>
      </w:rPr>
    </w:lvl>
    <w:lvl w:ilvl="4" w:tplc="76F4FC76">
      <w:numFmt w:val="bullet"/>
      <w:lvlText w:val="•"/>
      <w:lvlJc w:val="left"/>
      <w:pPr>
        <w:ind w:left="2682" w:hanging="125"/>
      </w:pPr>
      <w:rPr>
        <w:rFonts w:hint="default"/>
      </w:rPr>
    </w:lvl>
    <w:lvl w:ilvl="5" w:tplc="C2D62540">
      <w:numFmt w:val="bullet"/>
      <w:lvlText w:val="•"/>
      <w:lvlJc w:val="left"/>
      <w:pPr>
        <w:ind w:left="3328" w:hanging="125"/>
      </w:pPr>
      <w:rPr>
        <w:rFonts w:hint="default"/>
      </w:rPr>
    </w:lvl>
    <w:lvl w:ilvl="6" w:tplc="55286510">
      <w:numFmt w:val="bullet"/>
      <w:lvlText w:val="•"/>
      <w:lvlJc w:val="left"/>
      <w:pPr>
        <w:ind w:left="3974" w:hanging="125"/>
      </w:pPr>
      <w:rPr>
        <w:rFonts w:hint="default"/>
      </w:rPr>
    </w:lvl>
    <w:lvl w:ilvl="7" w:tplc="880837B2">
      <w:numFmt w:val="bullet"/>
      <w:lvlText w:val="•"/>
      <w:lvlJc w:val="left"/>
      <w:pPr>
        <w:ind w:left="4619" w:hanging="125"/>
      </w:pPr>
      <w:rPr>
        <w:rFonts w:hint="default"/>
      </w:rPr>
    </w:lvl>
    <w:lvl w:ilvl="8" w:tplc="09984D66">
      <w:numFmt w:val="bullet"/>
      <w:lvlText w:val="•"/>
      <w:lvlJc w:val="left"/>
      <w:pPr>
        <w:ind w:left="5265" w:hanging="125"/>
      </w:pPr>
      <w:rPr>
        <w:rFonts w:hint="default"/>
      </w:rPr>
    </w:lvl>
  </w:abstractNum>
  <w:abstractNum w:abstractNumId="33" w15:restartNumberingAfterBreak="0">
    <w:nsid w:val="16F2706E"/>
    <w:multiLevelType w:val="hybridMultilevel"/>
    <w:tmpl w:val="F6EAFAEA"/>
    <w:lvl w:ilvl="0" w:tplc="9378F8E4">
      <w:numFmt w:val="bullet"/>
      <w:lvlText w:val="–"/>
      <w:lvlJc w:val="left"/>
      <w:pPr>
        <w:ind w:left="224" w:hanging="125"/>
      </w:pPr>
      <w:rPr>
        <w:rFonts w:ascii="Calibri" w:eastAsia="Calibri" w:hAnsi="Calibri" w:cs="Calibri" w:hint="default"/>
        <w:w w:val="78"/>
        <w:sz w:val="16"/>
        <w:szCs w:val="16"/>
      </w:rPr>
    </w:lvl>
    <w:lvl w:ilvl="1" w:tplc="E522CC0A">
      <w:numFmt w:val="bullet"/>
      <w:lvlText w:val="•"/>
      <w:lvlJc w:val="left"/>
      <w:pPr>
        <w:ind w:left="879" w:hanging="125"/>
      </w:pPr>
      <w:rPr>
        <w:rFonts w:hint="default"/>
      </w:rPr>
    </w:lvl>
    <w:lvl w:ilvl="2" w:tplc="434E6D7A">
      <w:numFmt w:val="bullet"/>
      <w:lvlText w:val="•"/>
      <w:lvlJc w:val="left"/>
      <w:pPr>
        <w:ind w:left="1539" w:hanging="125"/>
      </w:pPr>
      <w:rPr>
        <w:rFonts w:hint="default"/>
      </w:rPr>
    </w:lvl>
    <w:lvl w:ilvl="3" w:tplc="500E9DFC">
      <w:numFmt w:val="bullet"/>
      <w:lvlText w:val="•"/>
      <w:lvlJc w:val="left"/>
      <w:pPr>
        <w:ind w:left="2198" w:hanging="125"/>
      </w:pPr>
      <w:rPr>
        <w:rFonts w:hint="default"/>
      </w:rPr>
    </w:lvl>
    <w:lvl w:ilvl="4" w:tplc="5F7A68EE">
      <w:numFmt w:val="bullet"/>
      <w:lvlText w:val="•"/>
      <w:lvlJc w:val="left"/>
      <w:pPr>
        <w:ind w:left="2858" w:hanging="125"/>
      </w:pPr>
      <w:rPr>
        <w:rFonts w:hint="default"/>
      </w:rPr>
    </w:lvl>
    <w:lvl w:ilvl="5" w:tplc="CF8822AC">
      <w:numFmt w:val="bullet"/>
      <w:lvlText w:val="•"/>
      <w:lvlJc w:val="left"/>
      <w:pPr>
        <w:ind w:left="3517" w:hanging="125"/>
      </w:pPr>
      <w:rPr>
        <w:rFonts w:hint="default"/>
      </w:rPr>
    </w:lvl>
    <w:lvl w:ilvl="6" w:tplc="85C2C544">
      <w:numFmt w:val="bullet"/>
      <w:lvlText w:val="•"/>
      <w:lvlJc w:val="left"/>
      <w:pPr>
        <w:ind w:left="4177" w:hanging="125"/>
      </w:pPr>
      <w:rPr>
        <w:rFonts w:hint="default"/>
      </w:rPr>
    </w:lvl>
    <w:lvl w:ilvl="7" w:tplc="49EAFC0C">
      <w:numFmt w:val="bullet"/>
      <w:lvlText w:val="•"/>
      <w:lvlJc w:val="left"/>
      <w:pPr>
        <w:ind w:left="4837" w:hanging="125"/>
      </w:pPr>
      <w:rPr>
        <w:rFonts w:hint="default"/>
      </w:rPr>
    </w:lvl>
    <w:lvl w:ilvl="8" w:tplc="E0D27BEC">
      <w:numFmt w:val="bullet"/>
      <w:lvlText w:val="•"/>
      <w:lvlJc w:val="left"/>
      <w:pPr>
        <w:ind w:left="5496" w:hanging="125"/>
      </w:pPr>
      <w:rPr>
        <w:rFonts w:hint="default"/>
      </w:rPr>
    </w:lvl>
  </w:abstractNum>
  <w:abstractNum w:abstractNumId="34" w15:restartNumberingAfterBreak="0">
    <w:nsid w:val="18A65C2F"/>
    <w:multiLevelType w:val="hybridMultilevel"/>
    <w:tmpl w:val="6E08B364"/>
    <w:lvl w:ilvl="0" w:tplc="9C608AE8">
      <w:numFmt w:val="bullet"/>
      <w:lvlText w:val="–"/>
      <w:lvlJc w:val="left"/>
      <w:pPr>
        <w:ind w:left="99" w:hanging="125"/>
      </w:pPr>
      <w:rPr>
        <w:rFonts w:ascii="Calibri" w:eastAsia="Calibri" w:hAnsi="Calibri" w:cs="Calibri" w:hint="default"/>
        <w:w w:val="78"/>
        <w:sz w:val="16"/>
        <w:szCs w:val="16"/>
      </w:rPr>
    </w:lvl>
    <w:lvl w:ilvl="1" w:tplc="640825E0">
      <w:numFmt w:val="bullet"/>
      <w:lvlText w:val="•"/>
      <w:lvlJc w:val="left"/>
      <w:pPr>
        <w:ind w:left="771" w:hanging="125"/>
      </w:pPr>
      <w:rPr>
        <w:rFonts w:hint="default"/>
      </w:rPr>
    </w:lvl>
    <w:lvl w:ilvl="2" w:tplc="60CE4EBA">
      <w:numFmt w:val="bullet"/>
      <w:lvlText w:val="•"/>
      <w:lvlJc w:val="left"/>
      <w:pPr>
        <w:ind w:left="1443" w:hanging="125"/>
      </w:pPr>
      <w:rPr>
        <w:rFonts w:hint="default"/>
      </w:rPr>
    </w:lvl>
    <w:lvl w:ilvl="3" w:tplc="C25E16AE">
      <w:numFmt w:val="bullet"/>
      <w:lvlText w:val="•"/>
      <w:lvlJc w:val="left"/>
      <w:pPr>
        <w:ind w:left="2115" w:hanging="125"/>
      </w:pPr>
      <w:rPr>
        <w:rFonts w:hint="default"/>
      </w:rPr>
    </w:lvl>
    <w:lvl w:ilvl="4" w:tplc="5EFA1C78">
      <w:numFmt w:val="bullet"/>
      <w:lvlText w:val="•"/>
      <w:lvlJc w:val="left"/>
      <w:pPr>
        <w:ind w:left="2787" w:hanging="125"/>
      </w:pPr>
      <w:rPr>
        <w:rFonts w:hint="default"/>
      </w:rPr>
    </w:lvl>
    <w:lvl w:ilvl="5" w:tplc="876482DA">
      <w:numFmt w:val="bullet"/>
      <w:lvlText w:val="•"/>
      <w:lvlJc w:val="left"/>
      <w:pPr>
        <w:ind w:left="3459" w:hanging="125"/>
      </w:pPr>
      <w:rPr>
        <w:rFonts w:hint="default"/>
      </w:rPr>
    </w:lvl>
    <w:lvl w:ilvl="6" w:tplc="57D60D8A">
      <w:numFmt w:val="bullet"/>
      <w:lvlText w:val="•"/>
      <w:lvlJc w:val="left"/>
      <w:pPr>
        <w:ind w:left="4131" w:hanging="125"/>
      </w:pPr>
      <w:rPr>
        <w:rFonts w:hint="default"/>
      </w:rPr>
    </w:lvl>
    <w:lvl w:ilvl="7" w:tplc="ECFC290E">
      <w:numFmt w:val="bullet"/>
      <w:lvlText w:val="•"/>
      <w:lvlJc w:val="left"/>
      <w:pPr>
        <w:ind w:left="4803" w:hanging="125"/>
      </w:pPr>
      <w:rPr>
        <w:rFonts w:hint="default"/>
      </w:rPr>
    </w:lvl>
    <w:lvl w:ilvl="8" w:tplc="7BA6F3A4">
      <w:numFmt w:val="bullet"/>
      <w:lvlText w:val="•"/>
      <w:lvlJc w:val="left"/>
      <w:pPr>
        <w:ind w:left="5475" w:hanging="125"/>
      </w:pPr>
      <w:rPr>
        <w:rFonts w:hint="default"/>
      </w:rPr>
    </w:lvl>
  </w:abstractNum>
  <w:abstractNum w:abstractNumId="35" w15:restartNumberingAfterBreak="0">
    <w:nsid w:val="1A0E33CF"/>
    <w:multiLevelType w:val="hybridMultilevel"/>
    <w:tmpl w:val="AB74F3B4"/>
    <w:lvl w:ilvl="0" w:tplc="D54414C2">
      <w:numFmt w:val="bullet"/>
      <w:lvlText w:val="-"/>
      <w:lvlJc w:val="left"/>
      <w:pPr>
        <w:ind w:left="264" w:hanging="109"/>
      </w:pPr>
      <w:rPr>
        <w:rFonts w:ascii="Calibri" w:eastAsia="Calibri" w:hAnsi="Calibri" w:cs="Calibri" w:hint="default"/>
        <w:w w:val="84"/>
        <w:sz w:val="16"/>
        <w:szCs w:val="16"/>
      </w:rPr>
    </w:lvl>
    <w:lvl w:ilvl="1" w:tplc="AFB8BD40">
      <w:numFmt w:val="bullet"/>
      <w:lvlText w:val="•"/>
      <w:lvlJc w:val="left"/>
      <w:pPr>
        <w:ind w:left="688" w:hanging="109"/>
      </w:pPr>
      <w:rPr>
        <w:rFonts w:hint="default"/>
      </w:rPr>
    </w:lvl>
    <w:lvl w:ilvl="2" w:tplc="C4C06F56">
      <w:numFmt w:val="bullet"/>
      <w:lvlText w:val="•"/>
      <w:lvlJc w:val="left"/>
      <w:pPr>
        <w:ind w:left="1116" w:hanging="109"/>
      </w:pPr>
      <w:rPr>
        <w:rFonts w:hint="default"/>
      </w:rPr>
    </w:lvl>
    <w:lvl w:ilvl="3" w:tplc="A1CA4318">
      <w:numFmt w:val="bullet"/>
      <w:lvlText w:val="•"/>
      <w:lvlJc w:val="left"/>
      <w:pPr>
        <w:ind w:left="1545" w:hanging="109"/>
      </w:pPr>
      <w:rPr>
        <w:rFonts w:hint="default"/>
      </w:rPr>
    </w:lvl>
    <w:lvl w:ilvl="4" w:tplc="747C55CA">
      <w:numFmt w:val="bullet"/>
      <w:lvlText w:val="•"/>
      <w:lvlJc w:val="left"/>
      <w:pPr>
        <w:ind w:left="1973" w:hanging="109"/>
      </w:pPr>
      <w:rPr>
        <w:rFonts w:hint="default"/>
      </w:rPr>
    </w:lvl>
    <w:lvl w:ilvl="5" w:tplc="8CF880E8">
      <w:numFmt w:val="bullet"/>
      <w:lvlText w:val="•"/>
      <w:lvlJc w:val="left"/>
      <w:pPr>
        <w:ind w:left="2402" w:hanging="109"/>
      </w:pPr>
      <w:rPr>
        <w:rFonts w:hint="default"/>
      </w:rPr>
    </w:lvl>
    <w:lvl w:ilvl="6" w:tplc="AD681E92">
      <w:numFmt w:val="bullet"/>
      <w:lvlText w:val="•"/>
      <w:lvlJc w:val="left"/>
      <w:pPr>
        <w:ind w:left="2830" w:hanging="109"/>
      </w:pPr>
      <w:rPr>
        <w:rFonts w:hint="default"/>
      </w:rPr>
    </w:lvl>
    <w:lvl w:ilvl="7" w:tplc="123C0D52">
      <w:numFmt w:val="bullet"/>
      <w:lvlText w:val="•"/>
      <w:lvlJc w:val="left"/>
      <w:pPr>
        <w:ind w:left="3258" w:hanging="109"/>
      </w:pPr>
      <w:rPr>
        <w:rFonts w:hint="default"/>
      </w:rPr>
    </w:lvl>
    <w:lvl w:ilvl="8" w:tplc="4D226922">
      <w:numFmt w:val="bullet"/>
      <w:lvlText w:val="•"/>
      <w:lvlJc w:val="left"/>
      <w:pPr>
        <w:ind w:left="3687" w:hanging="109"/>
      </w:pPr>
      <w:rPr>
        <w:rFonts w:hint="default"/>
      </w:rPr>
    </w:lvl>
  </w:abstractNum>
  <w:abstractNum w:abstractNumId="36" w15:restartNumberingAfterBreak="0">
    <w:nsid w:val="1A881961"/>
    <w:multiLevelType w:val="hybridMultilevel"/>
    <w:tmpl w:val="8850CC0E"/>
    <w:lvl w:ilvl="0" w:tplc="C4DEED66">
      <w:numFmt w:val="bullet"/>
      <w:lvlText w:val="-"/>
      <w:lvlJc w:val="left"/>
      <w:pPr>
        <w:ind w:left="182" w:hanging="83"/>
      </w:pPr>
      <w:rPr>
        <w:rFonts w:ascii="Calibri" w:eastAsia="Calibri" w:hAnsi="Calibri" w:cs="Calibri" w:hint="default"/>
        <w:w w:val="84"/>
        <w:sz w:val="16"/>
        <w:szCs w:val="16"/>
      </w:rPr>
    </w:lvl>
    <w:lvl w:ilvl="1" w:tplc="1512A060">
      <w:numFmt w:val="bullet"/>
      <w:lvlText w:val="•"/>
      <w:lvlJc w:val="left"/>
      <w:pPr>
        <w:ind w:left="616" w:hanging="83"/>
      </w:pPr>
      <w:rPr>
        <w:rFonts w:hint="default"/>
      </w:rPr>
    </w:lvl>
    <w:lvl w:ilvl="2" w:tplc="088E7336">
      <w:numFmt w:val="bullet"/>
      <w:lvlText w:val="•"/>
      <w:lvlJc w:val="left"/>
      <w:pPr>
        <w:ind w:left="1052" w:hanging="83"/>
      </w:pPr>
      <w:rPr>
        <w:rFonts w:hint="default"/>
      </w:rPr>
    </w:lvl>
    <w:lvl w:ilvl="3" w:tplc="5D3C4C32">
      <w:numFmt w:val="bullet"/>
      <w:lvlText w:val="•"/>
      <w:lvlJc w:val="left"/>
      <w:pPr>
        <w:ind w:left="1489" w:hanging="83"/>
      </w:pPr>
      <w:rPr>
        <w:rFonts w:hint="default"/>
      </w:rPr>
    </w:lvl>
    <w:lvl w:ilvl="4" w:tplc="77CEB91A">
      <w:numFmt w:val="bullet"/>
      <w:lvlText w:val="•"/>
      <w:lvlJc w:val="left"/>
      <w:pPr>
        <w:ind w:left="1925" w:hanging="83"/>
      </w:pPr>
      <w:rPr>
        <w:rFonts w:hint="default"/>
      </w:rPr>
    </w:lvl>
    <w:lvl w:ilvl="5" w:tplc="A5AE9FF0">
      <w:numFmt w:val="bullet"/>
      <w:lvlText w:val="•"/>
      <w:lvlJc w:val="left"/>
      <w:pPr>
        <w:ind w:left="2362" w:hanging="83"/>
      </w:pPr>
      <w:rPr>
        <w:rFonts w:hint="default"/>
      </w:rPr>
    </w:lvl>
    <w:lvl w:ilvl="6" w:tplc="3F5C35EA">
      <w:numFmt w:val="bullet"/>
      <w:lvlText w:val="•"/>
      <w:lvlJc w:val="left"/>
      <w:pPr>
        <w:ind w:left="2798" w:hanging="83"/>
      </w:pPr>
      <w:rPr>
        <w:rFonts w:hint="default"/>
      </w:rPr>
    </w:lvl>
    <w:lvl w:ilvl="7" w:tplc="B352DC8E">
      <w:numFmt w:val="bullet"/>
      <w:lvlText w:val="•"/>
      <w:lvlJc w:val="left"/>
      <w:pPr>
        <w:ind w:left="3234" w:hanging="83"/>
      </w:pPr>
      <w:rPr>
        <w:rFonts w:hint="default"/>
      </w:rPr>
    </w:lvl>
    <w:lvl w:ilvl="8" w:tplc="E2F0D4F2">
      <w:numFmt w:val="bullet"/>
      <w:lvlText w:val="•"/>
      <w:lvlJc w:val="left"/>
      <w:pPr>
        <w:ind w:left="3671" w:hanging="83"/>
      </w:pPr>
      <w:rPr>
        <w:rFonts w:hint="default"/>
      </w:rPr>
    </w:lvl>
  </w:abstractNum>
  <w:abstractNum w:abstractNumId="37" w15:restartNumberingAfterBreak="0">
    <w:nsid w:val="1E6B2FB3"/>
    <w:multiLevelType w:val="multilevel"/>
    <w:tmpl w:val="69BCE214"/>
    <w:lvl w:ilvl="0">
      <w:start w:val="3"/>
      <w:numFmt w:val="decimal"/>
      <w:lvlText w:val="%1"/>
      <w:lvlJc w:val="left"/>
      <w:pPr>
        <w:ind w:left="1773" w:hanging="557"/>
        <w:jc w:val="left"/>
      </w:pPr>
      <w:rPr>
        <w:rFonts w:hint="default"/>
      </w:rPr>
    </w:lvl>
    <w:lvl w:ilvl="1">
      <w:start w:val="4"/>
      <w:numFmt w:val="decimal"/>
      <w:lvlText w:val="%1.%2"/>
      <w:lvlJc w:val="left"/>
      <w:pPr>
        <w:ind w:left="1773" w:hanging="557"/>
        <w:jc w:val="left"/>
      </w:pPr>
      <w:rPr>
        <w:rFonts w:hint="default"/>
      </w:rPr>
    </w:lvl>
    <w:lvl w:ilvl="2">
      <w:start w:val="1"/>
      <w:numFmt w:val="decimal"/>
      <w:lvlText w:val="%1.%2.%3."/>
      <w:lvlJc w:val="left"/>
      <w:pPr>
        <w:ind w:left="1773" w:hanging="557"/>
        <w:jc w:val="right"/>
      </w:pPr>
      <w:rPr>
        <w:rFonts w:ascii="Times New Roman" w:eastAsia="Times New Roman" w:hAnsi="Times New Roman" w:cs="Times New Roman" w:hint="default"/>
        <w:w w:val="102"/>
        <w:sz w:val="21"/>
        <w:szCs w:val="21"/>
      </w:rPr>
    </w:lvl>
    <w:lvl w:ilvl="3">
      <w:numFmt w:val="bullet"/>
      <w:lvlText w:val="•"/>
      <w:lvlJc w:val="left"/>
      <w:pPr>
        <w:ind w:left="4289" w:hanging="557"/>
      </w:pPr>
      <w:rPr>
        <w:rFonts w:hint="default"/>
      </w:rPr>
    </w:lvl>
    <w:lvl w:ilvl="4">
      <w:numFmt w:val="bullet"/>
      <w:lvlText w:val="•"/>
      <w:lvlJc w:val="left"/>
      <w:pPr>
        <w:ind w:left="5126" w:hanging="557"/>
      </w:pPr>
      <w:rPr>
        <w:rFonts w:hint="default"/>
      </w:rPr>
    </w:lvl>
    <w:lvl w:ilvl="5">
      <w:numFmt w:val="bullet"/>
      <w:lvlText w:val="•"/>
      <w:lvlJc w:val="left"/>
      <w:pPr>
        <w:ind w:left="5962" w:hanging="557"/>
      </w:pPr>
      <w:rPr>
        <w:rFonts w:hint="default"/>
      </w:rPr>
    </w:lvl>
    <w:lvl w:ilvl="6">
      <w:numFmt w:val="bullet"/>
      <w:lvlText w:val="•"/>
      <w:lvlJc w:val="left"/>
      <w:pPr>
        <w:ind w:left="6799" w:hanging="557"/>
      </w:pPr>
      <w:rPr>
        <w:rFonts w:hint="default"/>
      </w:rPr>
    </w:lvl>
    <w:lvl w:ilvl="7">
      <w:numFmt w:val="bullet"/>
      <w:lvlText w:val="•"/>
      <w:lvlJc w:val="left"/>
      <w:pPr>
        <w:ind w:left="7635" w:hanging="557"/>
      </w:pPr>
      <w:rPr>
        <w:rFonts w:hint="default"/>
      </w:rPr>
    </w:lvl>
    <w:lvl w:ilvl="8">
      <w:numFmt w:val="bullet"/>
      <w:lvlText w:val="•"/>
      <w:lvlJc w:val="left"/>
      <w:pPr>
        <w:ind w:left="8472" w:hanging="557"/>
      </w:pPr>
      <w:rPr>
        <w:rFonts w:hint="default"/>
      </w:rPr>
    </w:lvl>
  </w:abstractNum>
  <w:abstractNum w:abstractNumId="38" w15:restartNumberingAfterBreak="0">
    <w:nsid w:val="20DB3260"/>
    <w:multiLevelType w:val="hybridMultilevel"/>
    <w:tmpl w:val="898C43FE"/>
    <w:lvl w:ilvl="0" w:tplc="F4367B48">
      <w:numFmt w:val="bullet"/>
      <w:lvlText w:val="–"/>
      <w:lvlJc w:val="left"/>
      <w:pPr>
        <w:ind w:left="224" w:hanging="125"/>
      </w:pPr>
      <w:rPr>
        <w:rFonts w:ascii="Calibri" w:eastAsia="Calibri" w:hAnsi="Calibri" w:cs="Calibri" w:hint="default"/>
        <w:w w:val="78"/>
        <w:sz w:val="16"/>
        <w:szCs w:val="16"/>
      </w:rPr>
    </w:lvl>
    <w:lvl w:ilvl="1" w:tplc="DBC6DD4E">
      <w:numFmt w:val="bullet"/>
      <w:lvlText w:val="•"/>
      <w:lvlJc w:val="left"/>
      <w:pPr>
        <w:ind w:left="880" w:hanging="125"/>
      </w:pPr>
      <w:rPr>
        <w:rFonts w:hint="default"/>
      </w:rPr>
    </w:lvl>
    <w:lvl w:ilvl="2" w:tplc="9F1ED0C2">
      <w:numFmt w:val="bullet"/>
      <w:lvlText w:val="•"/>
      <w:lvlJc w:val="left"/>
      <w:pPr>
        <w:ind w:left="1540" w:hanging="125"/>
      </w:pPr>
      <w:rPr>
        <w:rFonts w:hint="default"/>
      </w:rPr>
    </w:lvl>
    <w:lvl w:ilvl="3" w:tplc="26528DA6">
      <w:numFmt w:val="bullet"/>
      <w:lvlText w:val="•"/>
      <w:lvlJc w:val="left"/>
      <w:pPr>
        <w:ind w:left="2201" w:hanging="125"/>
      </w:pPr>
      <w:rPr>
        <w:rFonts w:hint="default"/>
      </w:rPr>
    </w:lvl>
    <w:lvl w:ilvl="4" w:tplc="BCA80040">
      <w:numFmt w:val="bullet"/>
      <w:lvlText w:val="•"/>
      <w:lvlJc w:val="left"/>
      <w:pPr>
        <w:ind w:left="2861" w:hanging="125"/>
      </w:pPr>
      <w:rPr>
        <w:rFonts w:hint="default"/>
      </w:rPr>
    </w:lvl>
    <w:lvl w:ilvl="5" w:tplc="0E24E2BC">
      <w:numFmt w:val="bullet"/>
      <w:lvlText w:val="•"/>
      <w:lvlJc w:val="left"/>
      <w:pPr>
        <w:ind w:left="3521" w:hanging="125"/>
      </w:pPr>
      <w:rPr>
        <w:rFonts w:hint="default"/>
      </w:rPr>
    </w:lvl>
    <w:lvl w:ilvl="6" w:tplc="C4CEACCE">
      <w:numFmt w:val="bullet"/>
      <w:lvlText w:val="•"/>
      <w:lvlJc w:val="left"/>
      <w:pPr>
        <w:ind w:left="4182" w:hanging="125"/>
      </w:pPr>
      <w:rPr>
        <w:rFonts w:hint="default"/>
      </w:rPr>
    </w:lvl>
    <w:lvl w:ilvl="7" w:tplc="F91899DC">
      <w:numFmt w:val="bullet"/>
      <w:lvlText w:val="•"/>
      <w:lvlJc w:val="left"/>
      <w:pPr>
        <w:ind w:left="4842" w:hanging="125"/>
      </w:pPr>
      <w:rPr>
        <w:rFonts w:hint="default"/>
      </w:rPr>
    </w:lvl>
    <w:lvl w:ilvl="8" w:tplc="3C723D82">
      <w:numFmt w:val="bullet"/>
      <w:lvlText w:val="•"/>
      <w:lvlJc w:val="left"/>
      <w:pPr>
        <w:ind w:left="5502" w:hanging="125"/>
      </w:pPr>
      <w:rPr>
        <w:rFonts w:hint="default"/>
      </w:rPr>
    </w:lvl>
  </w:abstractNum>
  <w:abstractNum w:abstractNumId="39" w15:restartNumberingAfterBreak="0">
    <w:nsid w:val="20DC57D8"/>
    <w:multiLevelType w:val="hybridMultilevel"/>
    <w:tmpl w:val="9E9E86B8"/>
    <w:lvl w:ilvl="0" w:tplc="CDB88F8A">
      <w:numFmt w:val="bullet"/>
      <w:lvlText w:val="–"/>
      <w:lvlJc w:val="left"/>
      <w:pPr>
        <w:ind w:left="100" w:hanging="125"/>
      </w:pPr>
      <w:rPr>
        <w:rFonts w:ascii="Calibri" w:eastAsia="Calibri" w:hAnsi="Calibri" w:cs="Calibri" w:hint="default"/>
        <w:w w:val="78"/>
        <w:sz w:val="16"/>
        <w:szCs w:val="16"/>
      </w:rPr>
    </w:lvl>
    <w:lvl w:ilvl="1" w:tplc="2C901B66">
      <w:numFmt w:val="bullet"/>
      <w:lvlText w:val="•"/>
      <w:lvlJc w:val="left"/>
      <w:pPr>
        <w:ind w:left="758" w:hanging="125"/>
      </w:pPr>
      <w:rPr>
        <w:rFonts w:hint="default"/>
      </w:rPr>
    </w:lvl>
    <w:lvl w:ilvl="2" w:tplc="9B4415CA">
      <w:numFmt w:val="bullet"/>
      <w:lvlText w:val="•"/>
      <w:lvlJc w:val="left"/>
      <w:pPr>
        <w:ind w:left="1417" w:hanging="125"/>
      </w:pPr>
      <w:rPr>
        <w:rFonts w:hint="default"/>
      </w:rPr>
    </w:lvl>
    <w:lvl w:ilvl="3" w:tplc="30082CFC">
      <w:numFmt w:val="bullet"/>
      <w:lvlText w:val="•"/>
      <w:lvlJc w:val="left"/>
      <w:pPr>
        <w:ind w:left="2075" w:hanging="125"/>
      </w:pPr>
      <w:rPr>
        <w:rFonts w:hint="default"/>
      </w:rPr>
    </w:lvl>
    <w:lvl w:ilvl="4" w:tplc="14FC5EF6">
      <w:numFmt w:val="bullet"/>
      <w:lvlText w:val="•"/>
      <w:lvlJc w:val="left"/>
      <w:pPr>
        <w:ind w:left="2734" w:hanging="125"/>
      </w:pPr>
      <w:rPr>
        <w:rFonts w:hint="default"/>
      </w:rPr>
    </w:lvl>
    <w:lvl w:ilvl="5" w:tplc="74A2D1E2">
      <w:numFmt w:val="bullet"/>
      <w:lvlText w:val="•"/>
      <w:lvlJc w:val="left"/>
      <w:pPr>
        <w:ind w:left="3392" w:hanging="125"/>
      </w:pPr>
      <w:rPr>
        <w:rFonts w:hint="default"/>
      </w:rPr>
    </w:lvl>
    <w:lvl w:ilvl="6" w:tplc="5B5062EE">
      <w:numFmt w:val="bullet"/>
      <w:lvlText w:val="•"/>
      <w:lvlJc w:val="left"/>
      <w:pPr>
        <w:ind w:left="4051" w:hanging="125"/>
      </w:pPr>
      <w:rPr>
        <w:rFonts w:hint="default"/>
      </w:rPr>
    </w:lvl>
    <w:lvl w:ilvl="7" w:tplc="AA2E3A32">
      <w:numFmt w:val="bullet"/>
      <w:lvlText w:val="•"/>
      <w:lvlJc w:val="left"/>
      <w:pPr>
        <w:ind w:left="4710" w:hanging="125"/>
      </w:pPr>
      <w:rPr>
        <w:rFonts w:hint="default"/>
      </w:rPr>
    </w:lvl>
    <w:lvl w:ilvl="8" w:tplc="FBA0EC68">
      <w:numFmt w:val="bullet"/>
      <w:lvlText w:val="•"/>
      <w:lvlJc w:val="left"/>
      <w:pPr>
        <w:ind w:left="5368" w:hanging="125"/>
      </w:pPr>
      <w:rPr>
        <w:rFonts w:hint="default"/>
      </w:rPr>
    </w:lvl>
  </w:abstractNum>
  <w:abstractNum w:abstractNumId="40" w15:restartNumberingAfterBreak="0">
    <w:nsid w:val="21556BF7"/>
    <w:multiLevelType w:val="hybridMultilevel"/>
    <w:tmpl w:val="71CC3F5C"/>
    <w:lvl w:ilvl="0" w:tplc="1CFE94D4">
      <w:numFmt w:val="bullet"/>
      <w:lvlText w:val="–"/>
      <w:lvlJc w:val="left"/>
      <w:pPr>
        <w:ind w:left="222" w:hanging="125"/>
      </w:pPr>
      <w:rPr>
        <w:rFonts w:ascii="Calibri" w:eastAsia="Calibri" w:hAnsi="Calibri" w:cs="Calibri" w:hint="default"/>
        <w:w w:val="78"/>
        <w:sz w:val="16"/>
        <w:szCs w:val="16"/>
      </w:rPr>
    </w:lvl>
    <w:lvl w:ilvl="1" w:tplc="27BE09AE">
      <w:numFmt w:val="bullet"/>
      <w:lvlText w:val="•"/>
      <w:lvlJc w:val="left"/>
      <w:pPr>
        <w:ind w:left="853" w:hanging="125"/>
      </w:pPr>
      <w:rPr>
        <w:rFonts w:hint="default"/>
      </w:rPr>
    </w:lvl>
    <w:lvl w:ilvl="2" w:tplc="BF50EC9E">
      <w:numFmt w:val="bullet"/>
      <w:lvlText w:val="•"/>
      <w:lvlJc w:val="left"/>
      <w:pPr>
        <w:ind w:left="1485" w:hanging="125"/>
      </w:pPr>
      <w:rPr>
        <w:rFonts w:hint="default"/>
      </w:rPr>
    </w:lvl>
    <w:lvl w:ilvl="3" w:tplc="1A464AE0">
      <w:numFmt w:val="bullet"/>
      <w:lvlText w:val="•"/>
      <w:lvlJc w:val="left"/>
      <w:pPr>
        <w:ind w:left="2118" w:hanging="125"/>
      </w:pPr>
      <w:rPr>
        <w:rFonts w:hint="default"/>
      </w:rPr>
    </w:lvl>
    <w:lvl w:ilvl="4" w:tplc="ED20A760">
      <w:numFmt w:val="bullet"/>
      <w:lvlText w:val="•"/>
      <w:lvlJc w:val="left"/>
      <w:pPr>
        <w:ind w:left="2751" w:hanging="125"/>
      </w:pPr>
      <w:rPr>
        <w:rFonts w:hint="default"/>
      </w:rPr>
    </w:lvl>
    <w:lvl w:ilvl="5" w:tplc="782CBA1A">
      <w:numFmt w:val="bullet"/>
      <w:lvlText w:val="•"/>
      <w:lvlJc w:val="left"/>
      <w:pPr>
        <w:ind w:left="3384" w:hanging="125"/>
      </w:pPr>
      <w:rPr>
        <w:rFonts w:hint="default"/>
      </w:rPr>
    </w:lvl>
    <w:lvl w:ilvl="6" w:tplc="28268CC4">
      <w:numFmt w:val="bullet"/>
      <w:lvlText w:val="•"/>
      <w:lvlJc w:val="left"/>
      <w:pPr>
        <w:ind w:left="4017" w:hanging="125"/>
      </w:pPr>
      <w:rPr>
        <w:rFonts w:hint="default"/>
      </w:rPr>
    </w:lvl>
    <w:lvl w:ilvl="7" w:tplc="B7D01BF4">
      <w:numFmt w:val="bullet"/>
      <w:lvlText w:val="•"/>
      <w:lvlJc w:val="left"/>
      <w:pPr>
        <w:ind w:left="4650" w:hanging="125"/>
      </w:pPr>
      <w:rPr>
        <w:rFonts w:hint="default"/>
      </w:rPr>
    </w:lvl>
    <w:lvl w:ilvl="8" w:tplc="D584C01A">
      <w:numFmt w:val="bullet"/>
      <w:lvlText w:val="•"/>
      <w:lvlJc w:val="left"/>
      <w:pPr>
        <w:ind w:left="5283" w:hanging="125"/>
      </w:pPr>
      <w:rPr>
        <w:rFonts w:hint="default"/>
      </w:rPr>
    </w:lvl>
  </w:abstractNum>
  <w:abstractNum w:abstractNumId="41" w15:restartNumberingAfterBreak="0">
    <w:nsid w:val="21903B13"/>
    <w:multiLevelType w:val="hybridMultilevel"/>
    <w:tmpl w:val="275C566C"/>
    <w:lvl w:ilvl="0" w:tplc="C4AEF000">
      <w:numFmt w:val="bullet"/>
      <w:lvlText w:val="–"/>
      <w:lvlJc w:val="left"/>
      <w:pPr>
        <w:ind w:left="543" w:hanging="216"/>
      </w:pPr>
      <w:rPr>
        <w:rFonts w:ascii="Times New Roman" w:eastAsia="Times New Roman" w:hAnsi="Times New Roman" w:cs="Times New Roman" w:hint="default"/>
        <w:w w:val="102"/>
        <w:sz w:val="21"/>
        <w:szCs w:val="21"/>
      </w:rPr>
    </w:lvl>
    <w:lvl w:ilvl="1" w:tplc="BB3EAFC6">
      <w:numFmt w:val="bullet"/>
      <w:lvlText w:val="•"/>
      <w:lvlJc w:val="left"/>
      <w:pPr>
        <w:ind w:left="1500" w:hanging="216"/>
      </w:pPr>
      <w:rPr>
        <w:rFonts w:hint="default"/>
      </w:rPr>
    </w:lvl>
    <w:lvl w:ilvl="2" w:tplc="F3709BD6">
      <w:numFmt w:val="bullet"/>
      <w:lvlText w:val="•"/>
      <w:lvlJc w:val="left"/>
      <w:pPr>
        <w:ind w:left="2461" w:hanging="216"/>
      </w:pPr>
      <w:rPr>
        <w:rFonts w:hint="default"/>
      </w:rPr>
    </w:lvl>
    <w:lvl w:ilvl="3" w:tplc="F2BCCD8C">
      <w:numFmt w:val="bullet"/>
      <w:lvlText w:val="•"/>
      <w:lvlJc w:val="left"/>
      <w:pPr>
        <w:ind w:left="3421" w:hanging="216"/>
      </w:pPr>
      <w:rPr>
        <w:rFonts w:hint="default"/>
      </w:rPr>
    </w:lvl>
    <w:lvl w:ilvl="4" w:tplc="0DBE8042">
      <w:numFmt w:val="bullet"/>
      <w:lvlText w:val="•"/>
      <w:lvlJc w:val="left"/>
      <w:pPr>
        <w:ind w:left="4382" w:hanging="216"/>
      </w:pPr>
      <w:rPr>
        <w:rFonts w:hint="default"/>
      </w:rPr>
    </w:lvl>
    <w:lvl w:ilvl="5" w:tplc="F2E4A26A">
      <w:numFmt w:val="bullet"/>
      <w:lvlText w:val="•"/>
      <w:lvlJc w:val="left"/>
      <w:pPr>
        <w:ind w:left="5342" w:hanging="216"/>
      </w:pPr>
      <w:rPr>
        <w:rFonts w:hint="default"/>
      </w:rPr>
    </w:lvl>
    <w:lvl w:ilvl="6" w:tplc="2E747076">
      <w:numFmt w:val="bullet"/>
      <w:lvlText w:val="•"/>
      <w:lvlJc w:val="left"/>
      <w:pPr>
        <w:ind w:left="6303" w:hanging="216"/>
      </w:pPr>
      <w:rPr>
        <w:rFonts w:hint="default"/>
      </w:rPr>
    </w:lvl>
    <w:lvl w:ilvl="7" w:tplc="CC1E2848">
      <w:numFmt w:val="bullet"/>
      <w:lvlText w:val="•"/>
      <w:lvlJc w:val="left"/>
      <w:pPr>
        <w:ind w:left="7263" w:hanging="216"/>
      </w:pPr>
      <w:rPr>
        <w:rFonts w:hint="default"/>
      </w:rPr>
    </w:lvl>
    <w:lvl w:ilvl="8" w:tplc="B62AF676">
      <w:numFmt w:val="bullet"/>
      <w:lvlText w:val="•"/>
      <w:lvlJc w:val="left"/>
      <w:pPr>
        <w:ind w:left="8224" w:hanging="216"/>
      </w:pPr>
      <w:rPr>
        <w:rFonts w:hint="default"/>
      </w:rPr>
    </w:lvl>
  </w:abstractNum>
  <w:abstractNum w:abstractNumId="42" w15:restartNumberingAfterBreak="0">
    <w:nsid w:val="222051F1"/>
    <w:multiLevelType w:val="hybridMultilevel"/>
    <w:tmpl w:val="7FC62DC2"/>
    <w:lvl w:ilvl="0" w:tplc="F5E4F00A">
      <w:numFmt w:val="bullet"/>
      <w:lvlText w:val="–"/>
      <w:lvlJc w:val="left"/>
      <w:pPr>
        <w:ind w:left="224" w:hanging="125"/>
      </w:pPr>
      <w:rPr>
        <w:rFonts w:ascii="Calibri" w:eastAsia="Calibri" w:hAnsi="Calibri" w:cs="Calibri" w:hint="default"/>
        <w:w w:val="78"/>
        <w:sz w:val="16"/>
        <w:szCs w:val="16"/>
      </w:rPr>
    </w:lvl>
    <w:lvl w:ilvl="1" w:tplc="739EFC50">
      <w:numFmt w:val="bullet"/>
      <w:lvlText w:val="•"/>
      <w:lvlJc w:val="left"/>
      <w:pPr>
        <w:ind w:left="880" w:hanging="125"/>
      </w:pPr>
      <w:rPr>
        <w:rFonts w:hint="default"/>
      </w:rPr>
    </w:lvl>
    <w:lvl w:ilvl="2" w:tplc="566CF6BC">
      <w:numFmt w:val="bullet"/>
      <w:lvlText w:val="•"/>
      <w:lvlJc w:val="left"/>
      <w:pPr>
        <w:ind w:left="1540" w:hanging="125"/>
      </w:pPr>
      <w:rPr>
        <w:rFonts w:hint="default"/>
      </w:rPr>
    </w:lvl>
    <w:lvl w:ilvl="3" w:tplc="4FA00136">
      <w:numFmt w:val="bullet"/>
      <w:lvlText w:val="•"/>
      <w:lvlJc w:val="left"/>
      <w:pPr>
        <w:ind w:left="2201" w:hanging="125"/>
      </w:pPr>
      <w:rPr>
        <w:rFonts w:hint="default"/>
      </w:rPr>
    </w:lvl>
    <w:lvl w:ilvl="4" w:tplc="EF203116">
      <w:numFmt w:val="bullet"/>
      <w:lvlText w:val="•"/>
      <w:lvlJc w:val="left"/>
      <w:pPr>
        <w:ind w:left="2861" w:hanging="125"/>
      </w:pPr>
      <w:rPr>
        <w:rFonts w:hint="default"/>
      </w:rPr>
    </w:lvl>
    <w:lvl w:ilvl="5" w:tplc="8FEE0BCC">
      <w:numFmt w:val="bullet"/>
      <w:lvlText w:val="•"/>
      <w:lvlJc w:val="left"/>
      <w:pPr>
        <w:ind w:left="3521" w:hanging="125"/>
      </w:pPr>
      <w:rPr>
        <w:rFonts w:hint="default"/>
      </w:rPr>
    </w:lvl>
    <w:lvl w:ilvl="6" w:tplc="058E7E54">
      <w:numFmt w:val="bullet"/>
      <w:lvlText w:val="•"/>
      <w:lvlJc w:val="left"/>
      <w:pPr>
        <w:ind w:left="4182" w:hanging="125"/>
      </w:pPr>
      <w:rPr>
        <w:rFonts w:hint="default"/>
      </w:rPr>
    </w:lvl>
    <w:lvl w:ilvl="7" w:tplc="FA10BDCC">
      <w:numFmt w:val="bullet"/>
      <w:lvlText w:val="•"/>
      <w:lvlJc w:val="left"/>
      <w:pPr>
        <w:ind w:left="4842" w:hanging="125"/>
      </w:pPr>
      <w:rPr>
        <w:rFonts w:hint="default"/>
      </w:rPr>
    </w:lvl>
    <w:lvl w:ilvl="8" w:tplc="BE0E950A">
      <w:numFmt w:val="bullet"/>
      <w:lvlText w:val="•"/>
      <w:lvlJc w:val="left"/>
      <w:pPr>
        <w:ind w:left="5502" w:hanging="125"/>
      </w:pPr>
      <w:rPr>
        <w:rFonts w:hint="default"/>
      </w:rPr>
    </w:lvl>
  </w:abstractNum>
  <w:abstractNum w:abstractNumId="43" w15:restartNumberingAfterBreak="0">
    <w:nsid w:val="23146D8A"/>
    <w:multiLevelType w:val="multilevel"/>
    <w:tmpl w:val="420E938A"/>
    <w:lvl w:ilvl="0">
      <w:start w:val="2"/>
      <w:numFmt w:val="decimal"/>
      <w:lvlText w:val="%1"/>
      <w:lvlJc w:val="left"/>
      <w:pPr>
        <w:ind w:left="722" w:hanging="395"/>
        <w:jc w:val="left"/>
      </w:pPr>
      <w:rPr>
        <w:rFonts w:hint="default"/>
      </w:rPr>
    </w:lvl>
    <w:lvl w:ilvl="1">
      <w:start w:val="1"/>
      <w:numFmt w:val="decimal"/>
      <w:lvlText w:val="%1.%2."/>
      <w:lvlJc w:val="left"/>
      <w:pPr>
        <w:ind w:left="112" w:hanging="395"/>
        <w:jc w:val="left"/>
      </w:pPr>
      <w:rPr>
        <w:rFonts w:ascii="Times New Roman" w:eastAsia="Times New Roman" w:hAnsi="Times New Roman" w:cs="Times New Roman" w:hint="default"/>
        <w:w w:val="102"/>
        <w:sz w:val="21"/>
        <w:szCs w:val="21"/>
      </w:rPr>
    </w:lvl>
    <w:lvl w:ilvl="2">
      <w:numFmt w:val="bullet"/>
      <w:lvlText w:val="•"/>
      <w:lvlJc w:val="left"/>
      <w:pPr>
        <w:ind w:left="1767" w:hanging="395"/>
      </w:pPr>
      <w:rPr>
        <w:rFonts w:hint="default"/>
      </w:rPr>
    </w:lvl>
    <w:lvl w:ilvl="3">
      <w:numFmt w:val="bullet"/>
      <w:lvlText w:val="•"/>
      <w:lvlJc w:val="left"/>
      <w:pPr>
        <w:ind w:left="2814" w:hanging="395"/>
      </w:pPr>
      <w:rPr>
        <w:rFonts w:hint="default"/>
      </w:rPr>
    </w:lvl>
    <w:lvl w:ilvl="4">
      <w:numFmt w:val="bullet"/>
      <w:lvlText w:val="•"/>
      <w:lvlJc w:val="left"/>
      <w:pPr>
        <w:ind w:left="3861" w:hanging="395"/>
      </w:pPr>
      <w:rPr>
        <w:rFonts w:hint="default"/>
      </w:rPr>
    </w:lvl>
    <w:lvl w:ilvl="5">
      <w:numFmt w:val="bullet"/>
      <w:lvlText w:val="•"/>
      <w:lvlJc w:val="left"/>
      <w:pPr>
        <w:ind w:left="4909" w:hanging="395"/>
      </w:pPr>
      <w:rPr>
        <w:rFonts w:hint="default"/>
      </w:rPr>
    </w:lvl>
    <w:lvl w:ilvl="6">
      <w:numFmt w:val="bullet"/>
      <w:lvlText w:val="•"/>
      <w:lvlJc w:val="left"/>
      <w:pPr>
        <w:ind w:left="5956" w:hanging="395"/>
      </w:pPr>
      <w:rPr>
        <w:rFonts w:hint="default"/>
      </w:rPr>
    </w:lvl>
    <w:lvl w:ilvl="7">
      <w:numFmt w:val="bullet"/>
      <w:lvlText w:val="•"/>
      <w:lvlJc w:val="left"/>
      <w:pPr>
        <w:ind w:left="7003" w:hanging="395"/>
      </w:pPr>
      <w:rPr>
        <w:rFonts w:hint="default"/>
      </w:rPr>
    </w:lvl>
    <w:lvl w:ilvl="8">
      <w:numFmt w:val="bullet"/>
      <w:lvlText w:val="•"/>
      <w:lvlJc w:val="left"/>
      <w:pPr>
        <w:ind w:left="8050" w:hanging="395"/>
      </w:pPr>
      <w:rPr>
        <w:rFonts w:hint="default"/>
      </w:rPr>
    </w:lvl>
  </w:abstractNum>
  <w:abstractNum w:abstractNumId="44" w15:restartNumberingAfterBreak="0">
    <w:nsid w:val="23995A05"/>
    <w:multiLevelType w:val="hybridMultilevel"/>
    <w:tmpl w:val="4FBEB2A2"/>
    <w:lvl w:ilvl="0" w:tplc="9022072C">
      <w:numFmt w:val="bullet"/>
      <w:lvlText w:val="–"/>
      <w:lvlJc w:val="left"/>
      <w:pPr>
        <w:ind w:left="225" w:hanging="125"/>
      </w:pPr>
      <w:rPr>
        <w:rFonts w:ascii="Calibri" w:eastAsia="Calibri" w:hAnsi="Calibri" w:cs="Calibri" w:hint="default"/>
        <w:w w:val="78"/>
        <w:sz w:val="16"/>
        <w:szCs w:val="16"/>
      </w:rPr>
    </w:lvl>
    <w:lvl w:ilvl="1" w:tplc="70A61A24">
      <w:numFmt w:val="bullet"/>
      <w:lvlText w:val="•"/>
      <w:lvlJc w:val="left"/>
      <w:pPr>
        <w:ind w:left="866" w:hanging="125"/>
      </w:pPr>
      <w:rPr>
        <w:rFonts w:hint="default"/>
      </w:rPr>
    </w:lvl>
    <w:lvl w:ilvl="2" w:tplc="5A12CDAE">
      <w:numFmt w:val="bullet"/>
      <w:lvlText w:val="•"/>
      <w:lvlJc w:val="left"/>
      <w:pPr>
        <w:ind w:left="1512" w:hanging="125"/>
      </w:pPr>
      <w:rPr>
        <w:rFonts w:hint="default"/>
      </w:rPr>
    </w:lvl>
    <w:lvl w:ilvl="3" w:tplc="030A17DE">
      <w:numFmt w:val="bullet"/>
      <w:lvlText w:val="•"/>
      <w:lvlJc w:val="left"/>
      <w:pPr>
        <w:ind w:left="2159" w:hanging="125"/>
      </w:pPr>
      <w:rPr>
        <w:rFonts w:hint="default"/>
      </w:rPr>
    </w:lvl>
    <w:lvl w:ilvl="4" w:tplc="F676B480">
      <w:numFmt w:val="bullet"/>
      <w:lvlText w:val="•"/>
      <w:lvlJc w:val="left"/>
      <w:pPr>
        <w:ind w:left="2805" w:hanging="125"/>
      </w:pPr>
      <w:rPr>
        <w:rFonts w:hint="default"/>
      </w:rPr>
    </w:lvl>
    <w:lvl w:ilvl="5" w:tplc="3AA2B136">
      <w:numFmt w:val="bullet"/>
      <w:lvlText w:val="•"/>
      <w:lvlJc w:val="left"/>
      <w:pPr>
        <w:ind w:left="3452" w:hanging="125"/>
      </w:pPr>
      <w:rPr>
        <w:rFonts w:hint="default"/>
      </w:rPr>
    </w:lvl>
    <w:lvl w:ilvl="6" w:tplc="0B120BC6">
      <w:numFmt w:val="bullet"/>
      <w:lvlText w:val="•"/>
      <w:lvlJc w:val="left"/>
      <w:pPr>
        <w:ind w:left="4098" w:hanging="125"/>
      </w:pPr>
      <w:rPr>
        <w:rFonts w:hint="default"/>
      </w:rPr>
    </w:lvl>
    <w:lvl w:ilvl="7" w:tplc="F5148792">
      <w:numFmt w:val="bullet"/>
      <w:lvlText w:val="•"/>
      <w:lvlJc w:val="left"/>
      <w:pPr>
        <w:ind w:left="4745" w:hanging="125"/>
      </w:pPr>
      <w:rPr>
        <w:rFonts w:hint="default"/>
      </w:rPr>
    </w:lvl>
    <w:lvl w:ilvl="8" w:tplc="52A28C1E">
      <w:numFmt w:val="bullet"/>
      <w:lvlText w:val="•"/>
      <w:lvlJc w:val="left"/>
      <w:pPr>
        <w:ind w:left="5391" w:hanging="125"/>
      </w:pPr>
      <w:rPr>
        <w:rFonts w:hint="default"/>
      </w:rPr>
    </w:lvl>
  </w:abstractNum>
  <w:abstractNum w:abstractNumId="45" w15:restartNumberingAfterBreak="0">
    <w:nsid w:val="26985670"/>
    <w:multiLevelType w:val="hybridMultilevel"/>
    <w:tmpl w:val="B7C46098"/>
    <w:lvl w:ilvl="0" w:tplc="1632EE10">
      <w:numFmt w:val="bullet"/>
      <w:lvlText w:val="-"/>
      <w:lvlJc w:val="left"/>
      <w:pPr>
        <w:ind w:left="182" w:hanging="83"/>
      </w:pPr>
      <w:rPr>
        <w:rFonts w:ascii="Calibri" w:eastAsia="Calibri" w:hAnsi="Calibri" w:cs="Calibri" w:hint="default"/>
        <w:w w:val="84"/>
        <w:sz w:val="16"/>
        <w:szCs w:val="16"/>
      </w:rPr>
    </w:lvl>
    <w:lvl w:ilvl="1" w:tplc="69E28ECC">
      <w:numFmt w:val="bullet"/>
      <w:lvlText w:val="•"/>
      <w:lvlJc w:val="left"/>
      <w:pPr>
        <w:ind w:left="508" w:hanging="83"/>
      </w:pPr>
      <w:rPr>
        <w:rFonts w:hint="default"/>
      </w:rPr>
    </w:lvl>
    <w:lvl w:ilvl="2" w:tplc="9FCE2ED2">
      <w:numFmt w:val="bullet"/>
      <w:lvlText w:val="•"/>
      <w:lvlJc w:val="left"/>
      <w:pPr>
        <w:ind w:left="836" w:hanging="83"/>
      </w:pPr>
      <w:rPr>
        <w:rFonts w:hint="default"/>
      </w:rPr>
    </w:lvl>
    <w:lvl w:ilvl="3" w:tplc="A3CEA392">
      <w:numFmt w:val="bullet"/>
      <w:lvlText w:val="•"/>
      <w:lvlJc w:val="left"/>
      <w:pPr>
        <w:ind w:left="1164" w:hanging="83"/>
      </w:pPr>
      <w:rPr>
        <w:rFonts w:hint="default"/>
      </w:rPr>
    </w:lvl>
    <w:lvl w:ilvl="4" w:tplc="A37C381E">
      <w:numFmt w:val="bullet"/>
      <w:lvlText w:val="•"/>
      <w:lvlJc w:val="left"/>
      <w:pPr>
        <w:ind w:left="1493" w:hanging="83"/>
      </w:pPr>
      <w:rPr>
        <w:rFonts w:hint="default"/>
      </w:rPr>
    </w:lvl>
    <w:lvl w:ilvl="5" w:tplc="469C22CA">
      <w:numFmt w:val="bullet"/>
      <w:lvlText w:val="•"/>
      <w:lvlJc w:val="left"/>
      <w:pPr>
        <w:ind w:left="1821" w:hanging="83"/>
      </w:pPr>
      <w:rPr>
        <w:rFonts w:hint="default"/>
      </w:rPr>
    </w:lvl>
    <w:lvl w:ilvl="6" w:tplc="EE446574">
      <w:numFmt w:val="bullet"/>
      <w:lvlText w:val="•"/>
      <w:lvlJc w:val="left"/>
      <w:pPr>
        <w:ind w:left="2149" w:hanging="83"/>
      </w:pPr>
      <w:rPr>
        <w:rFonts w:hint="default"/>
      </w:rPr>
    </w:lvl>
    <w:lvl w:ilvl="7" w:tplc="AD7CDBB0">
      <w:numFmt w:val="bullet"/>
      <w:lvlText w:val="•"/>
      <w:lvlJc w:val="left"/>
      <w:pPr>
        <w:ind w:left="2477" w:hanging="83"/>
      </w:pPr>
      <w:rPr>
        <w:rFonts w:hint="default"/>
      </w:rPr>
    </w:lvl>
    <w:lvl w:ilvl="8" w:tplc="8DF201D2">
      <w:numFmt w:val="bullet"/>
      <w:lvlText w:val="•"/>
      <w:lvlJc w:val="left"/>
      <w:pPr>
        <w:ind w:left="2806" w:hanging="83"/>
      </w:pPr>
      <w:rPr>
        <w:rFonts w:hint="default"/>
      </w:rPr>
    </w:lvl>
  </w:abstractNum>
  <w:abstractNum w:abstractNumId="46" w15:restartNumberingAfterBreak="0">
    <w:nsid w:val="2A890BE6"/>
    <w:multiLevelType w:val="hybridMultilevel"/>
    <w:tmpl w:val="43CAE768"/>
    <w:lvl w:ilvl="0" w:tplc="32E852FA">
      <w:numFmt w:val="bullet"/>
      <w:lvlText w:val="-"/>
      <w:lvlJc w:val="left"/>
      <w:pPr>
        <w:ind w:left="264" w:hanging="83"/>
      </w:pPr>
      <w:rPr>
        <w:rFonts w:ascii="Calibri" w:eastAsia="Calibri" w:hAnsi="Calibri" w:cs="Calibri" w:hint="default"/>
        <w:w w:val="84"/>
        <w:sz w:val="16"/>
        <w:szCs w:val="16"/>
      </w:rPr>
    </w:lvl>
    <w:lvl w:ilvl="1" w:tplc="C4C0A4EA">
      <w:numFmt w:val="bullet"/>
      <w:lvlText w:val="•"/>
      <w:lvlJc w:val="left"/>
      <w:pPr>
        <w:ind w:left="688" w:hanging="83"/>
      </w:pPr>
      <w:rPr>
        <w:rFonts w:hint="default"/>
      </w:rPr>
    </w:lvl>
    <w:lvl w:ilvl="2" w:tplc="13D05DA4">
      <w:numFmt w:val="bullet"/>
      <w:lvlText w:val="•"/>
      <w:lvlJc w:val="left"/>
      <w:pPr>
        <w:ind w:left="1116" w:hanging="83"/>
      </w:pPr>
      <w:rPr>
        <w:rFonts w:hint="default"/>
      </w:rPr>
    </w:lvl>
    <w:lvl w:ilvl="3" w:tplc="CB980BBA">
      <w:numFmt w:val="bullet"/>
      <w:lvlText w:val="•"/>
      <w:lvlJc w:val="left"/>
      <w:pPr>
        <w:ind w:left="1545" w:hanging="83"/>
      </w:pPr>
      <w:rPr>
        <w:rFonts w:hint="default"/>
      </w:rPr>
    </w:lvl>
    <w:lvl w:ilvl="4" w:tplc="40D6A2EA">
      <w:numFmt w:val="bullet"/>
      <w:lvlText w:val="•"/>
      <w:lvlJc w:val="left"/>
      <w:pPr>
        <w:ind w:left="1973" w:hanging="83"/>
      </w:pPr>
      <w:rPr>
        <w:rFonts w:hint="default"/>
      </w:rPr>
    </w:lvl>
    <w:lvl w:ilvl="5" w:tplc="86EEEE56">
      <w:numFmt w:val="bullet"/>
      <w:lvlText w:val="•"/>
      <w:lvlJc w:val="left"/>
      <w:pPr>
        <w:ind w:left="2402" w:hanging="83"/>
      </w:pPr>
      <w:rPr>
        <w:rFonts w:hint="default"/>
      </w:rPr>
    </w:lvl>
    <w:lvl w:ilvl="6" w:tplc="10B69718">
      <w:numFmt w:val="bullet"/>
      <w:lvlText w:val="•"/>
      <w:lvlJc w:val="left"/>
      <w:pPr>
        <w:ind w:left="2830" w:hanging="83"/>
      </w:pPr>
      <w:rPr>
        <w:rFonts w:hint="default"/>
      </w:rPr>
    </w:lvl>
    <w:lvl w:ilvl="7" w:tplc="FA22AFAE">
      <w:numFmt w:val="bullet"/>
      <w:lvlText w:val="•"/>
      <w:lvlJc w:val="left"/>
      <w:pPr>
        <w:ind w:left="3258" w:hanging="83"/>
      </w:pPr>
      <w:rPr>
        <w:rFonts w:hint="default"/>
      </w:rPr>
    </w:lvl>
    <w:lvl w:ilvl="8" w:tplc="1876B6E4">
      <w:numFmt w:val="bullet"/>
      <w:lvlText w:val="•"/>
      <w:lvlJc w:val="left"/>
      <w:pPr>
        <w:ind w:left="3687" w:hanging="83"/>
      </w:pPr>
      <w:rPr>
        <w:rFonts w:hint="default"/>
      </w:rPr>
    </w:lvl>
  </w:abstractNum>
  <w:abstractNum w:abstractNumId="47" w15:restartNumberingAfterBreak="0">
    <w:nsid w:val="2AC91EEC"/>
    <w:multiLevelType w:val="hybridMultilevel"/>
    <w:tmpl w:val="1B2CE432"/>
    <w:lvl w:ilvl="0" w:tplc="E7424F3A">
      <w:numFmt w:val="bullet"/>
      <w:lvlText w:val="–"/>
      <w:lvlJc w:val="left"/>
      <w:pPr>
        <w:ind w:left="223" w:hanging="125"/>
      </w:pPr>
      <w:rPr>
        <w:rFonts w:ascii="Calibri" w:eastAsia="Calibri" w:hAnsi="Calibri" w:cs="Calibri" w:hint="default"/>
        <w:w w:val="78"/>
        <w:sz w:val="16"/>
        <w:szCs w:val="16"/>
      </w:rPr>
    </w:lvl>
    <w:lvl w:ilvl="1" w:tplc="CF5C7EDC">
      <w:numFmt w:val="bullet"/>
      <w:lvlText w:val="•"/>
      <w:lvlJc w:val="left"/>
      <w:pPr>
        <w:ind w:left="531" w:hanging="125"/>
      </w:pPr>
      <w:rPr>
        <w:rFonts w:hint="default"/>
      </w:rPr>
    </w:lvl>
    <w:lvl w:ilvl="2" w:tplc="32E4BABE">
      <w:numFmt w:val="bullet"/>
      <w:lvlText w:val="•"/>
      <w:lvlJc w:val="left"/>
      <w:pPr>
        <w:ind w:left="842" w:hanging="125"/>
      </w:pPr>
      <w:rPr>
        <w:rFonts w:hint="default"/>
      </w:rPr>
    </w:lvl>
    <w:lvl w:ilvl="3" w:tplc="C3C28F6A">
      <w:numFmt w:val="bullet"/>
      <w:lvlText w:val="•"/>
      <w:lvlJc w:val="left"/>
      <w:pPr>
        <w:ind w:left="1153" w:hanging="125"/>
      </w:pPr>
      <w:rPr>
        <w:rFonts w:hint="default"/>
      </w:rPr>
    </w:lvl>
    <w:lvl w:ilvl="4" w:tplc="43903CBC">
      <w:numFmt w:val="bullet"/>
      <w:lvlText w:val="•"/>
      <w:lvlJc w:val="left"/>
      <w:pPr>
        <w:ind w:left="1464" w:hanging="125"/>
      </w:pPr>
      <w:rPr>
        <w:rFonts w:hint="default"/>
      </w:rPr>
    </w:lvl>
    <w:lvl w:ilvl="5" w:tplc="88220FB8">
      <w:numFmt w:val="bullet"/>
      <w:lvlText w:val="•"/>
      <w:lvlJc w:val="left"/>
      <w:pPr>
        <w:ind w:left="1775" w:hanging="125"/>
      </w:pPr>
      <w:rPr>
        <w:rFonts w:hint="default"/>
      </w:rPr>
    </w:lvl>
    <w:lvl w:ilvl="6" w:tplc="54B06396">
      <w:numFmt w:val="bullet"/>
      <w:lvlText w:val="•"/>
      <w:lvlJc w:val="left"/>
      <w:pPr>
        <w:ind w:left="2087" w:hanging="125"/>
      </w:pPr>
      <w:rPr>
        <w:rFonts w:hint="default"/>
      </w:rPr>
    </w:lvl>
    <w:lvl w:ilvl="7" w:tplc="F2DC79D0">
      <w:numFmt w:val="bullet"/>
      <w:lvlText w:val="•"/>
      <w:lvlJc w:val="left"/>
      <w:pPr>
        <w:ind w:left="2398" w:hanging="125"/>
      </w:pPr>
      <w:rPr>
        <w:rFonts w:hint="default"/>
      </w:rPr>
    </w:lvl>
    <w:lvl w:ilvl="8" w:tplc="B0BC99A6">
      <w:numFmt w:val="bullet"/>
      <w:lvlText w:val="•"/>
      <w:lvlJc w:val="left"/>
      <w:pPr>
        <w:ind w:left="2709" w:hanging="125"/>
      </w:pPr>
      <w:rPr>
        <w:rFonts w:hint="default"/>
      </w:rPr>
    </w:lvl>
  </w:abstractNum>
  <w:abstractNum w:abstractNumId="48" w15:restartNumberingAfterBreak="0">
    <w:nsid w:val="2B465832"/>
    <w:multiLevelType w:val="hybridMultilevel"/>
    <w:tmpl w:val="6E7ACFD0"/>
    <w:lvl w:ilvl="0" w:tplc="D55E30BE">
      <w:numFmt w:val="bullet"/>
      <w:lvlText w:val="–"/>
      <w:lvlJc w:val="left"/>
      <w:pPr>
        <w:ind w:left="223" w:hanging="125"/>
      </w:pPr>
      <w:rPr>
        <w:rFonts w:ascii="Calibri" w:eastAsia="Calibri" w:hAnsi="Calibri" w:cs="Calibri" w:hint="default"/>
        <w:w w:val="78"/>
        <w:sz w:val="16"/>
        <w:szCs w:val="16"/>
      </w:rPr>
    </w:lvl>
    <w:lvl w:ilvl="1" w:tplc="5F4EB1B0">
      <w:numFmt w:val="bullet"/>
      <w:lvlText w:val="•"/>
      <w:lvlJc w:val="left"/>
      <w:pPr>
        <w:ind w:left="531" w:hanging="125"/>
      </w:pPr>
      <w:rPr>
        <w:rFonts w:hint="default"/>
      </w:rPr>
    </w:lvl>
    <w:lvl w:ilvl="2" w:tplc="5ACA6072">
      <w:numFmt w:val="bullet"/>
      <w:lvlText w:val="•"/>
      <w:lvlJc w:val="left"/>
      <w:pPr>
        <w:ind w:left="842" w:hanging="125"/>
      </w:pPr>
      <w:rPr>
        <w:rFonts w:hint="default"/>
      </w:rPr>
    </w:lvl>
    <w:lvl w:ilvl="3" w:tplc="67C0BA7E">
      <w:numFmt w:val="bullet"/>
      <w:lvlText w:val="•"/>
      <w:lvlJc w:val="left"/>
      <w:pPr>
        <w:ind w:left="1153" w:hanging="125"/>
      </w:pPr>
      <w:rPr>
        <w:rFonts w:hint="default"/>
      </w:rPr>
    </w:lvl>
    <w:lvl w:ilvl="4" w:tplc="17C2E778">
      <w:numFmt w:val="bullet"/>
      <w:lvlText w:val="•"/>
      <w:lvlJc w:val="left"/>
      <w:pPr>
        <w:ind w:left="1464" w:hanging="125"/>
      </w:pPr>
      <w:rPr>
        <w:rFonts w:hint="default"/>
      </w:rPr>
    </w:lvl>
    <w:lvl w:ilvl="5" w:tplc="A992F29E">
      <w:numFmt w:val="bullet"/>
      <w:lvlText w:val="•"/>
      <w:lvlJc w:val="left"/>
      <w:pPr>
        <w:ind w:left="1775" w:hanging="125"/>
      </w:pPr>
      <w:rPr>
        <w:rFonts w:hint="default"/>
      </w:rPr>
    </w:lvl>
    <w:lvl w:ilvl="6" w:tplc="3ADED45E">
      <w:numFmt w:val="bullet"/>
      <w:lvlText w:val="•"/>
      <w:lvlJc w:val="left"/>
      <w:pPr>
        <w:ind w:left="2087" w:hanging="125"/>
      </w:pPr>
      <w:rPr>
        <w:rFonts w:hint="default"/>
      </w:rPr>
    </w:lvl>
    <w:lvl w:ilvl="7" w:tplc="96BE6CA4">
      <w:numFmt w:val="bullet"/>
      <w:lvlText w:val="•"/>
      <w:lvlJc w:val="left"/>
      <w:pPr>
        <w:ind w:left="2398" w:hanging="125"/>
      </w:pPr>
      <w:rPr>
        <w:rFonts w:hint="default"/>
      </w:rPr>
    </w:lvl>
    <w:lvl w:ilvl="8" w:tplc="5E265CFA">
      <w:numFmt w:val="bullet"/>
      <w:lvlText w:val="•"/>
      <w:lvlJc w:val="left"/>
      <w:pPr>
        <w:ind w:left="2709" w:hanging="125"/>
      </w:pPr>
      <w:rPr>
        <w:rFonts w:hint="default"/>
      </w:rPr>
    </w:lvl>
  </w:abstractNum>
  <w:abstractNum w:abstractNumId="49" w15:restartNumberingAfterBreak="0">
    <w:nsid w:val="2C4B6BBD"/>
    <w:multiLevelType w:val="hybridMultilevel"/>
    <w:tmpl w:val="F98C22D2"/>
    <w:lvl w:ilvl="0" w:tplc="148240C4">
      <w:numFmt w:val="bullet"/>
      <w:lvlText w:val="–"/>
      <w:lvlJc w:val="left"/>
      <w:pPr>
        <w:ind w:left="224" w:hanging="125"/>
      </w:pPr>
      <w:rPr>
        <w:rFonts w:ascii="Calibri" w:eastAsia="Calibri" w:hAnsi="Calibri" w:cs="Calibri" w:hint="default"/>
        <w:w w:val="78"/>
        <w:sz w:val="16"/>
        <w:szCs w:val="16"/>
      </w:rPr>
    </w:lvl>
    <w:lvl w:ilvl="1" w:tplc="1A209876">
      <w:numFmt w:val="bullet"/>
      <w:lvlText w:val="•"/>
      <w:lvlJc w:val="left"/>
      <w:pPr>
        <w:ind w:left="531" w:hanging="125"/>
      </w:pPr>
      <w:rPr>
        <w:rFonts w:hint="default"/>
      </w:rPr>
    </w:lvl>
    <w:lvl w:ilvl="2" w:tplc="7C6001EE">
      <w:numFmt w:val="bullet"/>
      <w:lvlText w:val="•"/>
      <w:lvlJc w:val="left"/>
      <w:pPr>
        <w:ind w:left="842" w:hanging="125"/>
      </w:pPr>
      <w:rPr>
        <w:rFonts w:hint="default"/>
      </w:rPr>
    </w:lvl>
    <w:lvl w:ilvl="3" w:tplc="4A60A5BA">
      <w:numFmt w:val="bullet"/>
      <w:lvlText w:val="•"/>
      <w:lvlJc w:val="left"/>
      <w:pPr>
        <w:ind w:left="1153" w:hanging="125"/>
      </w:pPr>
      <w:rPr>
        <w:rFonts w:hint="default"/>
      </w:rPr>
    </w:lvl>
    <w:lvl w:ilvl="4" w:tplc="68028048">
      <w:numFmt w:val="bullet"/>
      <w:lvlText w:val="•"/>
      <w:lvlJc w:val="left"/>
      <w:pPr>
        <w:ind w:left="1464" w:hanging="125"/>
      </w:pPr>
      <w:rPr>
        <w:rFonts w:hint="default"/>
      </w:rPr>
    </w:lvl>
    <w:lvl w:ilvl="5" w:tplc="AA3EB840">
      <w:numFmt w:val="bullet"/>
      <w:lvlText w:val="•"/>
      <w:lvlJc w:val="left"/>
      <w:pPr>
        <w:ind w:left="1775" w:hanging="125"/>
      </w:pPr>
      <w:rPr>
        <w:rFonts w:hint="default"/>
      </w:rPr>
    </w:lvl>
    <w:lvl w:ilvl="6" w:tplc="2924C81C">
      <w:numFmt w:val="bullet"/>
      <w:lvlText w:val="•"/>
      <w:lvlJc w:val="left"/>
      <w:pPr>
        <w:ind w:left="2087" w:hanging="125"/>
      </w:pPr>
      <w:rPr>
        <w:rFonts w:hint="default"/>
      </w:rPr>
    </w:lvl>
    <w:lvl w:ilvl="7" w:tplc="6AC6ADEA">
      <w:numFmt w:val="bullet"/>
      <w:lvlText w:val="•"/>
      <w:lvlJc w:val="left"/>
      <w:pPr>
        <w:ind w:left="2398" w:hanging="125"/>
      </w:pPr>
      <w:rPr>
        <w:rFonts w:hint="default"/>
      </w:rPr>
    </w:lvl>
    <w:lvl w:ilvl="8" w:tplc="5B426F9E">
      <w:numFmt w:val="bullet"/>
      <w:lvlText w:val="•"/>
      <w:lvlJc w:val="left"/>
      <w:pPr>
        <w:ind w:left="2709" w:hanging="125"/>
      </w:pPr>
      <w:rPr>
        <w:rFonts w:hint="default"/>
      </w:rPr>
    </w:lvl>
  </w:abstractNum>
  <w:abstractNum w:abstractNumId="50" w15:restartNumberingAfterBreak="0">
    <w:nsid w:val="2D275BED"/>
    <w:multiLevelType w:val="hybridMultilevel"/>
    <w:tmpl w:val="C44C4DE8"/>
    <w:lvl w:ilvl="0" w:tplc="425AC7F8">
      <w:numFmt w:val="bullet"/>
      <w:lvlText w:val="–"/>
      <w:lvlJc w:val="left"/>
      <w:pPr>
        <w:ind w:left="224" w:hanging="125"/>
      </w:pPr>
      <w:rPr>
        <w:rFonts w:ascii="Calibri" w:eastAsia="Calibri" w:hAnsi="Calibri" w:cs="Calibri" w:hint="default"/>
        <w:w w:val="78"/>
        <w:sz w:val="16"/>
        <w:szCs w:val="16"/>
      </w:rPr>
    </w:lvl>
    <w:lvl w:ilvl="1" w:tplc="02B8BD08">
      <w:numFmt w:val="bullet"/>
      <w:lvlText w:val="•"/>
      <w:lvlJc w:val="left"/>
      <w:pPr>
        <w:ind w:left="879" w:hanging="125"/>
      </w:pPr>
      <w:rPr>
        <w:rFonts w:hint="default"/>
      </w:rPr>
    </w:lvl>
    <w:lvl w:ilvl="2" w:tplc="706AF5C8">
      <w:numFmt w:val="bullet"/>
      <w:lvlText w:val="•"/>
      <w:lvlJc w:val="left"/>
      <w:pPr>
        <w:ind w:left="1539" w:hanging="125"/>
      </w:pPr>
      <w:rPr>
        <w:rFonts w:hint="default"/>
      </w:rPr>
    </w:lvl>
    <w:lvl w:ilvl="3" w:tplc="B33EF6DC">
      <w:numFmt w:val="bullet"/>
      <w:lvlText w:val="•"/>
      <w:lvlJc w:val="left"/>
      <w:pPr>
        <w:ind w:left="2198" w:hanging="125"/>
      </w:pPr>
      <w:rPr>
        <w:rFonts w:hint="default"/>
      </w:rPr>
    </w:lvl>
    <w:lvl w:ilvl="4" w:tplc="111E26DA">
      <w:numFmt w:val="bullet"/>
      <w:lvlText w:val="•"/>
      <w:lvlJc w:val="left"/>
      <w:pPr>
        <w:ind w:left="2858" w:hanging="125"/>
      </w:pPr>
      <w:rPr>
        <w:rFonts w:hint="default"/>
      </w:rPr>
    </w:lvl>
    <w:lvl w:ilvl="5" w:tplc="DFE0565A">
      <w:numFmt w:val="bullet"/>
      <w:lvlText w:val="•"/>
      <w:lvlJc w:val="left"/>
      <w:pPr>
        <w:ind w:left="3517" w:hanging="125"/>
      </w:pPr>
      <w:rPr>
        <w:rFonts w:hint="default"/>
      </w:rPr>
    </w:lvl>
    <w:lvl w:ilvl="6" w:tplc="0BD44982">
      <w:numFmt w:val="bullet"/>
      <w:lvlText w:val="•"/>
      <w:lvlJc w:val="left"/>
      <w:pPr>
        <w:ind w:left="4177" w:hanging="125"/>
      </w:pPr>
      <w:rPr>
        <w:rFonts w:hint="default"/>
      </w:rPr>
    </w:lvl>
    <w:lvl w:ilvl="7" w:tplc="66E4D508">
      <w:numFmt w:val="bullet"/>
      <w:lvlText w:val="•"/>
      <w:lvlJc w:val="left"/>
      <w:pPr>
        <w:ind w:left="4837" w:hanging="125"/>
      </w:pPr>
      <w:rPr>
        <w:rFonts w:hint="default"/>
      </w:rPr>
    </w:lvl>
    <w:lvl w:ilvl="8" w:tplc="18F4C604">
      <w:numFmt w:val="bullet"/>
      <w:lvlText w:val="•"/>
      <w:lvlJc w:val="left"/>
      <w:pPr>
        <w:ind w:left="5496" w:hanging="125"/>
      </w:pPr>
      <w:rPr>
        <w:rFonts w:hint="default"/>
      </w:rPr>
    </w:lvl>
  </w:abstractNum>
  <w:abstractNum w:abstractNumId="51" w15:restartNumberingAfterBreak="0">
    <w:nsid w:val="2FAF0542"/>
    <w:multiLevelType w:val="hybridMultilevel"/>
    <w:tmpl w:val="D3EEEAEE"/>
    <w:lvl w:ilvl="0" w:tplc="60A63700">
      <w:numFmt w:val="bullet"/>
      <w:lvlText w:val="-"/>
      <w:lvlJc w:val="left"/>
      <w:pPr>
        <w:ind w:left="264" w:hanging="83"/>
      </w:pPr>
      <w:rPr>
        <w:rFonts w:ascii="Calibri" w:eastAsia="Calibri" w:hAnsi="Calibri" w:cs="Calibri" w:hint="default"/>
        <w:w w:val="84"/>
        <w:sz w:val="16"/>
        <w:szCs w:val="16"/>
      </w:rPr>
    </w:lvl>
    <w:lvl w:ilvl="1" w:tplc="79BEECF4">
      <w:numFmt w:val="bullet"/>
      <w:lvlText w:val="•"/>
      <w:lvlJc w:val="left"/>
      <w:pPr>
        <w:ind w:left="688" w:hanging="83"/>
      </w:pPr>
      <w:rPr>
        <w:rFonts w:hint="default"/>
      </w:rPr>
    </w:lvl>
    <w:lvl w:ilvl="2" w:tplc="0C72F70C">
      <w:numFmt w:val="bullet"/>
      <w:lvlText w:val="•"/>
      <w:lvlJc w:val="left"/>
      <w:pPr>
        <w:ind w:left="1116" w:hanging="83"/>
      </w:pPr>
      <w:rPr>
        <w:rFonts w:hint="default"/>
      </w:rPr>
    </w:lvl>
    <w:lvl w:ilvl="3" w:tplc="2198322A">
      <w:numFmt w:val="bullet"/>
      <w:lvlText w:val="•"/>
      <w:lvlJc w:val="left"/>
      <w:pPr>
        <w:ind w:left="1545" w:hanging="83"/>
      </w:pPr>
      <w:rPr>
        <w:rFonts w:hint="default"/>
      </w:rPr>
    </w:lvl>
    <w:lvl w:ilvl="4" w:tplc="F06AA070">
      <w:numFmt w:val="bullet"/>
      <w:lvlText w:val="•"/>
      <w:lvlJc w:val="left"/>
      <w:pPr>
        <w:ind w:left="1973" w:hanging="83"/>
      </w:pPr>
      <w:rPr>
        <w:rFonts w:hint="default"/>
      </w:rPr>
    </w:lvl>
    <w:lvl w:ilvl="5" w:tplc="53AEBFA0">
      <w:numFmt w:val="bullet"/>
      <w:lvlText w:val="•"/>
      <w:lvlJc w:val="left"/>
      <w:pPr>
        <w:ind w:left="2402" w:hanging="83"/>
      </w:pPr>
      <w:rPr>
        <w:rFonts w:hint="default"/>
      </w:rPr>
    </w:lvl>
    <w:lvl w:ilvl="6" w:tplc="0D3AE832">
      <w:numFmt w:val="bullet"/>
      <w:lvlText w:val="•"/>
      <w:lvlJc w:val="left"/>
      <w:pPr>
        <w:ind w:left="2830" w:hanging="83"/>
      </w:pPr>
      <w:rPr>
        <w:rFonts w:hint="default"/>
      </w:rPr>
    </w:lvl>
    <w:lvl w:ilvl="7" w:tplc="63D07BC6">
      <w:numFmt w:val="bullet"/>
      <w:lvlText w:val="•"/>
      <w:lvlJc w:val="left"/>
      <w:pPr>
        <w:ind w:left="3258" w:hanging="83"/>
      </w:pPr>
      <w:rPr>
        <w:rFonts w:hint="default"/>
      </w:rPr>
    </w:lvl>
    <w:lvl w:ilvl="8" w:tplc="C922C4D2">
      <w:numFmt w:val="bullet"/>
      <w:lvlText w:val="•"/>
      <w:lvlJc w:val="left"/>
      <w:pPr>
        <w:ind w:left="3687" w:hanging="83"/>
      </w:pPr>
      <w:rPr>
        <w:rFonts w:hint="default"/>
      </w:rPr>
    </w:lvl>
  </w:abstractNum>
  <w:abstractNum w:abstractNumId="52" w15:restartNumberingAfterBreak="0">
    <w:nsid w:val="31485467"/>
    <w:multiLevelType w:val="hybridMultilevel"/>
    <w:tmpl w:val="7C043A60"/>
    <w:lvl w:ilvl="0" w:tplc="C71C227E">
      <w:numFmt w:val="bullet"/>
      <w:lvlText w:val="–"/>
      <w:lvlJc w:val="left"/>
      <w:pPr>
        <w:ind w:left="224" w:hanging="125"/>
      </w:pPr>
      <w:rPr>
        <w:rFonts w:ascii="Calibri" w:eastAsia="Calibri" w:hAnsi="Calibri" w:cs="Calibri" w:hint="default"/>
        <w:w w:val="78"/>
        <w:sz w:val="16"/>
        <w:szCs w:val="16"/>
      </w:rPr>
    </w:lvl>
    <w:lvl w:ilvl="1" w:tplc="AF60A590">
      <w:numFmt w:val="bullet"/>
      <w:lvlText w:val="•"/>
      <w:lvlJc w:val="left"/>
      <w:pPr>
        <w:ind w:left="880" w:hanging="125"/>
      </w:pPr>
      <w:rPr>
        <w:rFonts w:hint="default"/>
      </w:rPr>
    </w:lvl>
    <w:lvl w:ilvl="2" w:tplc="35961DA8">
      <w:numFmt w:val="bullet"/>
      <w:lvlText w:val="•"/>
      <w:lvlJc w:val="left"/>
      <w:pPr>
        <w:ind w:left="1540" w:hanging="125"/>
      </w:pPr>
      <w:rPr>
        <w:rFonts w:hint="default"/>
      </w:rPr>
    </w:lvl>
    <w:lvl w:ilvl="3" w:tplc="39606BA2">
      <w:numFmt w:val="bullet"/>
      <w:lvlText w:val="•"/>
      <w:lvlJc w:val="left"/>
      <w:pPr>
        <w:ind w:left="2201" w:hanging="125"/>
      </w:pPr>
      <w:rPr>
        <w:rFonts w:hint="default"/>
      </w:rPr>
    </w:lvl>
    <w:lvl w:ilvl="4" w:tplc="BE240CA4">
      <w:numFmt w:val="bullet"/>
      <w:lvlText w:val="•"/>
      <w:lvlJc w:val="left"/>
      <w:pPr>
        <w:ind w:left="2861" w:hanging="125"/>
      </w:pPr>
      <w:rPr>
        <w:rFonts w:hint="default"/>
      </w:rPr>
    </w:lvl>
    <w:lvl w:ilvl="5" w:tplc="69AC52E4">
      <w:numFmt w:val="bullet"/>
      <w:lvlText w:val="•"/>
      <w:lvlJc w:val="left"/>
      <w:pPr>
        <w:ind w:left="3521" w:hanging="125"/>
      </w:pPr>
      <w:rPr>
        <w:rFonts w:hint="default"/>
      </w:rPr>
    </w:lvl>
    <w:lvl w:ilvl="6" w:tplc="713C72C0">
      <w:numFmt w:val="bullet"/>
      <w:lvlText w:val="•"/>
      <w:lvlJc w:val="left"/>
      <w:pPr>
        <w:ind w:left="4182" w:hanging="125"/>
      </w:pPr>
      <w:rPr>
        <w:rFonts w:hint="default"/>
      </w:rPr>
    </w:lvl>
    <w:lvl w:ilvl="7" w:tplc="A01E1648">
      <w:numFmt w:val="bullet"/>
      <w:lvlText w:val="•"/>
      <w:lvlJc w:val="left"/>
      <w:pPr>
        <w:ind w:left="4842" w:hanging="125"/>
      </w:pPr>
      <w:rPr>
        <w:rFonts w:hint="default"/>
      </w:rPr>
    </w:lvl>
    <w:lvl w:ilvl="8" w:tplc="44EEB978">
      <w:numFmt w:val="bullet"/>
      <w:lvlText w:val="•"/>
      <w:lvlJc w:val="left"/>
      <w:pPr>
        <w:ind w:left="5502" w:hanging="125"/>
      </w:pPr>
      <w:rPr>
        <w:rFonts w:hint="default"/>
      </w:rPr>
    </w:lvl>
  </w:abstractNum>
  <w:abstractNum w:abstractNumId="53" w15:restartNumberingAfterBreak="0">
    <w:nsid w:val="32EE03F1"/>
    <w:multiLevelType w:val="hybridMultilevel"/>
    <w:tmpl w:val="BE3A405C"/>
    <w:lvl w:ilvl="0" w:tplc="9126F510">
      <w:numFmt w:val="bullet"/>
      <w:lvlText w:val="–"/>
      <w:lvlJc w:val="left"/>
      <w:pPr>
        <w:ind w:left="99" w:hanging="125"/>
      </w:pPr>
      <w:rPr>
        <w:rFonts w:ascii="Calibri" w:eastAsia="Calibri" w:hAnsi="Calibri" w:cs="Calibri" w:hint="default"/>
        <w:w w:val="78"/>
        <w:sz w:val="16"/>
        <w:szCs w:val="16"/>
      </w:rPr>
    </w:lvl>
    <w:lvl w:ilvl="1" w:tplc="FCDAE29C">
      <w:numFmt w:val="bullet"/>
      <w:lvlText w:val="•"/>
      <w:lvlJc w:val="left"/>
      <w:pPr>
        <w:ind w:left="772" w:hanging="125"/>
      </w:pPr>
      <w:rPr>
        <w:rFonts w:hint="default"/>
      </w:rPr>
    </w:lvl>
    <w:lvl w:ilvl="2" w:tplc="23F84EE6">
      <w:numFmt w:val="bullet"/>
      <w:lvlText w:val="•"/>
      <w:lvlJc w:val="left"/>
      <w:pPr>
        <w:ind w:left="1444" w:hanging="125"/>
      </w:pPr>
      <w:rPr>
        <w:rFonts w:hint="default"/>
      </w:rPr>
    </w:lvl>
    <w:lvl w:ilvl="3" w:tplc="1B5E66A4">
      <w:numFmt w:val="bullet"/>
      <w:lvlText w:val="•"/>
      <w:lvlJc w:val="left"/>
      <w:pPr>
        <w:ind w:left="2117" w:hanging="125"/>
      </w:pPr>
      <w:rPr>
        <w:rFonts w:hint="default"/>
      </w:rPr>
    </w:lvl>
    <w:lvl w:ilvl="4" w:tplc="42C84382">
      <w:numFmt w:val="bullet"/>
      <w:lvlText w:val="•"/>
      <w:lvlJc w:val="left"/>
      <w:pPr>
        <w:ind w:left="2789" w:hanging="125"/>
      </w:pPr>
      <w:rPr>
        <w:rFonts w:hint="default"/>
      </w:rPr>
    </w:lvl>
    <w:lvl w:ilvl="5" w:tplc="5274A650">
      <w:numFmt w:val="bullet"/>
      <w:lvlText w:val="•"/>
      <w:lvlJc w:val="left"/>
      <w:pPr>
        <w:ind w:left="3461" w:hanging="125"/>
      </w:pPr>
      <w:rPr>
        <w:rFonts w:hint="default"/>
      </w:rPr>
    </w:lvl>
    <w:lvl w:ilvl="6" w:tplc="DE3660D8">
      <w:numFmt w:val="bullet"/>
      <w:lvlText w:val="•"/>
      <w:lvlJc w:val="left"/>
      <w:pPr>
        <w:ind w:left="4134" w:hanging="125"/>
      </w:pPr>
      <w:rPr>
        <w:rFonts w:hint="default"/>
      </w:rPr>
    </w:lvl>
    <w:lvl w:ilvl="7" w:tplc="A8A41D90">
      <w:numFmt w:val="bullet"/>
      <w:lvlText w:val="•"/>
      <w:lvlJc w:val="left"/>
      <w:pPr>
        <w:ind w:left="4806" w:hanging="125"/>
      </w:pPr>
      <w:rPr>
        <w:rFonts w:hint="default"/>
      </w:rPr>
    </w:lvl>
    <w:lvl w:ilvl="8" w:tplc="983A602C">
      <w:numFmt w:val="bullet"/>
      <w:lvlText w:val="•"/>
      <w:lvlJc w:val="left"/>
      <w:pPr>
        <w:ind w:left="5478" w:hanging="125"/>
      </w:pPr>
      <w:rPr>
        <w:rFonts w:hint="default"/>
      </w:rPr>
    </w:lvl>
  </w:abstractNum>
  <w:abstractNum w:abstractNumId="54" w15:restartNumberingAfterBreak="0">
    <w:nsid w:val="34485D41"/>
    <w:multiLevelType w:val="hybridMultilevel"/>
    <w:tmpl w:val="9314FD16"/>
    <w:lvl w:ilvl="0" w:tplc="D2CC820E">
      <w:numFmt w:val="bullet"/>
      <w:lvlText w:val="–"/>
      <w:lvlJc w:val="left"/>
      <w:pPr>
        <w:ind w:left="223" w:hanging="125"/>
      </w:pPr>
      <w:rPr>
        <w:rFonts w:ascii="Calibri" w:eastAsia="Calibri" w:hAnsi="Calibri" w:cs="Calibri" w:hint="default"/>
        <w:w w:val="78"/>
        <w:sz w:val="16"/>
        <w:szCs w:val="16"/>
      </w:rPr>
    </w:lvl>
    <w:lvl w:ilvl="1" w:tplc="CB342218">
      <w:numFmt w:val="bullet"/>
      <w:lvlText w:val="•"/>
      <w:lvlJc w:val="left"/>
      <w:pPr>
        <w:ind w:left="531" w:hanging="125"/>
      </w:pPr>
      <w:rPr>
        <w:rFonts w:hint="default"/>
      </w:rPr>
    </w:lvl>
    <w:lvl w:ilvl="2" w:tplc="6B9A78A0">
      <w:numFmt w:val="bullet"/>
      <w:lvlText w:val="•"/>
      <w:lvlJc w:val="left"/>
      <w:pPr>
        <w:ind w:left="842" w:hanging="125"/>
      </w:pPr>
      <w:rPr>
        <w:rFonts w:hint="default"/>
      </w:rPr>
    </w:lvl>
    <w:lvl w:ilvl="3" w:tplc="0C7C2DFA">
      <w:numFmt w:val="bullet"/>
      <w:lvlText w:val="•"/>
      <w:lvlJc w:val="left"/>
      <w:pPr>
        <w:ind w:left="1153" w:hanging="125"/>
      </w:pPr>
      <w:rPr>
        <w:rFonts w:hint="default"/>
      </w:rPr>
    </w:lvl>
    <w:lvl w:ilvl="4" w:tplc="577A66C6">
      <w:numFmt w:val="bullet"/>
      <w:lvlText w:val="•"/>
      <w:lvlJc w:val="left"/>
      <w:pPr>
        <w:ind w:left="1464" w:hanging="125"/>
      </w:pPr>
      <w:rPr>
        <w:rFonts w:hint="default"/>
      </w:rPr>
    </w:lvl>
    <w:lvl w:ilvl="5" w:tplc="1CBA9082">
      <w:numFmt w:val="bullet"/>
      <w:lvlText w:val="•"/>
      <w:lvlJc w:val="left"/>
      <w:pPr>
        <w:ind w:left="1775" w:hanging="125"/>
      </w:pPr>
      <w:rPr>
        <w:rFonts w:hint="default"/>
      </w:rPr>
    </w:lvl>
    <w:lvl w:ilvl="6" w:tplc="77DCC35C">
      <w:numFmt w:val="bullet"/>
      <w:lvlText w:val="•"/>
      <w:lvlJc w:val="left"/>
      <w:pPr>
        <w:ind w:left="2087" w:hanging="125"/>
      </w:pPr>
      <w:rPr>
        <w:rFonts w:hint="default"/>
      </w:rPr>
    </w:lvl>
    <w:lvl w:ilvl="7" w:tplc="55761852">
      <w:numFmt w:val="bullet"/>
      <w:lvlText w:val="•"/>
      <w:lvlJc w:val="left"/>
      <w:pPr>
        <w:ind w:left="2398" w:hanging="125"/>
      </w:pPr>
      <w:rPr>
        <w:rFonts w:hint="default"/>
      </w:rPr>
    </w:lvl>
    <w:lvl w:ilvl="8" w:tplc="579A2C9C">
      <w:numFmt w:val="bullet"/>
      <w:lvlText w:val="•"/>
      <w:lvlJc w:val="left"/>
      <w:pPr>
        <w:ind w:left="2709" w:hanging="125"/>
      </w:pPr>
      <w:rPr>
        <w:rFonts w:hint="default"/>
      </w:rPr>
    </w:lvl>
  </w:abstractNum>
  <w:abstractNum w:abstractNumId="55" w15:restartNumberingAfterBreak="0">
    <w:nsid w:val="371F6580"/>
    <w:multiLevelType w:val="hybridMultilevel"/>
    <w:tmpl w:val="462A225E"/>
    <w:lvl w:ilvl="0" w:tplc="BC56D5EC">
      <w:numFmt w:val="bullet"/>
      <w:lvlText w:val="–"/>
      <w:lvlJc w:val="left"/>
      <w:pPr>
        <w:ind w:left="224" w:hanging="125"/>
      </w:pPr>
      <w:rPr>
        <w:rFonts w:ascii="Calibri" w:eastAsia="Calibri" w:hAnsi="Calibri" w:cs="Calibri" w:hint="default"/>
        <w:w w:val="78"/>
        <w:sz w:val="16"/>
        <w:szCs w:val="16"/>
      </w:rPr>
    </w:lvl>
    <w:lvl w:ilvl="1" w:tplc="503EE42A">
      <w:numFmt w:val="bullet"/>
      <w:lvlText w:val="•"/>
      <w:lvlJc w:val="left"/>
      <w:pPr>
        <w:ind w:left="879" w:hanging="125"/>
      </w:pPr>
      <w:rPr>
        <w:rFonts w:hint="default"/>
      </w:rPr>
    </w:lvl>
    <w:lvl w:ilvl="2" w:tplc="E2683BF4">
      <w:numFmt w:val="bullet"/>
      <w:lvlText w:val="•"/>
      <w:lvlJc w:val="left"/>
      <w:pPr>
        <w:ind w:left="1539" w:hanging="125"/>
      </w:pPr>
      <w:rPr>
        <w:rFonts w:hint="default"/>
      </w:rPr>
    </w:lvl>
    <w:lvl w:ilvl="3" w:tplc="7D40937C">
      <w:numFmt w:val="bullet"/>
      <w:lvlText w:val="•"/>
      <w:lvlJc w:val="left"/>
      <w:pPr>
        <w:ind w:left="2198" w:hanging="125"/>
      </w:pPr>
      <w:rPr>
        <w:rFonts w:hint="default"/>
      </w:rPr>
    </w:lvl>
    <w:lvl w:ilvl="4" w:tplc="A3E29EC0">
      <w:numFmt w:val="bullet"/>
      <w:lvlText w:val="•"/>
      <w:lvlJc w:val="left"/>
      <w:pPr>
        <w:ind w:left="2858" w:hanging="125"/>
      </w:pPr>
      <w:rPr>
        <w:rFonts w:hint="default"/>
      </w:rPr>
    </w:lvl>
    <w:lvl w:ilvl="5" w:tplc="D096C33A">
      <w:numFmt w:val="bullet"/>
      <w:lvlText w:val="•"/>
      <w:lvlJc w:val="left"/>
      <w:pPr>
        <w:ind w:left="3517" w:hanging="125"/>
      </w:pPr>
      <w:rPr>
        <w:rFonts w:hint="default"/>
      </w:rPr>
    </w:lvl>
    <w:lvl w:ilvl="6" w:tplc="047C7BA2">
      <w:numFmt w:val="bullet"/>
      <w:lvlText w:val="•"/>
      <w:lvlJc w:val="left"/>
      <w:pPr>
        <w:ind w:left="4177" w:hanging="125"/>
      </w:pPr>
      <w:rPr>
        <w:rFonts w:hint="default"/>
      </w:rPr>
    </w:lvl>
    <w:lvl w:ilvl="7" w:tplc="55B6A1B4">
      <w:numFmt w:val="bullet"/>
      <w:lvlText w:val="•"/>
      <w:lvlJc w:val="left"/>
      <w:pPr>
        <w:ind w:left="4837" w:hanging="125"/>
      </w:pPr>
      <w:rPr>
        <w:rFonts w:hint="default"/>
      </w:rPr>
    </w:lvl>
    <w:lvl w:ilvl="8" w:tplc="E380528A">
      <w:numFmt w:val="bullet"/>
      <w:lvlText w:val="•"/>
      <w:lvlJc w:val="left"/>
      <w:pPr>
        <w:ind w:left="5496" w:hanging="125"/>
      </w:pPr>
      <w:rPr>
        <w:rFonts w:hint="default"/>
      </w:rPr>
    </w:lvl>
  </w:abstractNum>
  <w:abstractNum w:abstractNumId="56" w15:restartNumberingAfterBreak="0">
    <w:nsid w:val="37AE5045"/>
    <w:multiLevelType w:val="hybridMultilevel"/>
    <w:tmpl w:val="5E9036BC"/>
    <w:lvl w:ilvl="0" w:tplc="19308F70">
      <w:numFmt w:val="bullet"/>
      <w:lvlText w:val="–"/>
      <w:lvlJc w:val="left"/>
      <w:pPr>
        <w:ind w:left="543" w:hanging="216"/>
      </w:pPr>
      <w:rPr>
        <w:rFonts w:ascii="Times New Roman" w:eastAsia="Times New Roman" w:hAnsi="Times New Roman" w:cs="Times New Roman" w:hint="default"/>
        <w:w w:val="102"/>
        <w:sz w:val="21"/>
        <w:szCs w:val="21"/>
      </w:rPr>
    </w:lvl>
    <w:lvl w:ilvl="1" w:tplc="202A6EFC">
      <w:numFmt w:val="bullet"/>
      <w:lvlText w:val="•"/>
      <w:lvlJc w:val="left"/>
      <w:pPr>
        <w:ind w:left="1500" w:hanging="216"/>
      </w:pPr>
      <w:rPr>
        <w:rFonts w:hint="default"/>
      </w:rPr>
    </w:lvl>
    <w:lvl w:ilvl="2" w:tplc="44AE2A3C">
      <w:numFmt w:val="bullet"/>
      <w:lvlText w:val="•"/>
      <w:lvlJc w:val="left"/>
      <w:pPr>
        <w:ind w:left="2461" w:hanging="216"/>
      </w:pPr>
      <w:rPr>
        <w:rFonts w:hint="default"/>
      </w:rPr>
    </w:lvl>
    <w:lvl w:ilvl="3" w:tplc="923A2150">
      <w:numFmt w:val="bullet"/>
      <w:lvlText w:val="•"/>
      <w:lvlJc w:val="left"/>
      <w:pPr>
        <w:ind w:left="3421" w:hanging="216"/>
      </w:pPr>
      <w:rPr>
        <w:rFonts w:hint="default"/>
      </w:rPr>
    </w:lvl>
    <w:lvl w:ilvl="4" w:tplc="48C871AC">
      <w:numFmt w:val="bullet"/>
      <w:lvlText w:val="•"/>
      <w:lvlJc w:val="left"/>
      <w:pPr>
        <w:ind w:left="4382" w:hanging="216"/>
      </w:pPr>
      <w:rPr>
        <w:rFonts w:hint="default"/>
      </w:rPr>
    </w:lvl>
    <w:lvl w:ilvl="5" w:tplc="74B0F576">
      <w:numFmt w:val="bullet"/>
      <w:lvlText w:val="•"/>
      <w:lvlJc w:val="left"/>
      <w:pPr>
        <w:ind w:left="5342" w:hanging="216"/>
      </w:pPr>
      <w:rPr>
        <w:rFonts w:hint="default"/>
      </w:rPr>
    </w:lvl>
    <w:lvl w:ilvl="6" w:tplc="4E045D50">
      <w:numFmt w:val="bullet"/>
      <w:lvlText w:val="•"/>
      <w:lvlJc w:val="left"/>
      <w:pPr>
        <w:ind w:left="6303" w:hanging="216"/>
      </w:pPr>
      <w:rPr>
        <w:rFonts w:hint="default"/>
      </w:rPr>
    </w:lvl>
    <w:lvl w:ilvl="7" w:tplc="4CF6CB98">
      <w:numFmt w:val="bullet"/>
      <w:lvlText w:val="•"/>
      <w:lvlJc w:val="left"/>
      <w:pPr>
        <w:ind w:left="7263" w:hanging="216"/>
      </w:pPr>
      <w:rPr>
        <w:rFonts w:hint="default"/>
      </w:rPr>
    </w:lvl>
    <w:lvl w:ilvl="8" w:tplc="24C61704">
      <w:numFmt w:val="bullet"/>
      <w:lvlText w:val="•"/>
      <w:lvlJc w:val="left"/>
      <w:pPr>
        <w:ind w:left="8224" w:hanging="216"/>
      </w:pPr>
      <w:rPr>
        <w:rFonts w:hint="default"/>
      </w:rPr>
    </w:lvl>
  </w:abstractNum>
  <w:abstractNum w:abstractNumId="57" w15:restartNumberingAfterBreak="0">
    <w:nsid w:val="38E43B53"/>
    <w:multiLevelType w:val="hybridMultilevel"/>
    <w:tmpl w:val="3C561A6E"/>
    <w:lvl w:ilvl="0" w:tplc="74FA0320">
      <w:numFmt w:val="bullet"/>
      <w:lvlText w:val="–"/>
      <w:lvlJc w:val="left"/>
      <w:pPr>
        <w:ind w:left="99" w:hanging="125"/>
      </w:pPr>
      <w:rPr>
        <w:rFonts w:ascii="Calibri" w:eastAsia="Calibri" w:hAnsi="Calibri" w:cs="Calibri" w:hint="default"/>
        <w:w w:val="78"/>
        <w:sz w:val="16"/>
        <w:szCs w:val="16"/>
      </w:rPr>
    </w:lvl>
    <w:lvl w:ilvl="1" w:tplc="6386631A">
      <w:numFmt w:val="bullet"/>
      <w:lvlText w:val="•"/>
      <w:lvlJc w:val="left"/>
      <w:pPr>
        <w:ind w:left="731" w:hanging="125"/>
      </w:pPr>
      <w:rPr>
        <w:rFonts w:hint="default"/>
      </w:rPr>
    </w:lvl>
    <w:lvl w:ilvl="2" w:tplc="3D7066EA">
      <w:numFmt w:val="bullet"/>
      <w:lvlText w:val="•"/>
      <w:lvlJc w:val="left"/>
      <w:pPr>
        <w:ind w:left="1363" w:hanging="125"/>
      </w:pPr>
      <w:rPr>
        <w:rFonts w:hint="default"/>
      </w:rPr>
    </w:lvl>
    <w:lvl w:ilvl="3" w:tplc="9B604BE6">
      <w:numFmt w:val="bullet"/>
      <w:lvlText w:val="•"/>
      <w:lvlJc w:val="left"/>
      <w:pPr>
        <w:ind w:left="1995" w:hanging="125"/>
      </w:pPr>
      <w:rPr>
        <w:rFonts w:hint="default"/>
      </w:rPr>
    </w:lvl>
    <w:lvl w:ilvl="4" w:tplc="0F3AA092">
      <w:numFmt w:val="bullet"/>
      <w:lvlText w:val="•"/>
      <w:lvlJc w:val="left"/>
      <w:pPr>
        <w:ind w:left="2627" w:hanging="125"/>
      </w:pPr>
      <w:rPr>
        <w:rFonts w:hint="default"/>
      </w:rPr>
    </w:lvl>
    <w:lvl w:ilvl="5" w:tplc="7A429EA4">
      <w:numFmt w:val="bullet"/>
      <w:lvlText w:val="•"/>
      <w:lvlJc w:val="left"/>
      <w:pPr>
        <w:ind w:left="3259" w:hanging="125"/>
      </w:pPr>
      <w:rPr>
        <w:rFonts w:hint="default"/>
      </w:rPr>
    </w:lvl>
    <w:lvl w:ilvl="6" w:tplc="A878AD10">
      <w:numFmt w:val="bullet"/>
      <w:lvlText w:val="•"/>
      <w:lvlJc w:val="left"/>
      <w:pPr>
        <w:ind w:left="3891" w:hanging="125"/>
      </w:pPr>
      <w:rPr>
        <w:rFonts w:hint="default"/>
      </w:rPr>
    </w:lvl>
    <w:lvl w:ilvl="7" w:tplc="D706B48C">
      <w:numFmt w:val="bullet"/>
      <w:lvlText w:val="•"/>
      <w:lvlJc w:val="left"/>
      <w:pPr>
        <w:ind w:left="4523" w:hanging="125"/>
      </w:pPr>
      <w:rPr>
        <w:rFonts w:hint="default"/>
      </w:rPr>
    </w:lvl>
    <w:lvl w:ilvl="8" w:tplc="FE1C18D2">
      <w:numFmt w:val="bullet"/>
      <w:lvlText w:val="•"/>
      <w:lvlJc w:val="left"/>
      <w:pPr>
        <w:ind w:left="5155" w:hanging="125"/>
      </w:pPr>
      <w:rPr>
        <w:rFonts w:hint="default"/>
      </w:rPr>
    </w:lvl>
  </w:abstractNum>
  <w:abstractNum w:abstractNumId="58" w15:restartNumberingAfterBreak="0">
    <w:nsid w:val="38FA1AA7"/>
    <w:multiLevelType w:val="hybridMultilevel"/>
    <w:tmpl w:val="4DF04460"/>
    <w:lvl w:ilvl="0" w:tplc="AB6A9BC0">
      <w:numFmt w:val="bullet"/>
      <w:lvlText w:val="–"/>
      <w:lvlJc w:val="left"/>
      <w:pPr>
        <w:ind w:left="224" w:hanging="125"/>
      </w:pPr>
      <w:rPr>
        <w:rFonts w:ascii="Calibri" w:eastAsia="Calibri" w:hAnsi="Calibri" w:cs="Calibri" w:hint="default"/>
        <w:w w:val="78"/>
        <w:sz w:val="16"/>
        <w:szCs w:val="16"/>
      </w:rPr>
    </w:lvl>
    <w:lvl w:ilvl="1" w:tplc="ACF240AC">
      <w:numFmt w:val="bullet"/>
      <w:lvlText w:val="•"/>
      <w:lvlJc w:val="left"/>
      <w:pPr>
        <w:ind w:left="853" w:hanging="125"/>
      </w:pPr>
      <w:rPr>
        <w:rFonts w:hint="default"/>
      </w:rPr>
    </w:lvl>
    <w:lvl w:ilvl="2" w:tplc="7CBCA2D4">
      <w:numFmt w:val="bullet"/>
      <w:lvlText w:val="•"/>
      <w:lvlJc w:val="left"/>
      <w:pPr>
        <w:ind w:left="1485" w:hanging="125"/>
      </w:pPr>
      <w:rPr>
        <w:rFonts w:hint="default"/>
      </w:rPr>
    </w:lvl>
    <w:lvl w:ilvl="3" w:tplc="4AF043AC">
      <w:numFmt w:val="bullet"/>
      <w:lvlText w:val="•"/>
      <w:lvlJc w:val="left"/>
      <w:pPr>
        <w:ind w:left="2118" w:hanging="125"/>
      </w:pPr>
      <w:rPr>
        <w:rFonts w:hint="default"/>
      </w:rPr>
    </w:lvl>
    <w:lvl w:ilvl="4" w:tplc="8936714C">
      <w:numFmt w:val="bullet"/>
      <w:lvlText w:val="•"/>
      <w:lvlJc w:val="left"/>
      <w:pPr>
        <w:ind w:left="2751" w:hanging="125"/>
      </w:pPr>
      <w:rPr>
        <w:rFonts w:hint="default"/>
      </w:rPr>
    </w:lvl>
    <w:lvl w:ilvl="5" w:tplc="F3AEF86A">
      <w:numFmt w:val="bullet"/>
      <w:lvlText w:val="•"/>
      <w:lvlJc w:val="left"/>
      <w:pPr>
        <w:ind w:left="3384" w:hanging="125"/>
      </w:pPr>
      <w:rPr>
        <w:rFonts w:hint="default"/>
      </w:rPr>
    </w:lvl>
    <w:lvl w:ilvl="6" w:tplc="91AA9010">
      <w:numFmt w:val="bullet"/>
      <w:lvlText w:val="•"/>
      <w:lvlJc w:val="left"/>
      <w:pPr>
        <w:ind w:left="4017" w:hanging="125"/>
      </w:pPr>
      <w:rPr>
        <w:rFonts w:hint="default"/>
      </w:rPr>
    </w:lvl>
    <w:lvl w:ilvl="7" w:tplc="58F630CA">
      <w:numFmt w:val="bullet"/>
      <w:lvlText w:val="•"/>
      <w:lvlJc w:val="left"/>
      <w:pPr>
        <w:ind w:left="4650" w:hanging="125"/>
      </w:pPr>
      <w:rPr>
        <w:rFonts w:hint="default"/>
      </w:rPr>
    </w:lvl>
    <w:lvl w:ilvl="8" w:tplc="0E706144">
      <w:numFmt w:val="bullet"/>
      <w:lvlText w:val="•"/>
      <w:lvlJc w:val="left"/>
      <w:pPr>
        <w:ind w:left="5283" w:hanging="125"/>
      </w:pPr>
      <w:rPr>
        <w:rFonts w:hint="default"/>
      </w:rPr>
    </w:lvl>
  </w:abstractNum>
  <w:abstractNum w:abstractNumId="59" w15:restartNumberingAfterBreak="0">
    <w:nsid w:val="3A174A1E"/>
    <w:multiLevelType w:val="hybridMultilevel"/>
    <w:tmpl w:val="69D45160"/>
    <w:lvl w:ilvl="0" w:tplc="57AE1DCE">
      <w:numFmt w:val="bullet"/>
      <w:lvlText w:val="–"/>
      <w:lvlJc w:val="left"/>
      <w:pPr>
        <w:ind w:left="543" w:hanging="216"/>
      </w:pPr>
      <w:rPr>
        <w:rFonts w:ascii="Times New Roman" w:eastAsia="Times New Roman" w:hAnsi="Times New Roman" w:cs="Times New Roman" w:hint="default"/>
        <w:w w:val="102"/>
        <w:sz w:val="21"/>
        <w:szCs w:val="21"/>
      </w:rPr>
    </w:lvl>
    <w:lvl w:ilvl="1" w:tplc="B99659EA">
      <w:numFmt w:val="bullet"/>
      <w:lvlText w:val="•"/>
      <w:lvlJc w:val="left"/>
      <w:pPr>
        <w:ind w:left="1500" w:hanging="216"/>
      </w:pPr>
      <w:rPr>
        <w:rFonts w:hint="default"/>
      </w:rPr>
    </w:lvl>
    <w:lvl w:ilvl="2" w:tplc="E4E25BC6">
      <w:numFmt w:val="bullet"/>
      <w:lvlText w:val="•"/>
      <w:lvlJc w:val="left"/>
      <w:pPr>
        <w:ind w:left="2461" w:hanging="216"/>
      </w:pPr>
      <w:rPr>
        <w:rFonts w:hint="default"/>
      </w:rPr>
    </w:lvl>
    <w:lvl w:ilvl="3" w:tplc="0D28370C">
      <w:numFmt w:val="bullet"/>
      <w:lvlText w:val="•"/>
      <w:lvlJc w:val="left"/>
      <w:pPr>
        <w:ind w:left="3421" w:hanging="216"/>
      </w:pPr>
      <w:rPr>
        <w:rFonts w:hint="default"/>
      </w:rPr>
    </w:lvl>
    <w:lvl w:ilvl="4" w:tplc="40D48B3C">
      <w:numFmt w:val="bullet"/>
      <w:lvlText w:val="•"/>
      <w:lvlJc w:val="left"/>
      <w:pPr>
        <w:ind w:left="4382" w:hanging="216"/>
      </w:pPr>
      <w:rPr>
        <w:rFonts w:hint="default"/>
      </w:rPr>
    </w:lvl>
    <w:lvl w:ilvl="5" w:tplc="F07E9624">
      <w:numFmt w:val="bullet"/>
      <w:lvlText w:val="•"/>
      <w:lvlJc w:val="left"/>
      <w:pPr>
        <w:ind w:left="5342" w:hanging="216"/>
      </w:pPr>
      <w:rPr>
        <w:rFonts w:hint="default"/>
      </w:rPr>
    </w:lvl>
    <w:lvl w:ilvl="6" w:tplc="6DF4C442">
      <w:numFmt w:val="bullet"/>
      <w:lvlText w:val="•"/>
      <w:lvlJc w:val="left"/>
      <w:pPr>
        <w:ind w:left="6303" w:hanging="216"/>
      </w:pPr>
      <w:rPr>
        <w:rFonts w:hint="default"/>
      </w:rPr>
    </w:lvl>
    <w:lvl w:ilvl="7" w:tplc="A0A8E110">
      <w:numFmt w:val="bullet"/>
      <w:lvlText w:val="•"/>
      <w:lvlJc w:val="left"/>
      <w:pPr>
        <w:ind w:left="7263" w:hanging="216"/>
      </w:pPr>
      <w:rPr>
        <w:rFonts w:hint="default"/>
      </w:rPr>
    </w:lvl>
    <w:lvl w:ilvl="8" w:tplc="A40AA26C">
      <w:numFmt w:val="bullet"/>
      <w:lvlText w:val="•"/>
      <w:lvlJc w:val="left"/>
      <w:pPr>
        <w:ind w:left="8224" w:hanging="216"/>
      </w:pPr>
      <w:rPr>
        <w:rFonts w:hint="default"/>
      </w:rPr>
    </w:lvl>
  </w:abstractNum>
  <w:abstractNum w:abstractNumId="60" w15:restartNumberingAfterBreak="0">
    <w:nsid w:val="3A7C5F8B"/>
    <w:multiLevelType w:val="hybridMultilevel"/>
    <w:tmpl w:val="25C664B0"/>
    <w:lvl w:ilvl="0" w:tplc="0C987CB0">
      <w:numFmt w:val="bullet"/>
      <w:lvlText w:val="–"/>
      <w:lvlJc w:val="left"/>
      <w:pPr>
        <w:ind w:left="224" w:hanging="125"/>
      </w:pPr>
      <w:rPr>
        <w:rFonts w:ascii="Calibri" w:eastAsia="Calibri" w:hAnsi="Calibri" w:cs="Calibri" w:hint="default"/>
        <w:w w:val="78"/>
        <w:sz w:val="16"/>
        <w:szCs w:val="16"/>
      </w:rPr>
    </w:lvl>
    <w:lvl w:ilvl="1" w:tplc="012ADFAC">
      <w:numFmt w:val="bullet"/>
      <w:lvlText w:val="•"/>
      <w:lvlJc w:val="left"/>
      <w:pPr>
        <w:ind w:left="853" w:hanging="125"/>
      </w:pPr>
      <w:rPr>
        <w:rFonts w:hint="default"/>
      </w:rPr>
    </w:lvl>
    <w:lvl w:ilvl="2" w:tplc="5512F77A">
      <w:numFmt w:val="bullet"/>
      <w:lvlText w:val="•"/>
      <w:lvlJc w:val="left"/>
      <w:pPr>
        <w:ind w:left="1485" w:hanging="125"/>
      </w:pPr>
      <w:rPr>
        <w:rFonts w:hint="default"/>
      </w:rPr>
    </w:lvl>
    <w:lvl w:ilvl="3" w:tplc="C2747B02">
      <w:numFmt w:val="bullet"/>
      <w:lvlText w:val="•"/>
      <w:lvlJc w:val="left"/>
      <w:pPr>
        <w:ind w:left="2118" w:hanging="125"/>
      </w:pPr>
      <w:rPr>
        <w:rFonts w:hint="default"/>
      </w:rPr>
    </w:lvl>
    <w:lvl w:ilvl="4" w:tplc="8BD4C624">
      <w:numFmt w:val="bullet"/>
      <w:lvlText w:val="•"/>
      <w:lvlJc w:val="left"/>
      <w:pPr>
        <w:ind w:left="2751" w:hanging="125"/>
      </w:pPr>
      <w:rPr>
        <w:rFonts w:hint="default"/>
      </w:rPr>
    </w:lvl>
    <w:lvl w:ilvl="5" w:tplc="DA9E5846">
      <w:numFmt w:val="bullet"/>
      <w:lvlText w:val="•"/>
      <w:lvlJc w:val="left"/>
      <w:pPr>
        <w:ind w:left="3384" w:hanging="125"/>
      </w:pPr>
      <w:rPr>
        <w:rFonts w:hint="default"/>
      </w:rPr>
    </w:lvl>
    <w:lvl w:ilvl="6" w:tplc="E2080D7C">
      <w:numFmt w:val="bullet"/>
      <w:lvlText w:val="•"/>
      <w:lvlJc w:val="left"/>
      <w:pPr>
        <w:ind w:left="4017" w:hanging="125"/>
      </w:pPr>
      <w:rPr>
        <w:rFonts w:hint="default"/>
      </w:rPr>
    </w:lvl>
    <w:lvl w:ilvl="7" w:tplc="CD5CDE20">
      <w:numFmt w:val="bullet"/>
      <w:lvlText w:val="•"/>
      <w:lvlJc w:val="left"/>
      <w:pPr>
        <w:ind w:left="4650" w:hanging="125"/>
      </w:pPr>
      <w:rPr>
        <w:rFonts w:hint="default"/>
      </w:rPr>
    </w:lvl>
    <w:lvl w:ilvl="8" w:tplc="1CBA6ADA">
      <w:numFmt w:val="bullet"/>
      <w:lvlText w:val="•"/>
      <w:lvlJc w:val="left"/>
      <w:pPr>
        <w:ind w:left="5283" w:hanging="125"/>
      </w:pPr>
      <w:rPr>
        <w:rFonts w:hint="default"/>
      </w:rPr>
    </w:lvl>
  </w:abstractNum>
  <w:abstractNum w:abstractNumId="61" w15:restartNumberingAfterBreak="0">
    <w:nsid w:val="3B6D7D4B"/>
    <w:multiLevelType w:val="hybridMultilevel"/>
    <w:tmpl w:val="FE1C21CA"/>
    <w:lvl w:ilvl="0" w:tplc="BDC6FD26">
      <w:numFmt w:val="bullet"/>
      <w:lvlText w:val="–"/>
      <w:lvlJc w:val="left"/>
      <w:pPr>
        <w:ind w:left="224" w:hanging="125"/>
      </w:pPr>
      <w:rPr>
        <w:rFonts w:ascii="Calibri" w:eastAsia="Calibri" w:hAnsi="Calibri" w:cs="Calibri" w:hint="default"/>
        <w:w w:val="78"/>
        <w:sz w:val="16"/>
        <w:szCs w:val="16"/>
      </w:rPr>
    </w:lvl>
    <w:lvl w:ilvl="1" w:tplc="52CCEE70">
      <w:numFmt w:val="bullet"/>
      <w:lvlText w:val="•"/>
      <w:lvlJc w:val="left"/>
      <w:pPr>
        <w:ind w:left="853" w:hanging="125"/>
      </w:pPr>
      <w:rPr>
        <w:rFonts w:hint="default"/>
      </w:rPr>
    </w:lvl>
    <w:lvl w:ilvl="2" w:tplc="DF707BB0">
      <w:numFmt w:val="bullet"/>
      <w:lvlText w:val="•"/>
      <w:lvlJc w:val="left"/>
      <w:pPr>
        <w:ind w:left="1485" w:hanging="125"/>
      </w:pPr>
      <w:rPr>
        <w:rFonts w:hint="default"/>
      </w:rPr>
    </w:lvl>
    <w:lvl w:ilvl="3" w:tplc="797AD1AA">
      <w:numFmt w:val="bullet"/>
      <w:lvlText w:val="•"/>
      <w:lvlJc w:val="left"/>
      <w:pPr>
        <w:ind w:left="2118" w:hanging="125"/>
      </w:pPr>
      <w:rPr>
        <w:rFonts w:hint="default"/>
      </w:rPr>
    </w:lvl>
    <w:lvl w:ilvl="4" w:tplc="188AD79C">
      <w:numFmt w:val="bullet"/>
      <w:lvlText w:val="•"/>
      <w:lvlJc w:val="left"/>
      <w:pPr>
        <w:ind w:left="2751" w:hanging="125"/>
      </w:pPr>
      <w:rPr>
        <w:rFonts w:hint="default"/>
      </w:rPr>
    </w:lvl>
    <w:lvl w:ilvl="5" w:tplc="3B80EC8C">
      <w:numFmt w:val="bullet"/>
      <w:lvlText w:val="•"/>
      <w:lvlJc w:val="left"/>
      <w:pPr>
        <w:ind w:left="3384" w:hanging="125"/>
      </w:pPr>
      <w:rPr>
        <w:rFonts w:hint="default"/>
      </w:rPr>
    </w:lvl>
    <w:lvl w:ilvl="6" w:tplc="382EB18A">
      <w:numFmt w:val="bullet"/>
      <w:lvlText w:val="•"/>
      <w:lvlJc w:val="left"/>
      <w:pPr>
        <w:ind w:left="4017" w:hanging="125"/>
      </w:pPr>
      <w:rPr>
        <w:rFonts w:hint="default"/>
      </w:rPr>
    </w:lvl>
    <w:lvl w:ilvl="7" w:tplc="79AEAED4">
      <w:numFmt w:val="bullet"/>
      <w:lvlText w:val="•"/>
      <w:lvlJc w:val="left"/>
      <w:pPr>
        <w:ind w:left="4650" w:hanging="125"/>
      </w:pPr>
      <w:rPr>
        <w:rFonts w:hint="default"/>
      </w:rPr>
    </w:lvl>
    <w:lvl w:ilvl="8" w:tplc="81D438FA">
      <w:numFmt w:val="bullet"/>
      <w:lvlText w:val="•"/>
      <w:lvlJc w:val="left"/>
      <w:pPr>
        <w:ind w:left="5283" w:hanging="125"/>
      </w:pPr>
      <w:rPr>
        <w:rFonts w:hint="default"/>
      </w:rPr>
    </w:lvl>
  </w:abstractNum>
  <w:abstractNum w:abstractNumId="62" w15:restartNumberingAfterBreak="0">
    <w:nsid w:val="3DC02379"/>
    <w:multiLevelType w:val="hybridMultilevel"/>
    <w:tmpl w:val="3966673C"/>
    <w:lvl w:ilvl="0" w:tplc="ED30DA3C">
      <w:numFmt w:val="bullet"/>
      <w:lvlText w:val="-"/>
      <w:lvlJc w:val="left"/>
      <w:pPr>
        <w:ind w:left="264" w:hanging="83"/>
      </w:pPr>
      <w:rPr>
        <w:rFonts w:ascii="Calibri" w:eastAsia="Calibri" w:hAnsi="Calibri" w:cs="Calibri" w:hint="default"/>
        <w:w w:val="84"/>
        <w:sz w:val="16"/>
        <w:szCs w:val="16"/>
      </w:rPr>
    </w:lvl>
    <w:lvl w:ilvl="1" w:tplc="D0FC0A50">
      <w:numFmt w:val="bullet"/>
      <w:lvlText w:val="•"/>
      <w:lvlJc w:val="left"/>
      <w:pPr>
        <w:ind w:left="688" w:hanging="83"/>
      </w:pPr>
      <w:rPr>
        <w:rFonts w:hint="default"/>
      </w:rPr>
    </w:lvl>
    <w:lvl w:ilvl="2" w:tplc="21F4E7AE">
      <w:numFmt w:val="bullet"/>
      <w:lvlText w:val="•"/>
      <w:lvlJc w:val="left"/>
      <w:pPr>
        <w:ind w:left="1116" w:hanging="83"/>
      </w:pPr>
      <w:rPr>
        <w:rFonts w:hint="default"/>
      </w:rPr>
    </w:lvl>
    <w:lvl w:ilvl="3" w:tplc="B0B21E6E">
      <w:numFmt w:val="bullet"/>
      <w:lvlText w:val="•"/>
      <w:lvlJc w:val="left"/>
      <w:pPr>
        <w:ind w:left="1545" w:hanging="83"/>
      </w:pPr>
      <w:rPr>
        <w:rFonts w:hint="default"/>
      </w:rPr>
    </w:lvl>
    <w:lvl w:ilvl="4" w:tplc="CEDA333E">
      <w:numFmt w:val="bullet"/>
      <w:lvlText w:val="•"/>
      <w:lvlJc w:val="left"/>
      <w:pPr>
        <w:ind w:left="1973" w:hanging="83"/>
      </w:pPr>
      <w:rPr>
        <w:rFonts w:hint="default"/>
      </w:rPr>
    </w:lvl>
    <w:lvl w:ilvl="5" w:tplc="31644CBA">
      <w:numFmt w:val="bullet"/>
      <w:lvlText w:val="•"/>
      <w:lvlJc w:val="left"/>
      <w:pPr>
        <w:ind w:left="2402" w:hanging="83"/>
      </w:pPr>
      <w:rPr>
        <w:rFonts w:hint="default"/>
      </w:rPr>
    </w:lvl>
    <w:lvl w:ilvl="6" w:tplc="DE02A4EE">
      <w:numFmt w:val="bullet"/>
      <w:lvlText w:val="•"/>
      <w:lvlJc w:val="left"/>
      <w:pPr>
        <w:ind w:left="2830" w:hanging="83"/>
      </w:pPr>
      <w:rPr>
        <w:rFonts w:hint="default"/>
      </w:rPr>
    </w:lvl>
    <w:lvl w:ilvl="7" w:tplc="E1B210BA">
      <w:numFmt w:val="bullet"/>
      <w:lvlText w:val="•"/>
      <w:lvlJc w:val="left"/>
      <w:pPr>
        <w:ind w:left="3258" w:hanging="83"/>
      </w:pPr>
      <w:rPr>
        <w:rFonts w:hint="default"/>
      </w:rPr>
    </w:lvl>
    <w:lvl w:ilvl="8" w:tplc="2A30E564">
      <w:numFmt w:val="bullet"/>
      <w:lvlText w:val="•"/>
      <w:lvlJc w:val="left"/>
      <w:pPr>
        <w:ind w:left="3687" w:hanging="83"/>
      </w:pPr>
      <w:rPr>
        <w:rFonts w:hint="default"/>
      </w:rPr>
    </w:lvl>
  </w:abstractNum>
  <w:abstractNum w:abstractNumId="63" w15:restartNumberingAfterBreak="0">
    <w:nsid w:val="3DCB5209"/>
    <w:multiLevelType w:val="hybridMultilevel"/>
    <w:tmpl w:val="BA38A962"/>
    <w:lvl w:ilvl="0" w:tplc="8E60A000">
      <w:numFmt w:val="bullet"/>
      <w:lvlText w:val="–"/>
      <w:lvlJc w:val="left"/>
      <w:pPr>
        <w:ind w:left="224" w:hanging="125"/>
      </w:pPr>
      <w:rPr>
        <w:rFonts w:ascii="Calibri" w:eastAsia="Calibri" w:hAnsi="Calibri" w:cs="Calibri" w:hint="default"/>
        <w:w w:val="78"/>
        <w:sz w:val="16"/>
        <w:szCs w:val="16"/>
      </w:rPr>
    </w:lvl>
    <w:lvl w:ilvl="1" w:tplc="D2AC99EC">
      <w:numFmt w:val="bullet"/>
      <w:lvlText w:val="•"/>
      <w:lvlJc w:val="left"/>
      <w:pPr>
        <w:ind w:left="853" w:hanging="125"/>
      </w:pPr>
      <w:rPr>
        <w:rFonts w:hint="default"/>
      </w:rPr>
    </w:lvl>
    <w:lvl w:ilvl="2" w:tplc="583C4718">
      <w:numFmt w:val="bullet"/>
      <w:lvlText w:val="•"/>
      <w:lvlJc w:val="left"/>
      <w:pPr>
        <w:ind w:left="1485" w:hanging="125"/>
      </w:pPr>
      <w:rPr>
        <w:rFonts w:hint="default"/>
      </w:rPr>
    </w:lvl>
    <w:lvl w:ilvl="3" w:tplc="E77C238C">
      <w:numFmt w:val="bullet"/>
      <w:lvlText w:val="•"/>
      <w:lvlJc w:val="left"/>
      <w:pPr>
        <w:ind w:left="2118" w:hanging="125"/>
      </w:pPr>
      <w:rPr>
        <w:rFonts w:hint="default"/>
      </w:rPr>
    </w:lvl>
    <w:lvl w:ilvl="4" w:tplc="07383C46">
      <w:numFmt w:val="bullet"/>
      <w:lvlText w:val="•"/>
      <w:lvlJc w:val="left"/>
      <w:pPr>
        <w:ind w:left="2751" w:hanging="125"/>
      </w:pPr>
      <w:rPr>
        <w:rFonts w:hint="default"/>
      </w:rPr>
    </w:lvl>
    <w:lvl w:ilvl="5" w:tplc="9D9AAF56">
      <w:numFmt w:val="bullet"/>
      <w:lvlText w:val="•"/>
      <w:lvlJc w:val="left"/>
      <w:pPr>
        <w:ind w:left="3384" w:hanging="125"/>
      </w:pPr>
      <w:rPr>
        <w:rFonts w:hint="default"/>
      </w:rPr>
    </w:lvl>
    <w:lvl w:ilvl="6" w:tplc="F3BE521A">
      <w:numFmt w:val="bullet"/>
      <w:lvlText w:val="•"/>
      <w:lvlJc w:val="left"/>
      <w:pPr>
        <w:ind w:left="4017" w:hanging="125"/>
      </w:pPr>
      <w:rPr>
        <w:rFonts w:hint="default"/>
      </w:rPr>
    </w:lvl>
    <w:lvl w:ilvl="7" w:tplc="3F80737C">
      <w:numFmt w:val="bullet"/>
      <w:lvlText w:val="•"/>
      <w:lvlJc w:val="left"/>
      <w:pPr>
        <w:ind w:left="4650" w:hanging="125"/>
      </w:pPr>
      <w:rPr>
        <w:rFonts w:hint="default"/>
      </w:rPr>
    </w:lvl>
    <w:lvl w:ilvl="8" w:tplc="B9B285A8">
      <w:numFmt w:val="bullet"/>
      <w:lvlText w:val="•"/>
      <w:lvlJc w:val="left"/>
      <w:pPr>
        <w:ind w:left="5283" w:hanging="125"/>
      </w:pPr>
      <w:rPr>
        <w:rFonts w:hint="default"/>
      </w:rPr>
    </w:lvl>
  </w:abstractNum>
  <w:abstractNum w:abstractNumId="64" w15:restartNumberingAfterBreak="0">
    <w:nsid w:val="3E83636B"/>
    <w:multiLevelType w:val="hybridMultilevel"/>
    <w:tmpl w:val="7D2A2840"/>
    <w:lvl w:ilvl="0" w:tplc="70EA4658">
      <w:numFmt w:val="bullet"/>
      <w:lvlText w:val="–"/>
      <w:lvlJc w:val="left"/>
      <w:pPr>
        <w:ind w:left="223" w:hanging="125"/>
      </w:pPr>
      <w:rPr>
        <w:rFonts w:ascii="Calibri" w:eastAsia="Calibri" w:hAnsi="Calibri" w:cs="Calibri" w:hint="default"/>
        <w:w w:val="78"/>
        <w:sz w:val="16"/>
        <w:szCs w:val="16"/>
      </w:rPr>
    </w:lvl>
    <w:lvl w:ilvl="1" w:tplc="223CD59E">
      <w:numFmt w:val="bullet"/>
      <w:lvlText w:val="•"/>
      <w:lvlJc w:val="left"/>
      <w:pPr>
        <w:ind w:left="839" w:hanging="125"/>
      </w:pPr>
      <w:rPr>
        <w:rFonts w:hint="default"/>
      </w:rPr>
    </w:lvl>
    <w:lvl w:ilvl="2" w:tplc="C4544B6E">
      <w:numFmt w:val="bullet"/>
      <w:lvlText w:val="•"/>
      <w:lvlJc w:val="left"/>
      <w:pPr>
        <w:ind w:left="1459" w:hanging="125"/>
      </w:pPr>
      <w:rPr>
        <w:rFonts w:hint="default"/>
      </w:rPr>
    </w:lvl>
    <w:lvl w:ilvl="3" w:tplc="4CB8AB82">
      <w:numFmt w:val="bullet"/>
      <w:lvlText w:val="•"/>
      <w:lvlJc w:val="left"/>
      <w:pPr>
        <w:ind w:left="2079" w:hanging="125"/>
      </w:pPr>
      <w:rPr>
        <w:rFonts w:hint="default"/>
      </w:rPr>
    </w:lvl>
    <w:lvl w:ilvl="4" w:tplc="0BAAC8D0">
      <w:numFmt w:val="bullet"/>
      <w:lvlText w:val="•"/>
      <w:lvlJc w:val="left"/>
      <w:pPr>
        <w:ind w:left="2699" w:hanging="125"/>
      </w:pPr>
      <w:rPr>
        <w:rFonts w:hint="default"/>
      </w:rPr>
    </w:lvl>
    <w:lvl w:ilvl="5" w:tplc="540A9482">
      <w:numFmt w:val="bullet"/>
      <w:lvlText w:val="•"/>
      <w:lvlJc w:val="left"/>
      <w:pPr>
        <w:ind w:left="3319" w:hanging="125"/>
      </w:pPr>
      <w:rPr>
        <w:rFonts w:hint="default"/>
      </w:rPr>
    </w:lvl>
    <w:lvl w:ilvl="6" w:tplc="AC98B528">
      <w:numFmt w:val="bullet"/>
      <w:lvlText w:val="•"/>
      <w:lvlJc w:val="left"/>
      <w:pPr>
        <w:ind w:left="3939" w:hanging="125"/>
      </w:pPr>
      <w:rPr>
        <w:rFonts w:hint="default"/>
      </w:rPr>
    </w:lvl>
    <w:lvl w:ilvl="7" w:tplc="3E943C3E">
      <w:numFmt w:val="bullet"/>
      <w:lvlText w:val="•"/>
      <w:lvlJc w:val="left"/>
      <w:pPr>
        <w:ind w:left="4559" w:hanging="125"/>
      </w:pPr>
      <w:rPr>
        <w:rFonts w:hint="default"/>
      </w:rPr>
    </w:lvl>
    <w:lvl w:ilvl="8" w:tplc="61124CA2">
      <w:numFmt w:val="bullet"/>
      <w:lvlText w:val="•"/>
      <w:lvlJc w:val="left"/>
      <w:pPr>
        <w:ind w:left="5179" w:hanging="125"/>
      </w:pPr>
      <w:rPr>
        <w:rFonts w:hint="default"/>
      </w:rPr>
    </w:lvl>
  </w:abstractNum>
  <w:abstractNum w:abstractNumId="65" w15:restartNumberingAfterBreak="0">
    <w:nsid w:val="41A220C1"/>
    <w:multiLevelType w:val="hybridMultilevel"/>
    <w:tmpl w:val="9794779A"/>
    <w:lvl w:ilvl="0" w:tplc="E732FD62">
      <w:numFmt w:val="bullet"/>
      <w:lvlText w:val="–"/>
      <w:lvlJc w:val="left"/>
      <w:pPr>
        <w:ind w:left="224" w:hanging="125"/>
      </w:pPr>
      <w:rPr>
        <w:rFonts w:ascii="Calibri" w:eastAsia="Calibri" w:hAnsi="Calibri" w:cs="Calibri" w:hint="default"/>
        <w:w w:val="78"/>
        <w:sz w:val="16"/>
        <w:szCs w:val="16"/>
      </w:rPr>
    </w:lvl>
    <w:lvl w:ilvl="1" w:tplc="3D486766">
      <w:numFmt w:val="bullet"/>
      <w:lvlText w:val="•"/>
      <w:lvlJc w:val="left"/>
      <w:pPr>
        <w:ind w:left="879" w:hanging="125"/>
      </w:pPr>
      <w:rPr>
        <w:rFonts w:hint="default"/>
      </w:rPr>
    </w:lvl>
    <w:lvl w:ilvl="2" w:tplc="21F886AA">
      <w:numFmt w:val="bullet"/>
      <w:lvlText w:val="•"/>
      <w:lvlJc w:val="left"/>
      <w:pPr>
        <w:ind w:left="1539" w:hanging="125"/>
      </w:pPr>
      <w:rPr>
        <w:rFonts w:hint="default"/>
      </w:rPr>
    </w:lvl>
    <w:lvl w:ilvl="3" w:tplc="87A06880">
      <w:numFmt w:val="bullet"/>
      <w:lvlText w:val="•"/>
      <w:lvlJc w:val="left"/>
      <w:pPr>
        <w:ind w:left="2198" w:hanging="125"/>
      </w:pPr>
      <w:rPr>
        <w:rFonts w:hint="default"/>
      </w:rPr>
    </w:lvl>
    <w:lvl w:ilvl="4" w:tplc="56AC75EE">
      <w:numFmt w:val="bullet"/>
      <w:lvlText w:val="•"/>
      <w:lvlJc w:val="left"/>
      <w:pPr>
        <w:ind w:left="2858" w:hanging="125"/>
      </w:pPr>
      <w:rPr>
        <w:rFonts w:hint="default"/>
      </w:rPr>
    </w:lvl>
    <w:lvl w:ilvl="5" w:tplc="94D062FE">
      <w:numFmt w:val="bullet"/>
      <w:lvlText w:val="•"/>
      <w:lvlJc w:val="left"/>
      <w:pPr>
        <w:ind w:left="3517" w:hanging="125"/>
      </w:pPr>
      <w:rPr>
        <w:rFonts w:hint="default"/>
      </w:rPr>
    </w:lvl>
    <w:lvl w:ilvl="6" w:tplc="46523B16">
      <w:numFmt w:val="bullet"/>
      <w:lvlText w:val="•"/>
      <w:lvlJc w:val="left"/>
      <w:pPr>
        <w:ind w:left="4177" w:hanging="125"/>
      </w:pPr>
      <w:rPr>
        <w:rFonts w:hint="default"/>
      </w:rPr>
    </w:lvl>
    <w:lvl w:ilvl="7" w:tplc="29BEA982">
      <w:numFmt w:val="bullet"/>
      <w:lvlText w:val="•"/>
      <w:lvlJc w:val="left"/>
      <w:pPr>
        <w:ind w:left="4837" w:hanging="125"/>
      </w:pPr>
      <w:rPr>
        <w:rFonts w:hint="default"/>
      </w:rPr>
    </w:lvl>
    <w:lvl w:ilvl="8" w:tplc="680295B6">
      <w:numFmt w:val="bullet"/>
      <w:lvlText w:val="•"/>
      <w:lvlJc w:val="left"/>
      <w:pPr>
        <w:ind w:left="5496" w:hanging="125"/>
      </w:pPr>
      <w:rPr>
        <w:rFonts w:hint="default"/>
      </w:rPr>
    </w:lvl>
  </w:abstractNum>
  <w:abstractNum w:abstractNumId="66" w15:restartNumberingAfterBreak="0">
    <w:nsid w:val="422D75D6"/>
    <w:multiLevelType w:val="hybridMultilevel"/>
    <w:tmpl w:val="E200D39E"/>
    <w:lvl w:ilvl="0" w:tplc="D98C73A4">
      <w:numFmt w:val="bullet"/>
      <w:lvlText w:val="–"/>
      <w:lvlJc w:val="left"/>
      <w:pPr>
        <w:ind w:left="224" w:hanging="125"/>
      </w:pPr>
      <w:rPr>
        <w:rFonts w:ascii="Calibri" w:eastAsia="Calibri" w:hAnsi="Calibri" w:cs="Calibri" w:hint="default"/>
        <w:w w:val="78"/>
        <w:sz w:val="16"/>
        <w:szCs w:val="16"/>
      </w:rPr>
    </w:lvl>
    <w:lvl w:ilvl="1" w:tplc="DF4C20C8">
      <w:numFmt w:val="bullet"/>
      <w:lvlText w:val="•"/>
      <w:lvlJc w:val="left"/>
      <w:pPr>
        <w:ind w:left="853" w:hanging="125"/>
      </w:pPr>
      <w:rPr>
        <w:rFonts w:hint="default"/>
      </w:rPr>
    </w:lvl>
    <w:lvl w:ilvl="2" w:tplc="17B608D0">
      <w:numFmt w:val="bullet"/>
      <w:lvlText w:val="•"/>
      <w:lvlJc w:val="left"/>
      <w:pPr>
        <w:ind w:left="1485" w:hanging="125"/>
      </w:pPr>
      <w:rPr>
        <w:rFonts w:hint="default"/>
      </w:rPr>
    </w:lvl>
    <w:lvl w:ilvl="3" w:tplc="7BC0F702">
      <w:numFmt w:val="bullet"/>
      <w:lvlText w:val="•"/>
      <w:lvlJc w:val="left"/>
      <w:pPr>
        <w:ind w:left="2118" w:hanging="125"/>
      </w:pPr>
      <w:rPr>
        <w:rFonts w:hint="default"/>
      </w:rPr>
    </w:lvl>
    <w:lvl w:ilvl="4" w:tplc="C76C1AFC">
      <w:numFmt w:val="bullet"/>
      <w:lvlText w:val="•"/>
      <w:lvlJc w:val="left"/>
      <w:pPr>
        <w:ind w:left="2751" w:hanging="125"/>
      </w:pPr>
      <w:rPr>
        <w:rFonts w:hint="default"/>
      </w:rPr>
    </w:lvl>
    <w:lvl w:ilvl="5" w:tplc="B72C8A6E">
      <w:numFmt w:val="bullet"/>
      <w:lvlText w:val="•"/>
      <w:lvlJc w:val="left"/>
      <w:pPr>
        <w:ind w:left="3384" w:hanging="125"/>
      </w:pPr>
      <w:rPr>
        <w:rFonts w:hint="default"/>
      </w:rPr>
    </w:lvl>
    <w:lvl w:ilvl="6" w:tplc="263C3E76">
      <w:numFmt w:val="bullet"/>
      <w:lvlText w:val="•"/>
      <w:lvlJc w:val="left"/>
      <w:pPr>
        <w:ind w:left="4017" w:hanging="125"/>
      </w:pPr>
      <w:rPr>
        <w:rFonts w:hint="default"/>
      </w:rPr>
    </w:lvl>
    <w:lvl w:ilvl="7" w:tplc="BFDE1A26">
      <w:numFmt w:val="bullet"/>
      <w:lvlText w:val="•"/>
      <w:lvlJc w:val="left"/>
      <w:pPr>
        <w:ind w:left="4650" w:hanging="125"/>
      </w:pPr>
      <w:rPr>
        <w:rFonts w:hint="default"/>
      </w:rPr>
    </w:lvl>
    <w:lvl w:ilvl="8" w:tplc="7F58CA56">
      <w:numFmt w:val="bullet"/>
      <w:lvlText w:val="•"/>
      <w:lvlJc w:val="left"/>
      <w:pPr>
        <w:ind w:left="5283" w:hanging="125"/>
      </w:pPr>
      <w:rPr>
        <w:rFonts w:hint="default"/>
      </w:rPr>
    </w:lvl>
  </w:abstractNum>
  <w:abstractNum w:abstractNumId="67" w15:restartNumberingAfterBreak="0">
    <w:nsid w:val="42335EED"/>
    <w:multiLevelType w:val="hybridMultilevel"/>
    <w:tmpl w:val="ECBC6D94"/>
    <w:lvl w:ilvl="0" w:tplc="5FE09AEC">
      <w:numFmt w:val="bullet"/>
      <w:lvlText w:val="–"/>
      <w:lvlJc w:val="left"/>
      <w:pPr>
        <w:ind w:left="222" w:hanging="125"/>
      </w:pPr>
      <w:rPr>
        <w:rFonts w:ascii="Calibri" w:eastAsia="Calibri" w:hAnsi="Calibri" w:cs="Calibri" w:hint="default"/>
        <w:w w:val="78"/>
        <w:sz w:val="16"/>
        <w:szCs w:val="16"/>
      </w:rPr>
    </w:lvl>
    <w:lvl w:ilvl="1" w:tplc="C07CCBF2">
      <w:numFmt w:val="bullet"/>
      <w:lvlText w:val="•"/>
      <w:lvlJc w:val="left"/>
      <w:pPr>
        <w:ind w:left="853" w:hanging="125"/>
      </w:pPr>
      <w:rPr>
        <w:rFonts w:hint="default"/>
      </w:rPr>
    </w:lvl>
    <w:lvl w:ilvl="2" w:tplc="A138501A">
      <w:numFmt w:val="bullet"/>
      <w:lvlText w:val="•"/>
      <w:lvlJc w:val="left"/>
      <w:pPr>
        <w:ind w:left="1485" w:hanging="125"/>
      </w:pPr>
      <w:rPr>
        <w:rFonts w:hint="default"/>
      </w:rPr>
    </w:lvl>
    <w:lvl w:ilvl="3" w:tplc="793EA180">
      <w:numFmt w:val="bullet"/>
      <w:lvlText w:val="•"/>
      <w:lvlJc w:val="left"/>
      <w:pPr>
        <w:ind w:left="2118" w:hanging="125"/>
      </w:pPr>
      <w:rPr>
        <w:rFonts w:hint="default"/>
      </w:rPr>
    </w:lvl>
    <w:lvl w:ilvl="4" w:tplc="495A5B68">
      <w:numFmt w:val="bullet"/>
      <w:lvlText w:val="•"/>
      <w:lvlJc w:val="left"/>
      <w:pPr>
        <w:ind w:left="2751" w:hanging="125"/>
      </w:pPr>
      <w:rPr>
        <w:rFonts w:hint="default"/>
      </w:rPr>
    </w:lvl>
    <w:lvl w:ilvl="5" w:tplc="2ECE057E">
      <w:numFmt w:val="bullet"/>
      <w:lvlText w:val="•"/>
      <w:lvlJc w:val="left"/>
      <w:pPr>
        <w:ind w:left="3384" w:hanging="125"/>
      </w:pPr>
      <w:rPr>
        <w:rFonts w:hint="default"/>
      </w:rPr>
    </w:lvl>
    <w:lvl w:ilvl="6" w:tplc="2E387DF0">
      <w:numFmt w:val="bullet"/>
      <w:lvlText w:val="•"/>
      <w:lvlJc w:val="left"/>
      <w:pPr>
        <w:ind w:left="4017" w:hanging="125"/>
      </w:pPr>
      <w:rPr>
        <w:rFonts w:hint="default"/>
      </w:rPr>
    </w:lvl>
    <w:lvl w:ilvl="7" w:tplc="C888C3F8">
      <w:numFmt w:val="bullet"/>
      <w:lvlText w:val="•"/>
      <w:lvlJc w:val="left"/>
      <w:pPr>
        <w:ind w:left="4650" w:hanging="125"/>
      </w:pPr>
      <w:rPr>
        <w:rFonts w:hint="default"/>
      </w:rPr>
    </w:lvl>
    <w:lvl w:ilvl="8" w:tplc="8E0CDE26">
      <w:numFmt w:val="bullet"/>
      <w:lvlText w:val="•"/>
      <w:lvlJc w:val="left"/>
      <w:pPr>
        <w:ind w:left="5283" w:hanging="125"/>
      </w:pPr>
      <w:rPr>
        <w:rFonts w:hint="default"/>
      </w:rPr>
    </w:lvl>
  </w:abstractNum>
  <w:abstractNum w:abstractNumId="68" w15:restartNumberingAfterBreak="0">
    <w:nsid w:val="43751AF5"/>
    <w:multiLevelType w:val="hybridMultilevel"/>
    <w:tmpl w:val="DDF239FA"/>
    <w:lvl w:ilvl="0" w:tplc="B290B332">
      <w:numFmt w:val="bullet"/>
      <w:lvlText w:val="–"/>
      <w:lvlJc w:val="left"/>
      <w:pPr>
        <w:ind w:left="99" w:hanging="125"/>
      </w:pPr>
      <w:rPr>
        <w:rFonts w:ascii="Calibri" w:eastAsia="Calibri" w:hAnsi="Calibri" w:cs="Calibri" w:hint="default"/>
        <w:w w:val="78"/>
        <w:sz w:val="16"/>
        <w:szCs w:val="16"/>
      </w:rPr>
    </w:lvl>
    <w:lvl w:ilvl="1" w:tplc="F306BA5C">
      <w:numFmt w:val="bullet"/>
      <w:lvlText w:val="•"/>
      <w:lvlJc w:val="left"/>
      <w:pPr>
        <w:ind w:left="745" w:hanging="125"/>
      </w:pPr>
      <w:rPr>
        <w:rFonts w:hint="default"/>
      </w:rPr>
    </w:lvl>
    <w:lvl w:ilvl="2" w:tplc="EF86784E">
      <w:numFmt w:val="bullet"/>
      <w:lvlText w:val="•"/>
      <w:lvlJc w:val="left"/>
      <w:pPr>
        <w:ind w:left="1391" w:hanging="125"/>
      </w:pPr>
      <w:rPr>
        <w:rFonts w:hint="default"/>
      </w:rPr>
    </w:lvl>
    <w:lvl w:ilvl="3" w:tplc="C38A0DCC">
      <w:numFmt w:val="bullet"/>
      <w:lvlText w:val="•"/>
      <w:lvlJc w:val="left"/>
      <w:pPr>
        <w:ind w:left="2037" w:hanging="125"/>
      </w:pPr>
      <w:rPr>
        <w:rFonts w:hint="default"/>
      </w:rPr>
    </w:lvl>
    <w:lvl w:ilvl="4" w:tplc="9A4AA6F0">
      <w:numFmt w:val="bullet"/>
      <w:lvlText w:val="•"/>
      <w:lvlJc w:val="left"/>
      <w:pPr>
        <w:ind w:left="2682" w:hanging="125"/>
      </w:pPr>
      <w:rPr>
        <w:rFonts w:hint="default"/>
      </w:rPr>
    </w:lvl>
    <w:lvl w:ilvl="5" w:tplc="F472492C">
      <w:numFmt w:val="bullet"/>
      <w:lvlText w:val="•"/>
      <w:lvlJc w:val="left"/>
      <w:pPr>
        <w:ind w:left="3328" w:hanging="125"/>
      </w:pPr>
      <w:rPr>
        <w:rFonts w:hint="default"/>
      </w:rPr>
    </w:lvl>
    <w:lvl w:ilvl="6" w:tplc="6EC01F68">
      <w:numFmt w:val="bullet"/>
      <w:lvlText w:val="•"/>
      <w:lvlJc w:val="left"/>
      <w:pPr>
        <w:ind w:left="3974" w:hanging="125"/>
      </w:pPr>
      <w:rPr>
        <w:rFonts w:hint="default"/>
      </w:rPr>
    </w:lvl>
    <w:lvl w:ilvl="7" w:tplc="4F3874B6">
      <w:numFmt w:val="bullet"/>
      <w:lvlText w:val="•"/>
      <w:lvlJc w:val="left"/>
      <w:pPr>
        <w:ind w:left="4619" w:hanging="125"/>
      </w:pPr>
      <w:rPr>
        <w:rFonts w:hint="default"/>
      </w:rPr>
    </w:lvl>
    <w:lvl w:ilvl="8" w:tplc="E5E070CA">
      <w:numFmt w:val="bullet"/>
      <w:lvlText w:val="•"/>
      <w:lvlJc w:val="left"/>
      <w:pPr>
        <w:ind w:left="5265" w:hanging="125"/>
      </w:pPr>
      <w:rPr>
        <w:rFonts w:hint="default"/>
      </w:rPr>
    </w:lvl>
  </w:abstractNum>
  <w:abstractNum w:abstractNumId="69" w15:restartNumberingAfterBreak="0">
    <w:nsid w:val="45982A7F"/>
    <w:multiLevelType w:val="hybridMultilevel"/>
    <w:tmpl w:val="EA58C00C"/>
    <w:lvl w:ilvl="0" w:tplc="2ADCB968">
      <w:numFmt w:val="bullet"/>
      <w:lvlText w:val="–"/>
      <w:lvlJc w:val="left"/>
      <w:pPr>
        <w:ind w:left="225" w:hanging="125"/>
      </w:pPr>
      <w:rPr>
        <w:rFonts w:ascii="Calibri" w:eastAsia="Calibri" w:hAnsi="Calibri" w:cs="Calibri" w:hint="default"/>
        <w:w w:val="78"/>
        <w:sz w:val="16"/>
        <w:szCs w:val="16"/>
      </w:rPr>
    </w:lvl>
    <w:lvl w:ilvl="1" w:tplc="72EC691E">
      <w:numFmt w:val="bullet"/>
      <w:lvlText w:val="•"/>
      <w:lvlJc w:val="left"/>
      <w:pPr>
        <w:ind w:left="866" w:hanging="125"/>
      </w:pPr>
      <w:rPr>
        <w:rFonts w:hint="default"/>
      </w:rPr>
    </w:lvl>
    <w:lvl w:ilvl="2" w:tplc="07B634A0">
      <w:numFmt w:val="bullet"/>
      <w:lvlText w:val="•"/>
      <w:lvlJc w:val="left"/>
      <w:pPr>
        <w:ind w:left="1512" w:hanging="125"/>
      </w:pPr>
      <w:rPr>
        <w:rFonts w:hint="default"/>
      </w:rPr>
    </w:lvl>
    <w:lvl w:ilvl="3" w:tplc="2AB01168">
      <w:numFmt w:val="bullet"/>
      <w:lvlText w:val="•"/>
      <w:lvlJc w:val="left"/>
      <w:pPr>
        <w:ind w:left="2159" w:hanging="125"/>
      </w:pPr>
      <w:rPr>
        <w:rFonts w:hint="default"/>
      </w:rPr>
    </w:lvl>
    <w:lvl w:ilvl="4" w:tplc="12A49A9E">
      <w:numFmt w:val="bullet"/>
      <w:lvlText w:val="•"/>
      <w:lvlJc w:val="left"/>
      <w:pPr>
        <w:ind w:left="2805" w:hanging="125"/>
      </w:pPr>
      <w:rPr>
        <w:rFonts w:hint="default"/>
      </w:rPr>
    </w:lvl>
    <w:lvl w:ilvl="5" w:tplc="41B40746">
      <w:numFmt w:val="bullet"/>
      <w:lvlText w:val="•"/>
      <w:lvlJc w:val="left"/>
      <w:pPr>
        <w:ind w:left="3452" w:hanging="125"/>
      </w:pPr>
      <w:rPr>
        <w:rFonts w:hint="default"/>
      </w:rPr>
    </w:lvl>
    <w:lvl w:ilvl="6" w:tplc="8BA8246C">
      <w:numFmt w:val="bullet"/>
      <w:lvlText w:val="•"/>
      <w:lvlJc w:val="left"/>
      <w:pPr>
        <w:ind w:left="4098" w:hanging="125"/>
      </w:pPr>
      <w:rPr>
        <w:rFonts w:hint="default"/>
      </w:rPr>
    </w:lvl>
    <w:lvl w:ilvl="7" w:tplc="A70ADE80">
      <w:numFmt w:val="bullet"/>
      <w:lvlText w:val="•"/>
      <w:lvlJc w:val="left"/>
      <w:pPr>
        <w:ind w:left="4745" w:hanging="125"/>
      </w:pPr>
      <w:rPr>
        <w:rFonts w:hint="default"/>
      </w:rPr>
    </w:lvl>
    <w:lvl w:ilvl="8" w:tplc="54548AAA">
      <w:numFmt w:val="bullet"/>
      <w:lvlText w:val="•"/>
      <w:lvlJc w:val="left"/>
      <w:pPr>
        <w:ind w:left="5391" w:hanging="125"/>
      </w:pPr>
      <w:rPr>
        <w:rFonts w:hint="default"/>
      </w:rPr>
    </w:lvl>
  </w:abstractNum>
  <w:abstractNum w:abstractNumId="70" w15:restartNumberingAfterBreak="0">
    <w:nsid w:val="46B4288E"/>
    <w:multiLevelType w:val="multilevel"/>
    <w:tmpl w:val="389E85A8"/>
    <w:lvl w:ilvl="0">
      <w:start w:val="3"/>
      <w:numFmt w:val="decimal"/>
      <w:lvlText w:val="%1"/>
      <w:lvlJc w:val="left"/>
      <w:pPr>
        <w:ind w:left="1859" w:hanging="395"/>
        <w:jc w:val="right"/>
      </w:pPr>
      <w:rPr>
        <w:rFonts w:hint="default"/>
      </w:rPr>
    </w:lvl>
    <w:lvl w:ilvl="1">
      <w:start w:val="5"/>
      <w:numFmt w:val="decimal"/>
      <w:lvlText w:val="%1.%2."/>
      <w:lvlJc w:val="left"/>
      <w:pPr>
        <w:ind w:left="1859" w:hanging="395"/>
        <w:jc w:val="right"/>
      </w:pPr>
      <w:rPr>
        <w:rFonts w:ascii="Times New Roman" w:eastAsia="Times New Roman" w:hAnsi="Times New Roman" w:cs="Times New Roman" w:hint="default"/>
        <w:w w:val="102"/>
        <w:sz w:val="21"/>
        <w:szCs w:val="21"/>
      </w:rPr>
    </w:lvl>
    <w:lvl w:ilvl="2">
      <w:numFmt w:val="bullet"/>
      <w:lvlText w:val="•"/>
      <w:lvlJc w:val="left"/>
      <w:pPr>
        <w:ind w:left="3517" w:hanging="395"/>
      </w:pPr>
      <w:rPr>
        <w:rFonts w:hint="default"/>
      </w:rPr>
    </w:lvl>
    <w:lvl w:ilvl="3">
      <w:numFmt w:val="bullet"/>
      <w:lvlText w:val="•"/>
      <w:lvlJc w:val="left"/>
      <w:pPr>
        <w:ind w:left="4345" w:hanging="395"/>
      </w:pPr>
      <w:rPr>
        <w:rFonts w:hint="default"/>
      </w:rPr>
    </w:lvl>
    <w:lvl w:ilvl="4">
      <w:numFmt w:val="bullet"/>
      <w:lvlText w:val="•"/>
      <w:lvlJc w:val="left"/>
      <w:pPr>
        <w:ind w:left="5174" w:hanging="395"/>
      </w:pPr>
      <w:rPr>
        <w:rFonts w:hint="default"/>
      </w:rPr>
    </w:lvl>
    <w:lvl w:ilvl="5">
      <w:numFmt w:val="bullet"/>
      <w:lvlText w:val="•"/>
      <w:lvlJc w:val="left"/>
      <w:pPr>
        <w:ind w:left="6002" w:hanging="395"/>
      </w:pPr>
      <w:rPr>
        <w:rFonts w:hint="default"/>
      </w:rPr>
    </w:lvl>
    <w:lvl w:ilvl="6">
      <w:numFmt w:val="bullet"/>
      <w:lvlText w:val="•"/>
      <w:lvlJc w:val="left"/>
      <w:pPr>
        <w:ind w:left="6831" w:hanging="395"/>
      </w:pPr>
      <w:rPr>
        <w:rFonts w:hint="default"/>
      </w:rPr>
    </w:lvl>
    <w:lvl w:ilvl="7">
      <w:numFmt w:val="bullet"/>
      <w:lvlText w:val="•"/>
      <w:lvlJc w:val="left"/>
      <w:pPr>
        <w:ind w:left="7659" w:hanging="395"/>
      </w:pPr>
      <w:rPr>
        <w:rFonts w:hint="default"/>
      </w:rPr>
    </w:lvl>
    <w:lvl w:ilvl="8">
      <w:numFmt w:val="bullet"/>
      <w:lvlText w:val="•"/>
      <w:lvlJc w:val="left"/>
      <w:pPr>
        <w:ind w:left="8488" w:hanging="395"/>
      </w:pPr>
      <w:rPr>
        <w:rFonts w:hint="default"/>
      </w:rPr>
    </w:lvl>
  </w:abstractNum>
  <w:abstractNum w:abstractNumId="71" w15:restartNumberingAfterBreak="0">
    <w:nsid w:val="470B2408"/>
    <w:multiLevelType w:val="hybridMultilevel"/>
    <w:tmpl w:val="17709324"/>
    <w:lvl w:ilvl="0" w:tplc="71EE35DA">
      <w:numFmt w:val="bullet"/>
      <w:lvlText w:val="–"/>
      <w:lvlJc w:val="left"/>
      <w:pPr>
        <w:ind w:left="223" w:hanging="125"/>
      </w:pPr>
      <w:rPr>
        <w:rFonts w:ascii="Calibri" w:eastAsia="Calibri" w:hAnsi="Calibri" w:cs="Calibri" w:hint="default"/>
        <w:w w:val="78"/>
        <w:sz w:val="16"/>
        <w:szCs w:val="16"/>
      </w:rPr>
    </w:lvl>
    <w:lvl w:ilvl="1" w:tplc="637AA648">
      <w:numFmt w:val="bullet"/>
      <w:lvlText w:val="•"/>
      <w:lvlJc w:val="left"/>
      <w:pPr>
        <w:ind w:left="517" w:hanging="125"/>
      </w:pPr>
      <w:rPr>
        <w:rFonts w:hint="default"/>
      </w:rPr>
    </w:lvl>
    <w:lvl w:ilvl="2" w:tplc="8A76412E">
      <w:numFmt w:val="bullet"/>
      <w:lvlText w:val="•"/>
      <w:lvlJc w:val="left"/>
      <w:pPr>
        <w:ind w:left="815" w:hanging="125"/>
      </w:pPr>
      <w:rPr>
        <w:rFonts w:hint="default"/>
      </w:rPr>
    </w:lvl>
    <w:lvl w:ilvl="3" w:tplc="F3E8B40E">
      <w:numFmt w:val="bullet"/>
      <w:lvlText w:val="•"/>
      <w:lvlJc w:val="left"/>
      <w:pPr>
        <w:ind w:left="1112" w:hanging="125"/>
      </w:pPr>
      <w:rPr>
        <w:rFonts w:hint="default"/>
      </w:rPr>
    </w:lvl>
    <w:lvl w:ilvl="4" w:tplc="20AE055A">
      <w:numFmt w:val="bullet"/>
      <w:lvlText w:val="•"/>
      <w:lvlJc w:val="left"/>
      <w:pPr>
        <w:ind w:left="1410" w:hanging="125"/>
      </w:pPr>
      <w:rPr>
        <w:rFonts w:hint="default"/>
      </w:rPr>
    </w:lvl>
    <w:lvl w:ilvl="5" w:tplc="B6403880">
      <w:numFmt w:val="bullet"/>
      <w:lvlText w:val="•"/>
      <w:lvlJc w:val="left"/>
      <w:pPr>
        <w:ind w:left="1707" w:hanging="125"/>
      </w:pPr>
      <w:rPr>
        <w:rFonts w:hint="default"/>
      </w:rPr>
    </w:lvl>
    <w:lvl w:ilvl="6" w:tplc="EE6E8830">
      <w:numFmt w:val="bullet"/>
      <w:lvlText w:val="•"/>
      <w:lvlJc w:val="left"/>
      <w:pPr>
        <w:ind w:left="2005" w:hanging="125"/>
      </w:pPr>
      <w:rPr>
        <w:rFonts w:hint="default"/>
      </w:rPr>
    </w:lvl>
    <w:lvl w:ilvl="7" w:tplc="0380A5A0">
      <w:numFmt w:val="bullet"/>
      <w:lvlText w:val="•"/>
      <w:lvlJc w:val="left"/>
      <w:pPr>
        <w:ind w:left="2303" w:hanging="125"/>
      </w:pPr>
      <w:rPr>
        <w:rFonts w:hint="default"/>
      </w:rPr>
    </w:lvl>
    <w:lvl w:ilvl="8" w:tplc="86B096A0">
      <w:numFmt w:val="bullet"/>
      <w:lvlText w:val="•"/>
      <w:lvlJc w:val="left"/>
      <w:pPr>
        <w:ind w:left="2600" w:hanging="125"/>
      </w:pPr>
      <w:rPr>
        <w:rFonts w:hint="default"/>
      </w:rPr>
    </w:lvl>
  </w:abstractNum>
  <w:abstractNum w:abstractNumId="72" w15:restartNumberingAfterBreak="0">
    <w:nsid w:val="4BC92553"/>
    <w:multiLevelType w:val="hybridMultilevel"/>
    <w:tmpl w:val="3ED6E8E2"/>
    <w:lvl w:ilvl="0" w:tplc="C81EC7AA">
      <w:numFmt w:val="bullet"/>
      <w:lvlText w:val="–"/>
      <w:lvlJc w:val="left"/>
      <w:pPr>
        <w:ind w:left="100" w:hanging="125"/>
      </w:pPr>
      <w:rPr>
        <w:rFonts w:ascii="Calibri" w:eastAsia="Calibri" w:hAnsi="Calibri" w:cs="Calibri" w:hint="default"/>
        <w:w w:val="78"/>
        <w:sz w:val="16"/>
        <w:szCs w:val="16"/>
      </w:rPr>
    </w:lvl>
    <w:lvl w:ilvl="1" w:tplc="4AACF5DA">
      <w:numFmt w:val="bullet"/>
      <w:lvlText w:val="•"/>
      <w:lvlJc w:val="left"/>
      <w:pPr>
        <w:ind w:left="758" w:hanging="125"/>
      </w:pPr>
      <w:rPr>
        <w:rFonts w:hint="default"/>
      </w:rPr>
    </w:lvl>
    <w:lvl w:ilvl="2" w:tplc="5140556A">
      <w:numFmt w:val="bullet"/>
      <w:lvlText w:val="•"/>
      <w:lvlJc w:val="left"/>
      <w:pPr>
        <w:ind w:left="1417" w:hanging="125"/>
      </w:pPr>
      <w:rPr>
        <w:rFonts w:hint="default"/>
      </w:rPr>
    </w:lvl>
    <w:lvl w:ilvl="3" w:tplc="5CD82970">
      <w:numFmt w:val="bullet"/>
      <w:lvlText w:val="•"/>
      <w:lvlJc w:val="left"/>
      <w:pPr>
        <w:ind w:left="2075" w:hanging="125"/>
      </w:pPr>
      <w:rPr>
        <w:rFonts w:hint="default"/>
      </w:rPr>
    </w:lvl>
    <w:lvl w:ilvl="4" w:tplc="1B7CBB02">
      <w:numFmt w:val="bullet"/>
      <w:lvlText w:val="•"/>
      <w:lvlJc w:val="left"/>
      <w:pPr>
        <w:ind w:left="2734" w:hanging="125"/>
      </w:pPr>
      <w:rPr>
        <w:rFonts w:hint="default"/>
      </w:rPr>
    </w:lvl>
    <w:lvl w:ilvl="5" w:tplc="EEB679CA">
      <w:numFmt w:val="bullet"/>
      <w:lvlText w:val="•"/>
      <w:lvlJc w:val="left"/>
      <w:pPr>
        <w:ind w:left="3392" w:hanging="125"/>
      </w:pPr>
      <w:rPr>
        <w:rFonts w:hint="default"/>
      </w:rPr>
    </w:lvl>
    <w:lvl w:ilvl="6" w:tplc="A2926740">
      <w:numFmt w:val="bullet"/>
      <w:lvlText w:val="•"/>
      <w:lvlJc w:val="left"/>
      <w:pPr>
        <w:ind w:left="4051" w:hanging="125"/>
      </w:pPr>
      <w:rPr>
        <w:rFonts w:hint="default"/>
      </w:rPr>
    </w:lvl>
    <w:lvl w:ilvl="7" w:tplc="9FE80ECA">
      <w:numFmt w:val="bullet"/>
      <w:lvlText w:val="•"/>
      <w:lvlJc w:val="left"/>
      <w:pPr>
        <w:ind w:left="4710" w:hanging="125"/>
      </w:pPr>
      <w:rPr>
        <w:rFonts w:hint="default"/>
      </w:rPr>
    </w:lvl>
    <w:lvl w:ilvl="8" w:tplc="A1DE6AAC">
      <w:numFmt w:val="bullet"/>
      <w:lvlText w:val="•"/>
      <w:lvlJc w:val="left"/>
      <w:pPr>
        <w:ind w:left="5368" w:hanging="125"/>
      </w:pPr>
      <w:rPr>
        <w:rFonts w:hint="default"/>
      </w:rPr>
    </w:lvl>
  </w:abstractNum>
  <w:abstractNum w:abstractNumId="73" w15:restartNumberingAfterBreak="0">
    <w:nsid w:val="4C7603A5"/>
    <w:multiLevelType w:val="hybridMultilevel"/>
    <w:tmpl w:val="23F4A09C"/>
    <w:lvl w:ilvl="0" w:tplc="F04E7C32">
      <w:numFmt w:val="bullet"/>
      <w:lvlText w:val="–"/>
      <w:lvlJc w:val="left"/>
      <w:pPr>
        <w:ind w:left="224" w:hanging="125"/>
      </w:pPr>
      <w:rPr>
        <w:rFonts w:ascii="Calibri" w:eastAsia="Calibri" w:hAnsi="Calibri" w:cs="Calibri" w:hint="default"/>
        <w:w w:val="78"/>
        <w:sz w:val="16"/>
        <w:szCs w:val="16"/>
      </w:rPr>
    </w:lvl>
    <w:lvl w:ilvl="1" w:tplc="2762637C">
      <w:numFmt w:val="bullet"/>
      <w:lvlText w:val="•"/>
      <w:lvlJc w:val="left"/>
      <w:pPr>
        <w:ind w:left="880" w:hanging="125"/>
      </w:pPr>
      <w:rPr>
        <w:rFonts w:hint="default"/>
      </w:rPr>
    </w:lvl>
    <w:lvl w:ilvl="2" w:tplc="28D498B8">
      <w:numFmt w:val="bullet"/>
      <w:lvlText w:val="•"/>
      <w:lvlJc w:val="left"/>
      <w:pPr>
        <w:ind w:left="1540" w:hanging="125"/>
      </w:pPr>
      <w:rPr>
        <w:rFonts w:hint="default"/>
      </w:rPr>
    </w:lvl>
    <w:lvl w:ilvl="3" w:tplc="56E61F9C">
      <w:numFmt w:val="bullet"/>
      <w:lvlText w:val="•"/>
      <w:lvlJc w:val="left"/>
      <w:pPr>
        <w:ind w:left="2201" w:hanging="125"/>
      </w:pPr>
      <w:rPr>
        <w:rFonts w:hint="default"/>
      </w:rPr>
    </w:lvl>
    <w:lvl w:ilvl="4" w:tplc="037ADCD4">
      <w:numFmt w:val="bullet"/>
      <w:lvlText w:val="•"/>
      <w:lvlJc w:val="left"/>
      <w:pPr>
        <w:ind w:left="2861" w:hanging="125"/>
      </w:pPr>
      <w:rPr>
        <w:rFonts w:hint="default"/>
      </w:rPr>
    </w:lvl>
    <w:lvl w:ilvl="5" w:tplc="2BAA699A">
      <w:numFmt w:val="bullet"/>
      <w:lvlText w:val="•"/>
      <w:lvlJc w:val="left"/>
      <w:pPr>
        <w:ind w:left="3521" w:hanging="125"/>
      </w:pPr>
      <w:rPr>
        <w:rFonts w:hint="default"/>
      </w:rPr>
    </w:lvl>
    <w:lvl w:ilvl="6" w:tplc="CC7EB4A8">
      <w:numFmt w:val="bullet"/>
      <w:lvlText w:val="•"/>
      <w:lvlJc w:val="left"/>
      <w:pPr>
        <w:ind w:left="4182" w:hanging="125"/>
      </w:pPr>
      <w:rPr>
        <w:rFonts w:hint="default"/>
      </w:rPr>
    </w:lvl>
    <w:lvl w:ilvl="7" w:tplc="10D89644">
      <w:numFmt w:val="bullet"/>
      <w:lvlText w:val="•"/>
      <w:lvlJc w:val="left"/>
      <w:pPr>
        <w:ind w:left="4842" w:hanging="125"/>
      </w:pPr>
      <w:rPr>
        <w:rFonts w:hint="default"/>
      </w:rPr>
    </w:lvl>
    <w:lvl w:ilvl="8" w:tplc="4CAE2FB8">
      <w:numFmt w:val="bullet"/>
      <w:lvlText w:val="•"/>
      <w:lvlJc w:val="left"/>
      <w:pPr>
        <w:ind w:left="5502" w:hanging="125"/>
      </w:pPr>
      <w:rPr>
        <w:rFonts w:hint="default"/>
      </w:rPr>
    </w:lvl>
  </w:abstractNum>
  <w:abstractNum w:abstractNumId="74" w15:restartNumberingAfterBreak="0">
    <w:nsid w:val="4CAC218F"/>
    <w:multiLevelType w:val="hybridMultilevel"/>
    <w:tmpl w:val="5C3C03F2"/>
    <w:lvl w:ilvl="0" w:tplc="9BC8AF96">
      <w:numFmt w:val="bullet"/>
      <w:lvlText w:val="–"/>
      <w:lvlJc w:val="left"/>
      <w:pPr>
        <w:ind w:left="225" w:hanging="125"/>
      </w:pPr>
      <w:rPr>
        <w:rFonts w:ascii="Calibri" w:eastAsia="Calibri" w:hAnsi="Calibri" w:cs="Calibri" w:hint="default"/>
        <w:w w:val="78"/>
        <w:sz w:val="16"/>
        <w:szCs w:val="16"/>
      </w:rPr>
    </w:lvl>
    <w:lvl w:ilvl="1" w:tplc="BC0E1F1E">
      <w:numFmt w:val="bullet"/>
      <w:lvlText w:val="•"/>
      <w:lvlJc w:val="left"/>
      <w:pPr>
        <w:ind w:left="866" w:hanging="125"/>
      </w:pPr>
      <w:rPr>
        <w:rFonts w:hint="default"/>
      </w:rPr>
    </w:lvl>
    <w:lvl w:ilvl="2" w:tplc="168C7EF4">
      <w:numFmt w:val="bullet"/>
      <w:lvlText w:val="•"/>
      <w:lvlJc w:val="left"/>
      <w:pPr>
        <w:ind w:left="1513" w:hanging="125"/>
      </w:pPr>
      <w:rPr>
        <w:rFonts w:hint="default"/>
      </w:rPr>
    </w:lvl>
    <w:lvl w:ilvl="3" w:tplc="C9DA5B10">
      <w:numFmt w:val="bullet"/>
      <w:lvlText w:val="•"/>
      <w:lvlJc w:val="left"/>
      <w:pPr>
        <w:ind w:left="2159" w:hanging="125"/>
      </w:pPr>
      <w:rPr>
        <w:rFonts w:hint="default"/>
      </w:rPr>
    </w:lvl>
    <w:lvl w:ilvl="4" w:tplc="DAEADD60">
      <w:numFmt w:val="bullet"/>
      <w:lvlText w:val="•"/>
      <w:lvlJc w:val="left"/>
      <w:pPr>
        <w:ind w:left="2806" w:hanging="125"/>
      </w:pPr>
      <w:rPr>
        <w:rFonts w:hint="default"/>
      </w:rPr>
    </w:lvl>
    <w:lvl w:ilvl="5" w:tplc="2C2AB874">
      <w:numFmt w:val="bullet"/>
      <w:lvlText w:val="•"/>
      <w:lvlJc w:val="left"/>
      <w:pPr>
        <w:ind w:left="3452" w:hanging="125"/>
      </w:pPr>
      <w:rPr>
        <w:rFonts w:hint="default"/>
      </w:rPr>
    </w:lvl>
    <w:lvl w:ilvl="6" w:tplc="BB982506">
      <w:numFmt w:val="bullet"/>
      <w:lvlText w:val="•"/>
      <w:lvlJc w:val="left"/>
      <w:pPr>
        <w:ind w:left="4099" w:hanging="125"/>
      </w:pPr>
      <w:rPr>
        <w:rFonts w:hint="default"/>
      </w:rPr>
    </w:lvl>
    <w:lvl w:ilvl="7" w:tplc="D9066EB4">
      <w:numFmt w:val="bullet"/>
      <w:lvlText w:val="•"/>
      <w:lvlJc w:val="left"/>
      <w:pPr>
        <w:ind w:left="4746" w:hanging="125"/>
      </w:pPr>
      <w:rPr>
        <w:rFonts w:hint="default"/>
      </w:rPr>
    </w:lvl>
    <w:lvl w:ilvl="8" w:tplc="69E854B8">
      <w:numFmt w:val="bullet"/>
      <w:lvlText w:val="•"/>
      <w:lvlJc w:val="left"/>
      <w:pPr>
        <w:ind w:left="5392" w:hanging="125"/>
      </w:pPr>
      <w:rPr>
        <w:rFonts w:hint="default"/>
      </w:rPr>
    </w:lvl>
  </w:abstractNum>
  <w:abstractNum w:abstractNumId="75" w15:restartNumberingAfterBreak="0">
    <w:nsid w:val="4CDE37C4"/>
    <w:multiLevelType w:val="hybridMultilevel"/>
    <w:tmpl w:val="0EE279F4"/>
    <w:lvl w:ilvl="0" w:tplc="E89659EE">
      <w:numFmt w:val="bullet"/>
      <w:lvlText w:val="–"/>
      <w:lvlJc w:val="left"/>
      <w:pPr>
        <w:ind w:left="223" w:hanging="125"/>
      </w:pPr>
      <w:rPr>
        <w:rFonts w:ascii="Calibri" w:eastAsia="Calibri" w:hAnsi="Calibri" w:cs="Calibri" w:hint="default"/>
        <w:w w:val="78"/>
        <w:sz w:val="16"/>
        <w:szCs w:val="16"/>
      </w:rPr>
    </w:lvl>
    <w:lvl w:ilvl="1" w:tplc="7F36C95A">
      <w:numFmt w:val="bullet"/>
      <w:lvlText w:val="•"/>
      <w:lvlJc w:val="left"/>
      <w:pPr>
        <w:ind w:left="517" w:hanging="125"/>
      </w:pPr>
      <w:rPr>
        <w:rFonts w:hint="default"/>
      </w:rPr>
    </w:lvl>
    <w:lvl w:ilvl="2" w:tplc="10E0AFCC">
      <w:numFmt w:val="bullet"/>
      <w:lvlText w:val="•"/>
      <w:lvlJc w:val="left"/>
      <w:pPr>
        <w:ind w:left="815" w:hanging="125"/>
      </w:pPr>
      <w:rPr>
        <w:rFonts w:hint="default"/>
      </w:rPr>
    </w:lvl>
    <w:lvl w:ilvl="3" w:tplc="CF98713E">
      <w:numFmt w:val="bullet"/>
      <w:lvlText w:val="•"/>
      <w:lvlJc w:val="left"/>
      <w:pPr>
        <w:ind w:left="1112" w:hanging="125"/>
      </w:pPr>
      <w:rPr>
        <w:rFonts w:hint="default"/>
      </w:rPr>
    </w:lvl>
    <w:lvl w:ilvl="4" w:tplc="DA580A72">
      <w:numFmt w:val="bullet"/>
      <w:lvlText w:val="•"/>
      <w:lvlJc w:val="left"/>
      <w:pPr>
        <w:ind w:left="1410" w:hanging="125"/>
      </w:pPr>
      <w:rPr>
        <w:rFonts w:hint="default"/>
      </w:rPr>
    </w:lvl>
    <w:lvl w:ilvl="5" w:tplc="1518982C">
      <w:numFmt w:val="bullet"/>
      <w:lvlText w:val="•"/>
      <w:lvlJc w:val="left"/>
      <w:pPr>
        <w:ind w:left="1707" w:hanging="125"/>
      </w:pPr>
      <w:rPr>
        <w:rFonts w:hint="default"/>
      </w:rPr>
    </w:lvl>
    <w:lvl w:ilvl="6" w:tplc="6ACC8068">
      <w:numFmt w:val="bullet"/>
      <w:lvlText w:val="•"/>
      <w:lvlJc w:val="left"/>
      <w:pPr>
        <w:ind w:left="2005" w:hanging="125"/>
      </w:pPr>
      <w:rPr>
        <w:rFonts w:hint="default"/>
      </w:rPr>
    </w:lvl>
    <w:lvl w:ilvl="7" w:tplc="8C2CE862">
      <w:numFmt w:val="bullet"/>
      <w:lvlText w:val="•"/>
      <w:lvlJc w:val="left"/>
      <w:pPr>
        <w:ind w:left="2303" w:hanging="125"/>
      </w:pPr>
      <w:rPr>
        <w:rFonts w:hint="default"/>
      </w:rPr>
    </w:lvl>
    <w:lvl w:ilvl="8" w:tplc="7A1ADB70">
      <w:numFmt w:val="bullet"/>
      <w:lvlText w:val="•"/>
      <w:lvlJc w:val="left"/>
      <w:pPr>
        <w:ind w:left="2600" w:hanging="125"/>
      </w:pPr>
      <w:rPr>
        <w:rFonts w:hint="default"/>
      </w:rPr>
    </w:lvl>
  </w:abstractNum>
  <w:abstractNum w:abstractNumId="76" w15:restartNumberingAfterBreak="0">
    <w:nsid w:val="4EB3651E"/>
    <w:multiLevelType w:val="hybridMultilevel"/>
    <w:tmpl w:val="DE4A4A84"/>
    <w:lvl w:ilvl="0" w:tplc="F8B01812">
      <w:numFmt w:val="bullet"/>
      <w:lvlText w:val="–"/>
      <w:lvlJc w:val="left"/>
      <w:pPr>
        <w:ind w:left="543" w:hanging="216"/>
      </w:pPr>
      <w:rPr>
        <w:rFonts w:ascii="Times New Roman" w:eastAsia="Times New Roman" w:hAnsi="Times New Roman" w:cs="Times New Roman" w:hint="default"/>
        <w:w w:val="102"/>
        <w:sz w:val="21"/>
        <w:szCs w:val="21"/>
      </w:rPr>
    </w:lvl>
    <w:lvl w:ilvl="1" w:tplc="D39A5B30">
      <w:numFmt w:val="bullet"/>
      <w:lvlText w:val="•"/>
      <w:lvlJc w:val="left"/>
      <w:pPr>
        <w:ind w:left="1500" w:hanging="216"/>
      </w:pPr>
      <w:rPr>
        <w:rFonts w:hint="default"/>
      </w:rPr>
    </w:lvl>
    <w:lvl w:ilvl="2" w:tplc="A152422A">
      <w:numFmt w:val="bullet"/>
      <w:lvlText w:val="•"/>
      <w:lvlJc w:val="left"/>
      <w:pPr>
        <w:ind w:left="2461" w:hanging="216"/>
      </w:pPr>
      <w:rPr>
        <w:rFonts w:hint="default"/>
      </w:rPr>
    </w:lvl>
    <w:lvl w:ilvl="3" w:tplc="DB90C696">
      <w:numFmt w:val="bullet"/>
      <w:lvlText w:val="•"/>
      <w:lvlJc w:val="left"/>
      <w:pPr>
        <w:ind w:left="3421" w:hanging="216"/>
      </w:pPr>
      <w:rPr>
        <w:rFonts w:hint="default"/>
      </w:rPr>
    </w:lvl>
    <w:lvl w:ilvl="4" w:tplc="24E4A776">
      <w:numFmt w:val="bullet"/>
      <w:lvlText w:val="•"/>
      <w:lvlJc w:val="left"/>
      <w:pPr>
        <w:ind w:left="4382" w:hanging="216"/>
      </w:pPr>
      <w:rPr>
        <w:rFonts w:hint="default"/>
      </w:rPr>
    </w:lvl>
    <w:lvl w:ilvl="5" w:tplc="0BFC2F24">
      <w:numFmt w:val="bullet"/>
      <w:lvlText w:val="•"/>
      <w:lvlJc w:val="left"/>
      <w:pPr>
        <w:ind w:left="5342" w:hanging="216"/>
      </w:pPr>
      <w:rPr>
        <w:rFonts w:hint="default"/>
      </w:rPr>
    </w:lvl>
    <w:lvl w:ilvl="6" w:tplc="E2E85FE6">
      <w:numFmt w:val="bullet"/>
      <w:lvlText w:val="•"/>
      <w:lvlJc w:val="left"/>
      <w:pPr>
        <w:ind w:left="6303" w:hanging="216"/>
      </w:pPr>
      <w:rPr>
        <w:rFonts w:hint="default"/>
      </w:rPr>
    </w:lvl>
    <w:lvl w:ilvl="7" w:tplc="642EC3DA">
      <w:numFmt w:val="bullet"/>
      <w:lvlText w:val="•"/>
      <w:lvlJc w:val="left"/>
      <w:pPr>
        <w:ind w:left="7263" w:hanging="216"/>
      </w:pPr>
      <w:rPr>
        <w:rFonts w:hint="default"/>
      </w:rPr>
    </w:lvl>
    <w:lvl w:ilvl="8" w:tplc="3F5E680A">
      <w:numFmt w:val="bullet"/>
      <w:lvlText w:val="•"/>
      <w:lvlJc w:val="left"/>
      <w:pPr>
        <w:ind w:left="8224" w:hanging="216"/>
      </w:pPr>
      <w:rPr>
        <w:rFonts w:hint="default"/>
      </w:rPr>
    </w:lvl>
  </w:abstractNum>
  <w:abstractNum w:abstractNumId="77" w15:restartNumberingAfterBreak="0">
    <w:nsid w:val="4EFE30D2"/>
    <w:multiLevelType w:val="hybridMultilevel"/>
    <w:tmpl w:val="4372C864"/>
    <w:lvl w:ilvl="0" w:tplc="5E52C43C">
      <w:numFmt w:val="bullet"/>
      <w:lvlText w:val="–"/>
      <w:lvlJc w:val="left"/>
      <w:pPr>
        <w:ind w:left="225" w:hanging="125"/>
      </w:pPr>
      <w:rPr>
        <w:rFonts w:ascii="Calibri" w:eastAsia="Calibri" w:hAnsi="Calibri" w:cs="Calibri" w:hint="default"/>
        <w:w w:val="78"/>
        <w:sz w:val="16"/>
        <w:szCs w:val="16"/>
      </w:rPr>
    </w:lvl>
    <w:lvl w:ilvl="1" w:tplc="C2360FDC">
      <w:numFmt w:val="bullet"/>
      <w:lvlText w:val="•"/>
      <w:lvlJc w:val="left"/>
      <w:pPr>
        <w:ind w:left="866" w:hanging="125"/>
      </w:pPr>
      <w:rPr>
        <w:rFonts w:hint="default"/>
      </w:rPr>
    </w:lvl>
    <w:lvl w:ilvl="2" w:tplc="D956583A">
      <w:numFmt w:val="bullet"/>
      <w:lvlText w:val="•"/>
      <w:lvlJc w:val="left"/>
      <w:pPr>
        <w:ind w:left="1513" w:hanging="125"/>
      </w:pPr>
      <w:rPr>
        <w:rFonts w:hint="default"/>
      </w:rPr>
    </w:lvl>
    <w:lvl w:ilvl="3" w:tplc="3F947920">
      <w:numFmt w:val="bullet"/>
      <w:lvlText w:val="•"/>
      <w:lvlJc w:val="left"/>
      <w:pPr>
        <w:ind w:left="2159" w:hanging="125"/>
      </w:pPr>
      <w:rPr>
        <w:rFonts w:hint="default"/>
      </w:rPr>
    </w:lvl>
    <w:lvl w:ilvl="4" w:tplc="52CA5F7C">
      <w:numFmt w:val="bullet"/>
      <w:lvlText w:val="•"/>
      <w:lvlJc w:val="left"/>
      <w:pPr>
        <w:ind w:left="2806" w:hanging="125"/>
      </w:pPr>
      <w:rPr>
        <w:rFonts w:hint="default"/>
      </w:rPr>
    </w:lvl>
    <w:lvl w:ilvl="5" w:tplc="A64C5288">
      <w:numFmt w:val="bullet"/>
      <w:lvlText w:val="•"/>
      <w:lvlJc w:val="left"/>
      <w:pPr>
        <w:ind w:left="3452" w:hanging="125"/>
      </w:pPr>
      <w:rPr>
        <w:rFonts w:hint="default"/>
      </w:rPr>
    </w:lvl>
    <w:lvl w:ilvl="6" w:tplc="9F3C5BCC">
      <w:numFmt w:val="bullet"/>
      <w:lvlText w:val="•"/>
      <w:lvlJc w:val="left"/>
      <w:pPr>
        <w:ind w:left="4099" w:hanging="125"/>
      </w:pPr>
      <w:rPr>
        <w:rFonts w:hint="default"/>
      </w:rPr>
    </w:lvl>
    <w:lvl w:ilvl="7" w:tplc="243C9694">
      <w:numFmt w:val="bullet"/>
      <w:lvlText w:val="•"/>
      <w:lvlJc w:val="left"/>
      <w:pPr>
        <w:ind w:left="4746" w:hanging="125"/>
      </w:pPr>
      <w:rPr>
        <w:rFonts w:hint="default"/>
      </w:rPr>
    </w:lvl>
    <w:lvl w:ilvl="8" w:tplc="1BCA924A">
      <w:numFmt w:val="bullet"/>
      <w:lvlText w:val="•"/>
      <w:lvlJc w:val="left"/>
      <w:pPr>
        <w:ind w:left="5392" w:hanging="125"/>
      </w:pPr>
      <w:rPr>
        <w:rFonts w:hint="default"/>
      </w:rPr>
    </w:lvl>
  </w:abstractNum>
  <w:abstractNum w:abstractNumId="78" w15:restartNumberingAfterBreak="0">
    <w:nsid w:val="4F33106F"/>
    <w:multiLevelType w:val="hybridMultilevel"/>
    <w:tmpl w:val="4062845E"/>
    <w:lvl w:ilvl="0" w:tplc="9F483D38">
      <w:numFmt w:val="bullet"/>
      <w:lvlText w:val="–"/>
      <w:lvlJc w:val="left"/>
      <w:pPr>
        <w:ind w:left="224" w:hanging="125"/>
      </w:pPr>
      <w:rPr>
        <w:rFonts w:ascii="Calibri" w:eastAsia="Calibri" w:hAnsi="Calibri" w:cs="Calibri" w:hint="default"/>
        <w:w w:val="78"/>
        <w:sz w:val="16"/>
        <w:szCs w:val="16"/>
      </w:rPr>
    </w:lvl>
    <w:lvl w:ilvl="1" w:tplc="E8D243CE">
      <w:numFmt w:val="bullet"/>
      <w:lvlText w:val="•"/>
      <w:lvlJc w:val="left"/>
      <w:pPr>
        <w:ind w:left="879" w:hanging="125"/>
      </w:pPr>
      <w:rPr>
        <w:rFonts w:hint="default"/>
      </w:rPr>
    </w:lvl>
    <w:lvl w:ilvl="2" w:tplc="BF26B2C0">
      <w:numFmt w:val="bullet"/>
      <w:lvlText w:val="•"/>
      <w:lvlJc w:val="left"/>
      <w:pPr>
        <w:ind w:left="1539" w:hanging="125"/>
      </w:pPr>
      <w:rPr>
        <w:rFonts w:hint="default"/>
      </w:rPr>
    </w:lvl>
    <w:lvl w:ilvl="3" w:tplc="DB9A2D5A">
      <w:numFmt w:val="bullet"/>
      <w:lvlText w:val="•"/>
      <w:lvlJc w:val="left"/>
      <w:pPr>
        <w:ind w:left="2198" w:hanging="125"/>
      </w:pPr>
      <w:rPr>
        <w:rFonts w:hint="default"/>
      </w:rPr>
    </w:lvl>
    <w:lvl w:ilvl="4" w:tplc="3B40726C">
      <w:numFmt w:val="bullet"/>
      <w:lvlText w:val="•"/>
      <w:lvlJc w:val="left"/>
      <w:pPr>
        <w:ind w:left="2858" w:hanging="125"/>
      </w:pPr>
      <w:rPr>
        <w:rFonts w:hint="default"/>
      </w:rPr>
    </w:lvl>
    <w:lvl w:ilvl="5" w:tplc="2B76D4A8">
      <w:numFmt w:val="bullet"/>
      <w:lvlText w:val="•"/>
      <w:lvlJc w:val="left"/>
      <w:pPr>
        <w:ind w:left="3517" w:hanging="125"/>
      </w:pPr>
      <w:rPr>
        <w:rFonts w:hint="default"/>
      </w:rPr>
    </w:lvl>
    <w:lvl w:ilvl="6" w:tplc="BC5A7130">
      <w:numFmt w:val="bullet"/>
      <w:lvlText w:val="•"/>
      <w:lvlJc w:val="left"/>
      <w:pPr>
        <w:ind w:left="4177" w:hanging="125"/>
      </w:pPr>
      <w:rPr>
        <w:rFonts w:hint="default"/>
      </w:rPr>
    </w:lvl>
    <w:lvl w:ilvl="7" w:tplc="B83EDA60">
      <w:numFmt w:val="bullet"/>
      <w:lvlText w:val="•"/>
      <w:lvlJc w:val="left"/>
      <w:pPr>
        <w:ind w:left="4837" w:hanging="125"/>
      </w:pPr>
      <w:rPr>
        <w:rFonts w:hint="default"/>
      </w:rPr>
    </w:lvl>
    <w:lvl w:ilvl="8" w:tplc="1548ECE6">
      <w:numFmt w:val="bullet"/>
      <w:lvlText w:val="•"/>
      <w:lvlJc w:val="left"/>
      <w:pPr>
        <w:ind w:left="5496" w:hanging="125"/>
      </w:pPr>
      <w:rPr>
        <w:rFonts w:hint="default"/>
      </w:rPr>
    </w:lvl>
  </w:abstractNum>
  <w:abstractNum w:abstractNumId="79" w15:restartNumberingAfterBreak="0">
    <w:nsid w:val="4FB22404"/>
    <w:multiLevelType w:val="hybridMultilevel"/>
    <w:tmpl w:val="AEC8BAA4"/>
    <w:lvl w:ilvl="0" w:tplc="B4DE5AA4">
      <w:numFmt w:val="bullet"/>
      <w:lvlText w:val="–"/>
      <w:lvlJc w:val="left"/>
      <w:pPr>
        <w:ind w:left="224" w:hanging="125"/>
      </w:pPr>
      <w:rPr>
        <w:rFonts w:ascii="Calibri" w:eastAsia="Calibri" w:hAnsi="Calibri" w:cs="Calibri" w:hint="default"/>
        <w:w w:val="78"/>
        <w:sz w:val="16"/>
        <w:szCs w:val="16"/>
      </w:rPr>
    </w:lvl>
    <w:lvl w:ilvl="1" w:tplc="BDE8E984">
      <w:numFmt w:val="bullet"/>
      <w:lvlText w:val="•"/>
      <w:lvlJc w:val="left"/>
      <w:pPr>
        <w:ind w:left="879" w:hanging="125"/>
      </w:pPr>
      <w:rPr>
        <w:rFonts w:hint="default"/>
      </w:rPr>
    </w:lvl>
    <w:lvl w:ilvl="2" w:tplc="17E276DA">
      <w:numFmt w:val="bullet"/>
      <w:lvlText w:val="•"/>
      <w:lvlJc w:val="left"/>
      <w:pPr>
        <w:ind w:left="1539" w:hanging="125"/>
      </w:pPr>
      <w:rPr>
        <w:rFonts w:hint="default"/>
      </w:rPr>
    </w:lvl>
    <w:lvl w:ilvl="3" w:tplc="2B3E4102">
      <w:numFmt w:val="bullet"/>
      <w:lvlText w:val="•"/>
      <w:lvlJc w:val="left"/>
      <w:pPr>
        <w:ind w:left="2198" w:hanging="125"/>
      </w:pPr>
      <w:rPr>
        <w:rFonts w:hint="default"/>
      </w:rPr>
    </w:lvl>
    <w:lvl w:ilvl="4" w:tplc="3F40D504">
      <w:numFmt w:val="bullet"/>
      <w:lvlText w:val="•"/>
      <w:lvlJc w:val="left"/>
      <w:pPr>
        <w:ind w:left="2858" w:hanging="125"/>
      </w:pPr>
      <w:rPr>
        <w:rFonts w:hint="default"/>
      </w:rPr>
    </w:lvl>
    <w:lvl w:ilvl="5" w:tplc="8D5ECC82">
      <w:numFmt w:val="bullet"/>
      <w:lvlText w:val="•"/>
      <w:lvlJc w:val="left"/>
      <w:pPr>
        <w:ind w:left="3517" w:hanging="125"/>
      </w:pPr>
      <w:rPr>
        <w:rFonts w:hint="default"/>
      </w:rPr>
    </w:lvl>
    <w:lvl w:ilvl="6" w:tplc="31DC383E">
      <w:numFmt w:val="bullet"/>
      <w:lvlText w:val="•"/>
      <w:lvlJc w:val="left"/>
      <w:pPr>
        <w:ind w:left="4177" w:hanging="125"/>
      </w:pPr>
      <w:rPr>
        <w:rFonts w:hint="default"/>
      </w:rPr>
    </w:lvl>
    <w:lvl w:ilvl="7" w:tplc="259086CE">
      <w:numFmt w:val="bullet"/>
      <w:lvlText w:val="•"/>
      <w:lvlJc w:val="left"/>
      <w:pPr>
        <w:ind w:left="4837" w:hanging="125"/>
      </w:pPr>
      <w:rPr>
        <w:rFonts w:hint="default"/>
      </w:rPr>
    </w:lvl>
    <w:lvl w:ilvl="8" w:tplc="0B0C456C">
      <w:numFmt w:val="bullet"/>
      <w:lvlText w:val="•"/>
      <w:lvlJc w:val="left"/>
      <w:pPr>
        <w:ind w:left="5496" w:hanging="125"/>
      </w:pPr>
      <w:rPr>
        <w:rFonts w:hint="default"/>
      </w:rPr>
    </w:lvl>
  </w:abstractNum>
  <w:abstractNum w:abstractNumId="80" w15:restartNumberingAfterBreak="0">
    <w:nsid w:val="4FB35C06"/>
    <w:multiLevelType w:val="hybridMultilevel"/>
    <w:tmpl w:val="24261D58"/>
    <w:lvl w:ilvl="0" w:tplc="20C46DAE">
      <w:numFmt w:val="bullet"/>
      <w:lvlText w:val="–"/>
      <w:lvlJc w:val="left"/>
      <w:pPr>
        <w:ind w:left="543" w:hanging="216"/>
      </w:pPr>
      <w:rPr>
        <w:rFonts w:ascii="Times New Roman" w:eastAsia="Times New Roman" w:hAnsi="Times New Roman" w:cs="Times New Roman" w:hint="default"/>
        <w:w w:val="102"/>
        <w:sz w:val="21"/>
        <w:szCs w:val="21"/>
      </w:rPr>
    </w:lvl>
    <w:lvl w:ilvl="1" w:tplc="4EBE3656">
      <w:numFmt w:val="bullet"/>
      <w:lvlText w:val="•"/>
      <w:lvlJc w:val="left"/>
      <w:pPr>
        <w:ind w:left="1500" w:hanging="216"/>
      </w:pPr>
      <w:rPr>
        <w:rFonts w:hint="default"/>
      </w:rPr>
    </w:lvl>
    <w:lvl w:ilvl="2" w:tplc="CDBAE05A">
      <w:numFmt w:val="bullet"/>
      <w:lvlText w:val="•"/>
      <w:lvlJc w:val="left"/>
      <w:pPr>
        <w:ind w:left="2461" w:hanging="216"/>
      </w:pPr>
      <w:rPr>
        <w:rFonts w:hint="default"/>
      </w:rPr>
    </w:lvl>
    <w:lvl w:ilvl="3" w:tplc="8006CC32">
      <w:numFmt w:val="bullet"/>
      <w:lvlText w:val="•"/>
      <w:lvlJc w:val="left"/>
      <w:pPr>
        <w:ind w:left="3421" w:hanging="216"/>
      </w:pPr>
      <w:rPr>
        <w:rFonts w:hint="default"/>
      </w:rPr>
    </w:lvl>
    <w:lvl w:ilvl="4" w:tplc="5802A37C">
      <w:numFmt w:val="bullet"/>
      <w:lvlText w:val="•"/>
      <w:lvlJc w:val="left"/>
      <w:pPr>
        <w:ind w:left="4382" w:hanging="216"/>
      </w:pPr>
      <w:rPr>
        <w:rFonts w:hint="default"/>
      </w:rPr>
    </w:lvl>
    <w:lvl w:ilvl="5" w:tplc="345E6262">
      <w:numFmt w:val="bullet"/>
      <w:lvlText w:val="•"/>
      <w:lvlJc w:val="left"/>
      <w:pPr>
        <w:ind w:left="5342" w:hanging="216"/>
      </w:pPr>
      <w:rPr>
        <w:rFonts w:hint="default"/>
      </w:rPr>
    </w:lvl>
    <w:lvl w:ilvl="6" w:tplc="B28048C4">
      <w:numFmt w:val="bullet"/>
      <w:lvlText w:val="•"/>
      <w:lvlJc w:val="left"/>
      <w:pPr>
        <w:ind w:left="6303" w:hanging="216"/>
      </w:pPr>
      <w:rPr>
        <w:rFonts w:hint="default"/>
      </w:rPr>
    </w:lvl>
    <w:lvl w:ilvl="7" w:tplc="E4425D6C">
      <w:numFmt w:val="bullet"/>
      <w:lvlText w:val="•"/>
      <w:lvlJc w:val="left"/>
      <w:pPr>
        <w:ind w:left="7263" w:hanging="216"/>
      </w:pPr>
      <w:rPr>
        <w:rFonts w:hint="default"/>
      </w:rPr>
    </w:lvl>
    <w:lvl w:ilvl="8" w:tplc="61C42476">
      <w:numFmt w:val="bullet"/>
      <w:lvlText w:val="•"/>
      <w:lvlJc w:val="left"/>
      <w:pPr>
        <w:ind w:left="8224" w:hanging="216"/>
      </w:pPr>
      <w:rPr>
        <w:rFonts w:hint="default"/>
      </w:rPr>
    </w:lvl>
  </w:abstractNum>
  <w:abstractNum w:abstractNumId="81" w15:restartNumberingAfterBreak="0">
    <w:nsid w:val="512D78EA"/>
    <w:multiLevelType w:val="hybridMultilevel"/>
    <w:tmpl w:val="E902904C"/>
    <w:lvl w:ilvl="0" w:tplc="1750BA7E">
      <w:numFmt w:val="bullet"/>
      <w:lvlText w:val="–"/>
      <w:lvlJc w:val="left"/>
      <w:pPr>
        <w:ind w:left="225" w:hanging="125"/>
      </w:pPr>
      <w:rPr>
        <w:rFonts w:ascii="Calibri" w:eastAsia="Calibri" w:hAnsi="Calibri" w:cs="Calibri" w:hint="default"/>
        <w:w w:val="78"/>
        <w:sz w:val="16"/>
        <w:szCs w:val="16"/>
      </w:rPr>
    </w:lvl>
    <w:lvl w:ilvl="1" w:tplc="1B7CDE04">
      <w:numFmt w:val="bullet"/>
      <w:lvlText w:val="•"/>
      <w:lvlJc w:val="left"/>
      <w:pPr>
        <w:ind w:left="879" w:hanging="125"/>
      </w:pPr>
      <w:rPr>
        <w:rFonts w:hint="default"/>
      </w:rPr>
    </w:lvl>
    <w:lvl w:ilvl="2" w:tplc="BB88E1F8">
      <w:numFmt w:val="bullet"/>
      <w:lvlText w:val="•"/>
      <w:lvlJc w:val="left"/>
      <w:pPr>
        <w:ind w:left="1539" w:hanging="125"/>
      </w:pPr>
      <w:rPr>
        <w:rFonts w:hint="default"/>
      </w:rPr>
    </w:lvl>
    <w:lvl w:ilvl="3" w:tplc="A87AC024">
      <w:numFmt w:val="bullet"/>
      <w:lvlText w:val="•"/>
      <w:lvlJc w:val="left"/>
      <w:pPr>
        <w:ind w:left="2199" w:hanging="125"/>
      </w:pPr>
      <w:rPr>
        <w:rFonts w:hint="default"/>
      </w:rPr>
    </w:lvl>
    <w:lvl w:ilvl="4" w:tplc="C63A4C2E">
      <w:numFmt w:val="bullet"/>
      <w:lvlText w:val="•"/>
      <w:lvlJc w:val="left"/>
      <w:pPr>
        <w:ind w:left="2859" w:hanging="125"/>
      </w:pPr>
      <w:rPr>
        <w:rFonts w:hint="default"/>
      </w:rPr>
    </w:lvl>
    <w:lvl w:ilvl="5" w:tplc="0172D654">
      <w:numFmt w:val="bullet"/>
      <w:lvlText w:val="•"/>
      <w:lvlJc w:val="left"/>
      <w:pPr>
        <w:ind w:left="3519" w:hanging="125"/>
      </w:pPr>
      <w:rPr>
        <w:rFonts w:hint="default"/>
      </w:rPr>
    </w:lvl>
    <w:lvl w:ilvl="6" w:tplc="FF864D66">
      <w:numFmt w:val="bullet"/>
      <w:lvlText w:val="•"/>
      <w:lvlJc w:val="left"/>
      <w:pPr>
        <w:ind w:left="4179" w:hanging="125"/>
      </w:pPr>
      <w:rPr>
        <w:rFonts w:hint="default"/>
      </w:rPr>
    </w:lvl>
    <w:lvl w:ilvl="7" w:tplc="B8705A00">
      <w:numFmt w:val="bullet"/>
      <w:lvlText w:val="•"/>
      <w:lvlJc w:val="left"/>
      <w:pPr>
        <w:ind w:left="4839" w:hanging="125"/>
      </w:pPr>
      <w:rPr>
        <w:rFonts w:hint="default"/>
      </w:rPr>
    </w:lvl>
    <w:lvl w:ilvl="8" w:tplc="1BA27154">
      <w:numFmt w:val="bullet"/>
      <w:lvlText w:val="•"/>
      <w:lvlJc w:val="left"/>
      <w:pPr>
        <w:ind w:left="5499" w:hanging="125"/>
      </w:pPr>
      <w:rPr>
        <w:rFonts w:hint="default"/>
      </w:rPr>
    </w:lvl>
  </w:abstractNum>
  <w:abstractNum w:abstractNumId="82" w15:restartNumberingAfterBreak="0">
    <w:nsid w:val="51823099"/>
    <w:multiLevelType w:val="hybridMultilevel"/>
    <w:tmpl w:val="53B83E9C"/>
    <w:lvl w:ilvl="0" w:tplc="4AD2D5D2">
      <w:numFmt w:val="bullet"/>
      <w:lvlText w:val="–"/>
      <w:lvlJc w:val="left"/>
      <w:pPr>
        <w:ind w:left="225" w:hanging="125"/>
      </w:pPr>
      <w:rPr>
        <w:rFonts w:ascii="Calibri" w:eastAsia="Calibri" w:hAnsi="Calibri" w:cs="Calibri" w:hint="default"/>
        <w:w w:val="78"/>
        <w:sz w:val="16"/>
        <w:szCs w:val="16"/>
      </w:rPr>
    </w:lvl>
    <w:lvl w:ilvl="1" w:tplc="851C12FA">
      <w:numFmt w:val="bullet"/>
      <w:lvlText w:val="•"/>
      <w:lvlJc w:val="left"/>
      <w:pPr>
        <w:ind w:left="866" w:hanging="125"/>
      </w:pPr>
      <w:rPr>
        <w:rFonts w:hint="default"/>
      </w:rPr>
    </w:lvl>
    <w:lvl w:ilvl="2" w:tplc="60F28362">
      <w:numFmt w:val="bullet"/>
      <w:lvlText w:val="•"/>
      <w:lvlJc w:val="left"/>
      <w:pPr>
        <w:ind w:left="1513" w:hanging="125"/>
      </w:pPr>
      <w:rPr>
        <w:rFonts w:hint="default"/>
      </w:rPr>
    </w:lvl>
    <w:lvl w:ilvl="3" w:tplc="C3ECD396">
      <w:numFmt w:val="bullet"/>
      <w:lvlText w:val="•"/>
      <w:lvlJc w:val="left"/>
      <w:pPr>
        <w:ind w:left="2159" w:hanging="125"/>
      </w:pPr>
      <w:rPr>
        <w:rFonts w:hint="default"/>
      </w:rPr>
    </w:lvl>
    <w:lvl w:ilvl="4" w:tplc="B4444812">
      <w:numFmt w:val="bullet"/>
      <w:lvlText w:val="•"/>
      <w:lvlJc w:val="left"/>
      <w:pPr>
        <w:ind w:left="2806" w:hanging="125"/>
      </w:pPr>
      <w:rPr>
        <w:rFonts w:hint="default"/>
      </w:rPr>
    </w:lvl>
    <w:lvl w:ilvl="5" w:tplc="56B827BE">
      <w:numFmt w:val="bullet"/>
      <w:lvlText w:val="•"/>
      <w:lvlJc w:val="left"/>
      <w:pPr>
        <w:ind w:left="3452" w:hanging="125"/>
      </w:pPr>
      <w:rPr>
        <w:rFonts w:hint="default"/>
      </w:rPr>
    </w:lvl>
    <w:lvl w:ilvl="6" w:tplc="F2D437E0">
      <w:numFmt w:val="bullet"/>
      <w:lvlText w:val="•"/>
      <w:lvlJc w:val="left"/>
      <w:pPr>
        <w:ind w:left="4099" w:hanging="125"/>
      </w:pPr>
      <w:rPr>
        <w:rFonts w:hint="default"/>
      </w:rPr>
    </w:lvl>
    <w:lvl w:ilvl="7" w:tplc="EB0CE654">
      <w:numFmt w:val="bullet"/>
      <w:lvlText w:val="•"/>
      <w:lvlJc w:val="left"/>
      <w:pPr>
        <w:ind w:left="4746" w:hanging="125"/>
      </w:pPr>
      <w:rPr>
        <w:rFonts w:hint="default"/>
      </w:rPr>
    </w:lvl>
    <w:lvl w:ilvl="8" w:tplc="D0004080">
      <w:numFmt w:val="bullet"/>
      <w:lvlText w:val="•"/>
      <w:lvlJc w:val="left"/>
      <w:pPr>
        <w:ind w:left="5392" w:hanging="125"/>
      </w:pPr>
      <w:rPr>
        <w:rFonts w:hint="default"/>
      </w:rPr>
    </w:lvl>
  </w:abstractNum>
  <w:abstractNum w:abstractNumId="83" w15:restartNumberingAfterBreak="0">
    <w:nsid w:val="53245722"/>
    <w:multiLevelType w:val="hybridMultilevel"/>
    <w:tmpl w:val="F5D6B0AE"/>
    <w:lvl w:ilvl="0" w:tplc="82E88164">
      <w:numFmt w:val="bullet"/>
      <w:lvlText w:val="–"/>
      <w:lvlJc w:val="left"/>
      <w:pPr>
        <w:ind w:left="543" w:hanging="216"/>
      </w:pPr>
      <w:rPr>
        <w:rFonts w:ascii="Times New Roman" w:eastAsia="Times New Roman" w:hAnsi="Times New Roman" w:cs="Times New Roman" w:hint="default"/>
        <w:w w:val="102"/>
        <w:sz w:val="21"/>
        <w:szCs w:val="21"/>
      </w:rPr>
    </w:lvl>
    <w:lvl w:ilvl="1" w:tplc="49522F10">
      <w:numFmt w:val="bullet"/>
      <w:lvlText w:val="•"/>
      <w:lvlJc w:val="left"/>
      <w:pPr>
        <w:ind w:left="1500" w:hanging="216"/>
      </w:pPr>
      <w:rPr>
        <w:rFonts w:hint="default"/>
      </w:rPr>
    </w:lvl>
    <w:lvl w:ilvl="2" w:tplc="D8408942">
      <w:numFmt w:val="bullet"/>
      <w:lvlText w:val="•"/>
      <w:lvlJc w:val="left"/>
      <w:pPr>
        <w:ind w:left="2461" w:hanging="216"/>
      </w:pPr>
      <w:rPr>
        <w:rFonts w:hint="default"/>
      </w:rPr>
    </w:lvl>
    <w:lvl w:ilvl="3" w:tplc="33021CE4">
      <w:numFmt w:val="bullet"/>
      <w:lvlText w:val="•"/>
      <w:lvlJc w:val="left"/>
      <w:pPr>
        <w:ind w:left="3421" w:hanging="216"/>
      </w:pPr>
      <w:rPr>
        <w:rFonts w:hint="default"/>
      </w:rPr>
    </w:lvl>
    <w:lvl w:ilvl="4" w:tplc="CB8C5B68">
      <w:numFmt w:val="bullet"/>
      <w:lvlText w:val="•"/>
      <w:lvlJc w:val="left"/>
      <w:pPr>
        <w:ind w:left="4382" w:hanging="216"/>
      </w:pPr>
      <w:rPr>
        <w:rFonts w:hint="default"/>
      </w:rPr>
    </w:lvl>
    <w:lvl w:ilvl="5" w:tplc="2EC223F8">
      <w:numFmt w:val="bullet"/>
      <w:lvlText w:val="•"/>
      <w:lvlJc w:val="left"/>
      <w:pPr>
        <w:ind w:left="5342" w:hanging="216"/>
      </w:pPr>
      <w:rPr>
        <w:rFonts w:hint="default"/>
      </w:rPr>
    </w:lvl>
    <w:lvl w:ilvl="6" w:tplc="62D60246">
      <w:numFmt w:val="bullet"/>
      <w:lvlText w:val="•"/>
      <w:lvlJc w:val="left"/>
      <w:pPr>
        <w:ind w:left="6303" w:hanging="216"/>
      </w:pPr>
      <w:rPr>
        <w:rFonts w:hint="default"/>
      </w:rPr>
    </w:lvl>
    <w:lvl w:ilvl="7" w:tplc="711CB2B4">
      <w:numFmt w:val="bullet"/>
      <w:lvlText w:val="•"/>
      <w:lvlJc w:val="left"/>
      <w:pPr>
        <w:ind w:left="7263" w:hanging="216"/>
      </w:pPr>
      <w:rPr>
        <w:rFonts w:hint="default"/>
      </w:rPr>
    </w:lvl>
    <w:lvl w:ilvl="8" w:tplc="111E0AAC">
      <w:numFmt w:val="bullet"/>
      <w:lvlText w:val="•"/>
      <w:lvlJc w:val="left"/>
      <w:pPr>
        <w:ind w:left="8224" w:hanging="216"/>
      </w:pPr>
      <w:rPr>
        <w:rFonts w:hint="default"/>
      </w:rPr>
    </w:lvl>
  </w:abstractNum>
  <w:abstractNum w:abstractNumId="84" w15:restartNumberingAfterBreak="0">
    <w:nsid w:val="56EC5340"/>
    <w:multiLevelType w:val="hybridMultilevel"/>
    <w:tmpl w:val="0A9A336A"/>
    <w:lvl w:ilvl="0" w:tplc="F788A280">
      <w:numFmt w:val="bullet"/>
      <w:lvlText w:val="–"/>
      <w:lvlJc w:val="left"/>
      <w:pPr>
        <w:ind w:left="224" w:hanging="125"/>
      </w:pPr>
      <w:rPr>
        <w:rFonts w:ascii="Calibri" w:eastAsia="Calibri" w:hAnsi="Calibri" w:cs="Calibri" w:hint="default"/>
        <w:w w:val="78"/>
        <w:sz w:val="16"/>
        <w:szCs w:val="16"/>
      </w:rPr>
    </w:lvl>
    <w:lvl w:ilvl="1" w:tplc="886862D6">
      <w:numFmt w:val="bullet"/>
      <w:lvlText w:val="•"/>
      <w:lvlJc w:val="left"/>
      <w:pPr>
        <w:ind w:left="853" w:hanging="125"/>
      </w:pPr>
      <w:rPr>
        <w:rFonts w:hint="default"/>
      </w:rPr>
    </w:lvl>
    <w:lvl w:ilvl="2" w:tplc="349A85D4">
      <w:numFmt w:val="bullet"/>
      <w:lvlText w:val="•"/>
      <w:lvlJc w:val="left"/>
      <w:pPr>
        <w:ind w:left="1485" w:hanging="125"/>
      </w:pPr>
      <w:rPr>
        <w:rFonts w:hint="default"/>
      </w:rPr>
    </w:lvl>
    <w:lvl w:ilvl="3" w:tplc="92AC5C4C">
      <w:numFmt w:val="bullet"/>
      <w:lvlText w:val="•"/>
      <w:lvlJc w:val="left"/>
      <w:pPr>
        <w:ind w:left="2118" w:hanging="125"/>
      </w:pPr>
      <w:rPr>
        <w:rFonts w:hint="default"/>
      </w:rPr>
    </w:lvl>
    <w:lvl w:ilvl="4" w:tplc="3D06733A">
      <w:numFmt w:val="bullet"/>
      <w:lvlText w:val="•"/>
      <w:lvlJc w:val="left"/>
      <w:pPr>
        <w:ind w:left="2751" w:hanging="125"/>
      </w:pPr>
      <w:rPr>
        <w:rFonts w:hint="default"/>
      </w:rPr>
    </w:lvl>
    <w:lvl w:ilvl="5" w:tplc="EA30E126">
      <w:numFmt w:val="bullet"/>
      <w:lvlText w:val="•"/>
      <w:lvlJc w:val="left"/>
      <w:pPr>
        <w:ind w:left="3384" w:hanging="125"/>
      </w:pPr>
      <w:rPr>
        <w:rFonts w:hint="default"/>
      </w:rPr>
    </w:lvl>
    <w:lvl w:ilvl="6" w:tplc="30FE0AAC">
      <w:numFmt w:val="bullet"/>
      <w:lvlText w:val="•"/>
      <w:lvlJc w:val="left"/>
      <w:pPr>
        <w:ind w:left="4017" w:hanging="125"/>
      </w:pPr>
      <w:rPr>
        <w:rFonts w:hint="default"/>
      </w:rPr>
    </w:lvl>
    <w:lvl w:ilvl="7" w:tplc="BCDE3562">
      <w:numFmt w:val="bullet"/>
      <w:lvlText w:val="•"/>
      <w:lvlJc w:val="left"/>
      <w:pPr>
        <w:ind w:left="4650" w:hanging="125"/>
      </w:pPr>
      <w:rPr>
        <w:rFonts w:hint="default"/>
      </w:rPr>
    </w:lvl>
    <w:lvl w:ilvl="8" w:tplc="6366D080">
      <w:numFmt w:val="bullet"/>
      <w:lvlText w:val="•"/>
      <w:lvlJc w:val="left"/>
      <w:pPr>
        <w:ind w:left="5283" w:hanging="125"/>
      </w:pPr>
      <w:rPr>
        <w:rFonts w:hint="default"/>
      </w:rPr>
    </w:lvl>
  </w:abstractNum>
  <w:abstractNum w:abstractNumId="85" w15:restartNumberingAfterBreak="0">
    <w:nsid w:val="572C78DF"/>
    <w:multiLevelType w:val="hybridMultilevel"/>
    <w:tmpl w:val="93D2455E"/>
    <w:lvl w:ilvl="0" w:tplc="B27CDD56">
      <w:start w:val="1"/>
      <w:numFmt w:val="decimal"/>
      <w:lvlText w:val="(%1)"/>
      <w:lvlJc w:val="left"/>
      <w:pPr>
        <w:ind w:left="112" w:hanging="285"/>
        <w:jc w:val="left"/>
      </w:pPr>
      <w:rPr>
        <w:rFonts w:ascii="Times New Roman" w:eastAsia="Times New Roman" w:hAnsi="Times New Roman" w:cs="Times New Roman" w:hint="default"/>
        <w:w w:val="101"/>
        <w:sz w:val="19"/>
        <w:szCs w:val="19"/>
      </w:rPr>
    </w:lvl>
    <w:lvl w:ilvl="1" w:tplc="C4EE761A">
      <w:numFmt w:val="bullet"/>
      <w:lvlText w:val="•"/>
      <w:lvlJc w:val="left"/>
      <w:pPr>
        <w:ind w:left="1122" w:hanging="285"/>
      </w:pPr>
      <w:rPr>
        <w:rFonts w:hint="default"/>
      </w:rPr>
    </w:lvl>
    <w:lvl w:ilvl="2" w:tplc="6974E6F6">
      <w:numFmt w:val="bullet"/>
      <w:lvlText w:val="•"/>
      <w:lvlJc w:val="left"/>
      <w:pPr>
        <w:ind w:left="2125" w:hanging="285"/>
      </w:pPr>
      <w:rPr>
        <w:rFonts w:hint="default"/>
      </w:rPr>
    </w:lvl>
    <w:lvl w:ilvl="3" w:tplc="1F788510">
      <w:numFmt w:val="bullet"/>
      <w:lvlText w:val="•"/>
      <w:lvlJc w:val="left"/>
      <w:pPr>
        <w:ind w:left="3127" w:hanging="285"/>
      </w:pPr>
      <w:rPr>
        <w:rFonts w:hint="default"/>
      </w:rPr>
    </w:lvl>
    <w:lvl w:ilvl="4" w:tplc="4E207B76">
      <w:numFmt w:val="bullet"/>
      <w:lvlText w:val="•"/>
      <w:lvlJc w:val="left"/>
      <w:pPr>
        <w:ind w:left="4130" w:hanging="285"/>
      </w:pPr>
      <w:rPr>
        <w:rFonts w:hint="default"/>
      </w:rPr>
    </w:lvl>
    <w:lvl w:ilvl="5" w:tplc="D708DC5A">
      <w:numFmt w:val="bullet"/>
      <w:lvlText w:val="•"/>
      <w:lvlJc w:val="left"/>
      <w:pPr>
        <w:ind w:left="5132" w:hanging="285"/>
      </w:pPr>
      <w:rPr>
        <w:rFonts w:hint="default"/>
      </w:rPr>
    </w:lvl>
    <w:lvl w:ilvl="6" w:tplc="EFDA3960">
      <w:numFmt w:val="bullet"/>
      <w:lvlText w:val="•"/>
      <w:lvlJc w:val="left"/>
      <w:pPr>
        <w:ind w:left="6135" w:hanging="285"/>
      </w:pPr>
      <w:rPr>
        <w:rFonts w:hint="default"/>
      </w:rPr>
    </w:lvl>
    <w:lvl w:ilvl="7" w:tplc="6E0C34DE">
      <w:numFmt w:val="bullet"/>
      <w:lvlText w:val="•"/>
      <w:lvlJc w:val="left"/>
      <w:pPr>
        <w:ind w:left="7137" w:hanging="285"/>
      </w:pPr>
      <w:rPr>
        <w:rFonts w:hint="default"/>
      </w:rPr>
    </w:lvl>
    <w:lvl w:ilvl="8" w:tplc="AEC667F4">
      <w:numFmt w:val="bullet"/>
      <w:lvlText w:val="•"/>
      <w:lvlJc w:val="left"/>
      <w:pPr>
        <w:ind w:left="8140" w:hanging="285"/>
      </w:pPr>
      <w:rPr>
        <w:rFonts w:hint="default"/>
      </w:rPr>
    </w:lvl>
  </w:abstractNum>
  <w:abstractNum w:abstractNumId="86" w15:restartNumberingAfterBreak="0">
    <w:nsid w:val="585A465A"/>
    <w:multiLevelType w:val="multilevel"/>
    <w:tmpl w:val="54360E34"/>
    <w:lvl w:ilvl="0">
      <w:start w:val="4"/>
      <w:numFmt w:val="decimal"/>
      <w:lvlText w:val="%1"/>
      <w:lvlJc w:val="left"/>
      <w:pPr>
        <w:ind w:left="279" w:hanging="168"/>
        <w:jc w:val="left"/>
      </w:pPr>
      <w:rPr>
        <w:rFonts w:ascii="Calibri" w:eastAsia="Calibri" w:hAnsi="Calibri" w:cs="Calibri" w:hint="default"/>
        <w:w w:val="108"/>
        <w:sz w:val="16"/>
        <w:szCs w:val="16"/>
      </w:rPr>
    </w:lvl>
    <w:lvl w:ilvl="1">
      <w:start w:val="1"/>
      <w:numFmt w:val="decimal"/>
      <w:lvlText w:val="%1.%2."/>
      <w:lvlJc w:val="left"/>
      <w:pPr>
        <w:ind w:left="327" w:hanging="395"/>
        <w:jc w:val="left"/>
      </w:pPr>
      <w:rPr>
        <w:rFonts w:ascii="Times New Roman" w:eastAsia="Times New Roman" w:hAnsi="Times New Roman" w:cs="Times New Roman" w:hint="default"/>
        <w:w w:val="102"/>
        <w:sz w:val="21"/>
        <w:szCs w:val="21"/>
      </w:rPr>
    </w:lvl>
    <w:lvl w:ilvl="2">
      <w:numFmt w:val="bullet"/>
      <w:lvlText w:val="•"/>
      <w:lvlJc w:val="left"/>
      <w:pPr>
        <w:ind w:left="1411" w:hanging="395"/>
      </w:pPr>
      <w:rPr>
        <w:rFonts w:hint="default"/>
      </w:rPr>
    </w:lvl>
    <w:lvl w:ilvl="3">
      <w:numFmt w:val="bullet"/>
      <w:lvlText w:val="•"/>
      <w:lvlJc w:val="left"/>
      <w:pPr>
        <w:ind w:left="2503" w:hanging="395"/>
      </w:pPr>
      <w:rPr>
        <w:rFonts w:hint="default"/>
      </w:rPr>
    </w:lvl>
    <w:lvl w:ilvl="4">
      <w:numFmt w:val="bullet"/>
      <w:lvlText w:val="•"/>
      <w:lvlJc w:val="left"/>
      <w:pPr>
        <w:ind w:left="3595" w:hanging="395"/>
      </w:pPr>
      <w:rPr>
        <w:rFonts w:hint="default"/>
      </w:rPr>
    </w:lvl>
    <w:lvl w:ilvl="5">
      <w:numFmt w:val="bullet"/>
      <w:lvlText w:val="•"/>
      <w:lvlJc w:val="left"/>
      <w:pPr>
        <w:ind w:left="4686" w:hanging="395"/>
      </w:pPr>
      <w:rPr>
        <w:rFonts w:hint="default"/>
      </w:rPr>
    </w:lvl>
    <w:lvl w:ilvl="6">
      <w:numFmt w:val="bullet"/>
      <w:lvlText w:val="•"/>
      <w:lvlJc w:val="left"/>
      <w:pPr>
        <w:ind w:left="5778" w:hanging="395"/>
      </w:pPr>
      <w:rPr>
        <w:rFonts w:hint="default"/>
      </w:rPr>
    </w:lvl>
    <w:lvl w:ilvl="7">
      <w:numFmt w:val="bullet"/>
      <w:lvlText w:val="•"/>
      <w:lvlJc w:val="left"/>
      <w:pPr>
        <w:ind w:left="6870" w:hanging="395"/>
      </w:pPr>
      <w:rPr>
        <w:rFonts w:hint="default"/>
      </w:rPr>
    </w:lvl>
    <w:lvl w:ilvl="8">
      <w:numFmt w:val="bullet"/>
      <w:lvlText w:val="•"/>
      <w:lvlJc w:val="left"/>
      <w:pPr>
        <w:ind w:left="7962" w:hanging="395"/>
      </w:pPr>
      <w:rPr>
        <w:rFonts w:hint="default"/>
      </w:rPr>
    </w:lvl>
  </w:abstractNum>
  <w:abstractNum w:abstractNumId="87" w15:restartNumberingAfterBreak="0">
    <w:nsid w:val="58A15379"/>
    <w:multiLevelType w:val="hybridMultilevel"/>
    <w:tmpl w:val="2648039C"/>
    <w:lvl w:ilvl="0" w:tplc="CE9E0A34">
      <w:numFmt w:val="bullet"/>
      <w:lvlText w:val="–"/>
      <w:lvlJc w:val="left"/>
      <w:pPr>
        <w:ind w:left="225" w:hanging="125"/>
      </w:pPr>
      <w:rPr>
        <w:rFonts w:ascii="Calibri" w:eastAsia="Calibri" w:hAnsi="Calibri" w:cs="Calibri" w:hint="default"/>
        <w:w w:val="78"/>
        <w:sz w:val="16"/>
        <w:szCs w:val="16"/>
      </w:rPr>
    </w:lvl>
    <w:lvl w:ilvl="1" w:tplc="BCEC4676">
      <w:numFmt w:val="bullet"/>
      <w:lvlText w:val="•"/>
      <w:lvlJc w:val="left"/>
      <w:pPr>
        <w:ind w:left="866" w:hanging="125"/>
      </w:pPr>
      <w:rPr>
        <w:rFonts w:hint="default"/>
      </w:rPr>
    </w:lvl>
    <w:lvl w:ilvl="2" w:tplc="8AA45040">
      <w:numFmt w:val="bullet"/>
      <w:lvlText w:val="•"/>
      <w:lvlJc w:val="left"/>
      <w:pPr>
        <w:ind w:left="1513" w:hanging="125"/>
      </w:pPr>
      <w:rPr>
        <w:rFonts w:hint="default"/>
      </w:rPr>
    </w:lvl>
    <w:lvl w:ilvl="3" w:tplc="0FD22A32">
      <w:numFmt w:val="bullet"/>
      <w:lvlText w:val="•"/>
      <w:lvlJc w:val="left"/>
      <w:pPr>
        <w:ind w:left="2159" w:hanging="125"/>
      </w:pPr>
      <w:rPr>
        <w:rFonts w:hint="default"/>
      </w:rPr>
    </w:lvl>
    <w:lvl w:ilvl="4" w:tplc="41D4D8A6">
      <w:numFmt w:val="bullet"/>
      <w:lvlText w:val="•"/>
      <w:lvlJc w:val="left"/>
      <w:pPr>
        <w:ind w:left="2806" w:hanging="125"/>
      </w:pPr>
      <w:rPr>
        <w:rFonts w:hint="default"/>
      </w:rPr>
    </w:lvl>
    <w:lvl w:ilvl="5" w:tplc="07F6A0EE">
      <w:numFmt w:val="bullet"/>
      <w:lvlText w:val="•"/>
      <w:lvlJc w:val="left"/>
      <w:pPr>
        <w:ind w:left="3452" w:hanging="125"/>
      </w:pPr>
      <w:rPr>
        <w:rFonts w:hint="default"/>
      </w:rPr>
    </w:lvl>
    <w:lvl w:ilvl="6" w:tplc="3DAC761A">
      <w:numFmt w:val="bullet"/>
      <w:lvlText w:val="•"/>
      <w:lvlJc w:val="left"/>
      <w:pPr>
        <w:ind w:left="4099" w:hanging="125"/>
      </w:pPr>
      <w:rPr>
        <w:rFonts w:hint="default"/>
      </w:rPr>
    </w:lvl>
    <w:lvl w:ilvl="7" w:tplc="54EE9A36">
      <w:numFmt w:val="bullet"/>
      <w:lvlText w:val="•"/>
      <w:lvlJc w:val="left"/>
      <w:pPr>
        <w:ind w:left="4746" w:hanging="125"/>
      </w:pPr>
      <w:rPr>
        <w:rFonts w:hint="default"/>
      </w:rPr>
    </w:lvl>
    <w:lvl w:ilvl="8" w:tplc="A4804066">
      <w:numFmt w:val="bullet"/>
      <w:lvlText w:val="•"/>
      <w:lvlJc w:val="left"/>
      <w:pPr>
        <w:ind w:left="5392" w:hanging="125"/>
      </w:pPr>
      <w:rPr>
        <w:rFonts w:hint="default"/>
      </w:rPr>
    </w:lvl>
  </w:abstractNum>
  <w:abstractNum w:abstractNumId="88" w15:restartNumberingAfterBreak="0">
    <w:nsid w:val="59F8472C"/>
    <w:multiLevelType w:val="hybridMultilevel"/>
    <w:tmpl w:val="67F0BFAA"/>
    <w:lvl w:ilvl="0" w:tplc="58A64062">
      <w:numFmt w:val="bullet"/>
      <w:lvlText w:val="–"/>
      <w:lvlJc w:val="left"/>
      <w:pPr>
        <w:ind w:left="224" w:hanging="125"/>
      </w:pPr>
      <w:rPr>
        <w:rFonts w:ascii="Calibri" w:eastAsia="Calibri" w:hAnsi="Calibri" w:cs="Calibri" w:hint="default"/>
        <w:w w:val="78"/>
        <w:sz w:val="16"/>
        <w:szCs w:val="16"/>
      </w:rPr>
    </w:lvl>
    <w:lvl w:ilvl="1" w:tplc="6C767D56">
      <w:numFmt w:val="bullet"/>
      <w:lvlText w:val="•"/>
      <w:lvlJc w:val="left"/>
      <w:pPr>
        <w:ind w:left="880" w:hanging="125"/>
      </w:pPr>
      <w:rPr>
        <w:rFonts w:hint="default"/>
      </w:rPr>
    </w:lvl>
    <w:lvl w:ilvl="2" w:tplc="B7B0650E">
      <w:numFmt w:val="bullet"/>
      <w:lvlText w:val="•"/>
      <w:lvlJc w:val="left"/>
      <w:pPr>
        <w:ind w:left="1540" w:hanging="125"/>
      </w:pPr>
      <w:rPr>
        <w:rFonts w:hint="default"/>
      </w:rPr>
    </w:lvl>
    <w:lvl w:ilvl="3" w:tplc="43741EE2">
      <w:numFmt w:val="bullet"/>
      <w:lvlText w:val="•"/>
      <w:lvlJc w:val="left"/>
      <w:pPr>
        <w:ind w:left="2201" w:hanging="125"/>
      </w:pPr>
      <w:rPr>
        <w:rFonts w:hint="default"/>
      </w:rPr>
    </w:lvl>
    <w:lvl w:ilvl="4" w:tplc="318C40F6">
      <w:numFmt w:val="bullet"/>
      <w:lvlText w:val="•"/>
      <w:lvlJc w:val="left"/>
      <w:pPr>
        <w:ind w:left="2861" w:hanging="125"/>
      </w:pPr>
      <w:rPr>
        <w:rFonts w:hint="default"/>
      </w:rPr>
    </w:lvl>
    <w:lvl w:ilvl="5" w:tplc="98E0627C">
      <w:numFmt w:val="bullet"/>
      <w:lvlText w:val="•"/>
      <w:lvlJc w:val="left"/>
      <w:pPr>
        <w:ind w:left="3521" w:hanging="125"/>
      </w:pPr>
      <w:rPr>
        <w:rFonts w:hint="default"/>
      </w:rPr>
    </w:lvl>
    <w:lvl w:ilvl="6" w:tplc="BCD83EA8">
      <w:numFmt w:val="bullet"/>
      <w:lvlText w:val="•"/>
      <w:lvlJc w:val="left"/>
      <w:pPr>
        <w:ind w:left="4182" w:hanging="125"/>
      </w:pPr>
      <w:rPr>
        <w:rFonts w:hint="default"/>
      </w:rPr>
    </w:lvl>
    <w:lvl w:ilvl="7" w:tplc="0B924074">
      <w:numFmt w:val="bullet"/>
      <w:lvlText w:val="•"/>
      <w:lvlJc w:val="left"/>
      <w:pPr>
        <w:ind w:left="4842" w:hanging="125"/>
      </w:pPr>
      <w:rPr>
        <w:rFonts w:hint="default"/>
      </w:rPr>
    </w:lvl>
    <w:lvl w:ilvl="8" w:tplc="FC9210D6">
      <w:numFmt w:val="bullet"/>
      <w:lvlText w:val="•"/>
      <w:lvlJc w:val="left"/>
      <w:pPr>
        <w:ind w:left="5502" w:hanging="125"/>
      </w:pPr>
      <w:rPr>
        <w:rFonts w:hint="default"/>
      </w:rPr>
    </w:lvl>
  </w:abstractNum>
  <w:abstractNum w:abstractNumId="89" w15:restartNumberingAfterBreak="0">
    <w:nsid w:val="5BA77117"/>
    <w:multiLevelType w:val="hybridMultilevel"/>
    <w:tmpl w:val="AA6C8A52"/>
    <w:lvl w:ilvl="0" w:tplc="E542A9F2">
      <w:numFmt w:val="bullet"/>
      <w:lvlText w:val="–"/>
      <w:lvlJc w:val="left"/>
      <w:pPr>
        <w:ind w:left="224" w:hanging="125"/>
      </w:pPr>
      <w:rPr>
        <w:rFonts w:ascii="Calibri" w:eastAsia="Calibri" w:hAnsi="Calibri" w:cs="Calibri" w:hint="default"/>
        <w:w w:val="78"/>
        <w:sz w:val="16"/>
        <w:szCs w:val="16"/>
      </w:rPr>
    </w:lvl>
    <w:lvl w:ilvl="1" w:tplc="4648AA04">
      <w:numFmt w:val="bullet"/>
      <w:lvlText w:val="•"/>
      <w:lvlJc w:val="left"/>
      <w:pPr>
        <w:ind w:left="853" w:hanging="125"/>
      </w:pPr>
      <w:rPr>
        <w:rFonts w:hint="default"/>
      </w:rPr>
    </w:lvl>
    <w:lvl w:ilvl="2" w:tplc="CFE06988">
      <w:numFmt w:val="bullet"/>
      <w:lvlText w:val="•"/>
      <w:lvlJc w:val="left"/>
      <w:pPr>
        <w:ind w:left="1487" w:hanging="125"/>
      </w:pPr>
      <w:rPr>
        <w:rFonts w:hint="default"/>
      </w:rPr>
    </w:lvl>
    <w:lvl w:ilvl="3" w:tplc="24121A28">
      <w:numFmt w:val="bullet"/>
      <w:lvlText w:val="•"/>
      <w:lvlJc w:val="left"/>
      <w:pPr>
        <w:ind w:left="2121" w:hanging="125"/>
      </w:pPr>
      <w:rPr>
        <w:rFonts w:hint="default"/>
      </w:rPr>
    </w:lvl>
    <w:lvl w:ilvl="4" w:tplc="C5B2BED8">
      <w:numFmt w:val="bullet"/>
      <w:lvlText w:val="•"/>
      <w:lvlJc w:val="left"/>
      <w:pPr>
        <w:ind w:left="2754" w:hanging="125"/>
      </w:pPr>
      <w:rPr>
        <w:rFonts w:hint="default"/>
      </w:rPr>
    </w:lvl>
    <w:lvl w:ilvl="5" w:tplc="0368E7D4">
      <w:numFmt w:val="bullet"/>
      <w:lvlText w:val="•"/>
      <w:lvlJc w:val="left"/>
      <w:pPr>
        <w:ind w:left="3388" w:hanging="125"/>
      </w:pPr>
      <w:rPr>
        <w:rFonts w:hint="default"/>
      </w:rPr>
    </w:lvl>
    <w:lvl w:ilvl="6" w:tplc="3C12DAF0">
      <w:numFmt w:val="bullet"/>
      <w:lvlText w:val="•"/>
      <w:lvlJc w:val="left"/>
      <w:pPr>
        <w:ind w:left="4022" w:hanging="125"/>
      </w:pPr>
      <w:rPr>
        <w:rFonts w:hint="default"/>
      </w:rPr>
    </w:lvl>
    <w:lvl w:ilvl="7" w:tplc="A7748914">
      <w:numFmt w:val="bullet"/>
      <w:lvlText w:val="•"/>
      <w:lvlJc w:val="left"/>
      <w:pPr>
        <w:ind w:left="4655" w:hanging="125"/>
      </w:pPr>
      <w:rPr>
        <w:rFonts w:hint="default"/>
      </w:rPr>
    </w:lvl>
    <w:lvl w:ilvl="8" w:tplc="659EE35C">
      <w:numFmt w:val="bullet"/>
      <w:lvlText w:val="•"/>
      <w:lvlJc w:val="left"/>
      <w:pPr>
        <w:ind w:left="5289" w:hanging="125"/>
      </w:pPr>
      <w:rPr>
        <w:rFonts w:hint="default"/>
      </w:rPr>
    </w:lvl>
  </w:abstractNum>
  <w:abstractNum w:abstractNumId="90" w15:restartNumberingAfterBreak="0">
    <w:nsid w:val="5D0A15F7"/>
    <w:multiLevelType w:val="hybridMultilevel"/>
    <w:tmpl w:val="C9985D48"/>
    <w:lvl w:ilvl="0" w:tplc="0F127108">
      <w:numFmt w:val="bullet"/>
      <w:lvlText w:val="-"/>
      <w:lvlJc w:val="left"/>
      <w:pPr>
        <w:ind w:left="264" w:hanging="82"/>
      </w:pPr>
      <w:rPr>
        <w:rFonts w:ascii="Calibri" w:eastAsia="Calibri" w:hAnsi="Calibri" w:cs="Calibri" w:hint="default"/>
        <w:w w:val="84"/>
        <w:sz w:val="16"/>
        <w:szCs w:val="16"/>
      </w:rPr>
    </w:lvl>
    <w:lvl w:ilvl="1" w:tplc="D6DA0B66">
      <w:numFmt w:val="bullet"/>
      <w:lvlText w:val="•"/>
      <w:lvlJc w:val="left"/>
      <w:pPr>
        <w:ind w:left="688" w:hanging="82"/>
      </w:pPr>
      <w:rPr>
        <w:rFonts w:hint="default"/>
      </w:rPr>
    </w:lvl>
    <w:lvl w:ilvl="2" w:tplc="8736BD62">
      <w:numFmt w:val="bullet"/>
      <w:lvlText w:val="•"/>
      <w:lvlJc w:val="left"/>
      <w:pPr>
        <w:ind w:left="1116" w:hanging="82"/>
      </w:pPr>
      <w:rPr>
        <w:rFonts w:hint="default"/>
      </w:rPr>
    </w:lvl>
    <w:lvl w:ilvl="3" w:tplc="D542D734">
      <w:numFmt w:val="bullet"/>
      <w:lvlText w:val="•"/>
      <w:lvlJc w:val="left"/>
      <w:pPr>
        <w:ind w:left="1545" w:hanging="82"/>
      </w:pPr>
      <w:rPr>
        <w:rFonts w:hint="default"/>
      </w:rPr>
    </w:lvl>
    <w:lvl w:ilvl="4" w:tplc="A8204EAC">
      <w:numFmt w:val="bullet"/>
      <w:lvlText w:val="•"/>
      <w:lvlJc w:val="left"/>
      <w:pPr>
        <w:ind w:left="1973" w:hanging="82"/>
      </w:pPr>
      <w:rPr>
        <w:rFonts w:hint="default"/>
      </w:rPr>
    </w:lvl>
    <w:lvl w:ilvl="5" w:tplc="700E4F10">
      <w:numFmt w:val="bullet"/>
      <w:lvlText w:val="•"/>
      <w:lvlJc w:val="left"/>
      <w:pPr>
        <w:ind w:left="2402" w:hanging="82"/>
      </w:pPr>
      <w:rPr>
        <w:rFonts w:hint="default"/>
      </w:rPr>
    </w:lvl>
    <w:lvl w:ilvl="6" w:tplc="9A9A8F36">
      <w:numFmt w:val="bullet"/>
      <w:lvlText w:val="•"/>
      <w:lvlJc w:val="left"/>
      <w:pPr>
        <w:ind w:left="2830" w:hanging="82"/>
      </w:pPr>
      <w:rPr>
        <w:rFonts w:hint="default"/>
      </w:rPr>
    </w:lvl>
    <w:lvl w:ilvl="7" w:tplc="7474F426">
      <w:numFmt w:val="bullet"/>
      <w:lvlText w:val="•"/>
      <w:lvlJc w:val="left"/>
      <w:pPr>
        <w:ind w:left="3258" w:hanging="82"/>
      </w:pPr>
      <w:rPr>
        <w:rFonts w:hint="default"/>
      </w:rPr>
    </w:lvl>
    <w:lvl w:ilvl="8" w:tplc="20ACB31E">
      <w:numFmt w:val="bullet"/>
      <w:lvlText w:val="•"/>
      <w:lvlJc w:val="left"/>
      <w:pPr>
        <w:ind w:left="3687" w:hanging="82"/>
      </w:pPr>
      <w:rPr>
        <w:rFonts w:hint="default"/>
      </w:rPr>
    </w:lvl>
  </w:abstractNum>
  <w:abstractNum w:abstractNumId="91" w15:restartNumberingAfterBreak="0">
    <w:nsid w:val="5D0B2EE7"/>
    <w:multiLevelType w:val="hybridMultilevel"/>
    <w:tmpl w:val="31C0FF70"/>
    <w:lvl w:ilvl="0" w:tplc="0426785C">
      <w:numFmt w:val="bullet"/>
      <w:lvlText w:val="–"/>
      <w:lvlJc w:val="left"/>
      <w:pPr>
        <w:ind w:left="225" w:hanging="125"/>
      </w:pPr>
      <w:rPr>
        <w:rFonts w:ascii="Calibri" w:eastAsia="Calibri" w:hAnsi="Calibri" w:cs="Calibri" w:hint="default"/>
        <w:w w:val="78"/>
        <w:sz w:val="16"/>
        <w:szCs w:val="16"/>
      </w:rPr>
    </w:lvl>
    <w:lvl w:ilvl="1" w:tplc="D638AEF0">
      <w:numFmt w:val="bullet"/>
      <w:lvlText w:val="•"/>
      <w:lvlJc w:val="left"/>
      <w:pPr>
        <w:ind w:left="866" w:hanging="125"/>
      </w:pPr>
      <w:rPr>
        <w:rFonts w:hint="default"/>
      </w:rPr>
    </w:lvl>
    <w:lvl w:ilvl="2" w:tplc="C4AEE140">
      <w:numFmt w:val="bullet"/>
      <w:lvlText w:val="•"/>
      <w:lvlJc w:val="left"/>
      <w:pPr>
        <w:ind w:left="1513" w:hanging="125"/>
      </w:pPr>
      <w:rPr>
        <w:rFonts w:hint="default"/>
      </w:rPr>
    </w:lvl>
    <w:lvl w:ilvl="3" w:tplc="05A49D28">
      <w:numFmt w:val="bullet"/>
      <w:lvlText w:val="•"/>
      <w:lvlJc w:val="left"/>
      <w:pPr>
        <w:ind w:left="2159" w:hanging="125"/>
      </w:pPr>
      <w:rPr>
        <w:rFonts w:hint="default"/>
      </w:rPr>
    </w:lvl>
    <w:lvl w:ilvl="4" w:tplc="80C8E55C">
      <w:numFmt w:val="bullet"/>
      <w:lvlText w:val="•"/>
      <w:lvlJc w:val="left"/>
      <w:pPr>
        <w:ind w:left="2806" w:hanging="125"/>
      </w:pPr>
      <w:rPr>
        <w:rFonts w:hint="default"/>
      </w:rPr>
    </w:lvl>
    <w:lvl w:ilvl="5" w:tplc="77127D5C">
      <w:numFmt w:val="bullet"/>
      <w:lvlText w:val="•"/>
      <w:lvlJc w:val="left"/>
      <w:pPr>
        <w:ind w:left="3452" w:hanging="125"/>
      </w:pPr>
      <w:rPr>
        <w:rFonts w:hint="default"/>
      </w:rPr>
    </w:lvl>
    <w:lvl w:ilvl="6" w:tplc="BD749752">
      <w:numFmt w:val="bullet"/>
      <w:lvlText w:val="•"/>
      <w:lvlJc w:val="left"/>
      <w:pPr>
        <w:ind w:left="4099" w:hanging="125"/>
      </w:pPr>
      <w:rPr>
        <w:rFonts w:hint="default"/>
      </w:rPr>
    </w:lvl>
    <w:lvl w:ilvl="7" w:tplc="94EA47CE">
      <w:numFmt w:val="bullet"/>
      <w:lvlText w:val="•"/>
      <w:lvlJc w:val="left"/>
      <w:pPr>
        <w:ind w:left="4746" w:hanging="125"/>
      </w:pPr>
      <w:rPr>
        <w:rFonts w:hint="default"/>
      </w:rPr>
    </w:lvl>
    <w:lvl w:ilvl="8" w:tplc="FF0404C8">
      <w:numFmt w:val="bullet"/>
      <w:lvlText w:val="•"/>
      <w:lvlJc w:val="left"/>
      <w:pPr>
        <w:ind w:left="5392" w:hanging="125"/>
      </w:pPr>
      <w:rPr>
        <w:rFonts w:hint="default"/>
      </w:rPr>
    </w:lvl>
  </w:abstractNum>
  <w:abstractNum w:abstractNumId="92" w15:restartNumberingAfterBreak="0">
    <w:nsid w:val="5EFB0585"/>
    <w:multiLevelType w:val="hybridMultilevel"/>
    <w:tmpl w:val="E7FE9AD8"/>
    <w:lvl w:ilvl="0" w:tplc="C88AE7B2">
      <w:numFmt w:val="bullet"/>
      <w:lvlText w:val="–"/>
      <w:lvlJc w:val="left"/>
      <w:pPr>
        <w:ind w:left="224" w:hanging="125"/>
      </w:pPr>
      <w:rPr>
        <w:rFonts w:ascii="Calibri" w:eastAsia="Calibri" w:hAnsi="Calibri" w:cs="Calibri" w:hint="default"/>
        <w:w w:val="78"/>
        <w:sz w:val="16"/>
        <w:szCs w:val="16"/>
      </w:rPr>
    </w:lvl>
    <w:lvl w:ilvl="1" w:tplc="54162B9C">
      <w:numFmt w:val="bullet"/>
      <w:lvlText w:val="•"/>
      <w:lvlJc w:val="left"/>
      <w:pPr>
        <w:ind w:left="853" w:hanging="125"/>
      </w:pPr>
      <w:rPr>
        <w:rFonts w:hint="default"/>
      </w:rPr>
    </w:lvl>
    <w:lvl w:ilvl="2" w:tplc="811480C8">
      <w:numFmt w:val="bullet"/>
      <w:lvlText w:val="•"/>
      <w:lvlJc w:val="left"/>
      <w:pPr>
        <w:ind w:left="1485" w:hanging="125"/>
      </w:pPr>
      <w:rPr>
        <w:rFonts w:hint="default"/>
      </w:rPr>
    </w:lvl>
    <w:lvl w:ilvl="3" w:tplc="DF7AF668">
      <w:numFmt w:val="bullet"/>
      <w:lvlText w:val="•"/>
      <w:lvlJc w:val="left"/>
      <w:pPr>
        <w:ind w:left="2118" w:hanging="125"/>
      </w:pPr>
      <w:rPr>
        <w:rFonts w:hint="default"/>
      </w:rPr>
    </w:lvl>
    <w:lvl w:ilvl="4" w:tplc="B3ECD0D6">
      <w:numFmt w:val="bullet"/>
      <w:lvlText w:val="•"/>
      <w:lvlJc w:val="left"/>
      <w:pPr>
        <w:ind w:left="2751" w:hanging="125"/>
      </w:pPr>
      <w:rPr>
        <w:rFonts w:hint="default"/>
      </w:rPr>
    </w:lvl>
    <w:lvl w:ilvl="5" w:tplc="4DC29850">
      <w:numFmt w:val="bullet"/>
      <w:lvlText w:val="•"/>
      <w:lvlJc w:val="left"/>
      <w:pPr>
        <w:ind w:left="3384" w:hanging="125"/>
      </w:pPr>
      <w:rPr>
        <w:rFonts w:hint="default"/>
      </w:rPr>
    </w:lvl>
    <w:lvl w:ilvl="6" w:tplc="BEBAA09E">
      <w:numFmt w:val="bullet"/>
      <w:lvlText w:val="•"/>
      <w:lvlJc w:val="left"/>
      <w:pPr>
        <w:ind w:left="4017" w:hanging="125"/>
      </w:pPr>
      <w:rPr>
        <w:rFonts w:hint="default"/>
      </w:rPr>
    </w:lvl>
    <w:lvl w:ilvl="7" w:tplc="50505FBE">
      <w:numFmt w:val="bullet"/>
      <w:lvlText w:val="•"/>
      <w:lvlJc w:val="left"/>
      <w:pPr>
        <w:ind w:left="4650" w:hanging="125"/>
      </w:pPr>
      <w:rPr>
        <w:rFonts w:hint="default"/>
      </w:rPr>
    </w:lvl>
    <w:lvl w:ilvl="8" w:tplc="9A60DD94">
      <w:numFmt w:val="bullet"/>
      <w:lvlText w:val="•"/>
      <w:lvlJc w:val="left"/>
      <w:pPr>
        <w:ind w:left="5283" w:hanging="125"/>
      </w:pPr>
      <w:rPr>
        <w:rFonts w:hint="default"/>
      </w:rPr>
    </w:lvl>
  </w:abstractNum>
  <w:abstractNum w:abstractNumId="93" w15:restartNumberingAfterBreak="0">
    <w:nsid w:val="607C4D99"/>
    <w:multiLevelType w:val="hybridMultilevel"/>
    <w:tmpl w:val="54DE1836"/>
    <w:lvl w:ilvl="0" w:tplc="40B6ED78">
      <w:numFmt w:val="bullet"/>
      <w:lvlText w:val="–"/>
      <w:lvlJc w:val="left"/>
      <w:pPr>
        <w:ind w:left="225" w:hanging="125"/>
      </w:pPr>
      <w:rPr>
        <w:rFonts w:ascii="Calibri" w:eastAsia="Calibri" w:hAnsi="Calibri" w:cs="Calibri" w:hint="default"/>
        <w:w w:val="78"/>
        <w:sz w:val="16"/>
        <w:szCs w:val="16"/>
      </w:rPr>
    </w:lvl>
    <w:lvl w:ilvl="1" w:tplc="98800156">
      <w:numFmt w:val="bullet"/>
      <w:lvlText w:val="•"/>
      <w:lvlJc w:val="left"/>
      <w:pPr>
        <w:ind w:left="866" w:hanging="125"/>
      </w:pPr>
      <w:rPr>
        <w:rFonts w:hint="default"/>
      </w:rPr>
    </w:lvl>
    <w:lvl w:ilvl="2" w:tplc="95C63698">
      <w:numFmt w:val="bullet"/>
      <w:lvlText w:val="•"/>
      <w:lvlJc w:val="left"/>
      <w:pPr>
        <w:ind w:left="1513" w:hanging="125"/>
      </w:pPr>
      <w:rPr>
        <w:rFonts w:hint="default"/>
      </w:rPr>
    </w:lvl>
    <w:lvl w:ilvl="3" w:tplc="F370C102">
      <w:numFmt w:val="bullet"/>
      <w:lvlText w:val="•"/>
      <w:lvlJc w:val="left"/>
      <w:pPr>
        <w:ind w:left="2159" w:hanging="125"/>
      </w:pPr>
      <w:rPr>
        <w:rFonts w:hint="default"/>
      </w:rPr>
    </w:lvl>
    <w:lvl w:ilvl="4" w:tplc="069CED4A">
      <w:numFmt w:val="bullet"/>
      <w:lvlText w:val="•"/>
      <w:lvlJc w:val="left"/>
      <w:pPr>
        <w:ind w:left="2806" w:hanging="125"/>
      </w:pPr>
      <w:rPr>
        <w:rFonts w:hint="default"/>
      </w:rPr>
    </w:lvl>
    <w:lvl w:ilvl="5" w:tplc="B33C86B8">
      <w:numFmt w:val="bullet"/>
      <w:lvlText w:val="•"/>
      <w:lvlJc w:val="left"/>
      <w:pPr>
        <w:ind w:left="3452" w:hanging="125"/>
      </w:pPr>
      <w:rPr>
        <w:rFonts w:hint="default"/>
      </w:rPr>
    </w:lvl>
    <w:lvl w:ilvl="6" w:tplc="A562392C">
      <w:numFmt w:val="bullet"/>
      <w:lvlText w:val="•"/>
      <w:lvlJc w:val="left"/>
      <w:pPr>
        <w:ind w:left="4099" w:hanging="125"/>
      </w:pPr>
      <w:rPr>
        <w:rFonts w:hint="default"/>
      </w:rPr>
    </w:lvl>
    <w:lvl w:ilvl="7" w:tplc="DFA43328">
      <w:numFmt w:val="bullet"/>
      <w:lvlText w:val="•"/>
      <w:lvlJc w:val="left"/>
      <w:pPr>
        <w:ind w:left="4746" w:hanging="125"/>
      </w:pPr>
      <w:rPr>
        <w:rFonts w:hint="default"/>
      </w:rPr>
    </w:lvl>
    <w:lvl w:ilvl="8" w:tplc="D3E0C98C">
      <w:numFmt w:val="bullet"/>
      <w:lvlText w:val="•"/>
      <w:lvlJc w:val="left"/>
      <w:pPr>
        <w:ind w:left="5392" w:hanging="125"/>
      </w:pPr>
      <w:rPr>
        <w:rFonts w:hint="default"/>
      </w:rPr>
    </w:lvl>
  </w:abstractNum>
  <w:abstractNum w:abstractNumId="94" w15:restartNumberingAfterBreak="0">
    <w:nsid w:val="62907BAA"/>
    <w:multiLevelType w:val="hybridMultilevel"/>
    <w:tmpl w:val="130066CC"/>
    <w:lvl w:ilvl="0" w:tplc="0DAAA658">
      <w:numFmt w:val="bullet"/>
      <w:lvlText w:val="-"/>
      <w:lvlJc w:val="left"/>
      <w:pPr>
        <w:ind w:left="264" w:hanging="83"/>
      </w:pPr>
      <w:rPr>
        <w:rFonts w:ascii="Calibri" w:eastAsia="Calibri" w:hAnsi="Calibri" w:cs="Calibri" w:hint="default"/>
        <w:w w:val="84"/>
        <w:sz w:val="16"/>
        <w:szCs w:val="16"/>
      </w:rPr>
    </w:lvl>
    <w:lvl w:ilvl="1" w:tplc="265E63C8">
      <w:numFmt w:val="bullet"/>
      <w:lvlText w:val="•"/>
      <w:lvlJc w:val="left"/>
      <w:pPr>
        <w:ind w:left="688" w:hanging="83"/>
      </w:pPr>
      <w:rPr>
        <w:rFonts w:hint="default"/>
      </w:rPr>
    </w:lvl>
    <w:lvl w:ilvl="2" w:tplc="6100968E">
      <w:numFmt w:val="bullet"/>
      <w:lvlText w:val="•"/>
      <w:lvlJc w:val="left"/>
      <w:pPr>
        <w:ind w:left="1116" w:hanging="83"/>
      </w:pPr>
      <w:rPr>
        <w:rFonts w:hint="default"/>
      </w:rPr>
    </w:lvl>
    <w:lvl w:ilvl="3" w:tplc="6C4AB056">
      <w:numFmt w:val="bullet"/>
      <w:lvlText w:val="•"/>
      <w:lvlJc w:val="left"/>
      <w:pPr>
        <w:ind w:left="1545" w:hanging="83"/>
      </w:pPr>
      <w:rPr>
        <w:rFonts w:hint="default"/>
      </w:rPr>
    </w:lvl>
    <w:lvl w:ilvl="4" w:tplc="82B6F324">
      <w:numFmt w:val="bullet"/>
      <w:lvlText w:val="•"/>
      <w:lvlJc w:val="left"/>
      <w:pPr>
        <w:ind w:left="1973" w:hanging="83"/>
      </w:pPr>
      <w:rPr>
        <w:rFonts w:hint="default"/>
      </w:rPr>
    </w:lvl>
    <w:lvl w:ilvl="5" w:tplc="4462C722">
      <w:numFmt w:val="bullet"/>
      <w:lvlText w:val="•"/>
      <w:lvlJc w:val="left"/>
      <w:pPr>
        <w:ind w:left="2402" w:hanging="83"/>
      </w:pPr>
      <w:rPr>
        <w:rFonts w:hint="default"/>
      </w:rPr>
    </w:lvl>
    <w:lvl w:ilvl="6" w:tplc="E2BCE03E">
      <w:numFmt w:val="bullet"/>
      <w:lvlText w:val="•"/>
      <w:lvlJc w:val="left"/>
      <w:pPr>
        <w:ind w:left="2830" w:hanging="83"/>
      </w:pPr>
      <w:rPr>
        <w:rFonts w:hint="default"/>
      </w:rPr>
    </w:lvl>
    <w:lvl w:ilvl="7" w:tplc="39480D60">
      <w:numFmt w:val="bullet"/>
      <w:lvlText w:val="•"/>
      <w:lvlJc w:val="left"/>
      <w:pPr>
        <w:ind w:left="3258" w:hanging="83"/>
      </w:pPr>
      <w:rPr>
        <w:rFonts w:hint="default"/>
      </w:rPr>
    </w:lvl>
    <w:lvl w:ilvl="8" w:tplc="67EA1B10">
      <w:numFmt w:val="bullet"/>
      <w:lvlText w:val="•"/>
      <w:lvlJc w:val="left"/>
      <w:pPr>
        <w:ind w:left="3687" w:hanging="83"/>
      </w:pPr>
      <w:rPr>
        <w:rFonts w:hint="default"/>
      </w:rPr>
    </w:lvl>
  </w:abstractNum>
  <w:abstractNum w:abstractNumId="95" w15:restartNumberingAfterBreak="0">
    <w:nsid w:val="63197DDA"/>
    <w:multiLevelType w:val="hybridMultilevel"/>
    <w:tmpl w:val="C3A0721E"/>
    <w:lvl w:ilvl="0" w:tplc="716227C4">
      <w:numFmt w:val="bullet"/>
      <w:lvlText w:val="-"/>
      <w:lvlJc w:val="left"/>
      <w:pPr>
        <w:ind w:left="264" w:hanging="83"/>
      </w:pPr>
      <w:rPr>
        <w:rFonts w:ascii="Calibri" w:eastAsia="Calibri" w:hAnsi="Calibri" w:cs="Calibri" w:hint="default"/>
        <w:w w:val="84"/>
        <w:sz w:val="16"/>
        <w:szCs w:val="16"/>
      </w:rPr>
    </w:lvl>
    <w:lvl w:ilvl="1" w:tplc="E0CA5BBE">
      <w:numFmt w:val="bullet"/>
      <w:lvlText w:val="•"/>
      <w:lvlJc w:val="left"/>
      <w:pPr>
        <w:ind w:left="688" w:hanging="83"/>
      </w:pPr>
      <w:rPr>
        <w:rFonts w:hint="default"/>
      </w:rPr>
    </w:lvl>
    <w:lvl w:ilvl="2" w:tplc="DDE2E230">
      <w:numFmt w:val="bullet"/>
      <w:lvlText w:val="•"/>
      <w:lvlJc w:val="left"/>
      <w:pPr>
        <w:ind w:left="1116" w:hanging="83"/>
      </w:pPr>
      <w:rPr>
        <w:rFonts w:hint="default"/>
      </w:rPr>
    </w:lvl>
    <w:lvl w:ilvl="3" w:tplc="F0CA38E8">
      <w:numFmt w:val="bullet"/>
      <w:lvlText w:val="•"/>
      <w:lvlJc w:val="left"/>
      <w:pPr>
        <w:ind w:left="1545" w:hanging="83"/>
      </w:pPr>
      <w:rPr>
        <w:rFonts w:hint="default"/>
      </w:rPr>
    </w:lvl>
    <w:lvl w:ilvl="4" w:tplc="8C900CFE">
      <w:numFmt w:val="bullet"/>
      <w:lvlText w:val="•"/>
      <w:lvlJc w:val="left"/>
      <w:pPr>
        <w:ind w:left="1973" w:hanging="83"/>
      </w:pPr>
      <w:rPr>
        <w:rFonts w:hint="default"/>
      </w:rPr>
    </w:lvl>
    <w:lvl w:ilvl="5" w:tplc="BAC80386">
      <w:numFmt w:val="bullet"/>
      <w:lvlText w:val="•"/>
      <w:lvlJc w:val="left"/>
      <w:pPr>
        <w:ind w:left="2402" w:hanging="83"/>
      </w:pPr>
      <w:rPr>
        <w:rFonts w:hint="default"/>
      </w:rPr>
    </w:lvl>
    <w:lvl w:ilvl="6" w:tplc="7CC03024">
      <w:numFmt w:val="bullet"/>
      <w:lvlText w:val="•"/>
      <w:lvlJc w:val="left"/>
      <w:pPr>
        <w:ind w:left="2830" w:hanging="83"/>
      </w:pPr>
      <w:rPr>
        <w:rFonts w:hint="default"/>
      </w:rPr>
    </w:lvl>
    <w:lvl w:ilvl="7" w:tplc="36F6CF00">
      <w:numFmt w:val="bullet"/>
      <w:lvlText w:val="•"/>
      <w:lvlJc w:val="left"/>
      <w:pPr>
        <w:ind w:left="3258" w:hanging="83"/>
      </w:pPr>
      <w:rPr>
        <w:rFonts w:hint="default"/>
      </w:rPr>
    </w:lvl>
    <w:lvl w:ilvl="8" w:tplc="A9FA7CA4">
      <w:numFmt w:val="bullet"/>
      <w:lvlText w:val="•"/>
      <w:lvlJc w:val="left"/>
      <w:pPr>
        <w:ind w:left="3687" w:hanging="83"/>
      </w:pPr>
      <w:rPr>
        <w:rFonts w:hint="default"/>
      </w:rPr>
    </w:lvl>
  </w:abstractNum>
  <w:abstractNum w:abstractNumId="96" w15:restartNumberingAfterBreak="0">
    <w:nsid w:val="63A33673"/>
    <w:multiLevelType w:val="hybridMultilevel"/>
    <w:tmpl w:val="39D04A5C"/>
    <w:lvl w:ilvl="0" w:tplc="FD5C7492">
      <w:numFmt w:val="bullet"/>
      <w:lvlText w:val="–"/>
      <w:lvlJc w:val="left"/>
      <w:pPr>
        <w:ind w:left="223" w:hanging="125"/>
      </w:pPr>
      <w:rPr>
        <w:rFonts w:ascii="Calibri" w:eastAsia="Calibri" w:hAnsi="Calibri" w:cs="Calibri" w:hint="default"/>
        <w:w w:val="78"/>
        <w:sz w:val="16"/>
        <w:szCs w:val="16"/>
      </w:rPr>
    </w:lvl>
    <w:lvl w:ilvl="1" w:tplc="90C2E4E8">
      <w:numFmt w:val="bullet"/>
      <w:lvlText w:val="•"/>
      <w:lvlJc w:val="left"/>
      <w:pPr>
        <w:ind w:left="866" w:hanging="125"/>
      </w:pPr>
      <w:rPr>
        <w:rFonts w:hint="default"/>
      </w:rPr>
    </w:lvl>
    <w:lvl w:ilvl="2" w:tplc="51CC9980">
      <w:numFmt w:val="bullet"/>
      <w:lvlText w:val="•"/>
      <w:lvlJc w:val="left"/>
      <w:pPr>
        <w:ind w:left="1513" w:hanging="125"/>
      </w:pPr>
      <w:rPr>
        <w:rFonts w:hint="default"/>
      </w:rPr>
    </w:lvl>
    <w:lvl w:ilvl="3" w:tplc="510A8600">
      <w:numFmt w:val="bullet"/>
      <w:lvlText w:val="•"/>
      <w:lvlJc w:val="left"/>
      <w:pPr>
        <w:ind w:left="2159" w:hanging="125"/>
      </w:pPr>
      <w:rPr>
        <w:rFonts w:hint="default"/>
      </w:rPr>
    </w:lvl>
    <w:lvl w:ilvl="4" w:tplc="2A509E5A">
      <w:numFmt w:val="bullet"/>
      <w:lvlText w:val="•"/>
      <w:lvlJc w:val="left"/>
      <w:pPr>
        <w:ind w:left="2806" w:hanging="125"/>
      </w:pPr>
      <w:rPr>
        <w:rFonts w:hint="default"/>
      </w:rPr>
    </w:lvl>
    <w:lvl w:ilvl="5" w:tplc="5582BC80">
      <w:numFmt w:val="bullet"/>
      <w:lvlText w:val="•"/>
      <w:lvlJc w:val="left"/>
      <w:pPr>
        <w:ind w:left="3452" w:hanging="125"/>
      </w:pPr>
      <w:rPr>
        <w:rFonts w:hint="default"/>
      </w:rPr>
    </w:lvl>
    <w:lvl w:ilvl="6" w:tplc="1698400A">
      <w:numFmt w:val="bullet"/>
      <w:lvlText w:val="•"/>
      <w:lvlJc w:val="left"/>
      <w:pPr>
        <w:ind w:left="4099" w:hanging="125"/>
      </w:pPr>
      <w:rPr>
        <w:rFonts w:hint="default"/>
      </w:rPr>
    </w:lvl>
    <w:lvl w:ilvl="7" w:tplc="0E868354">
      <w:numFmt w:val="bullet"/>
      <w:lvlText w:val="•"/>
      <w:lvlJc w:val="left"/>
      <w:pPr>
        <w:ind w:left="4746" w:hanging="125"/>
      </w:pPr>
      <w:rPr>
        <w:rFonts w:hint="default"/>
      </w:rPr>
    </w:lvl>
    <w:lvl w:ilvl="8" w:tplc="BA1C5F38">
      <w:numFmt w:val="bullet"/>
      <w:lvlText w:val="•"/>
      <w:lvlJc w:val="left"/>
      <w:pPr>
        <w:ind w:left="5392" w:hanging="125"/>
      </w:pPr>
      <w:rPr>
        <w:rFonts w:hint="default"/>
      </w:rPr>
    </w:lvl>
  </w:abstractNum>
  <w:abstractNum w:abstractNumId="97" w15:restartNumberingAfterBreak="0">
    <w:nsid w:val="66D83A0A"/>
    <w:multiLevelType w:val="hybridMultilevel"/>
    <w:tmpl w:val="B6E055A0"/>
    <w:lvl w:ilvl="0" w:tplc="39A867F6">
      <w:numFmt w:val="bullet"/>
      <w:lvlText w:val="-"/>
      <w:lvlJc w:val="left"/>
      <w:pPr>
        <w:ind w:left="264" w:hanging="83"/>
      </w:pPr>
      <w:rPr>
        <w:rFonts w:ascii="Calibri" w:eastAsia="Calibri" w:hAnsi="Calibri" w:cs="Calibri" w:hint="default"/>
        <w:w w:val="84"/>
        <w:sz w:val="16"/>
        <w:szCs w:val="16"/>
      </w:rPr>
    </w:lvl>
    <w:lvl w:ilvl="1" w:tplc="9E66526E">
      <w:numFmt w:val="bullet"/>
      <w:lvlText w:val="•"/>
      <w:lvlJc w:val="left"/>
      <w:pPr>
        <w:ind w:left="612" w:hanging="83"/>
      </w:pPr>
      <w:rPr>
        <w:rFonts w:hint="default"/>
      </w:rPr>
    </w:lvl>
    <w:lvl w:ilvl="2" w:tplc="99BC4030">
      <w:numFmt w:val="bullet"/>
      <w:lvlText w:val="•"/>
      <w:lvlJc w:val="left"/>
      <w:pPr>
        <w:ind w:left="964" w:hanging="83"/>
      </w:pPr>
      <w:rPr>
        <w:rFonts w:hint="default"/>
      </w:rPr>
    </w:lvl>
    <w:lvl w:ilvl="3" w:tplc="E29E6B9E">
      <w:numFmt w:val="bullet"/>
      <w:lvlText w:val="•"/>
      <w:lvlJc w:val="left"/>
      <w:pPr>
        <w:ind w:left="1316" w:hanging="83"/>
      </w:pPr>
      <w:rPr>
        <w:rFonts w:hint="default"/>
      </w:rPr>
    </w:lvl>
    <w:lvl w:ilvl="4" w:tplc="11D46F0C">
      <w:numFmt w:val="bullet"/>
      <w:lvlText w:val="•"/>
      <w:lvlJc w:val="left"/>
      <w:pPr>
        <w:ind w:left="1668" w:hanging="83"/>
      </w:pPr>
      <w:rPr>
        <w:rFonts w:hint="default"/>
      </w:rPr>
    </w:lvl>
    <w:lvl w:ilvl="5" w:tplc="8FD2F6CE">
      <w:numFmt w:val="bullet"/>
      <w:lvlText w:val="•"/>
      <w:lvlJc w:val="left"/>
      <w:pPr>
        <w:ind w:left="2020" w:hanging="83"/>
      </w:pPr>
      <w:rPr>
        <w:rFonts w:hint="default"/>
      </w:rPr>
    </w:lvl>
    <w:lvl w:ilvl="6" w:tplc="F9ACC9D0">
      <w:numFmt w:val="bullet"/>
      <w:lvlText w:val="•"/>
      <w:lvlJc w:val="left"/>
      <w:pPr>
        <w:ind w:left="2372" w:hanging="83"/>
      </w:pPr>
      <w:rPr>
        <w:rFonts w:hint="default"/>
      </w:rPr>
    </w:lvl>
    <w:lvl w:ilvl="7" w:tplc="BC0E1056">
      <w:numFmt w:val="bullet"/>
      <w:lvlText w:val="•"/>
      <w:lvlJc w:val="left"/>
      <w:pPr>
        <w:ind w:left="2724" w:hanging="83"/>
      </w:pPr>
      <w:rPr>
        <w:rFonts w:hint="default"/>
      </w:rPr>
    </w:lvl>
    <w:lvl w:ilvl="8" w:tplc="2A74FE8E">
      <w:numFmt w:val="bullet"/>
      <w:lvlText w:val="•"/>
      <w:lvlJc w:val="left"/>
      <w:pPr>
        <w:ind w:left="3076" w:hanging="83"/>
      </w:pPr>
      <w:rPr>
        <w:rFonts w:hint="default"/>
      </w:rPr>
    </w:lvl>
  </w:abstractNum>
  <w:abstractNum w:abstractNumId="98" w15:restartNumberingAfterBreak="0">
    <w:nsid w:val="66E350AD"/>
    <w:multiLevelType w:val="hybridMultilevel"/>
    <w:tmpl w:val="8CCE3AB6"/>
    <w:lvl w:ilvl="0" w:tplc="EC7E5D72">
      <w:numFmt w:val="bullet"/>
      <w:lvlText w:val="–"/>
      <w:lvlJc w:val="left"/>
      <w:pPr>
        <w:ind w:left="223" w:hanging="125"/>
      </w:pPr>
      <w:rPr>
        <w:rFonts w:ascii="Calibri" w:eastAsia="Calibri" w:hAnsi="Calibri" w:cs="Calibri" w:hint="default"/>
        <w:w w:val="78"/>
        <w:sz w:val="16"/>
        <w:szCs w:val="16"/>
      </w:rPr>
    </w:lvl>
    <w:lvl w:ilvl="1" w:tplc="5C103436">
      <w:numFmt w:val="bullet"/>
      <w:lvlText w:val="•"/>
      <w:lvlJc w:val="left"/>
      <w:pPr>
        <w:ind w:left="880" w:hanging="125"/>
      </w:pPr>
      <w:rPr>
        <w:rFonts w:hint="default"/>
      </w:rPr>
    </w:lvl>
    <w:lvl w:ilvl="2" w:tplc="5456C8BC">
      <w:numFmt w:val="bullet"/>
      <w:lvlText w:val="•"/>
      <w:lvlJc w:val="left"/>
      <w:pPr>
        <w:ind w:left="1540" w:hanging="125"/>
      </w:pPr>
      <w:rPr>
        <w:rFonts w:hint="default"/>
      </w:rPr>
    </w:lvl>
    <w:lvl w:ilvl="3" w:tplc="573AAEC8">
      <w:numFmt w:val="bullet"/>
      <w:lvlText w:val="•"/>
      <w:lvlJc w:val="left"/>
      <w:pPr>
        <w:ind w:left="2201" w:hanging="125"/>
      </w:pPr>
      <w:rPr>
        <w:rFonts w:hint="default"/>
      </w:rPr>
    </w:lvl>
    <w:lvl w:ilvl="4" w:tplc="BE9E2594">
      <w:numFmt w:val="bullet"/>
      <w:lvlText w:val="•"/>
      <w:lvlJc w:val="left"/>
      <w:pPr>
        <w:ind w:left="2861" w:hanging="125"/>
      </w:pPr>
      <w:rPr>
        <w:rFonts w:hint="default"/>
      </w:rPr>
    </w:lvl>
    <w:lvl w:ilvl="5" w:tplc="03EA6010">
      <w:numFmt w:val="bullet"/>
      <w:lvlText w:val="•"/>
      <w:lvlJc w:val="left"/>
      <w:pPr>
        <w:ind w:left="3521" w:hanging="125"/>
      </w:pPr>
      <w:rPr>
        <w:rFonts w:hint="default"/>
      </w:rPr>
    </w:lvl>
    <w:lvl w:ilvl="6" w:tplc="D23847FC">
      <w:numFmt w:val="bullet"/>
      <w:lvlText w:val="•"/>
      <w:lvlJc w:val="left"/>
      <w:pPr>
        <w:ind w:left="4182" w:hanging="125"/>
      </w:pPr>
      <w:rPr>
        <w:rFonts w:hint="default"/>
      </w:rPr>
    </w:lvl>
    <w:lvl w:ilvl="7" w:tplc="F5FE9B7C">
      <w:numFmt w:val="bullet"/>
      <w:lvlText w:val="•"/>
      <w:lvlJc w:val="left"/>
      <w:pPr>
        <w:ind w:left="4842" w:hanging="125"/>
      </w:pPr>
      <w:rPr>
        <w:rFonts w:hint="default"/>
      </w:rPr>
    </w:lvl>
    <w:lvl w:ilvl="8" w:tplc="8A1852F6">
      <w:numFmt w:val="bullet"/>
      <w:lvlText w:val="•"/>
      <w:lvlJc w:val="left"/>
      <w:pPr>
        <w:ind w:left="5502" w:hanging="125"/>
      </w:pPr>
      <w:rPr>
        <w:rFonts w:hint="default"/>
      </w:rPr>
    </w:lvl>
  </w:abstractNum>
  <w:abstractNum w:abstractNumId="99" w15:restartNumberingAfterBreak="0">
    <w:nsid w:val="67323C49"/>
    <w:multiLevelType w:val="multilevel"/>
    <w:tmpl w:val="0E9CC222"/>
    <w:lvl w:ilvl="0">
      <w:start w:val="3"/>
      <w:numFmt w:val="decimal"/>
      <w:lvlText w:val="%1"/>
      <w:lvlJc w:val="left"/>
      <w:pPr>
        <w:ind w:left="112" w:hanging="408"/>
        <w:jc w:val="right"/>
      </w:pPr>
      <w:rPr>
        <w:rFonts w:hint="default"/>
      </w:rPr>
    </w:lvl>
    <w:lvl w:ilvl="1">
      <w:start w:val="1"/>
      <w:numFmt w:val="decimal"/>
      <w:lvlText w:val="%1.%2."/>
      <w:lvlJc w:val="left"/>
      <w:pPr>
        <w:ind w:left="112" w:hanging="408"/>
        <w:jc w:val="left"/>
      </w:pPr>
      <w:rPr>
        <w:rFonts w:ascii="Times New Roman" w:eastAsia="Times New Roman" w:hAnsi="Times New Roman" w:cs="Times New Roman" w:hint="default"/>
        <w:w w:val="102"/>
        <w:sz w:val="21"/>
        <w:szCs w:val="21"/>
      </w:rPr>
    </w:lvl>
    <w:lvl w:ilvl="2">
      <w:numFmt w:val="bullet"/>
      <w:lvlText w:val="•"/>
      <w:lvlJc w:val="left"/>
      <w:pPr>
        <w:ind w:left="2125" w:hanging="408"/>
      </w:pPr>
      <w:rPr>
        <w:rFonts w:hint="default"/>
      </w:rPr>
    </w:lvl>
    <w:lvl w:ilvl="3">
      <w:numFmt w:val="bullet"/>
      <w:lvlText w:val="•"/>
      <w:lvlJc w:val="left"/>
      <w:pPr>
        <w:ind w:left="3127" w:hanging="408"/>
      </w:pPr>
      <w:rPr>
        <w:rFonts w:hint="default"/>
      </w:rPr>
    </w:lvl>
    <w:lvl w:ilvl="4">
      <w:numFmt w:val="bullet"/>
      <w:lvlText w:val="•"/>
      <w:lvlJc w:val="left"/>
      <w:pPr>
        <w:ind w:left="4130" w:hanging="408"/>
      </w:pPr>
      <w:rPr>
        <w:rFonts w:hint="default"/>
      </w:rPr>
    </w:lvl>
    <w:lvl w:ilvl="5">
      <w:numFmt w:val="bullet"/>
      <w:lvlText w:val="•"/>
      <w:lvlJc w:val="left"/>
      <w:pPr>
        <w:ind w:left="5132" w:hanging="408"/>
      </w:pPr>
      <w:rPr>
        <w:rFonts w:hint="default"/>
      </w:rPr>
    </w:lvl>
    <w:lvl w:ilvl="6">
      <w:numFmt w:val="bullet"/>
      <w:lvlText w:val="•"/>
      <w:lvlJc w:val="left"/>
      <w:pPr>
        <w:ind w:left="6135" w:hanging="408"/>
      </w:pPr>
      <w:rPr>
        <w:rFonts w:hint="default"/>
      </w:rPr>
    </w:lvl>
    <w:lvl w:ilvl="7">
      <w:numFmt w:val="bullet"/>
      <w:lvlText w:val="•"/>
      <w:lvlJc w:val="left"/>
      <w:pPr>
        <w:ind w:left="7137" w:hanging="408"/>
      </w:pPr>
      <w:rPr>
        <w:rFonts w:hint="default"/>
      </w:rPr>
    </w:lvl>
    <w:lvl w:ilvl="8">
      <w:numFmt w:val="bullet"/>
      <w:lvlText w:val="•"/>
      <w:lvlJc w:val="left"/>
      <w:pPr>
        <w:ind w:left="8140" w:hanging="408"/>
      </w:pPr>
      <w:rPr>
        <w:rFonts w:hint="default"/>
      </w:rPr>
    </w:lvl>
  </w:abstractNum>
  <w:abstractNum w:abstractNumId="100" w15:restartNumberingAfterBreak="0">
    <w:nsid w:val="686068C5"/>
    <w:multiLevelType w:val="hybridMultilevel"/>
    <w:tmpl w:val="4E880D6C"/>
    <w:lvl w:ilvl="0" w:tplc="453C5BAC">
      <w:numFmt w:val="bullet"/>
      <w:lvlText w:val="–"/>
      <w:lvlJc w:val="left"/>
      <w:pPr>
        <w:ind w:left="224" w:hanging="125"/>
      </w:pPr>
      <w:rPr>
        <w:rFonts w:ascii="Calibri" w:eastAsia="Calibri" w:hAnsi="Calibri" w:cs="Calibri" w:hint="default"/>
        <w:w w:val="78"/>
        <w:sz w:val="16"/>
        <w:szCs w:val="16"/>
      </w:rPr>
    </w:lvl>
    <w:lvl w:ilvl="1" w:tplc="6B146F86">
      <w:numFmt w:val="bullet"/>
      <w:lvlText w:val="•"/>
      <w:lvlJc w:val="left"/>
      <w:pPr>
        <w:ind w:left="530" w:hanging="125"/>
      </w:pPr>
      <w:rPr>
        <w:rFonts w:hint="default"/>
      </w:rPr>
    </w:lvl>
    <w:lvl w:ilvl="2" w:tplc="05141004">
      <w:numFmt w:val="bullet"/>
      <w:lvlText w:val="•"/>
      <w:lvlJc w:val="left"/>
      <w:pPr>
        <w:ind w:left="840" w:hanging="125"/>
      </w:pPr>
      <w:rPr>
        <w:rFonts w:hint="default"/>
      </w:rPr>
    </w:lvl>
    <w:lvl w:ilvl="3" w:tplc="D23CE6E2">
      <w:numFmt w:val="bullet"/>
      <w:lvlText w:val="•"/>
      <w:lvlJc w:val="left"/>
      <w:pPr>
        <w:ind w:left="1151" w:hanging="125"/>
      </w:pPr>
      <w:rPr>
        <w:rFonts w:hint="default"/>
      </w:rPr>
    </w:lvl>
    <w:lvl w:ilvl="4" w:tplc="E9E0E686">
      <w:numFmt w:val="bullet"/>
      <w:lvlText w:val="•"/>
      <w:lvlJc w:val="left"/>
      <w:pPr>
        <w:ind w:left="1461" w:hanging="125"/>
      </w:pPr>
      <w:rPr>
        <w:rFonts w:hint="default"/>
      </w:rPr>
    </w:lvl>
    <w:lvl w:ilvl="5" w:tplc="2C24A984">
      <w:numFmt w:val="bullet"/>
      <w:lvlText w:val="•"/>
      <w:lvlJc w:val="left"/>
      <w:pPr>
        <w:ind w:left="1772" w:hanging="125"/>
      </w:pPr>
      <w:rPr>
        <w:rFonts w:hint="default"/>
      </w:rPr>
    </w:lvl>
    <w:lvl w:ilvl="6" w:tplc="C9207290">
      <w:numFmt w:val="bullet"/>
      <w:lvlText w:val="•"/>
      <w:lvlJc w:val="left"/>
      <w:pPr>
        <w:ind w:left="2082" w:hanging="125"/>
      </w:pPr>
      <w:rPr>
        <w:rFonts w:hint="default"/>
      </w:rPr>
    </w:lvl>
    <w:lvl w:ilvl="7" w:tplc="68D2D7DA">
      <w:numFmt w:val="bullet"/>
      <w:lvlText w:val="•"/>
      <w:lvlJc w:val="left"/>
      <w:pPr>
        <w:ind w:left="2393" w:hanging="125"/>
      </w:pPr>
      <w:rPr>
        <w:rFonts w:hint="default"/>
      </w:rPr>
    </w:lvl>
    <w:lvl w:ilvl="8" w:tplc="87D2141E">
      <w:numFmt w:val="bullet"/>
      <w:lvlText w:val="•"/>
      <w:lvlJc w:val="left"/>
      <w:pPr>
        <w:ind w:left="2703" w:hanging="125"/>
      </w:pPr>
      <w:rPr>
        <w:rFonts w:hint="default"/>
      </w:rPr>
    </w:lvl>
  </w:abstractNum>
  <w:abstractNum w:abstractNumId="101" w15:restartNumberingAfterBreak="0">
    <w:nsid w:val="695F2163"/>
    <w:multiLevelType w:val="hybridMultilevel"/>
    <w:tmpl w:val="2B920224"/>
    <w:lvl w:ilvl="0" w:tplc="92286F3E">
      <w:numFmt w:val="bullet"/>
      <w:lvlText w:val="-"/>
      <w:lvlJc w:val="left"/>
      <w:pPr>
        <w:ind w:left="182" w:hanging="83"/>
      </w:pPr>
      <w:rPr>
        <w:rFonts w:ascii="Calibri" w:eastAsia="Calibri" w:hAnsi="Calibri" w:cs="Calibri" w:hint="default"/>
        <w:w w:val="84"/>
        <w:sz w:val="16"/>
        <w:szCs w:val="16"/>
      </w:rPr>
    </w:lvl>
    <w:lvl w:ilvl="1" w:tplc="2A008730">
      <w:numFmt w:val="bullet"/>
      <w:lvlText w:val="•"/>
      <w:lvlJc w:val="left"/>
      <w:pPr>
        <w:ind w:left="616" w:hanging="83"/>
      </w:pPr>
      <w:rPr>
        <w:rFonts w:hint="default"/>
      </w:rPr>
    </w:lvl>
    <w:lvl w:ilvl="2" w:tplc="D5D26DF0">
      <w:numFmt w:val="bullet"/>
      <w:lvlText w:val="•"/>
      <w:lvlJc w:val="left"/>
      <w:pPr>
        <w:ind w:left="1052" w:hanging="83"/>
      </w:pPr>
      <w:rPr>
        <w:rFonts w:hint="default"/>
      </w:rPr>
    </w:lvl>
    <w:lvl w:ilvl="3" w:tplc="0C4AD2A4">
      <w:numFmt w:val="bullet"/>
      <w:lvlText w:val="•"/>
      <w:lvlJc w:val="left"/>
      <w:pPr>
        <w:ind w:left="1489" w:hanging="83"/>
      </w:pPr>
      <w:rPr>
        <w:rFonts w:hint="default"/>
      </w:rPr>
    </w:lvl>
    <w:lvl w:ilvl="4" w:tplc="9A844BEE">
      <w:numFmt w:val="bullet"/>
      <w:lvlText w:val="•"/>
      <w:lvlJc w:val="left"/>
      <w:pPr>
        <w:ind w:left="1925" w:hanging="83"/>
      </w:pPr>
      <w:rPr>
        <w:rFonts w:hint="default"/>
      </w:rPr>
    </w:lvl>
    <w:lvl w:ilvl="5" w:tplc="39DE64C6">
      <w:numFmt w:val="bullet"/>
      <w:lvlText w:val="•"/>
      <w:lvlJc w:val="left"/>
      <w:pPr>
        <w:ind w:left="2362" w:hanging="83"/>
      </w:pPr>
      <w:rPr>
        <w:rFonts w:hint="default"/>
      </w:rPr>
    </w:lvl>
    <w:lvl w:ilvl="6" w:tplc="5BEA80B8">
      <w:numFmt w:val="bullet"/>
      <w:lvlText w:val="•"/>
      <w:lvlJc w:val="left"/>
      <w:pPr>
        <w:ind w:left="2798" w:hanging="83"/>
      </w:pPr>
      <w:rPr>
        <w:rFonts w:hint="default"/>
      </w:rPr>
    </w:lvl>
    <w:lvl w:ilvl="7" w:tplc="735E5C84">
      <w:numFmt w:val="bullet"/>
      <w:lvlText w:val="•"/>
      <w:lvlJc w:val="left"/>
      <w:pPr>
        <w:ind w:left="3234" w:hanging="83"/>
      </w:pPr>
      <w:rPr>
        <w:rFonts w:hint="default"/>
      </w:rPr>
    </w:lvl>
    <w:lvl w:ilvl="8" w:tplc="A8322BF4">
      <w:numFmt w:val="bullet"/>
      <w:lvlText w:val="•"/>
      <w:lvlJc w:val="left"/>
      <w:pPr>
        <w:ind w:left="3671" w:hanging="83"/>
      </w:pPr>
      <w:rPr>
        <w:rFonts w:hint="default"/>
      </w:rPr>
    </w:lvl>
  </w:abstractNum>
  <w:abstractNum w:abstractNumId="102" w15:restartNumberingAfterBreak="0">
    <w:nsid w:val="6A284876"/>
    <w:multiLevelType w:val="hybridMultilevel"/>
    <w:tmpl w:val="2924A420"/>
    <w:lvl w:ilvl="0" w:tplc="E26AB5A6">
      <w:numFmt w:val="bullet"/>
      <w:lvlText w:val="–"/>
      <w:lvlJc w:val="left"/>
      <w:pPr>
        <w:ind w:left="224" w:hanging="125"/>
      </w:pPr>
      <w:rPr>
        <w:rFonts w:ascii="Calibri" w:eastAsia="Calibri" w:hAnsi="Calibri" w:cs="Calibri" w:hint="default"/>
        <w:w w:val="78"/>
        <w:sz w:val="16"/>
        <w:szCs w:val="16"/>
      </w:rPr>
    </w:lvl>
    <w:lvl w:ilvl="1" w:tplc="4DEE0F6E">
      <w:numFmt w:val="bullet"/>
      <w:lvlText w:val="•"/>
      <w:lvlJc w:val="left"/>
      <w:pPr>
        <w:ind w:left="880" w:hanging="125"/>
      </w:pPr>
      <w:rPr>
        <w:rFonts w:hint="default"/>
      </w:rPr>
    </w:lvl>
    <w:lvl w:ilvl="2" w:tplc="3E140348">
      <w:numFmt w:val="bullet"/>
      <w:lvlText w:val="•"/>
      <w:lvlJc w:val="left"/>
      <w:pPr>
        <w:ind w:left="1540" w:hanging="125"/>
      </w:pPr>
      <w:rPr>
        <w:rFonts w:hint="default"/>
      </w:rPr>
    </w:lvl>
    <w:lvl w:ilvl="3" w:tplc="1F8CC1C8">
      <w:numFmt w:val="bullet"/>
      <w:lvlText w:val="•"/>
      <w:lvlJc w:val="left"/>
      <w:pPr>
        <w:ind w:left="2201" w:hanging="125"/>
      </w:pPr>
      <w:rPr>
        <w:rFonts w:hint="default"/>
      </w:rPr>
    </w:lvl>
    <w:lvl w:ilvl="4" w:tplc="9EB2AAC8">
      <w:numFmt w:val="bullet"/>
      <w:lvlText w:val="•"/>
      <w:lvlJc w:val="left"/>
      <w:pPr>
        <w:ind w:left="2861" w:hanging="125"/>
      </w:pPr>
      <w:rPr>
        <w:rFonts w:hint="default"/>
      </w:rPr>
    </w:lvl>
    <w:lvl w:ilvl="5" w:tplc="2E76AF1C">
      <w:numFmt w:val="bullet"/>
      <w:lvlText w:val="•"/>
      <w:lvlJc w:val="left"/>
      <w:pPr>
        <w:ind w:left="3521" w:hanging="125"/>
      </w:pPr>
      <w:rPr>
        <w:rFonts w:hint="default"/>
      </w:rPr>
    </w:lvl>
    <w:lvl w:ilvl="6" w:tplc="34B69FE0">
      <w:numFmt w:val="bullet"/>
      <w:lvlText w:val="•"/>
      <w:lvlJc w:val="left"/>
      <w:pPr>
        <w:ind w:left="4182" w:hanging="125"/>
      </w:pPr>
      <w:rPr>
        <w:rFonts w:hint="default"/>
      </w:rPr>
    </w:lvl>
    <w:lvl w:ilvl="7" w:tplc="D0889ABC">
      <w:numFmt w:val="bullet"/>
      <w:lvlText w:val="•"/>
      <w:lvlJc w:val="left"/>
      <w:pPr>
        <w:ind w:left="4842" w:hanging="125"/>
      </w:pPr>
      <w:rPr>
        <w:rFonts w:hint="default"/>
      </w:rPr>
    </w:lvl>
    <w:lvl w:ilvl="8" w:tplc="A2B444AC">
      <w:numFmt w:val="bullet"/>
      <w:lvlText w:val="•"/>
      <w:lvlJc w:val="left"/>
      <w:pPr>
        <w:ind w:left="5502" w:hanging="125"/>
      </w:pPr>
      <w:rPr>
        <w:rFonts w:hint="default"/>
      </w:rPr>
    </w:lvl>
  </w:abstractNum>
  <w:abstractNum w:abstractNumId="103" w15:restartNumberingAfterBreak="0">
    <w:nsid w:val="6A700B39"/>
    <w:multiLevelType w:val="hybridMultilevel"/>
    <w:tmpl w:val="98DEE6A8"/>
    <w:lvl w:ilvl="0" w:tplc="6E9E01F0">
      <w:numFmt w:val="bullet"/>
      <w:lvlText w:val="–"/>
      <w:lvlJc w:val="left"/>
      <w:pPr>
        <w:ind w:left="225" w:hanging="125"/>
      </w:pPr>
      <w:rPr>
        <w:rFonts w:ascii="Calibri" w:eastAsia="Calibri" w:hAnsi="Calibri" w:cs="Calibri" w:hint="default"/>
        <w:w w:val="78"/>
        <w:sz w:val="16"/>
        <w:szCs w:val="16"/>
      </w:rPr>
    </w:lvl>
    <w:lvl w:ilvl="1" w:tplc="BB7E40BC">
      <w:numFmt w:val="bullet"/>
      <w:lvlText w:val="•"/>
      <w:lvlJc w:val="left"/>
      <w:pPr>
        <w:ind w:left="866" w:hanging="125"/>
      </w:pPr>
      <w:rPr>
        <w:rFonts w:hint="default"/>
      </w:rPr>
    </w:lvl>
    <w:lvl w:ilvl="2" w:tplc="D1C89810">
      <w:numFmt w:val="bullet"/>
      <w:lvlText w:val="•"/>
      <w:lvlJc w:val="left"/>
      <w:pPr>
        <w:ind w:left="1513" w:hanging="125"/>
      </w:pPr>
      <w:rPr>
        <w:rFonts w:hint="default"/>
      </w:rPr>
    </w:lvl>
    <w:lvl w:ilvl="3" w:tplc="19565D7E">
      <w:numFmt w:val="bullet"/>
      <w:lvlText w:val="•"/>
      <w:lvlJc w:val="left"/>
      <w:pPr>
        <w:ind w:left="2159" w:hanging="125"/>
      </w:pPr>
      <w:rPr>
        <w:rFonts w:hint="default"/>
      </w:rPr>
    </w:lvl>
    <w:lvl w:ilvl="4" w:tplc="490A6214">
      <w:numFmt w:val="bullet"/>
      <w:lvlText w:val="•"/>
      <w:lvlJc w:val="left"/>
      <w:pPr>
        <w:ind w:left="2806" w:hanging="125"/>
      </w:pPr>
      <w:rPr>
        <w:rFonts w:hint="default"/>
      </w:rPr>
    </w:lvl>
    <w:lvl w:ilvl="5" w:tplc="0B60C04A">
      <w:numFmt w:val="bullet"/>
      <w:lvlText w:val="•"/>
      <w:lvlJc w:val="left"/>
      <w:pPr>
        <w:ind w:left="3452" w:hanging="125"/>
      </w:pPr>
      <w:rPr>
        <w:rFonts w:hint="default"/>
      </w:rPr>
    </w:lvl>
    <w:lvl w:ilvl="6" w:tplc="4D1CBA38">
      <w:numFmt w:val="bullet"/>
      <w:lvlText w:val="•"/>
      <w:lvlJc w:val="left"/>
      <w:pPr>
        <w:ind w:left="4099" w:hanging="125"/>
      </w:pPr>
      <w:rPr>
        <w:rFonts w:hint="default"/>
      </w:rPr>
    </w:lvl>
    <w:lvl w:ilvl="7" w:tplc="70E8D00E">
      <w:numFmt w:val="bullet"/>
      <w:lvlText w:val="•"/>
      <w:lvlJc w:val="left"/>
      <w:pPr>
        <w:ind w:left="4746" w:hanging="125"/>
      </w:pPr>
      <w:rPr>
        <w:rFonts w:hint="default"/>
      </w:rPr>
    </w:lvl>
    <w:lvl w:ilvl="8" w:tplc="21CE5DDE">
      <w:numFmt w:val="bullet"/>
      <w:lvlText w:val="•"/>
      <w:lvlJc w:val="left"/>
      <w:pPr>
        <w:ind w:left="5392" w:hanging="125"/>
      </w:pPr>
      <w:rPr>
        <w:rFonts w:hint="default"/>
      </w:rPr>
    </w:lvl>
  </w:abstractNum>
  <w:abstractNum w:abstractNumId="104" w15:restartNumberingAfterBreak="0">
    <w:nsid w:val="6B2D73F3"/>
    <w:multiLevelType w:val="hybridMultilevel"/>
    <w:tmpl w:val="EBC46CC2"/>
    <w:lvl w:ilvl="0" w:tplc="E5A449FE">
      <w:numFmt w:val="bullet"/>
      <w:lvlText w:val="–"/>
      <w:lvlJc w:val="left"/>
      <w:pPr>
        <w:ind w:left="224" w:hanging="125"/>
      </w:pPr>
      <w:rPr>
        <w:rFonts w:ascii="Calibri" w:eastAsia="Calibri" w:hAnsi="Calibri" w:cs="Calibri" w:hint="default"/>
        <w:w w:val="78"/>
        <w:sz w:val="16"/>
        <w:szCs w:val="16"/>
      </w:rPr>
    </w:lvl>
    <w:lvl w:ilvl="1" w:tplc="F68CFF2C">
      <w:numFmt w:val="bullet"/>
      <w:lvlText w:val="•"/>
      <w:lvlJc w:val="left"/>
      <w:pPr>
        <w:ind w:left="879" w:hanging="125"/>
      </w:pPr>
      <w:rPr>
        <w:rFonts w:hint="default"/>
      </w:rPr>
    </w:lvl>
    <w:lvl w:ilvl="2" w:tplc="D0168F2E">
      <w:numFmt w:val="bullet"/>
      <w:lvlText w:val="•"/>
      <w:lvlJc w:val="left"/>
      <w:pPr>
        <w:ind w:left="1539" w:hanging="125"/>
      </w:pPr>
      <w:rPr>
        <w:rFonts w:hint="default"/>
      </w:rPr>
    </w:lvl>
    <w:lvl w:ilvl="3" w:tplc="6994B9C4">
      <w:numFmt w:val="bullet"/>
      <w:lvlText w:val="•"/>
      <w:lvlJc w:val="left"/>
      <w:pPr>
        <w:ind w:left="2199" w:hanging="125"/>
      </w:pPr>
      <w:rPr>
        <w:rFonts w:hint="default"/>
      </w:rPr>
    </w:lvl>
    <w:lvl w:ilvl="4" w:tplc="44CEF726">
      <w:numFmt w:val="bullet"/>
      <w:lvlText w:val="•"/>
      <w:lvlJc w:val="left"/>
      <w:pPr>
        <w:ind w:left="2859" w:hanging="125"/>
      </w:pPr>
      <w:rPr>
        <w:rFonts w:hint="default"/>
      </w:rPr>
    </w:lvl>
    <w:lvl w:ilvl="5" w:tplc="09D6B5E4">
      <w:numFmt w:val="bullet"/>
      <w:lvlText w:val="•"/>
      <w:lvlJc w:val="left"/>
      <w:pPr>
        <w:ind w:left="3519" w:hanging="125"/>
      </w:pPr>
      <w:rPr>
        <w:rFonts w:hint="default"/>
      </w:rPr>
    </w:lvl>
    <w:lvl w:ilvl="6" w:tplc="615A2DB0">
      <w:numFmt w:val="bullet"/>
      <w:lvlText w:val="•"/>
      <w:lvlJc w:val="left"/>
      <w:pPr>
        <w:ind w:left="4179" w:hanging="125"/>
      </w:pPr>
      <w:rPr>
        <w:rFonts w:hint="default"/>
      </w:rPr>
    </w:lvl>
    <w:lvl w:ilvl="7" w:tplc="FF92392E">
      <w:numFmt w:val="bullet"/>
      <w:lvlText w:val="•"/>
      <w:lvlJc w:val="left"/>
      <w:pPr>
        <w:ind w:left="4839" w:hanging="125"/>
      </w:pPr>
      <w:rPr>
        <w:rFonts w:hint="default"/>
      </w:rPr>
    </w:lvl>
    <w:lvl w:ilvl="8" w:tplc="16B2E91A">
      <w:numFmt w:val="bullet"/>
      <w:lvlText w:val="•"/>
      <w:lvlJc w:val="left"/>
      <w:pPr>
        <w:ind w:left="5499" w:hanging="125"/>
      </w:pPr>
      <w:rPr>
        <w:rFonts w:hint="default"/>
      </w:rPr>
    </w:lvl>
  </w:abstractNum>
  <w:abstractNum w:abstractNumId="105" w15:restartNumberingAfterBreak="0">
    <w:nsid w:val="6B4B76A6"/>
    <w:multiLevelType w:val="hybridMultilevel"/>
    <w:tmpl w:val="2ECE2196"/>
    <w:lvl w:ilvl="0" w:tplc="F6CC959A">
      <w:numFmt w:val="bullet"/>
      <w:lvlText w:val="–"/>
      <w:lvlJc w:val="left"/>
      <w:pPr>
        <w:ind w:left="354" w:hanging="125"/>
      </w:pPr>
      <w:rPr>
        <w:rFonts w:ascii="Calibri" w:eastAsia="Calibri" w:hAnsi="Calibri" w:cs="Calibri" w:hint="default"/>
        <w:w w:val="78"/>
        <w:sz w:val="16"/>
        <w:szCs w:val="16"/>
      </w:rPr>
    </w:lvl>
    <w:lvl w:ilvl="1" w:tplc="9D5C7AD4">
      <w:numFmt w:val="bullet"/>
      <w:lvlText w:val="•"/>
      <w:lvlJc w:val="left"/>
      <w:pPr>
        <w:ind w:left="1338" w:hanging="125"/>
      </w:pPr>
      <w:rPr>
        <w:rFonts w:hint="default"/>
      </w:rPr>
    </w:lvl>
    <w:lvl w:ilvl="2" w:tplc="B71A0EB2">
      <w:numFmt w:val="bullet"/>
      <w:lvlText w:val="•"/>
      <w:lvlJc w:val="left"/>
      <w:pPr>
        <w:ind w:left="2317" w:hanging="125"/>
      </w:pPr>
      <w:rPr>
        <w:rFonts w:hint="default"/>
      </w:rPr>
    </w:lvl>
    <w:lvl w:ilvl="3" w:tplc="238AD072">
      <w:numFmt w:val="bullet"/>
      <w:lvlText w:val="•"/>
      <w:lvlJc w:val="left"/>
      <w:pPr>
        <w:ind w:left="3295" w:hanging="125"/>
      </w:pPr>
      <w:rPr>
        <w:rFonts w:hint="default"/>
      </w:rPr>
    </w:lvl>
    <w:lvl w:ilvl="4" w:tplc="1C122A3E">
      <w:numFmt w:val="bullet"/>
      <w:lvlText w:val="•"/>
      <w:lvlJc w:val="left"/>
      <w:pPr>
        <w:ind w:left="4274" w:hanging="125"/>
      </w:pPr>
      <w:rPr>
        <w:rFonts w:hint="default"/>
      </w:rPr>
    </w:lvl>
    <w:lvl w:ilvl="5" w:tplc="D414A9FE">
      <w:numFmt w:val="bullet"/>
      <w:lvlText w:val="•"/>
      <w:lvlJc w:val="left"/>
      <w:pPr>
        <w:ind w:left="5252" w:hanging="125"/>
      </w:pPr>
      <w:rPr>
        <w:rFonts w:hint="default"/>
      </w:rPr>
    </w:lvl>
    <w:lvl w:ilvl="6" w:tplc="F4B0A4AE">
      <w:numFmt w:val="bullet"/>
      <w:lvlText w:val="•"/>
      <w:lvlJc w:val="left"/>
      <w:pPr>
        <w:ind w:left="6231" w:hanging="125"/>
      </w:pPr>
      <w:rPr>
        <w:rFonts w:hint="default"/>
      </w:rPr>
    </w:lvl>
    <w:lvl w:ilvl="7" w:tplc="2806B548">
      <w:numFmt w:val="bullet"/>
      <w:lvlText w:val="•"/>
      <w:lvlJc w:val="left"/>
      <w:pPr>
        <w:ind w:left="7209" w:hanging="125"/>
      </w:pPr>
      <w:rPr>
        <w:rFonts w:hint="default"/>
      </w:rPr>
    </w:lvl>
    <w:lvl w:ilvl="8" w:tplc="372E54AA">
      <w:numFmt w:val="bullet"/>
      <w:lvlText w:val="•"/>
      <w:lvlJc w:val="left"/>
      <w:pPr>
        <w:ind w:left="8188" w:hanging="125"/>
      </w:pPr>
      <w:rPr>
        <w:rFonts w:hint="default"/>
      </w:rPr>
    </w:lvl>
  </w:abstractNum>
  <w:abstractNum w:abstractNumId="106" w15:restartNumberingAfterBreak="0">
    <w:nsid w:val="6B626ACA"/>
    <w:multiLevelType w:val="hybridMultilevel"/>
    <w:tmpl w:val="42AAD4EC"/>
    <w:lvl w:ilvl="0" w:tplc="DE3E7A74">
      <w:numFmt w:val="bullet"/>
      <w:lvlText w:val="–"/>
      <w:lvlJc w:val="left"/>
      <w:pPr>
        <w:ind w:left="222" w:hanging="125"/>
      </w:pPr>
      <w:rPr>
        <w:rFonts w:ascii="Calibri" w:eastAsia="Calibri" w:hAnsi="Calibri" w:cs="Calibri" w:hint="default"/>
        <w:w w:val="78"/>
        <w:sz w:val="16"/>
        <w:szCs w:val="16"/>
      </w:rPr>
    </w:lvl>
    <w:lvl w:ilvl="1" w:tplc="581EE398">
      <w:numFmt w:val="bullet"/>
      <w:lvlText w:val="•"/>
      <w:lvlJc w:val="left"/>
      <w:pPr>
        <w:ind w:left="853" w:hanging="125"/>
      </w:pPr>
      <w:rPr>
        <w:rFonts w:hint="default"/>
      </w:rPr>
    </w:lvl>
    <w:lvl w:ilvl="2" w:tplc="C000584E">
      <w:numFmt w:val="bullet"/>
      <w:lvlText w:val="•"/>
      <w:lvlJc w:val="left"/>
      <w:pPr>
        <w:ind w:left="1485" w:hanging="125"/>
      </w:pPr>
      <w:rPr>
        <w:rFonts w:hint="default"/>
      </w:rPr>
    </w:lvl>
    <w:lvl w:ilvl="3" w:tplc="FFFC03FC">
      <w:numFmt w:val="bullet"/>
      <w:lvlText w:val="•"/>
      <w:lvlJc w:val="left"/>
      <w:pPr>
        <w:ind w:left="2118" w:hanging="125"/>
      </w:pPr>
      <w:rPr>
        <w:rFonts w:hint="default"/>
      </w:rPr>
    </w:lvl>
    <w:lvl w:ilvl="4" w:tplc="495EFF0E">
      <w:numFmt w:val="bullet"/>
      <w:lvlText w:val="•"/>
      <w:lvlJc w:val="left"/>
      <w:pPr>
        <w:ind w:left="2751" w:hanging="125"/>
      </w:pPr>
      <w:rPr>
        <w:rFonts w:hint="default"/>
      </w:rPr>
    </w:lvl>
    <w:lvl w:ilvl="5" w:tplc="5A3E7D86">
      <w:numFmt w:val="bullet"/>
      <w:lvlText w:val="•"/>
      <w:lvlJc w:val="left"/>
      <w:pPr>
        <w:ind w:left="3384" w:hanging="125"/>
      </w:pPr>
      <w:rPr>
        <w:rFonts w:hint="default"/>
      </w:rPr>
    </w:lvl>
    <w:lvl w:ilvl="6" w:tplc="1550EB4E">
      <w:numFmt w:val="bullet"/>
      <w:lvlText w:val="•"/>
      <w:lvlJc w:val="left"/>
      <w:pPr>
        <w:ind w:left="4017" w:hanging="125"/>
      </w:pPr>
      <w:rPr>
        <w:rFonts w:hint="default"/>
      </w:rPr>
    </w:lvl>
    <w:lvl w:ilvl="7" w:tplc="B0321C2E">
      <w:numFmt w:val="bullet"/>
      <w:lvlText w:val="•"/>
      <w:lvlJc w:val="left"/>
      <w:pPr>
        <w:ind w:left="4650" w:hanging="125"/>
      </w:pPr>
      <w:rPr>
        <w:rFonts w:hint="default"/>
      </w:rPr>
    </w:lvl>
    <w:lvl w:ilvl="8" w:tplc="721AC5BE">
      <w:numFmt w:val="bullet"/>
      <w:lvlText w:val="•"/>
      <w:lvlJc w:val="left"/>
      <w:pPr>
        <w:ind w:left="5283" w:hanging="125"/>
      </w:pPr>
      <w:rPr>
        <w:rFonts w:hint="default"/>
      </w:rPr>
    </w:lvl>
  </w:abstractNum>
  <w:abstractNum w:abstractNumId="107" w15:restartNumberingAfterBreak="0">
    <w:nsid w:val="6B9A53A5"/>
    <w:multiLevelType w:val="hybridMultilevel"/>
    <w:tmpl w:val="46A8087E"/>
    <w:lvl w:ilvl="0" w:tplc="07243358">
      <w:numFmt w:val="bullet"/>
      <w:lvlText w:val="–"/>
      <w:lvlJc w:val="left"/>
      <w:pPr>
        <w:ind w:left="222" w:hanging="125"/>
      </w:pPr>
      <w:rPr>
        <w:rFonts w:ascii="Calibri" w:eastAsia="Calibri" w:hAnsi="Calibri" w:cs="Calibri" w:hint="default"/>
        <w:w w:val="78"/>
        <w:sz w:val="16"/>
        <w:szCs w:val="16"/>
      </w:rPr>
    </w:lvl>
    <w:lvl w:ilvl="1" w:tplc="0B120ED4">
      <w:numFmt w:val="bullet"/>
      <w:lvlText w:val="•"/>
      <w:lvlJc w:val="left"/>
      <w:pPr>
        <w:ind w:left="853" w:hanging="125"/>
      </w:pPr>
      <w:rPr>
        <w:rFonts w:hint="default"/>
      </w:rPr>
    </w:lvl>
    <w:lvl w:ilvl="2" w:tplc="56DE0B50">
      <w:numFmt w:val="bullet"/>
      <w:lvlText w:val="•"/>
      <w:lvlJc w:val="left"/>
      <w:pPr>
        <w:ind w:left="1485" w:hanging="125"/>
      </w:pPr>
      <w:rPr>
        <w:rFonts w:hint="default"/>
      </w:rPr>
    </w:lvl>
    <w:lvl w:ilvl="3" w:tplc="71043CDE">
      <w:numFmt w:val="bullet"/>
      <w:lvlText w:val="•"/>
      <w:lvlJc w:val="left"/>
      <w:pPr>
        <w:ind w:left="2118" w:hanging="125"/>
      </w:pPr>
      <w:rPr>
        <w:rFonts w:hint="default"/>
      </w:rPr>
    </w:lvl>
    <w:lvl w:ilvl="4" w:tplc="5ED4777C">
      <w:numFmt w:val="bullet"/>
      <w:lvlText w:val="•"/>
      <w:lvlJc w:val="left"/>
      <w:pPr>
        <w:ind w:left="2751" w:hanging="125"/>
      </w:pPr>
      <w:rPr>
        <w:rFonts w:hint="default"/>
      </w:rPr>
    </w:lvl>
    <w:lvl w:ilvl="5" w:tplc="71BA7DEE">
      <w:numFmt w:val="bullet"/>
      <w:lvlText w:val="•"/>
      <w:lvlJc w:val="left"/>
      <w:pPr>
        <w:ind w:left="3384" w:hanging="125"/>
      </w:pPr>
      <w:rPr>
        <w:rFonts w:hint="default"/>
      </w:rPr>
    </w:lvl>
    <w:lvl w:ilvl="6" w:tplc="77EE5C44">
      <w:numFmt w:val="bullet"/>
      <w:lvlText w:val="•"/>
      <w:lvlJc w:val="left"/>
      <w:pPr>
        <w:ind w:left="4017" w:hanging="125"/>
      </w:pPr>
      <w:rPr>
        <w:rFonts w:hint="default"/>
      </w:rPr>
    </w:lvl>
    <w:lvl w:ilvl="7" w:tplc="291EB514">
      <w:numFmt w:val="bullet"/>
      <w:lvlText w:val="•"/>
      <w:lvlJc w:val="left"/>
      <w:pPr>
        <w:ind w:left="4650" w:hanging="125"/>
      </w:pPr>
      <w:rPr>
        <w:rFonts w:hint="default"/>
      </w:rPr>
    </w:lvl>
    <w:lvl w:ilvl="8" w:tplc="2CA4D656">
      <w:numFmt w:val="bullet"/>
      <w:lvlText w:val="•"/>
      <w:lvlJc w:val="left"/>
      <w:pPr>
        <w:ind w:left="5283" w:hanging="125"/>
      </w:pPr>
      <w:rPr>
        <w:rFonts w:hint="default"/>
      </w:rPr>
    </w:lvl>
  </w:abstractNum>
  <w:abstractNum w:abstractNumId="108" w15:restartNumberingAfterBreak="0">
    <w:nsid w:val="6D3717FA"/>
    <w:multiLevelType w:val="hybridMultilevel"/>
    <w:tmpl w:val="16423952"/>
    <w:lvl w:ilvl="0" w:tplc="4C50FD40">
      <w:numFmt w:val="bullet"/>
      <w:lvlText w:val="–"/>
      <w:lvlJc w:val="left"/>
      <w:pPr>
        <w:ind w:left="224" w:hanging="125"/>
      </w:pPr>
      <w:rPr>
        <w:rFonts w:ascii="Calibri" w:eastAsia="Calibri" w:hAnsi="Calibri" w:cs="Calibri" w:hint="default"/>
        <w:w w:val="78"/>
        <w:sz w:val="16"/>
        <w:szCs w:val="16"/>
      </w:rPr>
    </w:lvl>
    <w:lvl w:ilvl="1" w:tplc="3FD43DEC">
      <w:numFmt w:val="bullet"/>
      <w:lvlText w:val="•"/>
      <w:lvlJc w:val="left"/>
      <w:pPr>
        <w:ind w:left="504" w:hanging="125"/>
      </w:pPr>
      <w:rPr>
        <w:rFonts w:hint="default"/>
      </w:rPr>
    </w:lvl>
    <w:lvl w:ilvl="2" w:tplc="EC44A28E">
      <w:numFmt w:val="bullet"/>
      <w:lvlText w:val="•"/>
      <w:lvlJc w:val="left"/>
      <w:pPr>
        <w:ind w:left="789" w:hanging="125"/>
      </w:pPr>
      <w:rPr>
        <w:rFonts w:hint="default"/>
      </w:rPr>
    </w:lvl>
    <w:lvl w:ilvl="3" w:tplc="989E88FA">
      <w:numFmt w:val="bullet"/>
      <w:lvlText w:val="•"/>
      <w:lvlJc w:val="left"/>
      <w:pPr>
        <w:ind w:left="1073" w:hanging="125"/>
      </w:pPr>
      <w:rPr>
        <w:rFonts w:hint="default"/>
      </w:rPr>
    </w:lvl>
    <w:lvl w:ilvl="4" w:tplc="4704E662">
      <w:numFmt w:val="bullet"/>
      <w:lvlText w:val="•"/>
      <w:lvlJc w:val="left"/>
      <w:pPr>
        <w:ind w:left="1358" w:hanging="125"/>
      </w:pPr>
      <w:rPr>
        <w:rFonts w:hint="default"/>
      </w:rPr>
    </w:lvl>
    <w:lvl w:ilvl="5" w:tplc="FFB44B8A">
      <w:numFmt w:val="bullet"/>
      <w:lvlText w:val="•"/>
      <w:lvlJc w:val="left"/>
      <w:pPr>
        <w:ind w:left="1642" w:hanging="125"/>
      </w:pPr>
      <w:rPr>
        <w:rFonts w:hint="default"/>
      </w:rPr>
    </w:lvl>
    <w:lvl w:ilvl="6" w:tplc="60EA6C78">
      <w:numFmt w:val="bullet"/>
      <w:lvlText w:val="•"/>
      <w:lvlJc w:val="left"/>
      <w:pPr>
        <w:ind w:left="1927" w:hanging="125"/>
      </w:pPr>
      <w:rPr>
        <w:rFonts w:hint="default"/>
      </w:rPr>
    </w:lvl>
    <w:lvl w:ilvl="7" w:tplc="BFBE4C1A">
      <w:numFmt w:val="bullet"/>
      <w:lvlText w:val="•"/>
      <w:lvlJc w:val="left"/>
      <w:pPr>
        <w:ind w:left="2212" w:hanging="125"/>
      </w:pPr>
      <w:rPr>
        <w:rFonts w:hint="default"/>
      </w:rPr>
    </w:lvl>
    <w:lvl w:ilvl="8" w:tplc="D6AC2802">
      <w:numFmt w:val="bullet"/>
      <w:lvlText w:val="•"/>
      <w:lvlJc w:val="left"/>
      <w:pPr>
        <w:ind w:left="2496" w:hanging="125"/>
      </w:pPr>
      <w:rPr>
        <w:rFonts w:hint="default"/>
      </w:rPr>
    </w:lvl>
  </w:abstractNum>
  <w:abstractNum w:abstractNumId="109" w15:restartNumberingAfterBreak="0">
    <w:nsid w:val="72BC66D4"/>
    <w:multiLevelType w:val="multilevel"/>
    <w:tmpl w:val="24506E80"/>
    <w:lvl w:ilvl="0">
      <w:start w:val="3"/>
      <w:numFmt w:val="decimal"/>
      <w:lvlText w:val="%1"/>
      <w:lvlJc w:val="left"/>
      <w:pPr>
        <w:ind w:left="112" w:hanging="408"/>
        <w:jc w:val="right"/>
      </w:pPr>
      <w:rPr>
        <w:rFonts w:hint="default"/>
      </w:rPr>
    </w:lvl>
    <w:lvl w:ilvl="1">
      <w:start w:val="1"/>
      <w:numFmt w:val="decimal"/>
      <w:lvlText w:val="%1.%2."/>
      <w:lvlJc w:val="left"/>
      <w:pPr>
        <w:ind w:left="112" w:hanging="408"/>
        <w:jc w:val="left"/>
      </w:pPr>
      <w:rPr>
        <w:rFonts w:ascii="Times New Roman" w:eastAsia="Times New Roman" w:hAnsi="Times New Roman" w:cs="Times New Roman" w:hint="default"/>
        <w:w w:val="102"/>
        <w:sz w:val="21"/>
        <w:szCs w:val="21"/>
      </w:rPr>
    </w:lvl>
    <w:lvl w:ilvl="2">
      <w:start w:val="5"/>
      <w:numFmt w:val="decimal"/>
      <w:lvlText w:val="%1.%2.%3."/>
      <w:lvlJc w:val="left"/>
      <w:pPr>
        <w:ind w:left="884" w:hanging="557"/>
        <w:jc w:val="left"/>
      </w:pPr>
      <w:rPr>
        <w:rFonts w:ascii="Times New Roman" w:eastAsia="Times New Roman" w:hAnsi="Times New Roman" w:cs="Times New Roman" w:hint="default"/>
        <w:w w:val="102"/>
        <w:sz w:val="21"/>
        <w:szCs w:val="21"/>
      </w:rPr>
    </w:lvl>
    <w:lvl w:ilvl="3">
      <w:numFmt w:val="bullet"/>
      <w:lvlText w:val="•"/>
      <w:lvlJc w:val="left"/>
      <w:pPr>
        <w:ind w:left="2939" w:hanging="557"/>
      </w:pPr>
      <w:rPr>
        <w:rFonts w:hint="default"/>
      </w:rPr>
    </w:lvl>
    <w:lvl w:ilvl="4">
      <w:numFmt w:val="bullet"/>
      <w:lvlText w:val="•"/>
      <w:lvlJc w:val="left"/>
      <w:pPr>
        <w:ind w:left="3968" w:hanging="557"/>
      </w:pPr>
      <w:rPr>
        <w:rFonts w:hint="default"/>
      </w:rPr>
    </w:lvl>
    <w:lvl w:ilvl="5">
      <w:numFmt w:val="bullet"/>
      <w:lvlText w:val="•"/>
      <w:lvlJc w:val="left"/>
      <w:pPr>
        <w:ind w:left="4998" w:hanging="557"/>
      </w:pPr>
      <w:rPr>
        <w:rFonts w:hint="default"/>
      </w:rPr>
    </w:lvl>
    <w:lvl w:ilvl="6">
      <w:numFmt w:val="bullet"/>
      <w:lvlText w:val="•"/>
      <w:lvlJc w:val="left"/>
      <w:pPr>
        <w:ind w:left="6027" w:hanging="557"/>
      </w:pPr>
      <w:rPr>
        <w:rFonts w:hint="default"/>
      </w:rPr>
    </w:lvl>
    <w:lvl w:ilvl="7">
      <w:numFmt w:val="bullet"/>
      <w:lvlText w:val="•"/>
      <w:lvlJc w:val="left"/>
      <w:pPr>
        <w:ind w:left="7057" w:hanging="557"/>
      </w:pPr>
      <w:rPr>
        <w:rFonts w:hint="default"/>
      </w:rPr>
    </w:lvl>
    <w:lvl w:ilvl="8">
      <w:numFmt w:val="bullet"/>
      <w:lvlText w:val="•"/>
      <w:lvlJc w:val="left"/>
      <w:pPr>
        <w:ind w:left="8086" w:hanging="557"/>
      </w:pPr>
      <w:rPr>
        <w:rFonts w:hint="default"/>
      </w:rPr>
    </w:lvl>
  </w:abstractNum>
  <w:abstractNum w:abstractNumId="110" w15:restartNumberingAfterBreak="0">
    <w:nsid w:val="74CD20D9"/>
    <w:multiLevelType w:val="hybridMultilevel"/>
    <w:tmpl w:val="B6D0D1C6"/>
    <w:lvl w:ilvl="0" w:tplc="14488E9C">
      <w:numFmt w:val="bullet"/>
      <w:lvlText w:val="–"/>
      <w:lvlJc w:val="left"/>
      <w:pPr>
        <w:ind w:left="223" w:hanging="125"/>
      </w:pPr>
      <w:rPr>
        <w:rFonts w:ascii="Calibri" w:eastAsia="Calibri" w:hAnsi="Calibri" w:cs="Calibri" w:hint="default"/>
        <w:w w:val="78"/>
        <w:sz w:val="16"/>
        <w:szCs w:val="16"/>
      </w:rPr>
    </w:lvl>
    <w:lvl w:ilvl="1" w:tplc="77043278">
      <w:numFmt w:val="bullet"/>
      <w:lvlText w:val="•"/>
      <w:lvlJc w:val="left"/>
      <w:pPr>
        <w:ind w:left="853" w:hanging="125"/>
      </w:pPr>
      <w:rPr>
        <w:rFonts w:hint="default"/>
      </w:rPr>
    </w:lvl>
    <w:lvl w:ilvl="2" w:tplc="884C57F8">
      <w:numFmt w:val="bullet"/>
      <w:lvlText w:val="•"/>
      <w:lvlJc w:val="left"/>
      <w:pPr>
        <w:ind w:left="1487" w:hanging="125"/>
      </w:pPr>
      <w:rPr>
        <w:rFonts w:hint="default"/>
      </w:rPr>
    </w:lvl>
    <w:lvl w:ilvl="3" w:tplc="320EC8EC">
      <w:numFmt w:val="bullet"/>
      <w:lvlText w:val="•"/>
      <w:lvlJc w:val="left"/>
      <w:pPr>
        <w:ind w:left="2121" w:hanging="125"/>
      </w:pPr>
      <w:rPr>
        <w:rFonts w:hint="default"/>
      </w:rPr>
    </w:lvl>
    <w:lvl w:ilvl="4" w:tplc="A5B4618E">
      <w:numFmt w:val="bullet"/>
      <w:lvlText w:val="•"/>
      <w:lvlJc w:val="left"/>
      <w:pPr>
        <w:ind w:left="2754" w:hanging="125"/>
      </w:pPr>
      <w:rPr>
        <w:rFonts w:hint="default"/>
      </w:rPr>
    </w:lvl>
    <w:lvl w:ilvl="5" w:tplc="DC2E8508">
      <w:numFmt w:val="bullet"/>
      <w:lvlText w:val="•"/>
      <w:lvlJc w:val="left"/>
      <w:pPr>
        <w:ind w:left="3388" w:hanging="125"/>
      </w:pPr>
      <w:rPr>
        <w:rFonts w:hint="default"/>
      </w:rPr>
    </w:lvl>
    <w:lvl w:ilvl="6" w:tplc="27D45332">
      <w:numFmt w:val="bullet"/>
      <w:lvlText w:val="•"/>
      <w:lvlJc w:val="left"/>
      <w:pPr>
        <w:ind w:left="4022" w:hanging="125"/>
      </w:pPr>
      <w:rPr>
        <w:rFonts w:hint="default"/>
      </w:rPr>
    </w:lvl>
    <w:lvl w:ilvl="7" w:tplc="174E5FAE">
      <w:numFmt w:val="bullet"/>
      <w:lvlText w:val="•"/>
      <w:lvlJc w:val="left"/>
      <w:pPr>
        <w:ind w:left="4655" w:hanging="125"/>
      </w:pPr>
      <w:rPr>
        <w:rFonts w:hint="default"/>
      </w:rPr>
    </w:lvl>
    <w:lvl w:ilvl="8" w:tplc="12023A40">
      <w:numFmt w:val="bullet"/>
      <w:lvlText w:val="•"/>
      <w:lvlJc w:val="left"/>
      <w:pPr>
        <w:ind w:left="5289" w:hanging="125"/>
      </w:pPr>
      <w:rPr>
        <w:rFonts w:hint="default"/>
      </w:rPr>
    </w:lvl>
  </w:abstractNum>
  <w:abstractNum w:abstractNumId="111" w15:restartNumberingAfterBreak="0">
    <w:nsid w:val="75686F68"/>
    <w:multiLevelType w:val="hybridMultilevel"/>
    <w:tmpl w:val="74F69A72"/>
    <w:lvl w:ilvl="0" w:tplc="9A809A9A">
      <w:numFmt w:val="bullet"/>
      <w:lvlText w:val="–"/>
      <w:lvlJc w:val="left"/>
      <w:pPr>
        <w:ind w:left="222" w:hanging="125"/>
      </w:pPr>
      <w:rPr>
        <w:rFonts w:ascii="Calibri" w:eastAsia="Calibri" w:hAnsi="Calibri" w:cs="Calibri" w:hint="default"/>
        <w:w w:val="78"/>
        <w:sz w:val="16"/>
        <w:szCs w:val="16"/>
      </w:rPr>
    </w:lvl>
    <w:lvl w:ilvl="1" w:tplc="8200A7CA">
      <w:numFmt w:val="bullet"/>
      <w:lvlText w:val="•"/>
      <w:lvlJc w:val="left"/>
      <w:pPr>
        <w:ind w:left="853" w:hanging="125"/>
      </w:pPr>
      <w:rPr>
        <w:rFonts w:hint="default"/>
      </w:rPr>
    </w:lvl>
    <w:lvl w:ilvl="2" w:tplc="80780D4A">
      <w:numFmt w:val="bullet"/>
      <w:lvlText w:val="•"/>
      <w:lvlJc w:val="left"/>
      <w:pPr>
        <w:ind w:left="1485" w:hanging="125"/>
      </w:pPr>
      <w:rPr>
        <w:rFonts w:hint="default"/>
      </w:rPr>
    </w:lvl>
    <w:lvl w:ilvl="3" w:tplc="38DE2AE6">
      <w:numFmt w:val="bullet"/>
      <w:lvlText w:val="•"/>
      <w:lvlJc w:val="left"/>
      <w:pPr>
        <w:ind w:left="2118" w:hanging="125"/>
      </w:pPr>
      <w:rPr>
        <w:rFonts w:hint="default"/>
      </w:rPr>
    </w:lvl>
    <w:lvl w:ilvl="4" w:tplc="43D803A6">
      <w:numFmt w:val="bullet"/>
      <w:lvlText w:val="•"/>
      <w:lvlJc w:val="left"/>
      <w:pPr>
        <w:ind w:left="2751" w:hanging="125"/>
      </w:pPr>
      <w:rPr>
        <w:rFonts w:hint="default"/>
      </w:rPr>
    </w:lvl>
    <w:lvl w:ilvl="5" w:tplc="49D62956">
      <w:numFmt w:val="bullet"/>
      <w:lvlText w:val="•"/>
      <w:lvlJc w:val="left"/>
      <w:pPr>
        <w:ind w:left="3384" w:hanging="125"/>
      </w:pPr>
      <w:rPr>
        <w:rFonts w:hint="default"/>
      </w:rPr>
    </w:lvl>
    <w:lvl w:ilvl="6" w:tplc="4BD8F24E">
      <w:numFmt w:val="bullet"/>
      <w:lvlText w:val="•"/>
      <w:lvlJc w:val="left"/>
      <w:pPr>
        <w:ind w:left="4017" w:hanging="125"/>
      </w:pPr>
      <w:rPr>
        <w:rFonts w:hint="default"/>
      </w:rPr>
    </w:lvl>
    <w:lvl w:ilvl="7" w:tplc="5A5CF066">
      <w:numFmt w:val="bullet"/>
      <w:lvlText w:val="•"/>
      <w:lvlJc w:val="left"/>
      <w:pPr>
        <w:ind w:left="4650" w:hanging="125"/>
      </w:pPr>
      <w:rPr>
        <w:rFonts w:hint="default"/>
      </w:rPr>
    </w:lvl>
    <w:lvl w:ilvl="8" w:tplc="FA22760E">
      <w:numFmt w:val="bullet"/>
      <w:lvlText w:val="•"/>
      <w:lvlJc w:val="left"/>
      <w:pPr>
        <w:ind w:left="5283" w:hanging="125"/>
      </w:pPr>
      <w:rPr>
        <w:rFonts w:hint="default"/>
      </w:rPr>
    </w:lvl>
  </w:abstractNum>
  <w:abstractNum w:abstractNumId="112" w15:restartNumberingAfterBreak="0">
    <w:nsid w:val="763C1B64"/>
    <w:multiLevelType w:val="multilevel"/>
    <w:tmpl w:val="E1FAE2BC"/>
    <w:lvl w:ilvl="0">
      <w:start w:val="1"/>
      <w:numFmt w:val="decimal"/>
      <w:lvlText w:val="%1."/>
      <w:lvlJc w:val="left"/>
      <w:pPr>
        <w:ind w:left="2898" w:hanging="234"/>
        <w:jc w:val="right"/>
      </w:pPr>
      <w:rPr>
        <w:rFonts w:ascii="Times New Roman" w:eastAsia="Times New Roman" w:hAnsi="Times New Roman" w:cs="Times New Roman" w:hint="default"/>
        <w:w w:val="102"/>
        <w:sz w:val="21"/>
        <w:szCs w:val="21"/>
      </w:rPr>
    </w:lvl>
    <w:lvl w:ilvl="1">
      <w:start w:val="1"/>
      <w:numFmt w:val="decimal"/>
      <w:lvlText w:val="%1.%2."/>
      <w:lvlJc w:val="left"/>
      <w:pPr>
        <w:ind w:left="4689" w:hanging="395"/>
        <w:jc w:val="right"/>
      </w:pPr>
      <w:rPr>
        <w:rFonts w:ascii="Times New Roman" w:eastAsia="Times New Roman" w:hAnsi="Times New Roman" w:cs="Times New Roman" w:hint="default"/>
        <w:w w:val="102"/>
        <w:sz w:val="21"/>
        <w:szCs w:val="21"/>
      </w:rPr>
    </w:lvl>
    <w:lvl w:ilvl="2">
      <w:numFmt w:val="bullet"/>
      <w:lvlText w:val="•"/>
      <w:lvlJc w:val="left"/>
      <w:pPr>
        <w:ind w:left="5287" w:hanging="395"/>
      </w:pPr>
      <w:rPr>
        <w:rFonts w:hint="default"/>
      </w:rPr>
    </w:lvl>
    <w:lvl w:ilvl="3">
      <w:numFmt w:val="bullet"/>
      <w:lvlText w:val="•"/>
      <w:lvlJc w:val="left"/>
      <w:pPr>
        <w:ind w:left="5894" w:hanging="395"/>
      </w:pPr>
      <w:rPr>
        <w:rFonts w:hint="default"/>
      </w:rPr>
    </w:lvl>
    <w:lvl w:ilvl="4">
      <w:numFmt w:val="bullet"/>
      <w:lvlText w:val="•"/>
      <w:lvlJc w:val="left"/>
      <w:pPr>
        <w:ind w:left="6501" w:hanging="395"/>
      </w:pPr>
      <w:rPr>
        <w:rFonts w:hint="default"/>
      </w:rPr>
    </w:lvl>
    <w:lvl w:ilvl="5">
      <w:numFmt w:val="bullet"/>
      <w:lvlText w:val="•"/>
      <w:lvlJc w:val="left"/>
      <w:pPr>
        <w:ind w:left="7109" w:hanging="395"/>
      </w:pPr>
      <w:rPr>
        <w:rFonts w:hint="default"/>
      </w:rPr>
    </w:lvl>
    <w:lvl w:ilvl="6">
      <w:numFmt w:val="bullet"/>
      <w:lvlText w:val="•"/>
      <w:lvlJc w:val="left"/>
      <w:pPr>
        <w:ind w:left="7716" w:hanging="395"/>
      </w:pPr>
      <w:rPr>
        <w:rFonts w:hint="default"/>
      </w:rPr>
    </w:lvl>
    <w:lvl w:ilvl="7">
      <w:numFmt w:val="bullet"/>
      <w:lvlText w:val="•"/>
      <w:lvlJc w:val="left"/>
      <w:pPr>
        <w:ind w:left="8323" w:hanging="395"/>
      </w:pPr>
      <w:rPr>
        <w:rFonts w:hint="default"/>
      </w:rPr>
    </w:lvl>
    <w:lvl w:ilvl="8">
      <w:numFmt w:val="bullet"/>
      <w:lvlText w:val="•"/>
      <w:lvlJc w:val="left"/>
      <w:pPr>
        <w:ind w:left="8930" w:hanging="395"/>
      </w:pPr>
      <w:rPr>
        <w:rFonts w:hint="default"/>
      </w:rPr>
    </w:lvl>
  </w:abstractNum>
  <w:abstractNum w:abstractNumId="113" w15:restartNumberingAfterBreak="0">
    <w:nsid w:val="76591301"/>
    <w:multiLevelType w:val="hybridMultilevel"/>
    <w:tmpl w:val="6A84AC92"/>
    <w:lvl w:ilvl="0" w:tplc="F60230CC">
      <w:numFmt w:val="bullet"/>
      <w:lvlText w:val="–"/>
      <w:lvlJc w:val="left"/>
      <w:pPr>
        <w:ind w:left="543" w:hanging="216"/>
      </w:pPr>
      <w:rPr>
        <w:rFonts w:ascii="Times New Roman" w:eastAsia="Times New Roman" w:hAnsi="Times New Roman" w:cs="Times New Roman" w:hint="default"/>
        <w:w w:val="102"/>
        <w:sz w:val="21"/>
        <w:szCs w:val="21"/>
      </w:rPr>
    </w:lvl>
    <w:lvl w:ilvl="1" w:tplc="78E4454A">
      <w:numFmt w:val="bullet"/>
      <w:lvlText w:val="•"/>
      <w:lvlJc w:val="left"/>
      <w:pPr>
        <w:ind w:left="1500" w:hanging="216"/>
      </w:pPr>
      <w:rPr>
        <w:rFonts w:hint="default"/>
      </w:rPr>
    </w:lvl>
    <w:lvl w:ilvl="2" w:tplc="7B20E6BC">
      <w:numFmt w:val="bullet"/>
      <w:lvlText w:val="•"/>
      <w:lvlJc w:val="left"/>
      <w:pPr>
        <w:ind w:left="2461" w:hanging="216"/>
      </w:pPr>
      <w:rPr>
        <w:rFonts w:hint="default"/>
      </w:rPr>
    </w:lvl>
    <w:lvl w:ilvl="3" w:tplc="4B5462D0">
      <w:numFmt w:val="bullet"/>
      <w:lvlText w:val="•"/>
      <w:lvlJc w:val="left"/>
      <w:pPr>
        <w:ind w:left="3421" w:hanging="216"/>
      </w:pPr>
      <w:rPr>
        <w:rFonts w:hint="default"/>
      </w:rPr>
    </w:lvl>
    <w:lvl w:ilvl="4" w:tplc="5ECACB9E">
      <w:numFmt w:val="bullet"/>
      <w:lvlText w:val="•"/>
      <w:lvlJc w:val="left"/>
      <w:pPr>
        <w:ind w:left="4382" w:hanging="216"/>
      </w:pPr>
      <w:rPr>
        <w:rFonts w:hint="default"/>
      </w:rPr>
    </w:lvl>
    <w:lvl w:ilvl="5" w:tplc="E494B15A">
      <w:numFmt w:val="bullet"/>
      <w:lvlText w:val="•"/>
      <w:lvlJc w:val="left"/>
      <w:pPr>
        <w:ind w:left="5342" w:hanging="216"/>
      </w:pPr>
      <w:rPr>
        <w:rFonts w:hint="default"/>
      </w:rPr>
    </w:lvl>
    <w:lvl w:ilvl="6" w:tplc="3C248FB8">
      <w:numFmt w:val="bullet"/>
      <w:lvlText w:val="•"/>
      <w:lvlJc w:val="left"/>
      <w:pPr>
        <w:ind w:left="6303" w:hanging="216"/>
      </w:pPr>
      <w:rPr>
        <w:rFonts w:hint="default"/>
      </w:rPr>
    </w:lvl>
    <w:lvl w:ilvl="7" w:tplc="1156501A">
      <w:numFmt w:val="bullet"/>
      <w:lvlText w:val="•"/>
      <w:lvlJc w:val="left"/>
      <w:pPr>
        <w:ind w:left="7263" w:hanging="216"/>
      </w:pPr>
      <w:rPr>
        <w:rFonts w:hint="default"/>
      </w:rPr>
    </w:lvl>
    <w:lvl w:ilvl="8" w:tplc="795EB1F2">
      <w:numFmt w:val="bullet"/>
      <w:lvlText w:val="•"/>
      <w:lvlJc w:val="left"/>
      <w:pPr>
        <w:ind w:left="8224" w:hanging="216"/>
      </w:pPr>
      <w:rPr>
        <w:rFonts w:hint="default"/>
      </w:rPr>
    </w:lvl>
  </w:abstractNum>
  <w:abstractNum w:abstractNumId="114" w15:restartNumberingAfterBreak="0">
    <w:nsid w:val="780E103D"/>
    <w:multiLevelType w:val="hybridMultilevel"/>
    <w:tmpl w:val="5144F7A0"/>
    <w:lvl w:ilvl="0" w:tplc="6090C9D8">
      <w:numFmt w:val="bullet"/>
      <w:lvlText w:val="–"/>
      <w:lvlJc w:val="left"/>
      <w:pPr>
        <w:ind w:left="224" w:hanging="125"/>
      </w:pPr>
      <w:rPr>
        <w:rFonts w:ascii="Calibri" w:eastAsia="Calibri" w:hAnsi="Calibri" w:cs="Calibri" w:hint="default"/>
        <w:w w:val="78"/>
        <w:sz w:val="16"/>
        <w:szCs w:val="16"/>
      </w:rPr>
    </w:lvl>
    <w:lvl w:ilvl="1" w:tplc="07768034">
      <w:numFmt w:val="bullet"/>
      <w:lvlText w:val="•"/>
      <w:lvlJc w:val="left"/>
      <w:pPr>
        <w:ind w:left="853" w:hanging="125"/>
      </w:pPr>
      <w:rPr>
        <w:rFonts w:hint="default"/>
      </w:rPr>
    </w:lvl>
    <w:lvl w:ilvl="2" w:tplc="BC407274">
      <w:numFmt w:val="bullet"/>
      <w:lvlText w:val="•"/>
      <w:lvlJc w:val="left"/>
      <w:pPr>
        <w:ind w:left="1485" w:hanging="125"/>
      </w:pPr>
      <w:rPr>
        <w:rFonts w:hint="default"/>
      </w:rPr>
    </w:lvl>
    <w:lvl w:ilvl="3" w:tplc="537AF6A4">
      <w:numFmt w:val="bullet"/>
      <w:lvlText w:val="•"/>
      <w:lvlJc w:val="left"/>
      <w:pPr>
        <w:ind w:left="2118" w:hanging="125"/>
      </w:pPr>
      <w:rPr>
        <w:rFonts w:hint="default"/>
      </w:rPr>
    </w:lvl>
    <w:lvl w:ilvl="4" w:tplc="AECEA14C">
      <w:numFmt w:val="bullet"/>
      <w:lvlText w:val="•"/>
      <w:lvlJc w:val="left"/>
      <w:pPr>
        <w:ind w:left="2751" w:hanging="125"/>
      </w:pPr>
      <w:rPr>
        <w:rFonts w:hint="default"/>
      </w:rPr>
    </w:lvl>
    <w:lvl w:ilvl="5" w:tplc="884C6D86">
      <w:numFmt w:val="bullet"/>
      <w:lvlText w:val="•"/>
      <w:lvlJc w:val="left"/>
      <w:pPr>
        <w:ind w:left="3384" w:hanging="125"/>
      </w:pPr>
      <w:rPr>
        <w:rFonts w:hint="default"/>
      </w:rPr>
    </w:lvl>
    <w:lvl w:ilvl="6" w:tplc="359CEDC2">
      <w:numFmt w:val="bullet"/>
      <w:lvlText w:val="•"/>
      <w:lvlJc w:val="left"/>
      <w:pPr>
        <w:ind w:left="4017" w:hanging="125"/>
      </w:pPr>
      <w:rPr>
        <w:rFonts w:hint="default"/>
      </w:rPr>
    </w:lvl>
    <w:lvl w:ilvl="7" w:tplc="F4BC6E16">
      <w:numFmt w:val="bullet"/>
      <w:lvlText w:val="•"/>
      <w:lvlJc w:val="left"/>
      <w:pPr>
        <w:ind w:left="4650" w:hanging="125"/>
      </w:pPr>
      <w:rPr>
        <w:rFonts w:hint="default"/>
      </w:rPr>
    </w:lvl>
    <w:lvl w:ilvl="8" w:tplc="C944AF1A">
      <w:numFmt w:val="bullet"/>
      <w:lvlText w:val="•"/>
      <w:lvlJc w:val="left"/>
      <w:pPr>
        <w:ind w:left="5283" w:hanging="125"/>
      </w:pPr>
      <w:rPr>
        <w:rFonts w:hint="default"/>
      </w:rPr>
    </w:lvl>
  </w:abstractNum>
  <w:abstractNum w:abstractNumId="115" w15:restartNumberingAfterBreak="0">
    <w:nsid w:val="78A239AD"/>
    <w:multiLevelType w:val="hybridMultilevel"/>
    <w:tmpl w:val="B412BF8A"/>
    <w:lvl w:ilvl="0" w:tplc="86D62368">
      <w:numFmt w:val="bullet"/>
      <w:lvlText w:val="–"/>
      <w:lvlJc w:val="left"/>
      <w:pPr>
        <w:ind w:left="224" w:hanging="125"/>
      </w:pPr>
      <w:rPr>
        <w:rFonts w:ascii="Calibri" w:eastAsia="Calibri" w:hAnsi="Calibri" w:cs="Calibri" w:hint="default"/>
        <w:w w:val="78"/>
        <w:sz w:val="16"/>
        <w:szCs w:val="16"/>
      </w:rPr>
    </w:lvl>
    <w:lvl w:ilvl="1" w:tplc="D05CEEAA">
      <w:numFmt w:val="bullet"/>
      <w:lvlText w:val="•"/>
      <w:lvlJc w:val="left"/>
      <w:pPr>
        <w:ind w:left="879" w:hanging="125"/>
      </w:pPr>
      <w:rPr>
        <w:rFonts w:hint="default"/>
      </w:rPr>
    </w:lvl>
    <w:lvl w:ilvl="2" w:tplc="87D221F8">
      <w:numFmt w:val="bullet"/>
      <w:lvlText w:val="•"/>
      <w:lvlJc w:val="left"/>
      <w:pPr>
        <w:ind w:left="1539" w:hanging="125"/>
      </w:pPr>
      <w:rPr>
        <w:rFonts w:hint="default"/>
      </w:rPr>
    </w:lvl>
    <w:lvl w:ilvl="3" w:tplc="70C81836">
      <w:numFmt w:val="bullet"/>
      <w:lvlText w:val="•"/>
      <w:lvlJc w:val="left"/>
      <w:pPr>
        <w:ind w:left="2198" w:hanging="125"/>
      </w:pPr>
      <w:rPr>
        <w:rFonts w:hint="default"/>
      </w:rPr>
    </w:lvl>
    <w:lvl w:ilvl="4" w:tplc="35AC8F40">
      <w:numFmt w:val="bullet"/>
      <w:lvlText w:val="•"/>
      <w:lvlJc w:val="left"/>
      <w:pPr>
        <w:ind w:left="2858" w:hanging="125"/>
      </w:pPr>
      <w:rPr>
        <w:rFonts w:hint="default"/>
      </w:rPr>
    </w:lvl>
    <w:lvl w:ilvl="5" w:tplc="F93AE2C0">
      <w:numFmt w:val="bullet"/>
      <w:lvlText w:val="•"/>
      <w:lvlJc w:val="left"/>
      <w:pPr>
        <w:ind w:left="3517" w:hanging="125"/>
      </w:pPr>
      <w:rPr>
        <w:rFonts w:hint="default"/>
      </w:rPr>
    </w:lvl>
    <w:lvl w:ilvl="6" w:tplc="73060B50">
      <w:numFmt w:val="bullet"/>
      <w:lvlText w:val="•"/>
      <w:lvlJc w:val="left"/>
      <w:pPr>
        <w:ind w:left="4177" w:hanging="125"/>
      </w:pPr>
      <w:rPr>
        <w:rFonts w:hint="default"/>
      </w:rPr>
    </w:lvl>
    <w:lvl w:ilvl="7" w:tplc="7E4CA4C4">
      <w:numFmt w:val="bullet"/>
      <w:lvlText w:val="•"/>
      <w:lvlJc w:val="left"/>
      <w:pPr>
        <w:ind w:left="4837" w:hanging="125"/>
      </w:pPr>
      <w:rPr>
        <w:rFonts w:hint="default"/>
      </w:rPr>
    </w:lvl>
    <w:lvl w:ilvl="8" w:tplc="6B481D18">
      <w:numFmt w:val="bullet"/>
      <w:lvlText w:val="•"/>
      <w:lvlJc w:val="left"/>
      <w:pPr>
        <w:ind w:left="5496" w:hanging="125"/>
      </w:pPr>
      <w:rPr>
        <w:rFonts w:hint="default"/>
      </w:rPr>
    </w:lvl>
  </w:abstractNum>
  <w:abstractNum w:abstractNumId="116" w15:restartNumberingAfterBreak="0">
    <w:nsid w:val="7920142E"/>
    <w:multiLevelType w:val="hybridMultilevel"/>
    <w:tmpl w:val="B17A369A"/>
    <w:lvl w:ilvl="0" w:tplc="036EEAF8">
      <w:numFmt w:val="bullet"/>
      <w:lvlText w:val="–"/>
      <w:lvlJc w:val="left"/>
      <w:pPr>
        <w:ind w:left="99" w:hanging="125"/>
      </w:pPr>
      <w:rPr>
        <w:rFonts w:ascii="Calibri" w:eastAsia="Calibri" w:hAnsi="Calibri" w:cs="Calibri" w:hint="default"/>
        <w:w w:val="78"/>
        <w:sz w:val="16"/>
        <w:szCs w:val="16"/>
      </w:rPr>
    </w:lvl>
    <w:lvl w:ilvl="1" w:tplc="E768FD92">
      <w:numFmt w:val="bullet"/>
      <w:lvlText w:val="•"/>
      <w:lvlJc w:val="left"/>
      <w:pPr>
        <w:ind w:left="745" w:hanging="125"/>
      </w:pPr>
      <w:rPr>
        <w:rFonts w:hint="default"/>
      </w:rPr>
    </w:lvl>
    <w:lvl w:ilvl="2" w:tplc="6CCC466E">
      <w:numFmt w:val="bullet"/>
      <w:lvlText w:val="•"/>
      <w:lvlJc w:val="left"/>
      <w:pPr>
        <w:ind w:left="1389" w:hanging="125"/>
      </w:pPr>
      <w:rPr>
        <w:rFonts w:hint="default"/>
      </w:rPr>
    </w:lvl>
    <w:lvl w:ilvl="3" w:tplc="6B4A6FD2">
      <w:numFmt w:val="bullet"/>
      <w:lvlText w:val="•"/>
      <w:lvlJc w:val="left"/>
      <w:pPr>
        <w:ind w:left="2034" w:hanging="125"/>
      </w:pPr>
      <w:rPr>
        <w:rFonts w:hint="default"/>
      </w:rPr>
    </w:lvl>
    <w:lvl w:ilvl="4" w:tplc="2FA429C8">
      <w:numFmt w:val="bullet"/>
      <w:lvlText w:val="•"/>
      <w:lvlJc w:val="left"/>
      <w:pPr>
        <w:ind w:left="2679" w:hanging="125"/>
      </w:pPr>
      <w:rPr>
        <w:rFonts w:hint="default"/>
      </w:rPr>
    </w:lvl>
    <w:lvl w:ilvl="5" w:tplc="55D0A4CA">
      <w:numFmt w:val="bullet"/>
      <w:lvlText w:val="•"/>
      <w:lvlJc w:val="left"/>
      <w:pPr>
        <w:ind w:left="3324" w:hanging="125"/>
      </w:pPr>
      <w:rPr>
        <w:rFonts w:hint="default"/>
      </w:rPr>
    </w:lvl>
    <w:lvl w:ilvl="6" w:tplc="48426EEA">
      <w:numFmt w:val="bullet"/>
      <w:lvlText w:val="•"/>
      <w:lvlJc w:val="left"/>
      <w:pPr>
        <w:ind w:left="3969" w:hanging="125"/>
      </w:pPr>
      <w:rPr>
        <w:rFonts w:hint="default"/>
      </w:rPr>
    </w:lvl>
    <w:lvl w:ilvl="7" w:tplc="96F6BFD6">
      <w:numFmt w:val="bullet"/>
      <w:lvlText w:val="•"/>
      <w:lvlJc w:val="left"/>
      <w:pPr>
        <w:ind w:left="4614" w:hanging="125"/>
      </w:pPr>
      <w:rPr>
        <w:rFonts w:hint="default"/>
      </w:rPr>
    </w:lvl>
    <w:lvl w:ilvl="8" w:tplc="F94A26F0">
      <w:numFmt w:val="bullet"/>
      <w:lvlText w:val="•"/>
      <w:lvlJc w:val="left"/>
      <w:pPr>
        <w:ind w:left="5259" w:hanging="125"/>
      </w:pPr>
      <w:rPr>
        <w:rFonts w:hint="default"/>
      </w:rPr>
    </w:lvl>
  </w:abstractNum>
  <w:abstractNum w:abstractNumId="117" w15:restartNumberingAfterBreak="0">
    <w:nsid w:val="7A8464FD"/>
    <w:multiLevelType w:val="hybridMultilevel"/>
    <w:tmpl w:val="033C73BA"/>
    <w:lvl w:ilvl="0" w:tplc="05BAFAD2">
      <w:numFmt w:val="bullet"/>
      <w:lvlText w:val="–"/>
      <w:lvlJc w:val="left"/>
      <w:pPr>
        <w:ind w:left="224" w:hanging="125"/>
      </w:pPr>
      <w:rPr>
        <w:rFonts w:ascii="Calibri" w:eastAsia="Calibri" w:hAnsi="Calibri" w:cs="Calibri" w:hint="default"/>
        <w:w w:val="78"/>
        <w:sz w:val="16"/>
        <w:szCs w:val="16"/>
      </w:rPr>
    </w:lvl>
    <w:lvl w:ilvl="1" w:tplc="0E3C6338">
      <w:numFmt w:val="bullet"/>
      <w:lvlText w:val="•"/>
      <w:lvlJc w:val="left"/>
      <w:pPr>
        <w:ind w:left="517" w:hanging="125"/>
      </w:pPr>
      <w:rPr>
        <w:rFonts w:hint="default"/>
      </w:rPr>
    </w:lvl>
    <w:lvl w:ilvl="2" w:tplc="D1AEBA06">
      <w:numFmt w:val="bullet"/>
      <w:lvlText w:val="•"/>
      <w:lvlJc w:val="left"/>
      <w:pPr>
        <w:ind w:left="815" w:hanging="125"/>
      </w:pPr>
      <w:rPr>
        <w:rFonts w:hint="default"/>
      </w:rPr>
    </w:lvl>
    <w:lvl w:ilvl="3" w:tplc="2C342170">
      <w:numFmt w:val="bullet"/>
      <w:lvlText w:val="•"/>
      <w:lvlJc w:val="left"/>
      <w:pPr>
        <w:ind w:left="1113" w:hanging="125"/>
      </w:pPr>
      <w:rPr>
        <w:rFonts w:hint="default"/>
      </w:rPr>
    </w:lvl>
    <w:lvl w:ilvl="4" w:tplc="4E4AEED6">
      <w:numFmt w:val="bullet"/>
      <w:lvlText w:val="•"/>
      <w:lvlJc w:val="left"/>
      <w:pPr>
        <w:ind w:left="1410" w:hanging="125"/>
      </w:pPr>
      <w:rPr>
        <w:rFonts w:hint="default"/>
      </w:rPr>
    </w:lvl>
    <w:lvl w:ilvl="5" w:tplc="0C2A235C">
      <w:numFmt w:val="bullet"/>
      <w:lvlText w:val="•"/>
      <w:lvlJc w:val="left"/>
      <w:pPr>
        <w:ind w:left="1708" w:hanging="125"/>
      </w:pPr>
      <w:rPr>
        <w:rFonts w:hint="default"/>
      </w:rPr>
    </w:lvl>
    <w:lvl w:ilvl="6" w:tplc="CE4E3BC4">
      <w:numFmt w:val="bullet"/>
      <w:lvlText w:val="•"/>
      <w:lvlJc w:val="left"/>
      <w:pPr>
        <w:ind w:left="2006" w:hanging="125"/>
      </w:pPr>
      <w:rPr>
        <w:rFonts w:hint="default"/>
      </w:rPr>
    </w:lvl>
    <w:lvl w:ilvl="7" w:tplc="4CB41554">
      <w:numFmt w:val="bullet"/>
      <w:lvlText w:val="•"/>
      <w:lvlJc w:val="left"/>
      <w:pPr>
        <w:ind w:left="2303" w:hanging="125"/>
      </w:pPr>
      <w:rPr>
        <w:rFonts w:hint="default"/>
      </w:rPr>
    </w:lvl>
    <w:lvl w:ilvl="8" w:tplc="BC7ED3A0">
      <w:numFmt w:val="bullet"/>
      <w:lvlText w:val="•"/>
      <w:lvlJc w:val="left"/>
      <w:pPr>
        <w:ind w:left="2601" w:hanging="125"/>
      </w:pPr>
      <w:rPr>
        <w:rFonts w:hint="default"/>
      </w:rPr>
    </w:lvl>
  </w:abstractNum>
  <w:abstractNum w:abstractNumId="118" w15:restartNumberingAfterBreak="0">
    <w:nsid w:val="7BEF5942"/>
    <w:multiLevelType w:val="hybridMultilevel"/>
    <w:tmpl w:val="FDB82826"/>
    <w:lvl w:ilvl="0" w:tplc="B61CC77A">
      <w:numFmt w:val="bullet"/>
      <w:lvlText w:val="–"/>
      <w:lvlJc w:val="left"/>
      <w:pPr>
        <w:ind w:left="223" w:hanging="125"/>
      </w:pPr>
      <w:rPr>
        <w:rFonts w:ascii="Calibri" w:eastAsia="Calibri" w:hAnsi="Calibri" w:cs="Calibri" w:hint="default"/>
        <w:w w:val="78"/>
        <w:sz w:val="16"/>
        <w:szCs w:val="16"/>
      </w:rPr>
    </w:lvl>
    <w:lvl w:ilvl="1" w:tplc="3126EE40">
      <w:numFmt w:val="bullet"/>
      <w:lvlText w:val="•"/>
      <w:lvlJc w:val="left"/>
      <w:pPr>
        <w:ind w:left="517" w:hanging="125"/>
      </w:pPr>
      <w:rPr>
        <w:rFonts w:hint="default"/>
      </w:rPr>
    </w:lvl>
    <w:lvl w:ilvl="2" w:tplc="929872B0">
      <w:numFmt w:val="bullet"/>
      <w:lvlText w:val="•"/>
      <w:lvlJc w:val="left"/>
      <w:pPr>
        <w:ind w:left="815" w:hanging="125"/>
      </w:pPr>
      <w:rPr>
        <w:rFonts w:hint="default"/>
      </w:rPr>
    </w:lvl>
    <w:lvl w:ilvl="3" w:tplc="472E185C">
      <w:numFmt w:val="bullet"/>
      <w:lvlText w:val="•"/>
      <w:lvlJc w:val="left"/>
      <w:pPr>
        <w:ind w:left="1112" w:hanging="125"/>
      </w:pPr>
      <w:rPr>
        <w:rFonts w:hint="default"/>
      </w:rPr>
    </w:lvl>
    <w:lvl w:ilvl="4" w:tplc="C5E67FD8">
      <w:numFmt w:val="bullet"/>
      <w:lvlText w:val="•"/>
      <w:lvlJc w:val="left"/>
      <w:pPr>
        <w:ind w:left="1410" w:hanging="125"/>
      </w:pPr>
      <w:rPr>
        <w:rFonts w:hint="default"/>
      </w:rPr>
    </w:lvl>
    <w:lvl w:ilvl="5" w:tplc="EC807DFA">
      <w:numFmt w:val="bullet"/>
      <w:lvlText w:val="•"/>
      <w:lvlJc w:val="left"/>
      <w:pPr>
        <w:ind w:left="1707" w:hanging="125"/>
      </w:pPr>
      <w:rPr>
        <w:rFonts w:hint="default"/>
      </w:rPr>
    </w:lvl>
    <w:lvl w:ilvl="6" w:tplc="64187030">
      <w:numFmt w:val="bullet"/>
      <w:lvlText w:val="•"/>
      <w:lvlJc w:val="left"/>
      <w:pPr>
        <w:ind w:left="2005" w:hanging="125"/>
      </w:pPr>
      <w:rPr>
        <w:rFonts w:hint="default"/>
      </w:rPr>
    </w:lvl>
    <w:lvl w:ilvl="7" w:tplc="7C48678A">
      <w:numFmt w:val="bullet"/>
      <w:lvlText w:val="•"/>
      <w:lvlJc w:val="left"/>
      <w:pPr>
        <w:ind w:left="2303" w:hanging="125"/>
      </w:pPr>
      <w:rPr>
        <w:rFonts w:hint="default"/>
      </w:rPr>
    </w:lvl>
    <w:lvl w:ilvl="8" w:tplc="B6C89034">
      <w:numFmt w:val="bullet"/>
      <w:lvlText w:val="•"/>
      <w:lvlJc w:val="left"/>
      <w:pPr>
        <w:ind w:left="2600" w:hanging="125"/>
      </w:pPr>
      <w:rPr>
        <w:rFonts w:hint="default"/>
      </w:rPr>
    </w:lvl>
  </w:abstractNum>
  <w:abstractNum w:abstractNumId="119" w15:restartNumberingAfterBreak="0">
    <w:nsid w:val="7CA357A3"/>
    <w:multiLevelType w:val="hybridMultilevel"/>
    <w:tmpl w:val="C7301A4A"/>
    <w:lvl w:ilvl="0" w:tplc="EC18D7EE">
      <w:numFmt w:val="bullet"/>
      <w:lvlText w:val="–"/>
      <w:lvlJc w:val="left"/>
      <w:pPr>
        <w:ind w:left="224" w:hanging="125"/>
      </w:pPr>
      <w:rPr>
        <w:rFonts w:ascii="Calibri" w:eastAsia="Calibri" w:hAnsi="Calibri" w:cs="Calibri" w:hint="default"/>
        <w:w w:val="78"/>
        <w:sz w:val="16"/>
        <w:szCs w:val="16"/>
      </w:rPr>
    </w:lvl>
    <w:lvl w:ilvl="1" w:tplc="805E39B0">
      <w:numFmt w:val="bullet"/>
      <w:lvlText w:val="•"/>
      <w:lvlJc w:val="left"/>
      <w:pPr>
        <w:ind w:left="531" w:hanging="125"/>
      </w:pPr>
      <w:rPr>
        <w:rFonts w:hint="default"/>
      </w:rPr>
    </w:lvl>
    <w:lvl w:ilvl="2" w:tplc="6E16CB18">
      <w:numFmt w:val="bullet"/>
      <w:lvlText w:val="•"/>
      <w:lvlJc w:val="left"/>
      <w:pPr>
        <w:ind w:left="842" w:hanging="125"/>
      </w:pPr>
      <w:rPr>
        <w:rFonts w:hint="default"/>
      </w:rPr>
    </w:lvl>
    <w:lvl w:ilvl="3" w:tplc="052A885A">
      <w:numFmt w:val="bullet"/>
      <w:lvlText w:val="•"/>
      <w:lvlJc w:val="left"/>
      <w:pPr>
        <w:ind w:left="1153" w:hanging="125"/>
      </w:pPr>
      <w:rPr>
        <w:rFonts w:hint="default"/>
      </w:rPr>
    </w:lvl>
    <w:lvl w:ilvl="4" w:tplc="8B780EA4">
      <w:numFmt w:val="bullet"/>
      <w:lvlText w:val="•"/>
      <w:lvlJc w:val="left"/>
      <w:pPr>
        <w:ind w:left="1464" w:hanging="125"/>
      </w:pPr>
      <w:rPr>
        <w:rFonts w:hint="default"/>
      </w:rPr>
    </w:lvl>
    <w:lvl w:ilvl="5" w:tplc="FF1ED968">
      <w:numFmt w:val="bullet"/>
      <w:lvlText w:val="•"/>
      <w:lvlJc w:val="left"/>
      <w:pPr>
        <w:ind w:left="1775" w:hanging="125"/>
      </w:pPr>
      <w:rPr>
        <w:rFonts w:hint="default"/>
      </w:rPr>
    </w:lvl>
    <w:lvl w:ilvl="6" w:tplc="045A55EE">
      <w:numFmt w:val="bullet"/>
      <w:lvlText w:val="•"/>
      <w:lvlJc w:val="left"/>
      <w:pPr>
        <w:ind w:left="2087" w:hanging="125"/>
      </w:pPr>
      <w:rPr>
        <w:rFonts w:hint="default"/>
      </w:rPr>
    </w:lvl>
    <w:lvl w:ilvl="7" w:tplc="F5C2BD54">
      <w:numFmt w:val="bullet"/>
      <w:lvlText w:val="•"/>
      <w:lvlJc w:val="left"/>
      <w:pPr>
        <w:ind w:left="2398" w:hanging="125"/>
      </w:pPr>
      <w:rPr>
        <w:rFonts w:hint="default"/>
      </w:rPr>
    </w:lvl>
    <w:lvl w:ilvl="8" w:tplc="DD1C1602">
      <w:numFmt w:val="bullet"/>
      <w:lvlText w:val="•"/>
      <w:lvlJc w:val="left"/>
      <w:pPr>
        <w:ind w:left="2709" w:hanging="125"/>
      </w:pPr>
      <w:rPr>
        <w:rFonts w:hint="default"/>
      </w:rPr>
    </w:lvl>
  </w:abstractNum>
  <w:abstractNum w:abstractNumId="120" w15:restartNumberingAfterBreak="0">
    <w:nsid w:val="7CAE76E1"/>
    <w:multiLevelType w:val="hybridMultilevel"/>
    <w:tmpl w:val="C874ADDA"/>
    <w:lvl w:ilvl="0" w:tplc="1982DA04">
      <w:numFmt w:val="bullet"/>
      <w:lvlText w:val="–"/>
      <w:lvlJc w:val="left"/>
      <w:pPr>
        <w:ind w:left="224" w:hanging="125"/>
      </w:pPr>
      <w:rPr>
        <w:rFonts w:ascii="Calibri" w:eastAsia="Calibri" w:hAnsi="Calibri" w:cs="Calibri" w:hint="default"/>
        <w:w w:val="78"/>
        <w:sz w:val="16"/>
        <w:szCs w:val="16"/>
      </w:rPr>
    </w:lvl>
    <w:lvl w:ilvl="1" w:tplc="7B88755C">
      <w:numFmt w:val="bullet"/>
      <w:lvlText w:val="•"/>
      <w:lvlJc w:val="left"/>
      <w:pPr>
        <w:ind w:left="853" w:hanging="125"/>
      </w:pPr>
      <w:rPr>
        <w:rFonts w:hint="default"/>
      </w:rPr>
    </w:lvl>
    <w:lvl w:ilvl="2" w:tplc="A480460E">
      <w:numFmt w:val="bullet"/>
      <w:lvlText w:val="•"/>
      <w:lvlJc w:val="left"/>
      <w:pPr>
        <w:ind w:left="1485" w:hanging="125"/>
      </w:pPr>
      <w:rPr>
        <w:rFonts w:hint="default"/>
      </w:rPr>
    </w:lvl>
    <w:lvl w:ilvl="3" w:tplc="D3340F8E">
      <w:numFmt w:val="bullet"/>
      <w:lvlText w:val="•"/>
      <w:lvlJc w:val="left"/>
      <w:pPr>
        <w:ind w:left="2118" w:hanging="125"/>
      </w:pPr>
      <w:rPr>
        <w:rFonts w:hint="default"/>
      </w:rPr>
    </w:lvl>
    <w:lvl w:ilvl="4" w:tplc="2E5030B6">
      <w:numFmt w:val="bullet"/>
      <w:lvlText w:val="•"/>
      <w:lvlJc w:val="left"/>
      <w:pPr>
        <w:ind w:left="2751" w:hanging="125"/>
      </w:pPr>
      <w:rPr>
        <w:rFonts w:hint="default"/>
      </w:rPr>
    </w:lvl>
    <w:lvl w:ilvl="5" w:tplc="10D63488">
      <w:numFmt w:val="bullet"/>
      <w:lvlText w:val="•"/>
      <w:lvlJc w:val="left"/>
      <w:pPr>
        <w:ind w:left="3384" w:hanging="125"/>
      </w:pPr>
      <w:rPr>
        <w:rFonts w:hint="default"/>
      </w:rPr>
    </w:lvl>
    <w:lvl w:ilvl="6" w:tplc="D0140700">
      <w:numFmt w:val="bullet"/>
      <w:lvlText w:val="•"/>
      <w:lvlJc w:val="left"/>
      <w:pPr>
        <w:ind w:left="4017" w:hanging="125"/>
      </w:pPr>
      <w:rPr>
        <w:rFonts w:hint="default"/>
      </w:rPr>
    </w:lvl>
    <w:lvl w:ilvl="7" w:tplc="033C8762">
      <w:numFmt w:val="bullet"/>
      <w:lvlText w:val="•"/>
      <w:lvlJc w:val="left"/>
      <w:pPr>
        <w:ind w:left="4650" w:hanging="125"/>
      </w:pPr>
      <w:rPr>
        <w:rFonts w:hint="default"/>
      </w:rPr>
    </w:lvl>
    <w:lvl w:ilvl="8" w:tplc="4350B818">
      <w:numFmt w:val="bullet"/>
      <w:lvlText w:val="•"/>
      <w:lvlJc w:val="left"/>
      <w:pPr>
        <w:ind w:left="5283" w:hanging="125"/>
      </w:pPr>
      <w:rPr>
        <w:rFonts w:hint="default"/>
      </w:rPr>
    </w:lvl>
  </w:abstractNum>
  <w:abstractNum w:abstractNumId="121" w15:restartNumberingAfterBreak="0">
    <w:nsid w:val="7CDB2E48"/>
    <w:multiLevelType w:val="hybridMultilevel"/>
    <w:tmpl w:val="946218DA"/>
    <w:lvl w:ilvl="0" w:tplc="D9CCEDDE">
      <w:numFmt w:val="bullet"/>
      <w:lvlText w:val="–"/>
      <w:lvlJc w:val="left"/>
      <w:pPr>
        <w:ind w:left="224" w:hanging="125"/>
      </w:pPr>
      <w:rPr>
        <w:rFonts w:ascii="Calibri" w:eastAsia="Calibri" w:hAnsi="Calibri" w:cs="Calibri" w:hint="default"/>
        <w:w w:val="78"/>
        <w:sz w:val="16"/>
        <w:szCs w:val="16"/>
      </w:rPr>
    </w:lvl>
    <w:lvl w:ilvl="1" w:tplc="188C283E">
      <w:numFmt w:val="bullet"/>
      <w:lvlText w:val="•"/>
      <w:lvlJc w:val="left"/>
      <w:pPr>
        <w:ind w:left="503" w:hanging="125"/>
      </w:pPr>
      <w:rPr>
        <w:rFonts w:hint="default"/>
      </w:rPr>
    </w:lvl>
    <w:lvl w:ilvl="2" w:tplc="199845A4">
      <w:numFmt w:val="bullet"/>
      <w:lvlText w:val="•"/>
      <w:lvlJc w:val="left"/>
      <w:pPr>
        <w:ind w:left="787" w:hanging="125"/>
      </w:pPr>
      <w:rPr>
        <w:rFonts w:hint="default"/>
      </w:rPr>
    </w:lvl>
    <w:lvl w:ilvl="3" w:tplc="3862991E">
      <w:numFmt w:val="bullet"/>
      <w:lvlText w:val="•"/>
      <w:lvlJc w:val="left"/>
      <w:pPr>
        <w:ind w:left="1071" w:hanging="125"/>
      </w:pPr>
      <w:rPr>
        <w:rFonts w:hint="default"/>
      </w:rPr>
    </w:lvl>
    <w:lvl w:ilvl="4" w:tplc="B1127C72">
      <w:numFmt w:val="bullet"/>
      <w:lvlText w:val="•"/>
      <w:lvlJc w:val="left"/>
      <w:pPr>
        <w:ind w:left="1355" w:hanging="125"/>
      </w:pPr>
      <w:rPr>
        <w:rFonts w:hint="default"/>
      </w:rPr>
    </w:lvl>
    <w:lvl w:ilvl="5" w:tplc="AB0A3792">
      <w:numFmt w:val="bullet"/>
      <w:lvlText w:val="•"/>
      <w:lvlJc w:val="left"/>
      <w:pPr>
        <w:ind w:left="1638" w:hanging="125"/>
      </w:pPr>
      <w:rPr>
        <w:rFonts w:hint="default"/>
      </w:rPr>
    </w:lvl>
    <w:lvl w:ilvl="6" w:tplc="43E4FF08">
      <w:numFmt w:val="bullet"/>
      <w:lvlText w:val="•"/>
      <w:lvlJc w:val="left"/>
      <w:pPr>
        <w:ind w:left="1922" w:hanging="125"/>
      </w:pPr>
      <w:rPr>
        <w:rFonts w:hint="default"/>
      </w:rPr>
    </w:lvl>
    <w:lvl w:ilvl="7" w:tplc="7F161774">
      <w:numFmt w:val="bullet"/>
      <w:lvlText w:val="•"/>
      <w:lvlJc w:val="left"/>
      <w:pPr>
        <w:ind w:left="2206" w:hanging="125"/>
      </w:pPr>
      <w:rPr>
        <w:rFonts w:hint="default"/>
      </w:rPr>
    </w:lvl>
    <w:lvl w:ilvl="8" w:tplc="19EEFF00">
      <w:numFmt w:val="bullet"/>
      <w:lvlText w:val="•"/>
      <w:lvlJc w:val="left"/>
      <w:pPr>
        <w:ind w:left="2490" w:hanging="125"/>
      </w:pPr>
      <w:rPr>
        <w:rFonts w:hint="default"/>
      </w:rPr>
    </w:lvl>
  </w:abstractNum>
  <w:abstractNum w:abstractNumId="122" w15:restartNumberingAfterBreak="0">
    <w:nsid w:val="7DEB7F86"/>
    <w:multiLevelType w:val="hybridMultilevel"/>
    <w:tmpl w:val="F4421B20"/>
    <w:lvl w:ilvl="0" w:tplc="01268B74">
      <w:numFmt w:val="bullet"/>
      <w:lvlText w:val="–"/>
      <w:lvlJc w:val="left"/>
      <w:pPr>
        <w:ind w:left="224" w:hanging="125"/>
      </w:pPr>
      <w:rPr>
        <w:rFonts w:ascii="Calibri" w:eastAsia="Calibri" w:hAnsi="Calibri" w:cs="Calibri" w:hint="default"/>
        <w:w w:val="78"/>
        <w:sz w:val="16"/>
        <w:szCs w:val="16"/>
      </w:rPr>
    </w:lvl>
    <w:lvl w:ilvl="1" w:tplc="5524AACC">
      <w:numFmt w:val="bullet"/>
      <w:lvlText w:val="•"/>
      <w:lvlJc w:val="left"/>
      <w:pPr>
        <w:ind w:left="853" w:hanging="125"/>
      </w:pPr>
      <w:rPr>
        <w:rFonts w:hint="default"/>
      </w:rPr>
    </w:lvl>
    <w:lvl w:ilvl="2" w:tplc="C76E479A">
      <w:numFmt w:val="bullet"/>
      <w:lvlText w:val="•"/>
      <w:lvlJc w:val="left"/>
      <w:pPr>
        <w:ind w:left="1485" w:hanging="125"/>
      </w:pPr>
      <w:rPr>
        <w:rFonts w:hint="default"/>
      </w:rPr>
    </w:lvl>
    <w:lvl w:ilvl="3" w:tplc="34A29530">
      <w:numFmt w:val="bullet"/>
      <w:lvlText w:val="•"/>
      <w:lvlJc w:val="left"/>
      <w:pPr>
        <w:ind w:left="2118" w:hanging="125"/>
      </w:pPr>
      <w:rPr>
        <w:rFonts w:hint="default"/>
      </w:rPr>
    </w:lvl>
    <w:lvl w:ilvl="4" w:tplc="F126E858">
      <w:numFmt w:val="bullet"/>
      <w:lvlText w:val="•"/>
      <w:lvlJc w:val="left"/>
      <w:pPr>
        <w:ind w:left="2751" w:hanging="125"/>
      </w:pPr>
      <w:rPr>
        <w:rFonts w:hint="default"/>
      </w:rPr>
    </w:lvl>
    <w:lvl w:ilvl="5" w:tplc="3934103E">
      <w:numFmt w:val="bullet"/>
      <w:lvlText w:val="•"/>
      <w:lvlJc w:val="left"/>
      <w:pPr>
        <w:ind w:left="3384" w:hanging="125"/>
      </w:pPr>
      <w:rPr>
        <w:rFonts w:hint="default"/>
      </w:rPr>
    </w:lvl>
    <w:lvl w:ilvl="6" w:tplc="9078F320">
      <w:numFmt w:val="bullet"/>
      <w:lvlText w:val="•"/>
      <w:lvlJc w:val="left"/>
      <w:pPr>
        <w:ind w:left="4017" w:hanging="125"/>
      </w:pPr>
      <w:rPr>
        <w:rFonts w:hint="default"/>
      </w:rPr>
    </w:lvl>
    <w:lvl w:ilvl="7" w:tplc="D6D4279A">
      <w:numFmt w:val="bullet"/>
      <w:lvlText w:val="•"/>
      <w:lvlJc w:val="left"/>
      <w:pPr>
        <w:ind w:left="4650" w:hanging="125"/>
      </w:pPr>
      <w:rPr>
        <w:rFonts w:hint="default"/>
      </w:rPr>
    </w:lvl>
    <w:lvl w:ilvl="8" w:tplc="91B44B2A">
      <w:numFmt w:val="bullet"/>
      <w:lvlText w:val="•"/>
      <w:lvlJc w:val="left"/>
      <w:pPr>
        <w:ind w:left="5283" w:hanging="125"/>
      </w:pPr>
      <w:rPr>
        <w:rFonts w:hint="default"/>
      </w:rPr>
    </w:lvl>
  </w:abstractNum>
  <w:num w:numId="1">
    <w:abstractNumId w:val="113"/>
  </w:num>
  <w:num w:numId="2">
    <w:abstractNumId w:val="10"/>
  </w:num>
  <w:num w:numId="3">
    <w:abstractNumId w:val="112"/>
  </w:num>
  <w:num w:numId="4">
    <w:abstractNumId w:val="59"/>
  </w:num>
  <w:num w:numId="5">
    <w:abstractNumId w:val="85"/>
  </w:num>
  <w:num w:numId="6">
    <w:abstractNumId w:val="70"/>
  </w:num>
  <w:num w:numId="7">
    <w:abstractNumId w:val="37"/>
  </w:num>
  <w:num w:numId="8">
    <w:abstractNumId w:val="76"/>
  </w:num>
  <w:num w:numId="9">
    <w:abstractNumId w:val="109"/>
  </w:num>
  <w:num w:numId="10">
    <w:abstractNumId w:val="30"/>
  </w:num>
  <w:num w:numId="11">
    <w:abstractNumId w:val="99"/>
  </w:num>
  <w:num w:numId="12">
    <w:abstractNumId w:val="27"/>
  </w:num>
  <w:num w:numId="13">
    <w:abstractNumId w:val="43"/>
  </w:num>
  <w:num w:numId="14">
    <w:abstractNumId w:val="41"/>
  </w:num>
  <w:num w:numId="15">
    <w:abstractNumId w:val="80"/>
  </w:num>
  <w:num w:numId="16">
    <w:abstractNumId w:val="25"/>
  </w:num>
  <w:num w:numId="17">
    <w:abstractNumId w:val="83"/>
  </w:num>
  <w:num w:numId="18">
    <w:abstractNumId w:val="86"/>
  </w:num>
  <w:num w:numId="19">
    <w:abstractNumId w:val="4"/>
  </w:num>
  <w:num w:numId="20">
    <w:abstractNumId w:val="33"/>
  </w:num>
  <w:num w:numId="21">
    <w:abstractNumId w:val="79"/>
  </w:num>
  <w:num w:numId="22">
    <w:abstractNumId w:val="78"/>
  </w:num>
  <w:num w:numId="23">
    <w:abstractNumId w:val="108"/>
  </w:num>
  <w:num w:numId="24">
    <w:abstractNumId w:val="50"/>
  </w:num>
  <w:num w:numId="25">
    <w:abstractNumId w:val="12"/>
  </w:num>
  <w:num w:numId="26">
    <w:abstractNumId w:val="55"/>
  </w:num>
  <w:num w:numId="27">
    <w:abstractNumId w:val="1"/>
  </w:num>
  <w:num w:numId="28">
    <w:abstractNumId w:val="115"/>
  </w:num>
  <w:num w:numId="29">
    <w:abstractNumId w:val="65"/>
  </w:num>
  <w:num w:numId="30">
    <w:abstractNumId w:val="13"/>
  </w:num>
  <w:num w:numId="31">
    <w:abstractNumId w:val="57"/>
  </w:num>
  <w:num w:numId="32">
    <w:abstractNumId w:val="64"/>
  </w:num>
  <w:num w:numId="33">
    <w:abstractNumId w:val="45"/>
  </w:num>
  <w:num w:numId="34">
    <w:abstractNumId w:val="17"/>
  </w:num>
  <w:num w:numId="35">
    <w:abstractNumId w:val="20"/>
  </w:num>
  <w:num w:numId="36">
    <w:abstractNumId w:val="81"/>
  </w:num>
  <w:num w:numId="37">
    <w:abstractNumId w:val="38"/>
  </w:num>
  <w:num w:numId="38">
    <w:abstractNumId w:val="19"/>
  </w:num>
  <w:num w:numId="39">
    <w:abstractNumId w:val="73"/>
  </w:num>
  <w:num w:numId="40">
    <w:abstractNumId w:val="0"/>
  </w:num>
  <w:num w:numId="41">
    <w:abstractNumId w:val="44"/>
  </w:num>
  <w:num w:numId="42">
    <w:abstractNumId w:val="117"/>
  </w:num>
  <w:num w:numId="43">
    <w:abstractNumId w:val="31"/>
  </w:num>
  <w:num w:numId="44">
    <w:abstractNumId w:val="22"/>
  </w:num>
  <w:num w:numId="45">
    <w:abstractNumId w:val="69"/>
  </w:num>
  <w:num w:numId="46">
    <w:abstractNumId w:val="28"/>
  </w:num>
  <w:num w:numId="47">
    <w:abstractNumId w:val="88"/>
  </w:num>
  <w:num w:numId="48">
    <w:abstractNumId w:val="53"/>
  </w:num>
  <w:num w:numId="49">
    <w:abstractNumId w:val="2"/>
  </w:num>
  <w:num w:numId="50">
    <w:abstractNumId w:val="52"/>
  </w:num>
  <w:num w:numId="51">
    <w:abstractNumId w:val="102"/>
  </w:num>
  <w:num w:numId="52">
    <w:abstractNumId w:val="98"/>
  </w:num>
  <w:num w:numId="53">
    <w:abstractNumId w:val="121"/>
  </w:num>
  <w:num w:numId="54">
    <w:abstractNumId w:val="42"/>
  </w:num>
  <w:num w:numId="55">
    <w:abstractNumId w:val="29"/>
  </w:num>
  <w:num w:numId="56">
    <w:abstractNumId w:val="3"/>
  </w:num>
  <w:num w:numId="57">
    <w:abstractNumId w:val="6"/>
  </w:num>
  <w:num w:numId="58">
    <w:abstractNumId w:val="104"/>
  </w:num>
  <w:num w:numId="59">
    <w:abstractNumId w:val="34"/>
  </w:num>
  <w:num w:numId="60">
    <w:abstractNumId w:val="63"/>
  </w:num>
  <w:num w:numId="61">
    <w:abstractNumId w:val="120"/>
  </w:num>
  <w:num w:numId="62">
    <w:abstractNumId w:val="119"/>
  </w:num>
  <w:num w:numId="63">
    <w:abstractNumId w:val="84"/>
  </w:num>
  <w:num w:numId="64">
    <w:abstractNumId w:val="61"/>
  </w:num>
  <w:num w:numId="65">
    <w:abstractNumId w:val="47"/>
  </w:num>
  <w:num w:numId="66">
    <w:abstractNumId w:val="21"/>
  </w:num>
  <w:num w:numId="67">
    <w:abstractNumId w:val="14"/>
  </w:num>
  <w:num w:numId="68">
    <w:abstractNumId w:val="23"/>
  </w:num>
  <w:num w:numId="69">
    <w:abstractNumId w:val="111"/>
  </w:num>
  <w:num w:numId="70">
    <w:abstractNumId w:val="60"/>
  </w:num>
  <w:num w:numId="71">
    <w:abstractNumId w:val="66"/>
  </w:num>
  <w:num w:numId="72">
    <w:abstractNumId w:val="116"/>
  </w:num>
  <w:num w:numId="73">
    <w:abstractNumId w:val="24"/>
  </w:num>
  <w:num w:numId="74">
    <w:abstractNumId w:val="9"/>
  </w:num>
  <w:num w:numId="75">
    <w:abstractNumId w:val="107"/>
  </w:num>
  <w:num w:numId="76">
    <w:abstractNumId w:val="26"/>
  </w:num>
  <w:num w:numId="77">
    <w:abstractNumId w:val="40"/>
  </w:num>
  <w:num w:numId="78">
    <w:abstractNumId w:val="49"/>
  </w:num>
  <w:num w:numId="79">
    <w:abstractNumId w:val="67"/>
  </w:num>
  <w:num w:numId="80">
    <w:abstractNumId w:val="114"/>
  </w:num>
  <w:num w:numId="81">
    <w:abstractNumId w:val="122"/>
  </w:num>
  <w:num w:numId="82">
    <w:abstractNumId w:val="18"/>
  </w:num>
  <w:num w:numId="83">
    <w:abstractNumId w:val="48"/>
  </w:num>
  <w:num w:numId="84">
    <w:abstractNumId w:val="54"/>
  </w:num>
  <w:num w:numId="85">
    <w:abstractNumId w:val="92"/>
  </w:num>
  <w:num w:numId="86">
    <w:abstractNumId w:val="7"/>
  </w:num>
  <w:num w:numId="87">
    <w:abstractNumId w:val="58"/>
  </w:num>
  <w:num w:numId="88">
    <w:abstractNumId w:val="106"/>
  </w:num>
  <w:num w:numId="89">
    <w:abstractNumId w:val="89"/>
  </w:num>
  <w:num w:numId="90">
    <w:abstractNumId w:val="110"/>
  </w:num>
  <w:num w:numId="91">
    <w:abstractNumId w:val="32"/>
  </w:num>
  <w:num w:numId="92">
    <w:abstractNumId w:val="100"/>
  </w:num>
  <w:num w:numId="93">
    <w:abstractNumId w:val="5"/>
  </w:num>
  <w:num w:numId="94">
    <w:abstractNumId w:val="68"/>
  </w:num>
  <w:num w:numId="95">
    <w:abstractNumId w:val="74"/>
  </w:num>
  <w:num w:numId="96">
    <w:abstractNumId w:val="82"/>
  </w:num>
  <w:num w:numId="97">
    <w:abstractNumId w:val="91"/>
  </w:num>
  <w:num w:numId="98">
    <w:abstractNumId w:val="87"/>
  </w:num>
  <w:num w:numId="99">
    <w:abstractNumId w:val="103"/>
  </w:num>
  <w:num w:numId="100">
    <w:abstractNumId w:val="72"/>
  </w:num>
  <w:num w:numId="101">
    <w:abstractNumId w:val="93"/>
  </w:num>
  <w:num w:numId="102">
    <w:abstractNumId w:val="75"/>
  </w:num>
  <w:num w:numId="103">
    <w:abstractNumId w:val="118"/>
  </w:num>
  <w:num w:numId="104">
    <w:abstractNumId w:val="77"/>
  </w:num>
  <w:num w:numId="105">
    <w:abstractNumId w:val="71"/>
  </w:num>
  <w:num w:numId="106">
    <w:abstractNumId w:val="15"/>
  </w:num>
  <w:num w:numId="107">
    <w:abstractNumId w:val="96"/>
  </w:num>
  <w:num w:numId="108">
    <w:abstractNumId w:val="39"/>
  </w:num>
  <w:num w:numId="109">
    <w:abstractNumId w:val="11"/>
  </w:num>
  <w:num w:numId="110">
    <w:abstractNumId w:val="105"/>
  </w:num>
  <w:num w:numId="111">
    <w:abstractNumId w:val="56"/>
  </w:num>
  <w:num w:numId="112">
    <w:abstractNumId w:val="51"/>
  </w:num>
  <w:num w:numId="113">
    <w:abstractNumId w:val="35"/>
  </w:num>
  <w:num w:numId="114">
    <w:abstractNumId w:val="97"/>
  </w:num>
  <w:num w:numId="115">
    <w:abstractNumId w:val="16"/>
  </w:num>
  <w:num w:numId="116">
    <w:abstractNumId w:val="94"/>
  </w:num>
  <w:num w:numId="117">
    <w:abstractNumId w:val="90"/>
  </w:num>
  <w:num w:numId="118">
    <w:abstractNumId w:val="36"/>
  </w:num>
  <w:num w:numId="119">
    <w:abstractNumId w:val="101"/>
  </w:num>
  <w:num w:numId="120">
    <w:abstractNumId w:val="62"/>
  </w:num>
  <w:num w:numId="121">
    <w:abstractNumId w:val="95"/>
  </w:num>
  <w:num w:numId="122">
    <w:abstractNumId w:val="8"/>
  </w:num>
  <w:num w:numId="123">
    <w:abstractNumId w:val="46"/>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C0112C"/>
    <w:rsid w:val="00A7035F"/>
    <w:rsid w:val="00C0112C"/>
    <w:rsid w:val="00CD3D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92"/>
    <o:shapelayout v:ext="edit">
      <o:idmap v:ext="edit" data="1"/>
    </o:shapelayout>
  </w:shapeDefaults>
  <w:decimalSymbol w:val=","/>
  <w:listSeparator w:val=";"/>
  <w14:docId w14:val="7E90069D"/>
  <w15:docId w15:val="{7CD3F92D-8B96-41CB-9D1B-347113DB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itre1">
    <w:name w:val="heading 1"/>
    <w:basedOn w:val="Normal"/>
    <w:uiPriority w:val="9"/>
    <w:qFormat/>
    <w:pPr>
      <w:jc w:val="center"/>
      <w:outlineLvl w:val="0"/>
    </w:pPr>
    <w:rPr>
      <w:rFonts w:ascii="Times New Roman" w:eastAsia="Times New Roman" w:hAnsi="Times New Roman" w:cs="Times New Roman"/>
      <w:b/>
      <w:bCs/>
      <w:sz w:val="21"/>
      <w:szCs w:val="21"/>
    </w:rPr>
  </w:style>
  <w:style w:type="paragraph" w:styleId="Titre2">
    <w:name w:val="heading 2"/>
    <w:basedOn w:val="Normal"/>
    <w:uiPriority w:val="9"/>
    <w:unhideWhenUsed/>
    <w:qFormat/>
    <w:pPr>
      <w:spacing w:before="14"/>
      <w:ind w:left="327"/>
      <w:outlineLvl w:val="1"/>
    </w:pPr>
    <w:rPr>
      <w:rFonts w:ascii="Times New Roman" w:eastAsia="Times New Roman" w:hAnsi="Times New Roman" w:cs="Times New Roman"/>
      <w:b/>
      <w:bCs/>
      <w:i/>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rFonts w:ascii="Times New Roman" w:eastAsia="Times New Roman" w:hAnsi="Times New Roman" w:cs="Times New Roman"/>
      <w:sz w:val="21"/>
      <w:szCs w:val="21"/>
    </w:rPr>
  </w:style>
  <w:style w:type="paragraph" w:styleId="Paragraphedeliste">
    <w:name w:val="List Paragraph"/>
    <w:basedOn w:val="Normal"/>
    <w:uiPriority w:val="1"/>
    <w:qFormat/>
    <w:pPr>
      <w:spacing w:before="11"/>
      <w:ind w:left="543" w:hanging="216"/>
    </w:pPr>
    <w:rPr>
      <w:rFonts w:ascii="Times New Roman" w:eastAsia="Times New Roman" w:hAnsi="Times New Roman" w:cs="Times New Roman"/>
    </w:rPr>
  </w:style>
  <w:style w:type="paragraph" w:customStyle="1" w:styleId="TableParagraph">
    <w:name w:val="Table Paragraph"/>
    <w:basedOn w:val="Normal"/>
    <w:uiPriority w:val="1"/>
    <w:qFormat/>
    <w:pPr>
      <w:ind w:left="9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32129</Words>
  <Characters>176712</Characters>
  <Application>Microsoft Office Word</Application>
  <DocSecurity>0</DocSecurity>
  <Lines>1472</Lines>
  <Paragraphs>416</Paragraphs>
  <ScaleCrop>false</ScaleCrop>
  <HeadingPairs>
    <vt:vector size="2" baseType="variant">
      <vt:variant>
        <vt:lpstr>Titre</vt:lpstr>
      </vt:variant>
      <vt:variant>
        <vt:i4>1</vt:i4>
      </vt:variant>
    </vt:vector>
  </HeadingPairs>
  <TitlesOfParts>
    <vt:vector size="1" baseType="lpstr">
      <vt:lpstr>Journal officiel de la République française - N° 53 du 4 mars 2022</vt:lpstr>
    </vt:vector>
  </TitlesOfParts>
  <Company/>
  <LinksUpToDate>false</LinksUpToDate>
  <CharactersWithSpaces>208425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officiel de la République française - N° 53 du 4 mars 2022</dc:title>
  <dc:subject>Lois et décrets</dc:subject>
  <dc:creator>Direction de l'information légale et administrative</dc:creator>
  <cp:keywords>ISSN:0373-0425</cp:keywords>
  <cp:lastModifiedBy>Gérard THEVENET</cp:lastModifiedBy>
  <cp:revision>2</cp:revision>
  <dcterms:created xsi:type="dcterms:W3CDTF">2022-03-04T08:43:00Z</dcterms:created>
  <dcterms:modified xsi:type="dcterms:W3CDTF">2022-03-04T07:46:00Z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2022-03-03T00:00:00Z</vt:filetime>
  </property>
  <property fmtid="{D5CDD505-2E9C-101B-9397-08002B2CF9AE}" pid="3" name="Creator">
    <vt:lpwstr>PTC Arbortext Advanced Print Publisher 11.1.4243/W</vt:lpwstr>
  </property>
  <property fmtid="{D5CDD505-2E9C-101B-9397-08002B2CF9AE}" pid="4" name="LastSaved">
    <vt:filetime>2022-03-04T00:00:00Z</vt:filetime>
  </property>
</Properties>
</file>